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ind w:right="480"/>
        <w:rPr>
          <w:rFonts w:ascii="微软雅黑" w:hAnsi="微软雅黑" w:cs="宋体"/>
          <w:color w:val="000000"/>
          <w:sz w:val="24"/>
        </w:rPr>
      </w:pPr>
      <w:r>
        <w:rPr>
          <w:rFonts w:hint="eastAsia" w:ascii="微软雅黑" w:hAnsi="微软雅黑" w:cs="宋体"/>
          <w:color w:val="000000"/>
          <w:sz w:val="24"/>
        </w:rPr>
        <w:t>附件：</w:t>
      </w:r>
    </w:p>
    <w:p>
      <w:pPr>
        <w:spacing w:line="480" w:lineRule="atLeast"/>
        <w:ind w:firstLine="480"/>
        <w:jc w:val="right"/>
        <w:rPr>
          <w:rFonts w:ascii="微软雅黑" w:hAnsi="微软雅黑" w:cs="宋体"/>
          <w:color w:val="000000"/>
          <w:sz w:val="24"/>
        </w:rPr>
      </w:pPr>
    </w:p>
    <w:p>
      <w:pPr>
        <w:spacing w:line="480" w:lineRule="atLeast"/>
        <w:jc w:val="center"/>
        <w:rPr>
          <w:rFonts w:hint="eastAsia" w:ascii="微软雅黑" w:hAnsi="微软雅黑" w:eastAsia="宋体" w:cs="宋体"/>
          <w:b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cs="宋体"/>
          <w:b/>
          <w:color w:val="000000"/>
          <w:sz w:val="32"/>
          <w:szCs w:val="32"/>
          <w:lang w:eastAsia="zh-CN"/>
        </w:rPr>
        <w:t>启东圆陀角旅游度假区内部道路保养及绿化养护项目</w:t>
      </w:r>
    </w:p>
    <w:p>
      <w:pPr>
        <w:spacing w:line="480" w:lineRule="atLeast"/>
        <w:ind w:firstLine="480"/>
        <w:jc w:val="center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bookmarkEnd w:id="0"/>
    <w:tbl>
      <w:tblPr>
        <w:tblStyle w:val="3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78"/>
        <w:gridCol w:w="1516"/>
        <w:gridCol w:w="1834"/>
        <w:gridCol w:w="1590"/>
        <w:gridCol w:w="2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单价（元/m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合价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道路保养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331367m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以上报价均为含税价；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2、道路保养面积及绿化养护面积为暂定面积，最终按实际完成面积进行结算。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绿化养护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131485.92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大写：人民币                元（¥：           元）</w:t>
            </w:r>
          </w:p>
        </w:tc>
      </w:tr>
    </w:tbl>
    <w:p>
      <w:pPr>
        <w:spacing w:line="480" w:lineRule="atLeast"/>
        <w:ind w:firstLine="480"/>
        <w:jc w:val="right"/>
        <w:rPr>
          <w:rFonts w:ascii="微软雅黑" w:hAnsi="微软雅黑" w:cs="宋体"/>
          <w:color w:val="000000"/>
          <w:sz w:val="24"/>
        </w:rPr>
      </w:pP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报价单位（盖章）：           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联 系 人：        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联系电话：</w:t>
      </w:r>
    </w:p>
    <w:p>
      <w:pPr>
        <w:spacing w:line="480" w:lineRule="atLeast"/>
        <w:ind w:firstLine="480"/>
        <w:jc w:val="left"/>
        <w:rPr>
          <w:rFonts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日    期：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4EC8C"/>
    <w:multiLevelType w:val="singleLevel"/>
    <w:tmpl w:val="4FE4EC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DkxODdiOTk0NDU0MTBkMGIwMzJkODY1MmNiNDEifQ=="/>
  </w:docVars>
  <w:rsids>
    <w:rsidRoot w:val="0976484D"/>
    <w:rsid w:val="097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2023-03-21T03:28:00Z</dcterms:created>
  <dc:creator>*^_^*</dc:creator>
  <cp:lastModifiedBy>*^_^*</cp:lastModifiedBy>
  <dcterms:modified xsi:type="dcterms:W3CDTF">2023-03-21T03:29:13Z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AEC1207CED584E74BD4B08E7F7B1D314</vt:lpwstr>
  </property>
</Properties>
</file>