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8240" w14:textId="77777777" w:rsidR="009D1D6C" w:rsidRPr="007E64A0" w:rsidRDefault="009D1D6C" w:rsidP="009D1D6C">
      <w:pPr>
        <w:jc w:val="center"/>
        <w:rPr>
          <w:sz w:val="52"/>
          <w:szCs w:val="52"/>
        </w:rPr>
      </w:pPr>
      <w:bookmarkStart w:id="0" w:name="_Toc457910368"/>
      <w:bookmarkStart w:id="1" w:name="_Toc113314385"/>
      <w:bookmarkStart w:id="2" w:name="_Toc185058569"/>
      <w:bookmarkStart w:id="3" w:name="_Toc225591603"/>
      <w:bookmarkStart w:id="4" w:name="_Toc235082326"/>
      <w:bookmarkStart w:id="5" w:name="_Toc241660756"/>
    </w:p>
    <w:p w14:paraId="3BF3BF65" w14:textId="77777777" w:rsidR="009D1D6C" w:rsidRPr="007E64A0" w:rsidRDefault="009D1D6C" w:rsidP="009D1D6C">
      <w:pPr>
        <w:jc w:val="center"/>
        <w:rPr>
          <w:sz w:val="52"/>
          <w:szCs w:val="52"/>
        </w:rPr>
      </w:pPr>
    </w:p>
    <w:p w14:paraId="11025FFC" w14:textId="77777777" w:rsidR="009D1D6C" w:rsidRPr="007E64A0" w:rsidRDefault="009D1D6C" w:rsidP="009D1D6C">
      <w:pPr>
        <w:jc w:val="center"/>
        <w:rPr>
          <w:sz w:val="52"/>
          <w:szCs w:val="52"/>
        </w:rPr>
      </w:pPr>
    </w:p>
    <w:p w14:paraId="2328F54E" w14:textId="77777777" w:rsidR="009D1D6C" w:rsidRPr="007E64A0" w:rsidRDefault="009D1D6C" w:rsidP="009D1D6C">
      <w:pPr>
        <w:jc w:val="center"/>
        <w:rPr>
          <w:sz w:val="52"/>
          <w:szCs w:val="52"/>
        </w:rPr>
      </w:pPr>
    </w:p>
    <w:p w14:paraId="755771FF" w14:textId="77777777" w:rsidR="00655215" w:rsidRPr="007E64A0" w:rsidRDefault="00655215" w:rsidP="00B7404B"/>
    <w:p w14:paraId="03919718" w14:textId="2C7B1465" w:rsidR="009D1D6C" w:rsidRPr="007E64A0" w:rsidRDefault="001B4569" w:rsidP="00BD6B39">
      <w:pPr>
        <w:spacing w:before="240" w:after="240"/>
        <w:ind w:leftChars="-67" w:left="-141" w:rightChars="-94" w:right="-197"/>
        <w:jc w:val="center"/>
        <w:rPr>
          <w:rFonts w:eastAsia="楷体_GB2312"/>
          <w:b/>
          <w:spacing w:val="-20"/>
          <w:sz w:val="48"/>
          <w:szCs w:val="48"/>
        </w:rPr>
      </w:pPr>
      <w:r>
        <w:rPr>
          <w:rFonts w:eastAsia="楷体_GB2312" w:hint="eastAsia"/>
          <w:b/>
          <w:spacing w:val="-20"/>
          <w:sz w:val="48"/>
          <w:szCs w:val="48"/>
        </w:rPr>
        <w:t>启东</w:t>
      </w:r>
      <w:r w:rsidR="00BD6B39" w:rsidRPr="007E64A0">
        <w:rPr>
          <w:rFonts w:eastAsia="楷体_GB2312" w:hint="eastAsia"/>
          <w:b/>
          <w:spacing w:val="-20"/>
          <w:sz w:val="48"/>
          <w:szCs w:val="48"/>
        </w:rPr>
        <w:t>市</w:t>
      </w:r>
      <w:r>
        <w:rPr>
          <w:rFonts w:eastAsia="楷体_GB2312" w:hint="eastAsia"/>
          <w:b/>
          <w:spacing w:val="-20"/>
          <w:sz w:val="48"/>
          <w:szCs w:val="48"/>
        </w:rPr>
        <w:t>吕四港</w:t>
      </w:r>
      <w:r w:rsidR="00BD6B39" w:rsidRPr="007E64A0">
        <w:rPr>
          <w:rFonts w:eastAsia="楷体_GB2312" w:hint="eastAsia"/>
          <w:b/>
          <w:spacing w:val="-20"/>
          <w:sz w:val="48"/>
          <w:szCs w:val="48"/>
        </w:rPr>
        <w:t>镇</w:t>
      </w:r>
      <w:r>
        <w:rPr>
          <w:rFonts w:eastAsia="楷体_GB2312" w:hint="eastAsia"/>
          <w:b/>
          <w:spacing w:val="-20"/>
          <w:sz w:val="48"/>
          <w:szCs w:val="48"/>
        </w:rPr>
        <w:t>天</w:t>
      </w:r>
      <w:proofErr w:type="gramStart"/>
      <w:r>
        <w:rPr>
          <w:rFonts w:eastAsia="楷体_GB2312" w:hint="eastAsia"/>
          <w:b/>
          <w:spacing w:val="-20"/>
          <w:sz w:val="48"/>
          <w:szCs w:val="48"/>
        </w:rPr>
        <w:t>汾</w:t>
      </w:r>
      <w:proofErr w:type="gramEnd"/>
      <w:r>
        <w:rPr>
          <w:rFonts w:eastAsia="楷体_GB2312" w:hint="eastAsia"/>
          <w:b/>
          <w:spacing w:val="-20"/>
          <w:sz w:val="48"/>
          <w:szCs w:val="48"/>
        </w:rPr>
        <w:t>科技五金工业园、电动工具科技园</w:t>
      </w:r>
      <w:r w:rsidR="00BD6B39" w:rsidRPr="007E64A0">
        <w:rPr>
          <w:rFonts w:eastAsia="楷体_GB2312" w:hint="eastAsia"/>
          <w:b/>
          <w:spacing w:val="-20"/>
          <w:sz w:val="48"/>
          <w:szCs w:val="48"/>
        </w:rPr>
        <w:t>开发建设规划</w:t>
      </w:r>
      <w:r w:rsidR="009D1D6C" w:rsidRPr="007E64A0">
        <w:rPr>
          <w:rFonts w:eastAsia="楷体_GB2312"/>
          <w:b/>
          <w:spacing w:val="-20"/>
          <w:sz w:val="48"/>
          <w:szCs w:val="48"/>
        </w:rPr>
        <w:t>环境影响报告书</w:t>
      </w:r>
      <w:bookmarkEnd w:id="0"/>
    </w:p>
    <w:p w14:paraId="07CC2B01" w14:textId="65C329DA" w:rsidR="00DB135C" w:rsidRPr="007E64A0" w:rsidRDefault="00DB135C" w:rsidP="009D1D6C">
      <w:pPr>
        <w:spacing w:before="240" w:after="240"/>
        <w:ind w:leftChars="-67" w:left="-141" w:rightChars="-94" w:right="-197"/>
        <w:jc w:val="center"/>
        <w:rPr>
          <w:rFonts w:eastAsia="楷体_GB2312"/>
          <w:b/>
          <w:spacing w:val="-20"/>
          <w:sz w:val="48"/>
          <w:szCs w:val="48"/>
        </w:rPr>
      </w:pPr>
      <w:r w:rsidRPr="007E64A0">
        <w:rPr>
          <w:rFonts w:eastAsia="楷体_GB2312"/>
          <w:b/>
          <w:spacing w:val="-20"/>
          <w:sz w:val="48"/>
          <w:szCs w:val="48"/>
        </w:rPr>
        <w:t>（征求意见稿）</w:t>
      </w:r>
    </w:p>
    <w:p w14:paraId="035E313D" w14:textId="77777777" w:rsidR="009D1D6C" w:rsidRPr="007E64A0" w:rsidRDefault="009D1D6C" w:rsidP="009D1D6C">
      <w:pPr>
        <w:jc w:val="center"/>
        <w:rPr>
          <w:sz w:val="52"/>
          <w:szCs w:val="52"/>
        </w:rPr>
      </w:pPr>
    </w:p>
    <w:p w14:paraId="4F93A981" w14:textId="77777777" w:rsidR="009D1D6C" w:rsidRPr="007E64A0" w:rsidRDefault="009D1D6C" w:rsidP="009D1D6C">
      <w:pPr>
        <w:jc w:val="center"/>
        <w:rPr>
          <w:sz w:val="52"/>
          <w:szCs w:val="52"/>
        </w:rPr>
      </w:pPr>
    </w:p>
    <w:p w14:paraId="6EDAAA7A" w14:textId="77777777" w:rsidR="009D1D6C" w:rsidRPr="007E64A0" w:rsidRDefault="009D1D6C" w:rsidP="009D1D6C">
      <w:pPr>
        <w:jc w:val="center"/>
        <w:rPr>
          <w:sz w:val="52"/>
          <w:szCs w:val="52"/>
        </w:rPr>
      </w:pPr>
    </w:p>
    <w:p w14:paraId="55CB0ABF" w14:textId="77777777" w:rsidR="009D1D6C" w:rsidRPr="007E64A0" w:rsidRDefault="009D1D6C" w:rsidP="009D1D6C">
      <w:pPr>
        <w:jc w:val="center"/>
        <w:rPr>
          <w:sz w:val="52"/>
          <w:szCs w:val="52"/>
        </w:rPr>
      </w:pPr>
    </w:p>
    <w:p w14:paraId="6968281C" w14:textId="77777777" w:rsidR="009D1D6C" w:rsidRPr="007E64A0" w:rsidRDefault="009D1D6C" w:rsidP="009D1D6C">
      <w:pPr>
        <w:jc w:val="center"/>
        <w:rPr>
          <w:sz w:val="52"/>
          <w:szCs w:val="52"/>
        </w:rPr>
      </w:pPr>
    </w:p>
    <w:p w14:paraId="5BD7BB7F" w14:textId="77777777" w:rsidR="004F480A" w:rsidRPr="007E64A0" w:rsidRDefault="004F480A" w:rsidP="009D1D6C">
      <w:pPr>
        <w:jc w:val="center"/>
        <w:rPr>
          <w:sz w:val="52"/>
          <w:szCs w:val="52"/>
        </w:rPr>
      </w:pPr>
    </w:p>
    <w:p w14:paraId="7E40E49A" w14:textId="77777777" w:rsidR="009D1D6C" w:rsidRPr="007E64A0" w:rsidRDefault="009D1D6C" w:rsidP="00B7404B"/>
    <w:p w14:paraId="1A8EF69D" w14:textId="77777777" w:rsidR="009D1D6C" w:rsidRPr="007E64A0" w:rsidRDefault="009D1D6C" w:rsidP="009D1D6C">
      <w:pPr>
        <w:jc w:val="center"/>
        <w:rPr>
          <w:sz w:val="52"/>
          <w:szCs w:val="52"/>
        </w:rPr>
      </w:pPr>
    </w:p>
    <w:p w14:paraId="79979283" w14:textId="77777777" w:rsidR="009D1D6C" w:rsidRPr="007E64A0" w:rsidRDefault="009D1D6C" w:rsidP="00DB135C">
      <w:pPr>
        <w:rPr>
          <w:sz w:val="52"/>
          <w:szCs w:val="52"/>
        </w:rPr>
      </w:pPr>
    </w:p>
    <w:p w14:paraId="46DCB59C" w14:textId="61677DC8" w:rsidR="009D1D6C" w:rsidRPr="007E64A0" w:rsidRDefault="00CE4F70" w:rsidP="009D1D6C">
      <w:pPr>
        <w:jc w:val="center"/>
        <w:rPr>
          <w:rFonts w:eastAsia="仿宋_GB2312"/>
          <w:b/>
          <w:sz w:val="28"/>
          <w:szCs w:val="22"/>
        </w:rPr>
      </w:pPr>
      <w:r w:rsidRPr="007E64A0">
        <w:rPr>
          <w:rFonts w:eastAsia="仿宋_GB2312"/>
          <w:b/>
          <w:sz w:val="28"/>
          <w:szCs w:val="22"/>
        </w:rPr>
        <w:t>规划实施单位</w:t>
      </w:r>
      <w:r w:rsidR="009D1D6C" w:rsidRPr="007E64A0">
        <w:rPr>
          <w:rFonts w:eastAsia="仿宋_GB2312"/>
          <w:b/>
          <w:sz w:val="28"/>
          <w:szCs w:val="22"/>
        </w:rPr>
        <w:t>：</w:t>
      </w:r>
      <w:r w:rsidR="001B4569">
        <w:rPr>
          <w:rFonts w:eastAsia="仿宋_GB2312" w:hint="eastAsia"/>
          <w:b/>
          <w:sz w:val="28"/>
          <w:szCs w:val="22"/>
        </w:rPr>
        <w:t>启东</w:t>
      </w:r>
      <w:r w:rsidR="00BD6B39" w:rsidRPr="007E64A0">
        <w:rPr>
          <w:rFonts w:eastAsia="仿宋_GB2312" w:hint="eastAsia"/>
          <w:b/>
          <w:sz w:val="28"/>
          <w:szCs w:val="22"/>
        </w:rPr>
        <w:t>市</w:t>
      </w:r>
      <w:r w:rsidR="001B4569">
        <w:rPr>
          <w:rFonts w:eastAsia="仿宋_GB2312" w:hint="eastAsia"/>
          <w:b/>
          <w:sz w:val="28"/>
          <w:szCs w:val="22"/>
        </w:rPr>
        <w:t>吕四港</w:t>
      </w:r>
      <w:r w:rsidR="00BD6B39" w:rsidRPr="007E64A0">
        <w:rPr>
          <w:rFonts w:eastAsia="仿宋_GB2312" w:hint="eastAsia"/>
          <w:b/>
          <w:sz w:val="28"/>
          <w:szCs w:val="22"/>
        </w:rPr>
        <w:t>镇人民政府</w:t>
      </w:r>
    </w:p>
    <w:p w14:paraId="1C2FEBA1" w14:textId="15AA895B" w:rsidR="009D1D6C" w:rsidRPr="007E64A0" w:rsidRDefault="009D1D6C" w:rsidP="009D1D6C">
      <w:pPr>
        <w:jc w:val="center"/>
        <w:rPr>
          <w:rFonts w:eastAsia="仿宋_GB2312"/>
          <w:b/>
          <w:sz w:val="28"/>
          <w:szCs w:val="22"/>
        </w:rPr>
      </w:pPr>
      <w:r w:rsidRPr="007E64A0">
        <w:rPr>
          <w:rFonts w:eastAsia="仿宋_GB2312"/>
          <w:b/>
          <w:sz w:val="28"/>
          <w:szCs w:val="22"/>
        </w:rPr>
        <w:t>编制单位：</w:t>
      </w:r>
      <w:r w:rsidR="00A945B6" w:rsidRPr="007E64A0">
        <w:rPr>
          <w:rFonts w:eastAsia="仿宋_GB2312" w:hint="eastAsia"/>
          <w:b/>
          <w:sz w:val="28"/>
          <w:szCs w:val="22"/>
        </w:rPr>
        <w:t>南京大学环境规划设计研究院集团股份公司</w:t>
      </w:r>
    </w:p>
    <w:p w14:paraId="756F3DAD" w14:textId="55C17A73" w:rsidR="002707AD" w:rsidRPr="007E64A0" w:rsidRDefault="00C944AD" w:rsidP="00B7404B">
      <w:pPr>
        <w:jc w:val="center"/>
        <w:rPr>
          <w:rFonts w:eastAsia="仿宋_GB2312"/>
          <w:b/>
          <w:color w:val="FF0000"/>
          <w:sz w:val="32"/>
        </w:rPr>
      </w:pPr>
      <w:r w:rsidRPr="007E64A0">
        <w:rPr>
          <w:rFonts w:eastAsia="仿宋_GB2312"/>
          <w:b/>
          <w:sz w:val="28"/>
          <w:szCs w:val="22"/>
        </w:rPr>
        <w:t>20</w:t>
      </w:r>
      <w:r w:rsidR="00DB135C" w:rsidRPr="007E64A0">
        <w:rPr>
          <w:rFonts w:eastAsia="仿宋_GB2312"/>
          <w:b/>
          <w:sz w:val="28"/>
          <w:szCs w:val="22"/>
        </w:rPr>
        <w:t>2</w:t>
      </w:r>
      <w:r w:rsidR="00A945B6" w:rsidRPr="007E64A0">
        <w:rPr>
          <w:rFonts w:eastAsia="仿宋_GB2312"/>
          <w:b/>
          <w:sz w:val="28"/>
          <w:szCs w:val="22"/>
        </w:rPr>
        <w:t>1</w:t>
      </w:r>
      <w:r w:rsidR="009D1D6C" w:rsidRPr="007E64A0">
        <w:rPr>
          <w:rFonts w:eastAsia="仿宋_GB2312"/>
          <w:b/>
          <w:sz w:val="28"/>
          <w:szCs w:val="22"/>
        </w:rPr>
        <w:t>年</w:t>
      </w:r>
      <w:r w:rsidR="001B4569">
        <w:rPr>
          <w:rFonts w:eastAsia="仿宋_GB2312"/>
          <w:b/>
          <w:sz w:val="28"/>
          <w:szCs w:val="22"/>
        </w:rPr>
        <w:t>11</w:t>
      </w:r>
      <w:r w:rsidR="009D1D6C" w:rsidRPr="007E64A0">
        <w:rPr>
          <w:rFonts w:eastAsia="仿宋_GB2312"/>
          <w:b/>
          <w:sz w:val="28"/>
          <w:szCs w:val="22"/>
        </w:rPr>
        <w:t>月</w:t>
      </w:r>
      <w:r w:rsidR="002707AD" w:rsidRPr="007E64A0">
        <w:rPr>
          <w:rFonts w:eastAsia="仿宋_GB2312"/>
          <w:b/>
          <w:color w:val="FF0000"/>
          <w:sz w:val="32"/>
        </w:rPr>
        <w:br w:type="page"/>
      </w:r>
    </w:p>
    <w:p w14:paraId="6E62DF4A" w14:textId="77777777" w:rsidR="00A541E9" w:rsidRPr="00170158" w:rsidRDefault="00D4504F" w:rsidP="00785B16">
      <w:pPr>
        <w:spacing w:line="360" w:lineRule="auto"/>
        <w:jc w:val="center"/>
        <w:rPr>
          <w:rFonts w:eastAsia="仿宋_GB2312"/>
          <w:b/>
          <w:sz w:val="32"/>
          <w:szCs w:val="32"/>
        </w:rPr>
      </w:pPr>
      <w:r w:rsidRPr="00170158">
        <w:rPr>
          <w:rFonts w:eastAsia="仿宋_GB2312"/>
          <w:b/>
          <w:sz w:val="32"/>
          <w:szCs w:val="32"/>
        </w:rPr>
        <w:lastRenderedPageBreak/>
        <w:t>目录</w:t>
      </w:r>
    </w:p>
    <w:p w14:paraId="202A4F7B" w14:textId="1C163DF0" w:rsidR="00AF3967" w:rsidRDefault="00D4504F">
      <w:pPr>
        <w:pStyle w:val="TOC1"/>
        <w:rPr>
          <w:rFonts w:asciiTheme="minorHAnsi" w:eastAsiaTheme="minorEastAsia" w:hAnsiTheme="minorHAnsi" w:cstheme="minorBidi"/>
          <w:bCs w:val="0"/>
          <w:sz w:val="21"/>
          <w:szCs w:val="22"/>
        </w:rPr>
      </w:pPr>
      <w:r w:rsidRPr="007E64A0">
        <w:rPr>
          <w:color w:val="FF0000"/>
        </w:rPr>
        <w:fldChar w:fldCharType="begin"/>
      </w:r>
      <w:r w:rsidRPr="007E64A0">
        <w:rPr>
          <w:color w:val="FF0000"/>
        </w:rPr>
        <w:instrText xml:space="preserve"> TOC \o "1-2" \h \z \u </w:instrText>
      </w:r>
      <w:r w:rsidRPr="007E64A0">
        <w:rPr>
          <w:color w:val="FF0000"/>
        </w:rPr>
        <w:fldChar w:fldCharType="separate"/>
      </w:r>
      <w:hyperlink w:anchor="_Toc86679246" w:history="1">
        <w:r w:rsidR="00AF3967" w:rsidRPr="00B1621B">
          <w:rPr>
            <w:rStyle w:val="ae"/>
          </w:rPr>
          <w:t xml:space="preserve">1 </w:t>
        </w:r>
        <w:r w:rsidR="00AF3967" w:rsidRPr="00B1621B">
          <w:rPr>
            <w:rStyle w:val="ae"/>
          </w:rPr>
          <w:t>任务由来及规划概述</w:t>
        </w:r>
        <w:r w:rsidR="00AF3967">
          <w:rPr>
            <w:webHidden/>
          </w:rPr>
          <w:tab/>
        </w:r>
        <w:r w:rsidR="00AF3967">
          <w:rPr>
            <w:webHidden/>
          </w:rPr>
          <w:fldChar w:fldCharType="begin"/>
        </w:r>
        <w:r w:rsidR="00AF3967">
          <w:rPr>
            <w:webHidden/>
          </w:rPr>
          <w:instrText xml:space="preserve"> PAGEREF _Toc86679246 \h </w:instrText>
        </w:r>
        <w:r w:rsidR="00AF3967">
          <w:rPr>
            <w:webHidden/>
          </w:rPr>
        </w:r>
        <w:r w:rsidR="00AF3967">
          <w:rPr>
            <w:webHidden/>
          </w:rPr>
          <w:fldChar w:fldCharType="separate"/>
        </w:r>
        <w:r w:rsidR="00A95EA3">
          <w:rPr>
            <w:webHidden/>
          </w:rPr>
          <w:t>1</w:t>
        </w:r>
        <w:r w:rsidR="00AF3967">
          <w:rPr>
            <w:webHidden/>
          </w:rPr>
          <w:fldChar w:fldCharType="end"/>
        </w:r>
      </w:hyperlink>
    </w:p>
    <w:p w14:paraId="1237E1C0" w14:textId="33DEAF0B" w:rsidR="00AF3967" w:rsidRDefault="009817CB">
      <w:pPr>
        <w:pStyle w:val="TOC2"/>
        <w:tabs>
          <w:tab w:val="right" w:leader="dot" w:pos="8296"/>
        </w:tabs>
        <w:rPr>
          <w:rFonts w:asciiTheme="minorHAnsi" w:eastAsiaTheme="minorEastAsia" w:hAnsiTheme="minorHAnsi" w:cstheme="minorBidi"/>
          <w:noProof/>
          <w:szCs w:val="22"/>
        </w:rPr>
      </w:pPr>
      <w:hyperlink w:anchor="_Toc86679247" w:history="1">
        <w:r w:rsidR="00AF3967" w:rsidRPr="00B1621B">
          <w:rPr>
            <w:rStyle w:val="ae"/>
            <w:noProof/>
          </w:rPr>
          <w:t xml:space="preserve">1.1 </w:t>
        </w:r>
        <w:r w:rsidR="00AF3967" w:rsidRPr="00B1621B">
          <w:rPr>
            <w:rStyle w:val="ae"/>
            <w:noProof/>
          </w:rPr>
          <w:t>任务由来</w:t>
        </w:r>
        <w:r w:rsidR="00AF3967">
          <w:rPr>
            <w:noProof/>
            <w:webHidden/>
          </w:rPr>
          <w:tab/>
        </w:r>
        <w:r w:rsidR="00AF3967">
          <w:rPr>
            <w:noProof/>
            <w:webHidden/>
          </w:rPr>
          <w:fldChar w:fldCharType="begin"/>
        </w:r>
        <w:r w:rsidR="00AF3967">
          <w:rPr>
            <w:noProof/>
            <w:webHidden/>
          </w:rPr>
          <w:instrText xml:space="preserve"> PAGEREF _Toc86679247 \h </w:instrText>
        </w:r>
        <w:r w:rsidR="00AF3967">
          <w:rPr>
            <w:noProof/>
            <w:webHidden/>
          </w:rPr>
        </w:r>
        <w:r w:rsidR="00AF3967">
          <w:rPr>
            <w:noProof/>
            <w:webHidden/>
          </w:rPr>
          <w:fldChar w:fldCharType="separate"/>
        </w:r>
        <w:r w:rsidR="00A95EA3">
          <w:rPr>
            <w:noProof/>
            <w:webHidden/>
          </w:rPr>
          <w:t>1</w:t>
        </w:r>
        <w:r w:rsidR="00AF3967">
          <w:rPr>
            <w:noProof/>
            <w:webHidden/>
          </w:rPr>
          <w:fldChar w:fldCharType="end"/>
        </w:r>
      </w:hyperlink>
    </w:p>
    <w:p w14:paraId="04DC41D8" w14:textId="6F629E47" w:rsidR="00AF3967" w:rsidRDefault="009817CB">
      <w:pPr>
        <w:pStyle w:val="TOC2"/>
        <w:tabs>
          <w:tab w:val="right" w:leader="dot" w:pos="8296"/>
        </w:tabs>
        <w:rPr>
          <w:rFonts w:asciiTheme="minorHAnsi" w:eastAsiaTheme="minorEastAsia" w:hAnsiTheme="minorHAnsi" w:cstheme="minorBidi"/>
          <w:noProof/>
          <w:szCs w:val="22"/>
        </w:rPr>
      </w:pPr>
      <w:hyperlink w:anchor="_Toc86679248" w:history="1">
        <w:r w:rsidR="00AF3967" w:rsidRPr="00B1621B">
          <w:rPr>
            <w:rStyle w:val="ae"/>
            <w:noProof/>
          </w:rPr>
          <w:t xml:space="preserve">1.2 </w:t>
        </w:r>
        <w:r w:rsidR="00AF3967" w:rsidRPr="00B1621B">
          <w:rPr>
            <w:rStyle w:val="ae"/>
            <w:noProof/>
          </w:rPr>
          <w:t>规划范围和期限</w:t>
        </w:r>
        <w:r w:rsidR="00AF3967">
          <w:rPr>
            <w:noProof/>
            <w:webHidden/>
          </w:rPr>
          <w:tab/>
        </w:r>
        <w:r w:rsidR="00AF3967">
          <w:rPr>
            <w:noProof/>
            <w:webHidden/>
          </w:rPr>
          <w:fldChar w:fldCharType="begin"/>
        </w:r>
        <w:r w:rsidR="00AF3967">
          <w:rPr>
            <w:noProof/>
            <w:webHidden/>
          </w:rPr>
          <w:instrText xml:space="preserve"> PAGEREF _Toc86679248 \h </w:instrText>
        </w:r>
        <w:r w:rsidR="00AF3967">
          <w:rPr>
            <w:noProof/>
            <w:webHidden/>
          </w:rPr>
        </w:r>
        <w:r w:rsidR="00AF3967">
          <w:rPr>
            <w:noProof/>
            <w:webHidden/>
          </w:rPr>
          <w:fldChar w:fldCharType="separate"/>
        </w:r>
        <w:r w:rsidR="00A95EA3">
          <w:rPr>
            <w:noProof/>
            <w:webHidden/>
          </w:rPr>
          <w:t>2</w:t>
        </w:r>
        <w:r w:rsidR="00AF3967">
          <w:rPr>
            <w:noProof/>
            <w:webHidden/>
          </w:rPr>
          <w:fldChar w:fldCharType="end"/>
        </w:r>
      </w:hyperlink>
    </w:p>
    <w:p w14:paraId="10D6ACB3" w14:textId="708293FC" w:rsidR="00AF3967" w:rsidRDefault="009817CB">
      <w:pPr>
        <w:pStyle w:val="TOC2"/>
        <w:tabs>
          <w:tab w:val="right" w:leader="dot" w:pos="8296"/>
        </w:tabs>
        <w:rPr>
          <w:rFonts w:asciiTheme="minorHAnsi" w:eastAsiaTheme="minorEastAsia" w:hAnsiTheme="minorHAnsi" w:cstheme="minorBidi"/>
          <w:noProof/>
          <w:szCs w:val="22"/>
        </w:rPr>
      </w:pPr>
      <w:hyperlink w:anchor="_Toc86679249" w:history="1">
        <w:r w:rsidR="00AF3967" w:rsidRPr="00B1621B">
          <w:rPr>
            <w:rStyle w:val="ae"/>
            <w:noProof/>
          </w:rPr>
          <w:t xml:space="preserve">1.3 </w:t>
        </w:r>
        <w:r w:rsidR="00AF3967" w:rsidRPr="00B1621B">
          <w:rPr>
            <w:rStyle w:val="ae"/>
            <w:noProof/>
          </w:rPr>
          <w:t>发展目标</w:t>
        </w:r>
        <w:r w:rsidR="00AF3967">
          <w:rPr>
            <w:noProof/>
            <w:webHidden/>
          </w:rPr>
          <w:tab/>
        </w:r>
        <w:r w:rsidR="00AF3967">
          <w:rPr>
            <w:noProof/>
            <w:webHidden/>
          </w:rPr>
          <w:fldChar w:fldCharType="begin"/>
        </w:r>
        <w:r w:rsidR="00AF3967">
          <w:rPr>
            <w:noProof/>
            <w:webHidden/>
          </w:rPr>
          <w:instrText xml:space="preserve"> PAGEREF _Toc86679249 \h </w:instrText>
        </w:r>
        <w:r w:rsidR="00AF3967">
          <w:rPr>
            <w:noProof/>
            <w:webHidden/>
          </w:rPr>
        </w:r>
        <w:r w:rsidR="00AF3967">
          <w:rPr>
            <w:noProof/>
            <w:webHidden/>
          </w:rPr>
          <w:fldChar w:fldCharType="separate"/>
        </w:r>
        <w:r w:rsidR="00A95EA3">
          <w:rPr>
            <w:noProof/>
            <w:webHidden/>
          </w:rPr>
          <w:t>2</w:t>
        </w:r>
        <w:r w:rsidR="00AF3967">
          <w:rPr>
            <w:noProof/>
            <w:webHidden/>
          </w:rPr>
          <w:fldChar w:fldCharType="end"/>
        </w:r>
      </w:hyperlink>
    </w:p>
    <w:p w14:paraId="16AC0F78" w14:textId="5C4C1853" w:rsidR="00AF3967" w:rsidRDefault="009817CB">
      <w:pPr>
        <w:pStyle w:val="TOC2"/>
        <w:tabs>
          <w:tab w:val="right" w:leader="dot" w:pos="8296"/>
        </w:tabs>
        <w:rPr>
          <w:rFonts w:asciiTheme="minorHAnsi" w:eastAsiaTheme="minorEastAsia" w:hAnsiTheme="minorHAnsi" w:cstheme="minorBidi"/>
          <w:noProof/>
          <w:szCs w:val="22"/>
        </w:rPr>
      </w:pPr>
      <w:hyperlink w:anchor="_Toc86679250" w:history="1">
        <w:r w:rsidR="00AF3967" w:rsidRPr="00B1621B">
          <w:rPr>
            <w:rStyle w:val="ae"/>
            <w:noProof/>
          </w:rPr>
          <w:t xml:space="preserve">1.4 </w:t>
        </w:r>
        <w:r w:rsidR="00AF3967" w:rsidRPr="00B1621B">
          <w:rPr>
            <w:rStyle w:val="ae"/>
            <w:noProof/>
          </w:rPr>
          <w:t>产业定位</w:t>
        </w:r>
        <w:r w:rsidR="00AF3967">
          <w:rPr>
            <w:noProof/>
            <w:webHidden/>
          </w:rPr>
          <w:tab/>
        </w:r>
        <w:r w:rsidR="00AF3967">
          <w:rPr>
            <w:noProof/>
            <w:webHidden/>
          </w:rPr>
          <w:fldChar w:fldCharType="begin"/>
        </w:r>
        <w:r w:rsidR="00AF3967">
          <w:rPr>
            <w:noProof/>
            <w:webHidden/>
          </w:rPr>
          <w:instrText xml:space="preserve"> PAGEREF _Toc86679250 \h </w:instrText>
        </w:r>
        <w:r w:rsidR="00AF3967">
          <w:rPr>
            <w:noProof/>
            <w:webHidden/>
          </w:rPr>
        </w:r>
        <w:r w:rsidR="00AF3967">
          <w:rPr>
            <w:noProof/>
            <w:webHidden/>
          </w:rPr>
          <w:fldChar w:fldCharType="separate"/>
        </w:r>
        <w:r w:rsidR="00A95EA3">
          <w:rPr>
            <w:noProof/>
            <w:webHidden/>
          </w:rPr>
          <w:t>2</w:t>
        </w:r>
        <w:r w:rsidR="00AF3967">
          <w:rPr>
            <w:noProof/>
            <w:webHidden/>
          </w:rPr>
          <w:fldChar w:fldCharType="end"/>
        </w:r>
      </w:hyperlink>
    </w:p>
    <w:p w14:paraId="61DA2A29" w14:textId="58C7ACA8" w:rsidR="00AF3967" w:rsidRDefault="009817CB">
      <w:pPr>
        <w:pStyle w:val="TOC2"/>
        <w:tabs>
          <w:tab w:val="right" w:leader="dot" w:pos="8296"/>
        </w:tabs>
        <w:rPr>
          <w:rFonts w:asciiTheme="minorHAnsi" w:eastAsiaTheme="minorEastAsia" w:hAnsiTheme="minorHAnsi" w:cstheme="minorBidi"/>
          <w:noProof/>
          <w:szCs w:val="22"/>
        </w:rPr>
      </w:pPr>
      <w:hyperlink w:anchor="_Toc86679251" w:history="1">
        <w:r w:rsidR="00AF3967" w:rsidRPr="00B1621B">
          <w:rPr>
            <w:rStyle w:val="ae"/>
            <w:noProof/>
          </w:rPr>
          <w:t xml:space="preserve">1.5 </w:t>
        </w:r>
        <w:r w:rsidR="00AF3967" w:rsidRPr="00B1621B">
          <w:rPr>
            <w:rStyle w:val="ae"/>
            <w:noProof/>
          </w:rPr>
          <w:t>基础设施规划</w:t>
        </w:r>
        <w:r w:rsidR="00AF3967">
          <w:rPr>
            <w:noProof/>
            <w:webHidden/>
          </w:rPr>
          <w:tab/>
        </w:r>
        <w:r w:rsidR="00AF3967">
          <w:rPr>
            <w:noProof/>
            <w:webHidden/>
          </w:rPr>
          <w:fldChar w:fldCharType="begin"/>
        </w:r>
        <w:r w:rsidR="00AF3967">
          <w:rPr>
            <w:noProof/>
            <w:webHidden/>
          </w:rPr>
          <w:instrText xml:space="preserve"> PAGEREF _Toc86679251 \h </w:instrText>
        </w:r>
        <w:r w:rsidR="00AF3967">
          <w:rPr>
            <w:noProof/>
            <w:webHidden/>
          </w:rPr>
        </w:r>
        <w:r w:rsidR="00AF3967">
          <w:rPr>
            <w:noProof/>
            <w:webHidden/>
          </w:rPr>
          <w:fldChar w:fldCharType="separate"/>
        </w:r>
        <w:r w:rsidR="00A95EA3">
          <w:rPr>
            <w:noProof/>
            <w:webHidden/>
          </w:rPr>
          <w:t>3</w:t>
        </w:r>
        <w:r w:rsidR="00AF3967">
          <w:rPr>
            <w:noProof/>
            <w:webHidden/>
          </w:rPr>
          <w:fldChar w:fldCharType="end"/>
        </w:r>
      </w:hyperlink>
    </w:p>
    <w:p w14:paraId="0990503F" w14:textId="2F3ED197" w:rsidR="00AF3967" w:rsidRDefault="009817CB">
      <w:pPr>
        <w:pStyle w:val="TOC1"/>
        <w:rPr>
          <w:rFonts w:asciiTheme="minorHAnsi" w:eastAsiaTheme="minorEastAsia" w:hAnsiTheme="minorHAnsi" w:cstheme="minorBidi"/>
          <w:bCs w:val="0"/>
          <w:sz w:val="21"/>
          <w:szCs w:val="22"/>
        </w:rPr>
      </w:pPr>
      <w:hyperlink w:anchor="_Toc86679252" w:history="1">
        <w:r w:rsidR="00AF3967" w:rsidRPr="00B1621B">
          <w:rPr>
            <w:rStyle w:val="ae"/>
          </w:rPr>
          <w:t xml:space="preserve">2 </w:t>
        </w:r>
        <w:r w:rsidR="00AF3967" w:rsidRPr="00B1621B">
          <w:rPr>
            <w:rStyle w:val="ae"/>
          </w:rPr>
          <w:t>规划协调性分析</w:t>
        </w:r>
        <w:r w:rsidR="00AF3967">
          <w:rPr>
            <w:webHidden/>
          </w:rPr>
          <w:tab/>
        </w:r>
        <w:r w:rsidR="00AF3967">
          <w:rPr>
            <w:webHidden/>
          </w:rPr>
          <w:fldChar w:fldCharType="begin"/>
        </w:r>
        <w:r w:rsidR="00AF3967">
          <w:rPr>
            <w:webHidden/>
          </w:rPr>
          <w:instrText xml:space="preserve"> PAGEREF _Toc86679252 \h </w:instrText>
        </w:r>
        <w:r w:rsidR="00AF3967">
          <w:rPr>
            <w:webHidden/>
          </w:rPr>
        </w:r>
        <w:r w:rsidR="00AF3967">
          <w:rPr>
            <w:webHidden/>
          </w:rPr>
          <w:fldChar w:fldCharType="separate"/>
        </w:r>
        <w:r w:rsidR="00A95EA3">
          <w:rPr>
            <w:webHidden/>
          </w:rPr>
          <w:t>5</w:t>
        </w:r>
        <w:r w:rsidR="00AF3967">
          <w:rPr>
            <w:webHidden/>
          </w:rPr>
          <w:fldChar w:fldCharType="end"/>
        </w:r>
      </w:hyperlink>
    </w:p>
    <w:p w14:paraId="00634334" w14:textId="46DC5726" w:rsidR="00AF3967" w:rsidRDefault="009817CB">
      <w:pPr>
        <w:pStyle w:val="TOC2"/>
        <w:tabs>
          <w:tab w:val="right" w:leader="dot" w:pos="8296"/>
        </w:tabs>
        <w:rPr>
          <w:rFonts w:asciiTheme="minorHAnsi" w:eastAsiaTheme="minorEastAsia" w:hAnsiTheme="minorHAnsi" w:cstheme="minorBidi"/>
          <w:noProof/>
          <w:szCs w:val="22"/>
        </w:rPr>
      </w:pPr>
      <w:hyperlink w:anchor="_Toc86679253" w:history="1">
        <w:r w:rsidR="00AF3967" w:rsidRPr="00B1621B">
          <w:rPr>
            <w:rStyle w:val="ae"/>
            <w:noProof/>
          </w:rPr>
          <w:t xml:space="preserve">2.1 </w:t>
        </w:r>
        <w:r w:rsidR="00AF3967" w:rsidRPr="00B1621B">
          <w:rPr>
            <w:rStyle w:val="ae"/>
            <w:noProof/>
          </w:rPr>
          <w:t>与区域发展规划协调性分析</w:t>
        </w:r>
        <w:r w:rsidR="00AF3967">
          <w:rPr>
            <w:noProof/>
            <w:webHidden/>
          </w:rPr>
          <w:tab/>
        </w:r>
        <w:r w:rsidR="00AF3967">
          <w:rPr>
            <w:noProof/>
            <w:webHidden/>
          </w:rPr>
          <w:fldChar w:fldCharType="begin"/>
        </w:r>
        <w:r w:rsidR="00AF3967">
          <w:rPr>
            <w:noProof/>
            <w:webHidden/>
          </w:rPr>
          <w:instrText xml:space="preserve"> PAGEREF _Toc86679253 \h </w:instrText>
        </w:r>
        <w:r w:rsidR="00AF3967">
          <w:rPr>
            <w:noProof/>
            <w:webHidden/>
          </w:rPr>
        </w:r>
        <w:r w:rsidR="00AF3967">
          <w:rPr>
            <w:noProof/>
            <w:webHidden/>
          </w:rPr>
          <w:fldChar w:fldCharType="separate"/>
        </w:r>
        <w:r w:rsidR="00A95EA3">
          <w:rPr>
            <w:noProof/>
            <w:webHidden/>
          </w:rPr>
          <w:t>5</w:t>
        </w:r>
        <w:r w:rsidR="00AF3967">
          <w:rPr>
            <w:noProof/>
            <w:webHidden/>
          </w:rPr>
          <w:fldChar w:fldCharType="end"/>
        </w:r>
      </w:hyperlink>
    </w:p>
    <w:p w14:paraId="7B15CBD9" w14:textId="769E63F4" w:rsidR="00AF3967" w:rsidRDefault="009817CB">
      <w:pPr>
        <w:pStyle w:val="TOC2"/>
        <w:tabs>
          <w:tab w:val="right" w:leader="dot" w:pos="8296"/>
        </w:tabs>
        <w:rPr>
          <w:rFonts w:asciiTheme="minorHAnsi" w:eastAsiaTheme="minorEastAsia" w:hAnsiTheme="minorHAnsi" w:cstheme="minorBidi"/>
          <w:noProof/>
          <w:szCs w:val="22"/>
        </w:rPr>
      </w:pPr>
      <w:hyperlink w:anchor="_Toc86679254" w:history="1">
        <w:r w:rsidR="00AF3967" w:rsidRPr="00B1621B">
          <w:rPr>
            <w:rStyle w:val="ae"/>
            <w:noProof/>
          </w:rPr>
          <w:t xml:space="preserve">2.2 </w:t>
        </w:r>
        <w:r w:rsidR="00AF3967" w:rsidRPr="00B1621B">
          <w:rPr>
            <w:rStyle w:val="ae"/>
            <w:noProof/>
          </w:rPr>
          <w:t>与用地相关规划协调性分析</w:t>
        </w:r>
        <w:r w:rsidR="00AF3967">
          <w:rPr>
            <w:noProof/>
            <w:webHidden/>
          </w:rPr>
          <w:tab/>
        </w:r>
        <w:r w:rsidR="00AF3967">
          <w:rPr>
            <w:noProof/>
            <w:webHidden/>
          </w:rPr>
          <w:fldChar w:fldCharType="begin"/>
        </w:r>
        <w:r w:rsidR="00AF3967">
          <w:rPr>
            <w:noProof/>
            <w:webHidden/>
          </w:rPr>
          <w:instrText xml:space="preserve"> PAGEREF _Toc86679254 \h </w:instrText>
        </w:r>
        <w:r w:rsidR="00AF3967">
          <w:rPr>
            <w:noProof/>
            <w:webHidden/>
          </w:rPr>
        </w:r>
        <w:r w:rsidR="00AF3967">
          <w:rPr>
            <w:noProof/>
            <w:webHidden/>
          </w:rPr>
          <w:fldChar w:fldCharType="separate"/>
        </w:r>
        <w:r w:rsidR="00A95EA3">
          <w:rPr>
            <w:noProof/>
            <w:webHidden/>
          </w:rPr>
          <w:t>5</w:t>
        </w:r>
        <w:r w:rsidR="00AF3967">
          <w:rPr>
            <w:noProof/>
            <w:webHidden/>
          </w:rPr>
          <w:fldChar w:fldCharType="end"/>
        </w:r>
      </w:hyperlink>
    </w:p>
    <w:p w14:paraId="0E3A3940" w14:textId="246DB8D3" w:rsidR="00AF3967" w:rsidRDefault="009817CB">
      <w:pPr>
        <w:pStyle w:val="TOC2"/>
        <w:tabs>
          <w:tab w:val="right" w:leader="dot" w:pos="8296"/>
        </w:tabs>
        <w:rPr>
          <w:rFonts w:asciiTheme="minorHAnsi" w:eastAsiaTheme="minorEastAsia" w:hAnsiTheme="minorHAnsi" w:cstheme="minorBidi"/>
          <w:noProof/>
          <w:szCs w:val="22"/>
        </w:rPr>
      </w:pPr>
      <w:hyperlink w:anchor="_Toc86679255" w:history="1">
        <w:r w:rsidR="00AF3967" w:rsidRPr="00B1621B">
          <w:rPr>
            <w:rStyle w:val="ae"/>
            <w:noProof/>
          </w:rPr>
          <w:t xml:space="preserve">2.3 </w:t>
        </w:r>
        <w:r w:rsidR="00AF3967" w:rsidRPr="00B1621B">
          <w:rPr>
            <w:rStyle w:val="ae"/>
            <w:noProof/>
          </w:rPr>
          <w:t>与产业政策及规划协调性分析</w:t>
        </w:r>
        <w:r w:rsidR="00AF3967">
          <w:rPr>
            <w:noProof/>
            <w:webHidden/>
          </w:rPr>
          <w:tab/>
        </w:r>
        <w:r w:rsidR="00AF3967">
          <w:rPr>
            <w:noProof/>
            <w:webHidden/>
          </w:rPr>
          <w:fldChar w:fldCharType="begin"/>
        </w:r>
        <w:r w:rsidR="00AF3967">
          <w:rPr>
            <w:noProof/>
            <w:webHidden/>
          </w:rPr>
          <w:instrText xml:space="preserve"> PAGEREF _Toc86679255 \h </w:instrText>
        </w:r>
        <w:r w:rsidR="00AF3967">
          <w:rPr>
            <w:noProof/>
            <w:webHidden/>
          </w:rPr>
        </w:r>
        <w:r w:rsidR="00AF3967">
          <w:rPr>
            <w:noProof/>
            <w:webHidden/>
          </w:rPr>
          <w:fldChar w:fldCharType="separate"/>
        </w:r>
        <w:r w:rsidR="00A95EA3">
          <w:rPr>
            <w:noProof/>
            <w:webHidden/>
          </w:rPr>
          <w:t>5</w:t>
        </w:r>
        <w:r w:rsidR="00AF3967">
          <w:rPr>
            <w:noProof/>
            <w:webHidden/>
          </w:rPr>
          <w:fldChar w:fldCharType="end"/>
        </w:r>
      </w:hyperlink>
    </w:p>
    <w:p w14:paraId="6AB30006" w14:textId="5B89DAD2" w:rsidR="00AF3967" w:rsidRDefault="009817CB">
      <w:pPr>
        <w:pStyle w:val="TOC2"/>
        <w:tabs>
          <w:tab w:val="right" w:leader="dot" w:pos="8296"/>
        </w:tabs>
        <w:rPr>
          <w:rFonts w:asciiTheme="minorHAnsi" w:eastAsiaTheme="minorEastAsia" w:hAnsiTheme="minorHAnsi" w:cstheme="minorBidi"/>
          <w:noProof/>
          <w:szCs w:val="22"/>
        </w:rPr>
      </w:pPr>
      <w:hyperlink w:anchor="_Toc86679256" w:history="1">
        <w:r w:rsidR="00AF3967" w:rsidRPr="00B1621B">
          <w:rPr>
            <w:rStyle w:val="ae"/>
            <w:noProof/>
          </w:rPr>
          <w:t xml:space="preserve">2.4 </w:t>
        </w:r>
        <w:r w:rsidR="00AF3967" w:rsidRPr="00B1621B">
          <w:rPr>
            <w:rStyle w:val="ae"/>
            <w:noProof/>
          </w:rPr>
          <w:t>与生态环境保护法规及规划协调性分析</w:t>
        </w:r>
        <w:r w:rsidR="00AF3967">
          <w:rPr>
            <w:noProof/>
            <w:webHidden/>
          </w:rPr>
          <w:tab/>
        </w:r>
        <w:r w:rsidR="00AF3967">
          <w:rPr>
            <w:noProof/>
            <w:webHidden/>
          </w:rPr>
          <w:fldChar w:fldCharType="begin"/>
        </w:r>
        <w:r w:rsidR="00AF3967">
          <w:rPr>
            <w:noProof/>
            <w:webHidden/>
          </w:rPr>
          <w:instrText xml:space="preserve"> PAGEREF _Toc86679256 \h </w:instrText>
        </w:r>
        <w:r w:rsidR="00AF3967">
          <w:rPr>
            <w:noProof/>
            <w:webHidden/>
          </w:rPr>
        </w:r>
        <w:r w:rsidR="00AF3967">
          <w:rPr>
            <w:noProof/>
            <w:webHidden/>
          </w:rPr>
          <w:fldChar w:fldCharType="separate"/>
        </w:r>
        <w:r w:rsidR="00A95EA3">
          <w:rPr>
            <w:noProof/>
            <w:webHidden/>
          </w:rPr>
          <w:t>6</w:t>
        </w:r>
        <w:r w:rsidR="00AF3967">
          <w:rPr>
            <w:noProof/>
            <w:webHidden/>
          </w:rPr>
          <w:fldChar w:fldCharType="end"/>
        </w:r>
      </w:hyperlink>
    </w:p>
    <w:p w14:paraId="7014D3B9" w14:textId="63827DCC" w:rsidR="00AF3967" w:rsidRDefault="009817CB">
      <w:pPr>
        <w:pStyle w:val="TOC1"/>
        <w:rPr>
          <w:rFonts w:asciiTheme="minorHAnsi" w:eastAsiaTheme="minorEastAsia" w:hAnsiTheme="minorHAnsi" w:cstheme="minorBidi"/>
          <w:bCs w:val="0"/>
          <w:sz w:val="21"/>
          <w:szCs w:val="22"/>
        </w:rPr>
      </w:pPr>
      <w:hyperlink w:anchor="_Toc86679257" w:history="1">
        <w:r w:rsidR="00AF3967" w:rsidRPr="00B1621B">
          <w:rPr>
            <w:rStyle w:val="ae"/>
          </w:rPr>
          <w:t>3</w:t>
        </w:r>
        <w:r w:rsidR="00AF3967" w:rsidRPr="00B1621B">
          <w:rPr>
            <w:rStyle w:val="ae"/>
          </w:rPr>
          <w:t>环境质量现状</w:t>
        </w:r>
        <w:r w:rsidR="00AF3967">
          <w:rPr>
            <w:webHidden/>
          </w:rPr>
          <w:tab/>
        </w:r>
        <w:r w:rsidR="00AF3967">
          <w:rPr>
            <w:webHidden/>
          </w:rPr>
          <w:fldChar w:fldCharType="begin"/>
        </w:r>
        <w:r w:rsidR="00AF3967">
          <w:rPr>
            <w:webHidden/>
          </w:rPr>
          <w:instrText xml:space="preserve"> PAGEREF _Toc86679257 \h </w:instrText>
        </w:r>
        <w:r w:rsidR="00AF3967">
          <w:rPr>
            <w:webHidden/>
          </w:rPr>
        </w:r>
        <w:r w:rsidR="00AF3967">
          <w:rPr>
            <w:webHidden/>
          </w:rPr>
          <w:fldChar w:fldCharType="separate"/>
        </w:r>
        <w:r w:rsidR="00A95EA3">
          <w:rPr>
            <w:webHidden/>
          </w:rPr>
          <w:t>8</w:t>
        </w:r>
        <w:r w:rsidR="00AF3967">
          <w:rPr>
            <w:webHidden/>
          </w:rPr>
          <w:fldChar w:fldCharType="end"/>
        </w:r>
      </w:hyperlink>
    </w:p>
    <w:p w14:paraId="6A0B4F79" w14:textId="121CDFA2" w:rsidR="00AF3967" w:rsidRDefault="009817CB">
      <w:pPr>
        <w:pStyle w:val="TOC1"/>
        <w:rPr>
          <w:rFonts w:asciiTheme="minorHAnsi" w:eastAsiaTheme="minorEastAsia" w:hAnsiTheme="minorHAnsi" w:cstheme="minorBidi"/>
          <w:bCs w:val="0"/>
          <w:sz w:val="21"/>
          <w:szCs w:val="22"/>
        </w:rPr>
      </w:pPr>
      <w:hyperlink w:anchor="_Toc86679258" w:history="1">
        <w:r w:rsidR="00AF3967" w:rsidRPr="00B1621B">
          <w:rPr>
            <w:rStyle w:val="ae"/>
          </w:rPr>
          <w:t>4</w:t>
        </w:r>
        <w:r w:rsidR="00AF3967" w:rsidRPr="00B1621B">
          <w:rPr>
            <w:rStyle w:val="ae"/>
          </w:rPr>
          <w:t>环境影响预测结论</w:t>
        </w:r>
        <w:r w:rsidR="00AF3967">
          <w:rPr>
            <w:webHidden/>
          </w:rPr>
          <w:tab/>
        </w:r>
        <w:r w:rsidR="00AF3967">
          <w:rPr>
            <w:webHidden/>
          </w:rPr>
          <w:fldChar w:fldCharType="begin"/>
        </w:r>
        <w:r w:rsidR="00AF3967">
          <w:rPr>
            <w:webHidden/>
          </w:rPr>
          <w:instrText xml:space="preserve"> PAGEREF _Toc86679258 \h </w:instrText>
        </w:r>
        <w:r w:rsidR="00AF3967">
          <w:rPr>
            <w:webHidden/>
          </w:rPr>
        </w:r>
        <w:r w:rsidR="00AF3967">
          <w:rPr>
            <w:webHidden/>
          </w:rPr>
          <w:fldChar w:fldCharType="separate"/>
        </w:r>
        <w:r w:rsidR="00A95EA3">
          <w:rPr>
            <w:webHidden/>
          </w:rPr>
          <w:t>9</w:t>
        </w:r>
        <w:r w:rsidR="00AF3967">
          <w:rPr>
            <w:webHidden/>
          </w:rPr>
          <w:fldChar w:fldCharType="end"/>
        </w:r>
      </w:hyperlink>
    </w:p>
    <w:p w14:paraId="4EF4CB1E" w14:textId="6BC7678B" w:rsidR="00AF3967" w:rsidRDefault="009817CB">
      <w:pPr>
        <w:pStyle w:val="TOC1"/>
        <w:rPr>
          <w:rFonts w:asciiTheme="minorHAnsi" w:eastAsiaTheme="minorEastAsia" w:hAnsiTheme="minorHAnsi" w:cstheme="minorBidi"/>
          <w:bCs w:val="0"/>
          <w:sz w:val="21"/>
          <w:szCs w:val="22"/>
        </w:rPr>
      </w:pPr>
      <w:hyperlink w:anchor="_Toc86679259" w:history="1">
        <w:r w:rsidR="00AF3967" w:rsidRPr="00B1621B">
          <w:rPr>
            <w:rStyle w:val="ae"/>
          </w:rPr>
          <w:t xml:space="preserve">5 </w:t>
        </w:r>
        <w:r w:rsidR="00AF3967" w:rsidRPr="00B1621B">
          <w:rPr>
            <w:rStyle w:val="ae"/>
          </w:rPr>
          <w:t>规划方案综合论证</w:t>
        </w:r>
        <w:r w:rsidR="00AF3967">
          <w:rPr>
            <w:webHidden/>
          </w:rPr>
          <w:tab/>
        </w:r>
        <w:r w:rsidR="00AF3967">
          <w:rPr>
            <w:webHidden/>
          </w:rPr>
          <w:fldChar w:fldCharType="begin"/>
        </w:r>
        <w:r w:rsidR="00AF3967">
          <w:rPr>
            <w:webHidden/>
          </w:rPr>
          <w:instrText xml:space="preserve"> PAGEREF _Toc86679259 \h </w:instrText>
        </w:r>
        <w:r w:rsidR="00AF3967">
          <w:rPr>
            <w:webHidden/>
          </w:rPr>
        </w:r>
        <w:r w:rsidR="00AF3967">
          <w:rPr>
            <w:webHidden/>
          </w:rPr>
          <w:fldChar w:fldCharType="separate"/>
        </w:r>
        <w:r w:rsidR="00A95EA3">
          <w:rPr>
            <w:webHidden/>
          </w:rPr>
          <w:t>11</w:t>
        </w:r>
        <w:r w:rsidR="00AF3967">
          <w:rPr>
            <w:webHidden/>
          </w:rPr>
          <w:fldChar w:fldCharType="end"/>
        </w:r>
      </w:hyperlink>
    </w:p>
    <w:p w14:paraId="202128E6" w14:textId="16F808B2" w:rsidR="00AF3967" w:rsidRDefault="009817CB">
      <w:pPr>
        <w:pStyle w:val="TOC1"/>
        <w:rPr>
          <w:rFonts w:asciiTheme="minorHAnsi" w:eastAsiaTheme="minorEastAsia" w:hAnsiTheme="minorHAnsi" w:cstheme="minorBidi"/>
          <w:bCs w:val="0"/>
          <w:sz w:val="21"/>
          <w:szCs w:val="22"/>
        </w:rPr>
      </w:pPr>
      <w:hyperlink w:anchor="_Toc86679260" w:history="1">
        <w:r w:rsidR="00AF3967" w:rsidRPr="00B1621B">
          <w:rPr>
            <w:rStyle w:val="ae"/>
          </w:rPr>
          <w:t>6</w:t>
        </w:r>
        <w:r w:rsidR="00AF3967" w:rsidRPr="00B1621B">
          <w:rPr>
            <w:rStyle w:val="ae"/>
          </w:rPr>
          <w:t>环境影响减缓措施</w:t>
        </w:r>
        <w:r w:rsidR="00AF3967">
          <w:rPr>
            <w:webHidden/>
          </w:rPr>
          <w:tab/>
        </w:r>
        <w:r w:rsidR="00AF3967">
          <w:rPr>
            <w:webHidden/>
          </w:rPr>
          <w:fldChar w:fldCharType="begin"/>
        </w:r>
        <w:r w:rsidR="00AF3967">
          <w:rPr>
            <w:webHidden/>
          </w:rPr>
          <w:instrText xml:space="preserve"> PAGEREF _Toc86679260 \h </w:instrText>
        </w:r>
        <w:r w:rsidR="00AF3967">
          <w:rPr>
            <w:webHidden/>
          </w:rPr>
        </w:r>
        <w:r w:rsidR="00AF3967">
          <w:rPr>
            <w:webHidden/>
          </w:rPr>
          <w:fldChar w:fldCharType="separate"/>
        </w:r>
        <w:r w:rsidR="00A95EA3">
          <w:rPr>
            <w:webHidden/>
          </w:rPr>
          <w:t>12</w:t>
        </w:r>
        <w:r w:rsidR="00AF3967">
          <w:rPr>
            <w:webHidden/>
          </w:rPr>
          <w:fldChar w:fldCharType="end"/>
        </w:r>
      </w:hyperlink>
    </w:p>
    <w:p w14:paraId="332AC1B8" w14:textId="09231FDE" w:rsidR="00AF3967" w:rsidRDefault="009817CB">
      <w:pPr>
        <w:pStyle w:val="TOC1"/>
        <w:rPr>
          <w:rFonts w:asciiTheme="minorHAnsi" w:eastAsiaTheme="minorEastAsia" w:hAnsiTheme="minorHAnsi" w:cstheme="minorBidi"/>
          <w:bCs w:val="0"/>
          <w:sz w:val="21"/>
          <w:szCs w:val="22"/>
        </w:rPr>
      </w:pPr>
      <w:hyperlink w:anchor="_Toc86679261" w:history="1">
        <w:r w:rsidR="00AF3967" w:rsidRPr="00B1621B">
          <w:rPr>
            <w:rStyle w:val="ae"/>
          </w:rPr>
          <w:t xml:space="preserve">7 </w:t>
        </w:r>
        <w:r w:rsidR="00AF3967" w:rsidRPr="00B1621B">
          <w:rPr>
            <w:rStyle w:val="ae"/>
          </w:rPr>
          <w:t>公众参与方案</w:t>
        </w:r>
        <w:r w:rsidR="00AF3967">
          <w:rPr>
            <w:webHidden/>
          </w:rPr>
          <w:tab/>
        </w:r>
        <w:r w:rsidR="00AF3967">
          <w:rPr>
            <w:webHidden/>
          </w:rPr>
          <w:fldChar w:fldCharType="begin"/>
        </w:r>
        <w:r w:rsidR="00AF3967">
          <w:rPr>
            <w:webHidden/>
          </w:rPr>
          <w:instrText xml:space="preserve"> PAGEREF _Toc86679261 \h </w:instrText>
        </w:r>
        <w:r w:rsidR="00AF3967">
          <w:rPr>
            <w:webHidden/>
          </w:rPr>
        </w:r>
        <w:r w:rsidR="00AF3967">
          <w:rPr>
            <w:webHidden/>
          </w:rPr>
          <w:fldChar w:fldCharType="separate"/>
        </w:r>
        <w:r w:rsidR="00A95EA3">
          <w:rPr>
            <w:webHidden/>
          </w:rPr>
          <w:t>14</w:t>
        </w:r>
        <w:r w:rsidR="00AF3967">
          <w:rPr>
            <w:webHidden/>
          </w:rPr>
          <w:fldChar w:fldCharType="end"/>
        </w:r>
      </w:hyperlink>
    </w:p>
    <w:p w14:paraId="0A56723C" w14:textId="71FEE370" w:rsidR="00AF3967" w:rsidRDefault="009817CB">
      <w:pPr>
        <w:pStyle w:val="TOC1"/>
        <w:rPr>
          <w:rFonts w:asciiTheme="minorHAnsi" w:eastAsiaTheme="minorEastAsia" w:hAnsiTheme="minorHAnsi" w:cstheme="minorBidi"/>
          <w:bCs w:val="0"/>
          <w:sz w:val="21"/>
          <w:szCs w:val="22"/>
        </w:rPr>
      </w:pPr>
      <w:hyperlink w:anchor="_Toc86679262" w:history="1">
        <w:r w:rsidR="00AF3967" w:rsidRPr="00B1621B">
          <w:rPr>
            <w:rStyle w:val="ae"/>
          </w:rPr>
          <w:t xml:space="preserve">8 </w:t>
        </w:r>
        <w:r w:rsidR="00AF3967" w:rsidRPr="00B1621B">
          <w:rPr>
            <w:rStyle w:val="ae"/>
          </w:rPr>
          <w:t>环境影响评价总结论</w:t>
        </w:r>
        <w:r w:rsidR="00AF3967">
          <w:rPr>
            <w:webHidden/>
          </w:rPr>
          <w:tab/>
        </w:r>
        <w:r w:rsidR="00AF3967">
          <w:rPr>
            <w:webHidden/>
          </w:rPr>
          <w:fldChar w:fldCharType="begin"/>
        </w:r>
        <w:r w:rsidR="00AF3967">
          <w:rPr>
            <w:webHidden/>
          </w:rPr>
          <w:instrText xml:space="preserve"> PAGEREF _Toc86679262 \h </w:instrText>
        </w:r>
        <w:r w:rsidR="00AF3967">
          <w:rPr>
            <w:webHidden/>
          </w:rPr>
        </w:r>
        <w:r w:rsidR="00AF3967">
          <w:rPr>
            <w:webHidden/>
          </w:rPr>
          <w:fldChar w:fldCharType="separate"/>
        </w:r>
        <w:r w:rsidR="00A95EA3">
          <w:rPr>
            <w:webHidden/>
          </w:rPr>
          <w:t>15</w:t>
        </w:r>
        <w:r w:rsidR="00AF3967">
          <w:rPr>
            <w:webHidden/>
          </w:rPr>
          <w:fldChar w:fldCharType="end"/>
        </w:r>
      </w:hyperlink>
    </w:p>
    <w:p w14:paraId="316918BA" w14:textId="29089A08" w:rsidR="00AF3967" w:rsidRDefault="009817CB">
      <w:pPr>
        <w:pStyle w:val="TOC1"/>
        <w:rPr>
          <w:rFonts w:asciiTheme="minorHAnsi" w:eastAsiaTheme="minorEastAsia" w:hAnsiTheme="minorHAnsi" w:cstheme="minorBidi"/>
          <w:bCs w:val="0"/>
          <w:sz w:val="21"/>
          <w:szCs w:val="22"/>
        </w:rPr>
      </w:pPr>
      <w:hyperlink w:anchor="_Toc86679263" w:history="1">
        <w:r w:rsidR="00AF3967" w:rsidRPr="00B1621B">
          <w:rPr>
            <w:rStyle w:val="ae"/>
          </w:rPr>
          <w:t xml:space="preserve">9 </w:t>
        </w:r>
        <w:r w:rsidR="00AF3967" w:rsidRPr="00B1621B">
          <w:rPr>
            <w:rStyle w:val="ae"/>
          </w:rPr>
          <w:t>联系方式</w:t>
        </w:r>
        <w:r w:rsidR="00AF3967">
          <w:rPr>
            <w:webHidden/>
          </w:rPr>
          <w:tab/>
        </w:r>
        <w:r w:rsidR="00AF3967">
          <w:rPr>
            <w:webHidden/>
          </w:rPr>
          <w:fldChar w:fldCharType="begin"/>
        </w:r>
        <w:r w:rsidR="00AF3967">
          <w:rPr>
            <w:webHidden/>
          </w:rPr>
          <w:instrText xml:space="preserve"> PAGEREF _Toc86679263 \h </w:instrText>
        </w:r>
        <w:r w:rsidR="00AF3967">
          <w:rPr>
            <w:webHidden/>
          </w:rPr>
        </w:r>
        <w:r w:rsidR="00AF3967">
          <w:rPr>
            <w:webHidden/>
          </w:rPr>
          <w:fldChar w:fldCharType="separate"/>
        </w:r>
        <w:r w:rsidR="00A95EA3">
          <w:rPr>
            <w:webHidden/>
          </w:rPr>
          <w:t>16</w:t>
        </w:r>
        <w:r w:rsidR="00AF3967">
          <w:rPr>
            <w:webHidden/>
          </w:rPr>
          <w:fldChar w:fldCharType="end"/>
        </w:r>
      </w:hyperlink>
    </w:p>
    <w:p w14:paraId="0BC7106D" w14:textId="27E66280" w:rsidR="00D4504F" w:rsidRPr="007E64A0" w:rsidRDefault="00D4504F" w:rsidP="00E77111">
      <w:pPr>
        <w:spacing w:line="500" w:lineRule="exact"/>
        <w:rPr>
          <w:rFonts w:eastAsia="仿宋_GB2312"/>
          <w:color w:val="FF0000"/>
          <w:sz w:val="24"/>
        </w:rPr>
      </w:pPr>
      <w:r w:rsidRPr="007E64A0">
        <w:rPr>
          <w:rFonts w:eastAsia="仿宋_GB2312"/>
          <w:bCs/>
          <w:color w:val="FF0000"/>
          <w:sz w:val="24"/>
        </w:rPr>
        <w:fldChar w:fldCharType="end"/>
      </w:r>
    </w:p>
    <w:p w14:paraId="6ECDCC55" w14:textId="4092097B" w:rsidR="00D4504F" w:rsidRPr="007E64A0" w:rsidRDefault="00D4504F" w:rsidP="00A541E9">
      <w:pPr>
        <w:spacing w:line="360" w:lineRule="auto"/>
        <w:ind w:firstLineChars="200" w:firstLine="640"/>
        <w:rPr>
          <w:color w:val="FF0000"/>
          <w:sz w:val="32"/>
          <w:szCs w:val="32"/>
        </w:rPr>
        <w:sectPr w:rsidR="00D4504F" w:rsidRPr="007E64A0" w:rsidSect="00CF2BAD">
          <w:footerReference w:type="default" r:id="rId8"/>
          <w:pgSz w:w="11906" w:h="16838"/>
          <w:pgMar w:top="1440" w:right="1800" w:bottom="1440" w:left="1800" w:header="851" w:footer="992" w:gutter="0"/>
          <w:pgNumType w:fmt="upperRoman" w:start="1"/>
          <w:cols w:space="425"/>
          <w:titlePg/>
          <w:docGrid w:type="lines" w:linePitch="312"/>
        </w:sectPr>
      </w:pPr>
    </w:p>
    <w:p w14:paraId="6824D58F" w14:textId="299C3BF4" w:rsidR="002D2DC5" w:rsidRPr="008F1FFB" w:rsidRDefault="000B73F5" w:rsidP="00013B60">
      <w:pPr>
        <w:pStyle w:val="10"/>
      </w:pPr>
      <w:bookmarkStart w:id="6" w:name="_Toc86679246"/>
      <w:bookmarkEnd w:id="1"/>
      <w:r w:rsidRPr="008F1FFB">
        <w:lastRenderedPageBreak/>
        <w:t>1</w:t>
      </w:r>
      <w:r w:rsidR="00F82B25" w:rsidRPr="008F1FFB">
        <w:t xml:space="preserve"> </w:t>
      </w:r>
      <w:r w:rsidR="00460D15" w:rsidRPr="008F1FFB">
        <w:t>任务</w:t>
      </w:r>
      <w:r w:rsidR="0083682E" w:rsidRPr="008F1FFB">
        <w:rPr>
          <w:rFonts w:hint="eastAsia"/>
        </w:rPr>
        <w:t>由来</w:t>
      </w:r>
      <w:r w:rsidR="00460D15" w:rsidRPr="008F1FFB">
        <w:t>及</w:t>
      </w:r>
      <w:r w:rsidR="002D2DC5" w:rsidRPr="008F1FFB">
        <w:t>规划</w:t>
      </w:r>
      <w:bookmarkEnd w:id="2"/>
      <w:bookmarkEnd w:id="3"/>
      <w:bookmarkEnd w:id="4"/>
      <w:bookmarkEnd w:id="5"/>
      <w:r w:rsidR="007365EB" w:rsidRPr="008F1FFB">
        <w:t>概述</w:t>
      </w:r>
      <w:bookmarkEnd w:id="6"/>
    </w:p>
    <w:p w14:paraId="6821B260" w14:textId="37AE4132" w:rsidR="00DD7890" w:rsidRPr="008F1FFB" w:rsidRDefault="000B73F5" w:rsidP="008F1FFB">
      <w:pPr>
        <w:pStyle w:val="20"/>
      </w:pPr>
      <w:bookmarkStart w:id="7" w:name="_Toc86679247"/>
      <w:r w:rsidRPr="008F1FFB">
        <w:t xml:space="preserve">1.1 </w:t>
      </w:r>
      <w:r w:rsidR="00460D15" w:rsidRPr="008F1FFB">
        <w:t>任务</w:t>
      </w:r>
      <w:r w:rsidR="0083682E" w:rsidRPr="008F1FFB">
        <w:rPr>
          <w:rFonts w:hint="eastAsia"/>
        </w:rPr>
        <w:t>由来</w:t>
      </w:r>
      <w:bookmarkEnd w:id="7"/>
    </w:p>
    <w:p w14:paraId="44C70E80" w14:textId="42082E18" w:rsidR="007E64A0" w:rsidRPr="002C1B32" w:rsidRDefault="007E64A0" w:rsidP="007E64A0">
      <w:pPr>
        <w:tabs>
          <w:tab w:val="left" w:pos="8789"/>
        </w:tabs>
        <w:spacing w:line="500" w:lineRule="exact"/>
        <w:ind w:firstLineChars="200" w:firstLine="560"/>
        <w:jc w:val="left"/>
        <w:rPr>
          <w:rFonts w:eastAsia="仿宋_GB2312"/>
          <w:bCs/>
          <w:sz w:val="28"/>
          <w:szCs w:val="28"/>
        </w:rPr>
      </w:pPr>
      <w:bookmarkStart w:id="8" w:name="_Hlk524505706"/>
      <w:bookmarkStart w:id="9" w:name="_Hlk55462185"/>
      <w:r w:rsidRPr="00E65735">
        <w:rPr>
          <w:rFonts w:eastAsia="仿宋_GB2312" w:hint="eastAsia"/>
          <w:bCs/>
          <w:sz w:val="28"/>
          <w:szCs w:val="28"/>
        </w:rPr>
        <w:t>根据南通市生态文明领导小组发布的《关于在全市各级工业园区（集中区）实施规划环境影响评价的通知》（生态办发〔</w:t>
      </w:r>
      <w:r w:rsidRPr="00E65735">
        <w:rPr>
          <w:rFonts w:eastAsia="仿宋_GB2312" w:hint="eastAsia"/>
          <w:bCs/>
          <w:sz w:val="28"/>
          <w:szCs w:val="28"/>
        </w:rPr>
        <w:t>2019</w:t>
      </w:r>
      <w:r w:rsidRPr="00E65735">
        <w:rPr>
          <w:rFonts w:eastAsia="仿宋_GB2312" w:hint="eastAsia"/>
          <w:bCs/>
          <w:sz w:val="28"/>
          <w:szCs w:val="28"/>
        </w:rPr>
        <w:t>〕</w:t>
      </w:r>
      <w:r w:rsidRPr="00E65735">
        <w:rPr>
          <w:rFonts w:eastAsia="仿宋_GB2312" w:hint="eastAsia"/>
          <w:bCs/>
          <w:sz w:val="28"/>
          <w:szCs w:val="28"/>
        </w:rPr>
        <w:t xml:space="preserve">7 </w:t>
      </w:r>
      <w:r w:rsidRPr="00E65735">
        <w:rPr>
          <w:rFonts w:eastAsia="仿宋_GB2312" w:hint="eastAsia"/>
          <w:bCs/>
          <w:sz w:val="28"/>
          <w:szCs w:val="28"/>
        </w:rPr>
        <w:t>号）要求，各地要严格按照生态环境部和省生态环境厅的有关规定，及时组织各级工业园区（集中区）开展或者重新开展规划环评的编制、报审工作，及时组织开展环境影响跟踪评价。</w:t>
      </w:r>
      <w:r w:rsidR="001D57DA" w:rsidRPr="00E65735">
        <w:rPr>
          <w:rFonts w:eastAsia="仿宋_GB2312" w:hint="eastAsia"/>
          <w:bCs/>
          <w:sz w:val="28"/>
          <w:szCs w:val="28"/>
        </w:rPr>
        <w:t>吕</w:t>
      </w:r>
      <w:r w:rsidR="001D57DA">
        <w:rPr>
          <w:rFonts w:eastAsia="仿宋_GB2312" w:hint="eastAsia"/>
          <w:bCs/>
          <w:sz w:val="28"/>
          <w:szCs w:val="28"/>
        </w:rPr>
        <w:t>四港</w:t>
      </w:r>
      <w:r w:rsidRPr="002C1B32">
        <w:rPr>
          <w:rFonts w:eastAsia="仿宋_GB2312" w:hint="eastAsia"/>
          <w:bCs/>
          <w:sz w:val="28"/>
          <w:szCs w:val="28"/>
        </w:rPr>
        <w:t>镇</w:t>
      </w:r>
      <w:r w:rsidRPr="002C1B32">
        <w:rPr>
          <w:rFonts w:eastAsia="仿宋_GB2312"/>
          <w:bCs/>
          <w:sz w:val="28"/>
          <w:szCs w:val="28"/>
        </w:rPr>
        <w:t>结合</w:t>
      </w:r>
      <w:r w:rsidRPr="002C1B32">
        <w:rPr>
          <w:rFonts w:eastAsia="仿宋_GB2312" w:hint="eastAsia"/>
          <w:bCs/>
          <w:sz w:val="28"/>
          <w:szCs w:val="28"/>
        </w:rPr>
        <w:t>镇区</w:t>
      </w:r>
      <w:r w:rsidRPr="002C1B32">
        <w:rPr>
          <w:rFonts w:eastAsia="仿宋_GB2312"/>
          <w:bCs/>
          <w:sz w:val="28"/>
          <w:szCs w:val="28"/>
        </w:rPr>
        <w:t>规划</w:t>
      </w:r>
      <w:r w:rsidRPr="002C1B32">
        <w:rPr>
          <w:rFonts w:eastAsia="仿宋_GB2312" w:hint="eastAsia"/>
          <w:bCs/>
          <w:sz w:val="28"/>
          <w:szCs w:val="28"/>
        </w:rPr>
        <w:t>及</w:t>
      </w:r>
      <w:r w:rsidRPr="002C1B32">
        <w:rPr>
          <w:rFonts w:eastAsia="仿宋_GB2312"/>
          <w:bCs/>
          <w:sz w:val="28"/>
          <w:szCs w:val="28"/>
        </w:rPr>
        <w:t>特色产业集聚、产业生态培育</w:t>
      </w:r>
      <w:r w:rsidRPr="002C1B32">
        <w:rPr>
          <w:rFonts w:eastAsia="仿宋_GB2312" w:hint="eastAsia"/>
          <w:bCs/>
          <w:sz w:val="28"/>
          <w:szCs w:val="28"/>
        </w:rPr>
        <w:t>以及</w:t>
      </w:r>
      <w:r w:rsidRPr="002C1B32">
        <w:rPr>
          <w:rFonts w:eastAsia="仿宋_GB2312"/>
          <w:bCs/>
          <w:sz w:val="28"/>
          <w:szCs w:val="28"/>
        </w:rPr>
        <w:t>招商引资，着眼长远发展整合资源、拓展空间，统筹考虑产业发展和载体空间布局，对</w:t>
      </w:r>
      <w:r w:rsidR="001D57DA">
        <w:rPr>
          <w:rFonts w:eastAsia="仿宋_GB2312" w:hint="eastAsia"/>
          <w:bCs/>
          <w:sz w:val="28"/>
          <w:szCs w:val="28"/>
        </w:rPr>
        <w:t>吕四港</w:t>
      </w:r>
      <w:r w:rsidRPr="002C1B32">
        <w:rPr>
          <w:rFonts w:eastAsia="仿宋_GB2312" w:hint="eastAsia"/>
          <w:bCs/>
          <w:sz w:val="28"/>
          <w:szCs w:val="28"/>
        </w:rPr>
        <w:t>镇现有工业园区及进行梳理、统一布局</w:t>
      </w:r>
      <w:r w:rsidRPr="002C1B32">
        <w:rPr>
          <w:rFonts w:eastAsia="仿宋_GB2312"/>
          <w:bCs/>
          <w:sz w:val="28"/>
          <w:szCs w:val="28"/>
        </w:rPr>
        <w:t>。同时，</w:t>
      </w:r>
      <w:proofErr w:type="gramStart"/>
      <w:r w:rsidRPr="002C1B32">
        <w:rPr>
          <w:rFonts w:eastAsia="仿宋_GB2312"/>
          <w:bCs/>
          <w:sz w:val="28"/>
          <w:szCs w:val="28"/>
        </w:rPr>
        <w:t>随着长</w:t>
      </w:r>
      <w:proofErr w:type="gramEnd"/>
      <w:r w:rsidRPr="002C1B32">
        <w:rPr>
          <w:rFonts w:eastAsia="仿宋_GB2312"/>
          <w:bCs/>
          <w:sz w:val="28"/>
          <w:szCs w:val="28"/>
        </w:rPr>
        <w:t>三角一体化发展上升为国家战略，江苏省加快推动工业转型升级和高质量发展，</w:t>
      </w:r>
      <w:r w:rsidRPr="002C1B32">
        <w:rPr>
          <w:rFonts w:eastAsia="仿宋_GB2312" w:hint="eastAsia"/>
          <w:bCs/>
          <w:sz w:val="28"/>
          <w:szCs w:val="28"/>
        </w:rPr>
        <w:t>南通及</w:t>
      </w:r>
      <w:r w:rsidR="001D57DA">
        <w:rPr>
          <w:rFonts w:eastAsia="仿宋_GB2312" w:hint="eastAsia"/>
          <w:bCs/>
          <w:sz w:val="28"/>
          <w:szCs w:val="28"/>
        </w:rPr>
        <w:t>启东</w:t>
      </w:r>
      <w:r w:rsidRPr="002C1B32">
        <w:rPr>
          <w:rFonts w:eastAsia="仿宋_GB2312" w:hint="eastAsia"/>
          <w:bCs/>
          <w:sz w:val="28"/>
          <w:szCs w:val="28"/>
        </w:rPr>
        <w:t>市</w:t>
      </w:r>
      <w:r w:rsidRPr="002C1B32">
        <w:rPr>
          <w:rFonts w:eastAsia="仿宋_GB2312"/>
          <w:bCs/>
          <w:sz w:val="28"/>
          <w:szCs w:val="28"/>
        </w:rPr>
        <w:t>工业经济持续稳步增长，区域经济活力竞相迸发，政策、资金、市场等各类要素汇聚，</w:t>
      </w:r>
      <w:r w:rsidR="001D57DA">
        <w:rPr>
          <w:rFonts w:eastAsia="仿宋_GB2312" w:hint="eastAsia"/>
          <w:bCs/>
          <w:sz w:val="28"/>
          <w:szCs w:val="28"/>
        </w:rPr>
        <w:t>吕四港</w:t>
      </w:r>
      <w:r w:rsidRPr="002C1B32">
        <w:rPr>
          <w:rFonts w:eastAsia="仿宋_GB2312" w:hint="eastAsia"/>
          <w:bCs/>
          <w:sz w:val="28"/>
          <w:szCs w:val="28"/>
        </w:rPr>
        <w:t>镇</w:t>
      </w:r>
      <w:r w:rsidR="001D57DA">
        <w:rPr>
          <w:rFonts w:eastAsia="仿宋_GB2312" w:hint="eastAsia"/>
          <w:bCs/>
          <w:sz w:val="28"/>
          <w:szCs w:val="28"/>
        </w:rPr>
        <w:t>天</w:t>
      </w:r>
      <w:proofErr w:type="gramStart"/>
      <w:r w:rsidR="001D57DA">
        <w:rPr>
          <w:rFonts w:eastAsia="仿宋_GB2312" w:hint="eastAsia"/>
          <w:bCs/>
          <w:sz w:val="28"/>
          <w:szCs w:val="28"/>
        </w:rPr>
        <w:t>汾</w:t>
      </w:r>
      <w:proofErr w:type="gramEnd"/>
      <w:r w:rsidR="001D57DA">
        <w:rPr>
          <w:rFonts w:eastAsia="仿宋_GB2312" w:hint="eastAsia"/>
          <w:bCs/>
          <w:sz w:val="28"/>
          <w:szCs w:val="28"/>
        </w:rPr>
        <w:t>科技五金工业园、电动工具科技</w:t>
      </w:r>
      <w:proofErr w:type="gramStart"/>
      <w:r w:rsidR="001D57DA">
        <w:rPr>
          <w:rFonts w:eastAsia="仿宋_GB2312" w:hint="eastAsia"/>
          <w:bCs/>
          <w:sz w:val="28"/>
          <w:szCs w:val="28"/>
        </w:rPr>
        <w:t>园</w:t>
      </w:r>
      <w:r w:rsidRPr="002C1B32">
        <w:rPr>
          <w:rFonts w:eastAsia="仿宋_GB2312"/>
          <w:bCs/>
          <w:sz w:val="28"/>
          <w:szCs w:val="28"/>
        </w:rPr>
        <w:t>面临</w:t>
      </w:r>
      <w:proofErr w:type="gramEnd"/>
      <w:r w:rsidRPr="002C1B32">
        <w:rPr>
          <w:rFonts w:eastAsia="仿宋_GB2312"/>
          <w:bCs/>
          <w:sz w:val="28"/>
          <w:szCs w:val="28"/>
        </w:rPr>
        <w:t>重要历史发展机遇。</w:t>
      </w:r>
    </w:p>
    <w:p w14:paraId="1E7B820E" w14:textId="107F2DD6" w:rsidR="007E64A0" w:rsidRDefault="00521956" w:rsidP="007E64A0">
      <w:pPr>
        <w:tabs>
          <w:tab w:val="left" w:pos="8789"/>
        </w:tabs>
        <w:spacing w:line="500" w:lineRule="exact"/>
        <w:ind w:firstLineChars="200" w:firstLine="560"/>
        <w:jc w:val="left"/>
        <w:rPr>
          <w:rFonts w:eastAsia="仿宋_GB2312"/>
          <w:bCs/>
          <w:color w:val="FF0000"/>
          <w:sz w:val="28"/>
          <w:szCs w:val="28"/>
        </w:rPr>
      </w:pPr>
      <w:r>
        <w:rPr>
          <w:rFonts w:eastAsia="仿宋_GB2312" w:hint="eastAsia"/>
          <w:sz w:val="28"/>
          <w:szCs w:val="28"/>
        </w:rPr>
        <w:t>吕四港</w:t>
      </w:r>
      <w:r w:rsidRPr="001B47C0">
        <w:rPr>
          <w:rFonts w:eastAsia="仿宋_GB2312" w:hint="eastAsia"/>
          <w:sz w:val="28"/>
          <w:szCs w:val="28"/>
        </w:rPr>
        <w:t>镇</w:t>
      </w:r>
      <w:r>
        <w:rPr>
          <w:rFonts w:eastAsia="仿宋_GB2312" w:hint="eastAsia"/>
          <w:bCs/>
          <w:sz w:val="28"/>
          <w:szCs w:val="28"/>
        </w:rPr>
        <w:t>天</w:t>
      </w:r>
      <w:proofErr w:type="gramStart"/>
      <w:r>
        <w:rPr>
          <w:rFonts w:eastAsia="仿宋_GB2312" w:hint="eastAsia"/>
          <w:bCs/>
          <w:sz w:val="28"/>
          <w:szCs w:val="28"/>
        </w:rPr>
        <w:t>汾</w:t>
      </w:r>
      <w:proofErr w:type="gramEnd"/>
      <w:r>
        <w:rPr>
          <w:rFonts w:eastAsia="仿宋_GB2312" w:hint="eastAsia"/>
          <w:bCs/>
          <w:sz w:val="28"/>
          <w:szCs w:val="28"/>
        </w:rPr>
        <w:t>科技五金工业园、电动工具科技园</w:t>
      </w:r>
      <w:r w:rsidRPr="00C82181">
        <w:rPr>
          <w:rFonts w:eastAsia="仿宋_GB2312" w:hint="eastAsia"/>
          <w:bCs/>
          <w:sz w:val="28"/>
          <w:szCs w:val="28"/>
        </w:rPr>
        <w:t>已经纳入《启东市“三线一单”生态环境分区管控实施方案》中的环境管控单元进行管理，在空间布局约束、污染物排放管控、环境风险防控、资源开发效率等方面对园区提出了更高的管控要求。</w:t>
      </w:r>
      <w:r w:rsidR="007E64A0" w:rsidRPr="0037342D">
        <w:rPr>
          <w:rFonts w:eastAsia="仿宋_GB2312"/>
          <w:bCs/>
          <w:sz w:val="28"/>
          <w:szCs w:val="28"/>
        </w:rPr>
        <w:t>为适应新形势、新要求以及</w:t>
      </w:r>
      <w:r w:rsidR="001D57DA">
        <w:rPr>
          <w:rFonts w:eastAsia="仿宋_GB2312" w:hint="eastAsia"/>
          <w:bCs/>
          <w:sz w:val="28"/>
          <w:szCs w:val="28"/>
        </w:rPr>
        <w:t>吕四港</w:t>
      </w:r>
      <w:r w:rsidR="007E64A0" w:rsidRPr="0037342D">
        <w:rPr>
          <w:rFonts w:eastAsia="仿宋_GB2312" w:hint="eastAsia"/>
          <w:bCs/>
          <w:sz w:val="28"/>
          <w:szCs w:val="28"/>
        </w:rPr>
        <w:t>镇</w:t>
      </w:r>
      <w:r w:rsidR="007E64A0" w:rsidRPr="0037342D">
        <w:rPr>
          <w:rFonts w:eastAsia="仿宋_GB2312"/>
          <w:bCs/>
          <w:sz w:val="28"/>
          <w:szCs w:val="28"/>
        </w:rPr>
        <w:t>内外部发展条件的变化，根据</w:t>
      </w:r>
      <w:bookmarkStart w:id="10" w:name="_Hlk58251296"/>
      <w:r w:rsidR="007E64A0">
        <w:rPr>
          <w:rFonts w:eastAsia="仿宋_GB2312" w:hint="eastAsia"/>
          <w:bCs/>
          <w:sz w:val="28"/>
          <w:szCs w:val="28"/>
        </w:rPr>
        <w:t>《</w:t>
      </w:r>
      <w:r w:rsidR="001D57DA">
        <w:rPr>
          <w:rFonts w:eastAsia="仿宋_GB2312" w:hint="eastAsia"/>
          <w:sz w:val="28"/>
          <w:szCs w:val="28"/>
        </w:rPr>
        <w:t>启东</w:t>
      </w:r>
      <w:r w:rsidR="007E64A0" w:rsidRPr="0037342D">
        <w:rPr>
          <w:rFonts w:eastAsia="仿宋_GB2312" w:hint="eastAsia"/>
          <w:sz w:val="28"/>
          <w:szCs w:val="28"/>
        </w:rPr>
        <w:t>市</w:t>
      </w:r>
      <w:r w:rsidR="007E64A0">
        <w:rPr>
          <w:rFonts w:eastAsia="仿宋_GB2312" w:hint="eastAsia"/>
          <w:sz w:val="28"/>
          <w:szCs w:val="28"/>
        </w:rPr>
        <w:t>城市</w:t>
      </w:r>
      <w:r w:rsidR="007E64A0" w:rsidRPr="0037342D">
        <w:rPr>
          <w:rFonts w:eastAsia="仿宋_GB2312"/>
          <w:sz w:val="28"/>
          <w:szCs w:val="28"/>
        </w:rPr>
        <w:t>总体规划（</w:t>
      </w:r>
      <w:r w:rsidR="007E64A0" w:rsidRPr="0037342D">
        <w:rPr>
          <w:rFonts w:eastAsia="仿宋_GB2312"/>
          <w:sz w:val="28"/>
          <w:szCs w:val="28"/>
        </w:rPr>
        <w:t>201</w:t>
      </w:r>
      <w:r w:rsidR="001D57DA">
        <w:rPr>
          <w:rFonts w:eastAsia="仿宋_GB2312"/>
          <w:sz w:val="28"/>
          <w:szCs w:val="28"/>
        </w:rPr>
        <w:t>2</w:t>
      </w:r>
      <w:r w:rsidR="007E64A0" w:rsidRPr="0037342D">
        <w:rPr>
          <w:rFonts w:eastAsia="仿宋_GB2312"/>
          <w:sz w:val="28"/>
          <w:szCs w:val="28"/>
        </w:rPr>
        <w:t>-20</w:t>
      </w:r>
      <w:r w:rsidR="007E64A0">
        <w:rPr>
          <w:rFonts w:eastAsia="仿宋_GB2312"/>
          <w:sz w:val="28"/>
          <w:szCs w:val="28"/>
        </w:rPr>
        <w:t>20</w:t>
      </w:r>
      <w:r w:rsidR="007E64A0" w:rsidRPr="0037342D">
        <w:rPr>
          <w:rFonts w:eastAsia="仿宋_GB2312"/>
          <w:sz w:val="28"/>
          <w:szCs w:val="28"/>
        </w:rPr>
        <w:t>）》</w:t>
      </w:r>
      <w:bookmarkEnd w:id="10"/>
      <w:r w:rsidR="007E64A0" w:rsidRPr="0037342D">
        <w:rPr>
          <w:rFonts w:eastAsia="仿宋_GB2312"/>
          <w:bCs/>
          <w:sz w:val="28"/>
          <w:szCs w:val="28"/>
        </w:rPr>
        <w:t>和</w:t>
      </w:r>
      <w:bookmarkStart w:id="11" w:name="_Hlk51166968"/>
      <w:r w:rsidR="007E64A0" w:rsidRPr="0037342D">
        <w:rPr>
          <w:rFonts w:eastAsia="仿宋_GB2312"/>
          <w:sz w:val="28"/>
          <w:szCs w:val="28"/>
        </w:rPr>
        <w:t>《</w:t>
      </w:r>
      <w:r w:rsidR="001D57DA">
        <w:rPr>
          <w:rFonts w:eastAsia="仿宋_GB2312" w:hint="eastAsia"/>
          <w:sz w:val="28"/>
          <w:szCs w:val="28"/>
        </w:rPr>
        <w:t>启东</w:t>
      </w:r>
      <w:r w:rsidR="007E64A0" w:rsidRPr="0037342D">
        <w:rPr>
          <w:rFonts w:eastAsia="仿宋_GB2312" w:hint="eastAsia"/>
          <w:sz w:val="28"/>
          <w:szCs w:val="28"/>
        </w:rPr>
        <w:t>市</w:t>
      </w:r>
      <w:r w:rsidR="001D57DA">
        <w:rPr>
          <w:rFonts w:eastAsia="仿宋_GB2312" w:hint="eastAsia"/>
          <w:sz w:val="28"/>
          <w:szCs w:val="28"/>
        </w:rPr>
        <w:t>吕四港</w:t>
      </w:r>
      <w:r w:rsidR="007E64A0" w:rsidRPr="0037342D">
        <w:rPr>
          <w:rFonts w:eastAsia="仿宋_GB2312" w:hint="eastAsia"/>
          <w:sz w:val="28"/>
          <w:szCs w:val="28"/>
        </w:rPr>
        <w:t>镇</w:t>
      </w:r>
      <w:r w:rsidR="007E64A0" w:rsidRPr="0037342D">
        <w:rPr>
          <w:rFonts w:eastAsia="仿宋_GB2312"/>
          <w:sz w:val="28"/>
          <w:szCs w:val="28"/>
        </w:rPr>
        <w:t>总体规划（</w:t>
      </w:r>
      <w:r w:rsidR="007E64A0" w:rsidRPr="0037342D">
        <w:rPr>
          <w:rFonts w:eastAsia="仿宋_GB2312"/>
          <w:sz w:val="28"/>
          <w:szCs w:val="28"/>
        </w:rPr>
        <w:t>201</w:t>
      </w:r>
      <w:r w:rsidR="001D57DA">
        <w:rPr>
          <w:rFonts w:eastAsia="仿宋_GB2312"/>
          <w:sz w:val="28"/>
          <w:szCs w:val="28"/>
        </w:rPr>
        <w:t>4</w:t>
      </w:r>
      <w:r w:rsidR="007E64A0" w:rsidRPr="0037342D">
        <w:rPr>
          <w:rFonts w:eastAsia="仿宋_GB2312"/>
          <w:sz w:val="28"/>
          <w:szCs w:val="28"/>
        </w:rPr>
        <w:t>-2030</w:t>
      </w:r>
      <w:r w:rsidR="007E64A0" w:rsidRPr="0037342D">
        <w:rPr>
          <w:rFonts w:eastAsia="仿宋_GB2312"/>
          <w:sz w:val="28"/>
          <w:szCs w:val="28"/>
        </w:rPr>
        <w:t>）》</w:t>
      </w:r>
      <w:bookmarkEnd w:id="11"/>
      <w:r w:rsidR="007E64A0" w:rsidRPr="0037342D">
        <w:rPr>
          <w:rFonts w:eastAsia="仿宋_GB2312"/>
          <w:bCs/>
          <w:sz w:val="28"/>
          <w:szCs w:val="28"/>
        </w:rPr>
        <w:t>等文件，</w:t>
      </w:r>
      <w:r w:rsidR="001D57DA">
        <w:rPr>
          <w:rFonts w:eastAsia="仿宋_GB2312" w:hint="eastAsia"/>
          <w:bCs/>
          <w:sz w:val="28"/>
          <w:szCs w:val="28"/>
        </w:rPr>
        <w:t>吕四港</w:t>
      </w:r>
      <w:r w:rsidR="007E64A0" w:rsidRPr="0037342D">
        <w:rPr>
          <w:rFonts w:eastAsia="仿宋_GB2312" w:hint="eastAsia"/>
          <w:bCs/>
          <w:sz w:val="28"/>
          <w:szCs w:val="28"/>
        </w:rPr>
        <w:t>镇</w:t>
      </w:r>
      <w:r w:rsidR="001D57DA">
        <w:rPr>
          <w:rFonts w:eastAsia="仿宋_GB2312" w:hint="eastAsia"/>
          <w:bCs/>
          <w:sz w:val="28"/>
          <w:szCs w:val="28"/>
        </w:rPr>
        <w:t>天</w:t>
      </w:r>
      <w:proofErr w:type="gramStart"/>
      <w:r w:rsidR="001D57DA">
        <w:rPr>
          <w:rFonts w:eastAsia="仿宋_GB2312" w:hint="eastAsia"/>
          <w:bCs/>
          <w:sz w:val="28"/>
          <w:szCs w:val="28"/>
        </w:rPr>
        <w:t>汾</w:t>
      </w:r>
      <w:proofErr w:type="gramEnd"/>
      <w:r w:rsidR="001D57DA">
        <w:rPr>
          <w:rFonts w:eastAsia="仿宋_GB2312" w:hint="eastAsia"/>
          <w:bCs/>
          <w:sz w:val="28"/>
          <w:szCs w:val="28"/>
        </w:rPr>
        <w:t>科技五金工业园、电动工具科技园</w:t>
      </w:r>
      <w:r w:rsidR="007E64A0" w:rsidRPr="0037342D">
        <w:rPr>
          <w:rFonts w:eastAsia="仿宋_GB2312"/>
          <w:bCs/>
          <w:sz w:val="28"/>
          <w:szCs w:val="28"/>
        </w:rPr>
        <w:t>应以战略性思维来谋篇布局，做好顶层设计。</w:t>
      </w:r>
      <w:r w:rsidR="007E64A0" w:rsidRPr="00C949D1">
        <w:rPr>
          <w:rFonts w:eastAsia="仿宋_GB2312"/>
          <w:sz w:val="28"/>
          <w:szCs w:val="28"/>
        </w:rPr>
        <w:t>为</w:t>
      </w:r>
      <w:r w:rsidR="007E64A0" w:rsidRPr="001B47C0">
        <w:rPr>
          <w:rFonts w:eastAsia="仿宋_GB2312"/>
          <w:sz w:val="28"/>
          <w:szCs w:val="28"/>
        </w:rPr>
        <w:t>科学合理地指导园区建设，</w:t>
      </w:r>
      <w:r w:rsidR="001D57DA">
        <w:rPr>
          <w:rFonts w:eastAsia="仿宋_GB2312" w:hint="eastAsia"/>
          <w:sz w:val="28"/>
          <w:szCs w:val="28"/>
        </w:rPr>
        <w:t>吕四港</w:t>
      </w:r>
      <w:r w:rsidR="007E64A0" w:rsidRPr="001B47C0">
        <w:rPr>
          <w:rFonts w:eastAsia="仿宋_GB2312" w:hint="eastAsia"/>
          <w:sz w:val="28"/>
          <w:szCs w:val="28"/>
        </w:rPr>
        <w:t>镇人民政府</w:t>
      </w:r>
      <w:r w:rsidR="007E64A0" w:rsidRPr="001B47C0">
        <w:rPr>
          <w:rFonts w:eastAsia="仿宋_GB2312"/>
          <w:sz w:val="28"/>
          <w:szCs w:val="28"/>
        </w:rPr>
        <w:t>组织编制了《</w:t>
      </w:r>
      <w:r w:rsidR="001D57DA">
        <w:rPr>
          <w:rFonts w:eastAsia="仿宋_GB2312" w:hint="eastAsia"/>
          <w:sz w:val="28"/>
          <w:szCs w:val="28"/>
        </w:rPr>
        <w:t>启东</w:t>
      </w:r>
      <w:r w:rsidR="007E64A0" w:rsidRPr="001B47C0">
        <w:rPr>
          <w:rFonts w:eastAsia="仿宋_GB2312" w:hint="eastAsia"/>
          <w:sz w:val="28"/>
          <w:szCs w:val="28"/>
        </w:rPr>
        <w:t>市</w:t>
      </w:r>
      <w:r w:rsidR="001D57DA">
        <w:rPr>
          <w:rFonts w:eastAsia="仿宋_GB2312" w:hint="eastAsia"/>
          <w:sz w:val="28"/>
          <w:szCs w:val="28"/>
        </w:rPr>
        <w:t>吕四港</w:t>
      </w:r>
      <w:r w:rsidR="007E64A0" w:rsidRPr="001B47C0">
        <w:rPr>
          <w:rFonts w:eastAsia="仿宋_GB2312" w:hint="eastAsia"/>
          <w:sz w:val="28"/>
          <w:szCs w:val="28"/>
        </w:rPr>
        <w:t>镇</w:t>
      </w:r>
      <w:r w:rsidR="001D57DA">
        <w:rPr>
          <w:rFonts w:eastAsia="仿宋_GB2312" w:hint="eastAsia"/>
          <w:bCs/>
          <w:sz w:val="28"/>
          <w:szCs w:val="28"/>
        </w:rPr>
        <w:t>天汾科技五金工业园、电动工具科技园</w:t>
      </w:r>
      <w:r w:rsidR="007E64A0" w:rsidRPr="001B47C0">
        <w:rPr>
          <w:rFonts w:eastAsia="仿宋_GB2312"/>
          <w:sz w:val="28"/>
          <w:szCs w:val="28"/>
        </w:rPr>
        <w:t>开发建设规划（</w:t>
      </w:r>
      <w:r w:rsidR="007E64A0" w:rsidRPr="001B47C0">
        <w:rPr>
          <w:rFonts w:eastAsia="仿宋_GB2312"/>
          <w:sz w:val="28"/>
          <w:szCs w:val="28"/>
        </w:rPr>
        <w:t>202</w:t>
      </w:r>
      <w:r w:rsidR="007F2723">
        <w:rPr>
          <w:rFonts w:eastAsia="仿宋_GB2312"/>
          <w:sz w:val="28"/>
          <w:szCs w:val="28"/>
        </w:rPr>
        <w:t>1</w:t>
      </w:r>
      <w:r w:rsidR="007E64A0" w:rsidRPr="001B47C0">
        <w:rPr>
          <w:rFonts w:eastAsia="仿宋_GB2312"/>
          <w:sz w:val="28"/>
          <w:szCs w:val="28"/>
        </w:rPr>
        <w:t>-2030</w:t>
      </w:r>
      <w:r w:rsidR="007E64A0" w:rsidRPr="001B47C0">
        <w:rPr>
          <w:rFonts w:eastAsia="仿宋_GB2312"/>
          <w:sz w:val="28"/>
          <w:szCs w:val="28"/>
        </w:rPr>
        <w:t>）》</w:t>
      </w:r>
      <w:r w:rsidR="007E64A0" w:rsidRPr="001B47C0">
        <w:rPr>
          <w:rFonts w:eastAsia="仿宋_GB2312"/>
          <w:bCs/>
          <w:sz w:val="28"/>
          <w:szCs w:val="28"/>
        </w:rPr>
        <w:t>，规划面积</w:t>
      </w:r>
      <w:r w:rsidR="009D589E">
        <w:rPr>
          <w:rFonts w:eastAsia="仿宋_GB2312" w:hint="eastAsia"/>
          <w:bCs/>
          <w:sz w:val="28"/>
          <w:szCs w:val="28"/>
        </w:rPr>
        <w:t>约</w:t>
      </w:r>
      <w:r w:rsidR="007F2723">
        <w:rPr>
          <w:rFonts w:eastAsia="仿宋_GB2312"/>
          <w:bCs/>
          <w:sz w:val="28"/>
          <w:szCs w:val="28"/>
        </w:rPr>
        <w:t>8</w:t>
      </w:r>
      <w:r w:rsidR="007E64A0" w:rsidRPr="001B47C0">
        <w:rPr>
          <w:rFonts w:eastAsia="仿宋_GB2312"/>
          <w:bCs/>
          <w:sz w:val="28"/>
          <w:szCs w:val="28"/>
        </w:rPr>
        <w:t>.</w:t>
      </w:r>
      <w:r w:rsidR="007F2723">
        <w:rPr>
          <w:rFonts w:eastAsia="仿宋_GB2312"/>
          <w:bCs/>
          <w:sz w:val="28"/>
          <w:szCs w:val="28"/>
        </w:rPr>
        <w:t>75</w:t>
      </w:r>
      <w:r w:rsidR="007E64A0" w:rsidRPr="001B47C0">
        <w:rPr>
          <w:rFonts w:eastAsia="仿宋_GB2312"/>
          <w:bCs/>
          <w:sz w:val="28"/>
          <w:szCs w:val="28"/>
        </w:rPr>
        <w:t>平方公里，以推动</w:t>
      </w:r>
      <w:r w:rsidR="007F2723">
        <w:rPr>
          <w:rFonts w:eastAsia="仿宋_GB2312" w:hint="eastAsia"/>
          <w:bCs/>
          <w:sz w:val="28"/>
          <w:szCs w:val="28"/>
        </w:rPr>
        <w:t>吕四港</w:t>
      </w:r>
      <w:r w:rsidR="007E64A0" w:rsidRPr="001B47C0">
        <w:rPr>
          <w:rFonts w:eastAsia="仿宋_GB2312" w:hint="eastAsia"/>
          <w:bCs/>
          <w:sz w:val="28"/>
          <w:szCs w:val="28"/>
        </w:rPr>
        <w:t>镇</w:t>
      </w:r>
      <w:r w:rsidR="007F2723">
        <w:rPr>
          <w:rFonts w:eastAsia="仿宋_GB2312" w:hint="eastAsia"/>
          <w:bCs/>
          <w:sz w:val="28"/>
          <w:szCs w:val="28"/>
        </w:rPr>
        <w:t>天</w:t>
      </w:r>
      <w:proofErr w:type="gramStart"/>
      <w:r w:rsidR="007F2723">
        <w:rPr>
          <w:rFonts w:eastAsia="仿宋_GB2312" w:hint="eastAsia"/>
          <w:bCs/>
          <w:sz w:val="28"/>
          <w:szCs w:val="28"/>
        </w:rPr>
        <w:t>汾</w:t>
      </w:r>
      <w:proofErr w:type="gramEnd"/>
      <w:r w:rsidR="007F2723">
        <w:rPr>
          <w:rFonts w:eastAsia="仿宋_GB2312" w:hint="eastAsia"/>
          <w:bCs/>
          <w:sz w:val="28"/>
          <w:szCs w:val="28"/>
        </w:rPr>
        <w:t>科技五金工业园、电动工具科技</w:t>
      </w:r>
      <w:proofErr w:type="gramStart"/>
      <w:r w:rsidR="007F2723">
        <w:rPr>
          <w:rFonts w:eastAsia="仿宋_GB2312" w:hint="eastAsia"/>
          <w:bCs/>
          <w:sz w:val="28"/>
          <w:szCs w:val="28"/>
        </w:rPr>
        <w:t>园</w:t>
      </w:r>
      <w:r w:rsidR="007E64A0" w:rsidRPr="001B47C0">
        <w:rPr>
          <w:rFonts w:eastAsia="仿宋_GB2312"/>
          <w:bCs/>
          <w:sz w:val="28"/>
          <w:szCs w:val="28"/>
        </w:rPr>
        <w:t>实现</w:t>
      </w:r>
      <w:proofErr w:type="gramEnd"/>
      <w:r w:rsidR="007E64A0" w:rsidRPr="001B47C0">
        <w:rPr>
          <w:rFonts w:eastAsia="仿宋_GB2312"/>
          <w:bCs/>
          <w:sz w:val="28"/>
          <w:szCs w:val="28"/>
        </w:rPr>
        <w:t>更高质量、更有效率</w:t>
      </w:r>
      <w:r w:rsidR="007E64A0" w:rsidRPr="0037342D">
        <w:rPr>
          <w:rFonts w:eastAsia="仿宋_GB2312"/>
          <w:bCs/>
          <w:sz w:val="28"/>
          <w:szCs w:val="28"/>
        </w:rPr>
        <w:t>、更可持续发展。</w:t>
      </w:r>
    </w:p>
    <w:p w14:paraId="03391ED8" w14:textId="4DCB68B8" w:rsidR="007E64A0" w:rsidRPr="0037342D" w:rsidRDefault="007E64A0" w:rsidP="007E64A0">
      <w:pPr>
        <w:tabs>
          <w:tab w:val="left" w:pos="8789"/>
        </w:tabs>
        <w:spacing w:line="500" w:lineRule="exact"/>
        <w:ind w:firstLineChars="200" w:firstLine="560"/>
        <w:jc w:val="left"/>
        <w:rPr>
          <w:rFonts w:eastAsia="仿宋_GB2312"/>
          <w:sz w:val="28"/>
          <w:szCs w:val="28"/>
        </w:rPr>
      </w:pPr>
      <w:r w:rsidRPr="0037342D">
        <w:rPr>
          <w:rFonts w:eastAsia="仿宋_GB2312"/>
          <w:sz w:val="28"/>
          <w:szCs w:val="28"/>
        </w:rPr>
        <w:lastRenderedPageBreak/>
        <w:t>根据《中华人民共和国环境影响评价法》、《规划环境影响评价条例》等有关法律法规的要求，对区域建设、开发利用规划，应进行环境影响评价。为此，</w:t>
      </w:r>
      <w:r w:rsidR="007F2723">
        <w:rPr>
          <w:rFonts w:eastAsia="仿宋_GB2312" w:hint="eastAsia"/>
          <w:sz w:val="28"/>
          <w:szCs w:val="28"/>
        </w:rPr>
        <w:t>吕四港</w:t>
      </w:r>
      <w:r w:rsidRPr="0037342D">
        <w:rPr>
          <w:rFonts w:eastAsia="仿宋_GB2312" w:hint="eastAsia"/>
          <w:sz w:val="28"/>
          <w:szCs w:val="28"/>
        </w:rPr>
        <w:t>镇人民政府</w:t>
      </w:r>
      <w:r w:rsidRPr="0037342D">
        <w:rPr>
          <w:rFonts w:eastAsia="仿宋_GB2312"/>
          <w:sz w:val="28"/>
          <w:szCs w:val="28"/>
        </w:rPr>
        <w:t>委托</w:t>
      </w:r>
      <w:r w:rsidRPr="0037342D">
        <w:rPr>
          <w:rFonts w:eastAsia="仿宋_GB2312" w:hint="eastAsia"/>
          <w:sz w:val="28"/>
          <w:szCs w:val="28"/>
        </w:rPr>
        <w:t>南京大学环境规划设计研究院集团股份公司</w:t>
      </w:r>
      <w:r w:rsidRPr="0037342D">
        <w:rPr>
          <w:rFonts w:eastAsia="仿宋_GB2312"/>
          <w:sz w:val="28"/>
          <w:szCs w:val="28"/>
        </w:rPr>
        <w:t>开展该项规划的环境影响评价工作。评价单位在充分收集资料、现场踏勘、环境现状调查、广泛征询意见等工作的基础上，编制完成了《</w:t>
      </w:r>
      <w:r w:rsidR="007F2723">
        <w:rPr>
          <w:rFonts w:eastAsia="仿宋_GB2312" w:hint="eastAsia"/>
          <w:sz w:val="28"/>
          <w:szCs w:val="28"/>
        </w:rPr>
        <w:t>启东</w:t>
      </w:r>
      <w:r w:rsidRPr="0037342D">
        <w:rPr>
          <w:rFonts w:eastAsia="仿宋_GB2312" w:hint="eastAsia"/>
          <w:sz w:val="28"/>
          <w:szCs w:val="28"/>
        </w:rPr>
        <w:t>市</w:t>
      </w:r>
      <w:r w:rsidR="007F2723">
        <w:rPr>
          <w:rFonts w:eastAsia="仿宋_GB2312" w:hint="eastAsia"/>
          <w:sz w:val="28"/>
          <w:szCs w:val="28"/>
        </w:rPr>
        <w:t>吕四港</w:t>
      </w:r>
      <w:r w:rsidRPr="0037342D">
        <w:rPr>
          <w:rFonts w:eastAsia="仿宋_GB2312" w:hint="eastAsia"/>
          <w:sz w:val="28"/>
          <w:szCs w:val="28"/>
        </w:rPr>
        <w:t>镇</w:t>
      </w:r>
      <w:r w:rsidR="007F2723">
        <w:rPr>
          <w:rFonts w:eastAsia="仿宋_GB2312" w:hint="eastAsia"/>
          <w:bCs/>
          <w:sz w:val="28"/>
          <w:szCs w:val="28"/>
        </w:rPr>
        <w:t>天汾科技五金工业园、电动工具科技园</w:t>
      </w:r>
      <w:r>
        <w:rPr>
          <w:rFonts w:eastAsia="仿宋_GB2312" w:hint="eastAsia"/>
          <w:sz w:val="28"/>
          <w:szCs w:val="28"/>
        </w:rPr>
        <w:t>开发建设</w:t>
      </w:r>
      <w:r w:rsidRPr="0037342D">
        <w:rPr>
          <w:rFonts w:eastAsia="仿宋_GB2312"/>
          <w:sz w:val="28"/>
          <w:szCs w:val="28"/>
        </w:rPr>
        <w:t>规划环境影响报告书》</w:t>
      </w:r>
      <w:bookmarkEnd w:id="8"/>
      <w:r w:rsidRPr="0037342D">
        <w:rPr>
          <w:rFonts w:eastAsia="仿宋_GB2312"/>
          <w:sz w:val="28"/>
          <w:szCs w:val="28"/>
        </w:rPr>
        <w:t>。</w:t>
      </w:r>
    </w:p>
    <w:p w14:paraId="21304DCD" w14:textId="5813E908" w:rsidR="00776F74" w:rsidRPr="008F1FFB" w:rsidRDefault="000B73F5" w:rsidP="008F1FFB">
      <w:pPr>
        <w:pStyle w:val="20"/>
      </w:pPr>
      <w:bookmarkStart w:id="12" w:name="_Toc86679248"/>
      <w:bookmarkEnd w:id="9"/>
      <w:r w:rsidRPr="008F1FFB">
        <w:t xml:space="preserve">1.2 </w:t>
      </w:r>
      <w:r w:rsidR="00776F74" w:rsidRPr="008F1FFB">
        <w:t>规划范围</w:t>
      </w:r>
      <w:r w:rsidR="00CC1F04" w:rsidRPr="008F1FFB">
        <w:t>和期限</w:t>
      </w:r>
      <w:bookmarkEnd w:id="12"/>
    </w:p>
    <w:p w14:paraId="00D51A09" w14:textId="7235403A" w:rsidR="008F1FFB" w:rsidRPr="008F1FFB" w:rsidRDefault="007F2723" w:rsidP="008F1FFB">
      <w:pPr>
        <w:adjustRightInd w:val="0"/>
        <w:snapToGrid w:val="0"/>
        <w:spacing w:line="500" w:lineRule="exact"/>
        <w:ind w:firstLineChars="200" w:firstLine="560"/>
        <w:rPr>
          <w:rFonts w:eastAsia="仿宋_GB2312"/>
          <w:bCs/>
          <w:sz w:val="28"/>
          <w:szCs w:val="28"/>
        </w:rPr>
      </w:pPr>
      <w:r w:rsidRPr="007F2723">
        <w:rPr>
          <w:rFonts w:eastAsia="仿宋_GB2312" w:hint="eastAsia"/>
          <w:bCs/>
          <w:sz w:val="28"/>
          <w:szCs w:val="28"/>
        </w:rPr>
        <w:t>本次规划范围共</w:t>
      </w:r>
      <w:r w:rsidRPr="007F2723">
        <w:rPr>
          <w:rFonts w:eastAsia="仿宋_GB2312" w:hint="eastAsia"/>
          <w:bCs/>
          <w:sz w:val="28"/>
          <w:szCs w:val="28"/>
        </w:rPr>
        <w:t>2</w:t>
      </w:r>
      <w:r w:rsidRPr="007F2723">
        <w:rPr>
          <w:rFonts w:eastAsia="仿宋_GB2312" w:hint="eastAsia"/>
          <w:bCs/>
          <w:sz w:val="28"/>
          <w:szCs w:val="28"/>
        </w:rPr>
        <w:t>个区域：其中（</w:t>
      </w:r>
      <w:r w:rsidRPr="007F2723">
        <w:rPr>
          <w:rFonts w:eastAsia="仿宋_GB2312" w:hint="eastAsia"/>
          <w:bCs/>
          <w:sz w:val="28"/>
          <w:szCs w:val="28"/>
        </w:rPr>
        <w:t>1</w:t>
      </w:r>
      <w:r w:rsidRPr="007F2723">
        <w:rPr>
          <w:rFonts w:eastAsia="仿宋_GB2312" w:hint="eastAsia"/>
          <w:bCs/>
          <w:sz w:val="28"/>
          <w:szCs w:val="28"/>
        </w:rPr>
        <w:t>）天</w:t>
      </w:r>
      <w:proofErr w:type="gramStart"/>
      <w:r w:rsidRPr="007F2723">
        <w:rPr>
          <w:rFonts w:eastAsia="仿宋_GB2312" w:hint="eastAsia"/>
          <w:bCs/>
          <w:sz w:val="28"/>
          <w:szCs w:val="28"/>
        </w:rPr>
        <w:t>汾</w:t>
      </w:r>
      <w:proofErr w:type="gramEnd"/>
      <w:r w:rsidRPr="007F2723">
        <w:rPr>
          <w:rFonts w:eastAsia="仿宋_GB2312" w:hint="eastAsia"/>
          <w:bCs/>
          <w:sz w:val="28"/>
          <w:szCs w:val="28"/>
        </w:rPr>
        <w:t>科技五金工业园：四至边界为</w:t>
      </w:r>
      <w:proofErr w:type="gramStart"/>
      <w:r w:rsidRPr="007F2723">
        <w:rPr>
          <w:rFonts w:eastAsia="仿宋_GB2312" w:hint="eastAsia"/>
          <w:bCs/>
          <w:sz w:val="28"/>
          <w:szCs w:val="28"/>
        </w:rPr>
        <w:t>西至启海</w:t>
      </w:r>
      <w:proofErr w:type="gramEnd"/>
      <w:r w:rsidRPr="007F2723">
        <w:rPr>
          <w:rFonts w:eastAsia="仿宋_GB2312" w:hint="eastAsia"/>
          <w:bCs/>
          <w:sz w:val="28"/>
          <w:szCs w:val="28"/>
        </w:rPr>
        <w:t>交界处，东至东皇山村中心路，南至通</w:t>
      </w:r>
      <w:proofErr w:type="gramStart"/>
      <w:r w:rsidRPr="007F2723">
        <w:rPr>
          <w:rFonts w:eastAsia="仿宋_GB2312" w:hint="eastAsia"/>
          <w:bCs/>
          <w:sz w:val="28"/>
          <w:szCs w:val="28"/>
        </w:rPr>
        <w:t>吕</w:t>
      </w:r>
      <w:proofErr w:type="gramEnd"/>
      <w:r w:rsidRPr="007F2723">
        <w:rPr>
          <w:rFonts w:eastAsia="仿宋_GB2312" w:hint="eastAsia"/>
          <w:bCs/>
          <w:sz w:val="28"/>
          <w:szCs w:val="28"/>
        </w:rPr>
        <w:t>运河，北至串场河，规划用地面积</w:t>
      </w:r>
      <w:r w:rsidRPr="007F2723">
        <w:rPr>
          <w:rFonts w:eastAsia="仿宋_GB2312" w:hint="eastAsia"/>
          <w:bCs/>
          <w:sz w:val="28"/>
          <w:szCs w:val="28"/>
        </w:rPr>
        <w:t>8.49</w:t>
      </w:r>
      <w:r w:rsidRPr="007F2723">
        <w:rPr>
          <w:rFonts w:eastAsia="仿宋_GB2312" w:hint="eastAsia"/>
          <w:bCs/>
          <w:sz w:val="28"/>
          <w:szCs w:val="28"/>
        </w:rPr>
        <w:t>平方公里；（</w:t>
      </w:r>
      <w:r w:rsidRPr="007F2723">
        <w:rPr>
          <w:rFonts w:eastAsia="仿宋_GB2312" w:hint="eastAsia"/>
          <w:bCs/>
          <w:sz w:val="28"/>
          <w:szCs w:val="28"/>
        </w:rPr>
        <w:t>2</w:t>
      </w:r>
      <w:r w:rsidRPr="007F2723">
        <w:rPr>
          <w:rFonts w:eastAsia="仿宋_GB2312" w:hint="eastAsia"/>
          <w:bCs/>
          <w:sz w:val="28"/>
          <w:szCs w:val="28"/>
        </w:rPr>
        <w:t>）电动工具科技园：四至边界为西至六斧头村二十二组中心路，东至六斧头村十一组中心路，南至景观河道，北至</w:t>
      </w:r>
      <w:r w:rsidRPr="007F2723">
        <w:rPr>
          <w:rFonts w:eastAsia="仿宋_GB2312" w:hint="eastAsia"/>
          <w:bCs/>
          <w:sz w:val="28"/>
          <w:szCs w:val="28"/>
        </w:rPr>
        <w:t>G328</w:t>
      </w:r>
      <w:r w:rsidRPr="007F2723">
        <w:rPr>
          <w:rFonts w:eastAsia="仿宋_GB2312" w:hint="eastAsia"/>
          <w:bCs/>
          <w:sz w:val="28"/>
          <w:szCs w:val="28"/>
        </w:rPr>
        <w:t>国道，规划面积</w:t>
      </w:r>
      <w:r w:rsidRPr="007F2723">
        <w:rPr>
          <w:rFonts w:eastAsia="仿宋_GB2312" w:hint="eastAsia"/>
          <w:bCs/>
          <w:sz w:val="28"/>
          <w:szCs w:val="28"/>
        </w:rPr>
        <w:t>0.26</w:t>
      </w:r>
      <w:r w:rsidRPr="007F2723">
        <w:rPr>
          <w:rFonts w:eastAsia="仿宋_GB2312" w:hint="eastAsia"/>
          <w:bCs/>
          <w:sz w:val="28"/>
          <w:szCs w:val="28"/>
        </w:rPr>
        <w:t>平方公里。规划总面积为</w:t>
      </w:r>
      <w:r w:rsidRPr="007F2723">
        <w:rPr>
          <w:rFonts w:eastAsia="仿宋_GB2312" w:hint="eastAsia"/>
          <w:bCs/>
          <w:sz w:val="28"/>
          <w:szCs w:val="28"/>
        </w:rPr>
        <w:t>8.75</w:t>
      </w:r>
      <w:r w:rsidRPr="007F2723">
        <w:rPr>
          <w:rFonts w:eastAsia="仿宋_GB2312" w:hint="eastAsia"/>
          <w:bCs/>
          <w:sz w:val="28"/>
          <w:szCs w:val="28"/>
        </w:rPr>
        <w:t>平方公里</w:t>
      </w:r>
      <w:r w:rsidR="008F1FFB" w:rsidRPr="008F1FFB">
        <w:rPr>
          <w:rFonts w:eastAsia="仿宋_GB2312" w:hint="eastAsia"/>
          <w:bCs/>
          <w:sz w:val="28"/>
          <w:szCs w:val="28"/>
        </w:rPr>
        <w:t>。本次规划期限为</w:t>
      </w:r>
      <w:r w:rsidR="008F1FFB" w:rsidRPr="008F1FFB">
        <w:rPr>
          <w:rFonts w:eastAsia="仿宋_GB2312" w:hint="eastAsia"/>
          <w:bCs/>
          <w:sz w:val="28"/>
          <w:szCs w:val="28"/>
        </w:rPr>
        <w:t>202</w:t>
      </w:r>
      <w:r>
        <w:rPr>
          <w:rFonts w:eastAsia="仿宋_GB2312"/>
          <w:bCs/>
          <w:sz w:val="28"/>
          <w:szCs w:val="28"/>
        </w:rPr>
        <w:t>1</w:t>
      </w:r>
      <w:r w:rsidR="008F1FFB" w:rsidRPr="008F1FFB">
        <w:rPr>
          <w:rFonts w:eastAsia="仿宋_GB2312" w:hint="eastAsia"/>
          <w:bCs/>
          <w:sz w:val="28"/>
          <w:szCs w:val="28"/>
        </w:rPr>
        <w:t>~203</w:t>
      </w:r>
      <w:r w:rsidR="00F54289">
        <w:rPr>
          <w:rFonts w:eastAsia="仿宋_GB2312"/>
          <w:bCs/>
          <w:sz w:val="28"/>
          <w:szCs w:val="28"/>
        </w:rPr>
        <w:t>5</w:t>
      </w:r>
      <w:r w:rsidR="008F1FFB" w:rsidRPr="008F1FFB">
        <w:rPr>
          <w:rFonts w:eastAsia="仿宋_GB2312" w:hint="eastAsia"/>
          <w:bCs/>
          <w:sz w:val="28"/>
          <w:szCs w:val="28"/>
        </w:rPr>
        <w:t>年。</w:t>
      </w:r>
    </w:p>
    <w:p w14:paraId="73545BDC" w14:textId="6685CAC8" w:rsidR="00AD62A1" w:rsidRPr="008F1FFB" w:rsidRDefault="00045AD0" w:rsidP="008F1FFB">
      <w:pPr>
        <w:pStyle w:val="20"/>
      </w:pPr>
      <w:bookmarkStart w:id="13" w:name="_Toc86679249"/>
      <w:r w:rsidRPr="008F1FFB">
        <w:t xml:space="preserve">1.3 </w:t>
      </w:r>
      <w:r w:rsidR="0083682E" w:rsidRPr="008F1FFB">
        <w:rPr>
          <w:rFonts w:hint="eastAsia"/>
        </w:rPr>
        <w:t>发展</w:t>
      </w:r>
      <w:r w:rsidR="00CC1F04" w:rsidRPr="008F1FFB">
        <w:t>目标</w:t>
      </w:r>
      <w:bookmarkEnd w:id="13"/>
    </w:p>
    <w:p w14:paraId="06DC8310" w14:textId="6933C39B" w:rsidR="008F1FFB" w:rsidRPr="003C305B" w:rsidRDefault="007F2723" w:rsidP="008F1FFB">
      <w:pPr>
        <w:spacing w:line="500" w:lineRule="exact"/>
        <w:ind w:firstLineChars="200" w:firstLine="560"/>
        <w:rPr>
          <w:rFonts w:eastAsia="仿宋_GB2312"/>
          <w:kern w:val="0"/>
          <w:sz w:val="28"/>
          <w:szCs w:val="28"/>
        </w:rPr>
      </w:pPr>
      <w:r w:rsidRPr="007F2723">
        <w:rPr>
          <w:rFonts w:eastAsia="仿宋_GB2312" w:hint="eastAsia"/>
          <w:kern w:val="0"/>
          <w:sz w:val="28"/>
          <w:szCs w:val="28"/>
        </w:rPr>
        <w:t>充分发挥土地、交通、人力、政策等优势，以“产业向园区集中、土地资源向园区集中、生产要素向园区集中”为抓手，挖掘自身产业特色，积极培育主导产业，加快产业结构调整，进一步稳固吕四港镇发展。聚焦锂电池工具、机械设备，加速推动制造业战略升级，形成区域特色鲜明、竞争优势明显的产业结构，力争将天</w:t>
      </w:r>
      <w:proofErr w:type="gramStart"/>
      <w:r w:rsidRPr="007F2723">
        <w:rPr>
          <w:rFonts w:eastAsia="仿宋_GB2312" w:hint="eastAsia"/>
          <w:kern w:val="0"/>
          <w:sz w:val="28"/>
          <w:szCs w:val="28"/>
        </w:rPr>
        <w:t>汾</w:t>
      </w:r>
      <w:proofErr w:type="gramEnd"/>
      <w:r w:rsidRPr="007F2723">
        <w:rPr>
          <w:rFonts w:eastAsia="仿宋_GB2312" w:hint="eastAsia"/>
          <w:kern w:val="0"/>
          <w:sz w:val="28"/>
          <w:szCs w:val="28"/>
        </w:rPr>
        <w:t>科技五金工业园、电动工具科技园建成华东一流、国内领先的，具有现代技术的科技工业园。与此同时，提升吕四港镇产业层次，加快区域建设，增强镇辐射能力</w:t>
      </w:r>
      <w:r w:rsidR="008F1FFB" w:rsidRPr="003C305B">
        <w:rPr>
          <w:rFonts w:eastAsia="仿宋_GB2312" w:hint="eastAsia"/>
          <w:kern w:val="0"/>
          <w:sz w:val="28"/>
          <w:szCs w:val="28"/>
        </w:rPr>
        <w:t>。</w:t>
      </w:r>
    </w:p>
    <w:p w14:paraId="036A318E" w14:textId="0CDA69BF" w:rsidR="00CC5C60" w:rsidRPr="007E64A0" w:rsidRDefault="000B73F5" w:rsidP="008F1FFB">
      <w:pPr>
        <w:pStyle w:val="20"/>
      </w:pPr>
      <w:bookmarkStart w:id="14" w:name="_Toc86679250"/>
      <w:r w:rsidRPr="007E64A0">
        <w:t>1.</w:t>
      </w:r>
      <w:r w:rsidR="00045AD0" w:rsidRPr="007E64A0">
        <w:t>4</w:t>
      </w:r>
      <w:r w:rsidRPr="007E64A0">
        <w:t xml:space="preserve"> </w:t>
      </w:r>
      <w:r w:rsidR="00CC5C60" w:rsidRPr="007E64A0">
        <w:t>产业</w:t>
      </w:r>
      <w:r w:rsidR="00460D15" w:rsidRPr="007E64A0">
        <w:t>定位</w:t>
      </w:r>
      <w:bookmarkEnd w:id="14"/>
    </w:p>
    <w:p w14:paraId="7CD9E122" w14:textId="28E194BF" w:rsidR="008F1FFB" w:rsidRDefault="007F2723" w:rsidP="008F1FFB">
      <w:pPr>
        <w:spacing w:line="500" w:lineRule="exact"/>
        <w:ind w:firstLineChars="200" w:firstLine="560"/>
        <w:rPr>
          <w:rFonts w:eastAsia="仿宋_GB2312"/>
          <w:sz w:val="28"/>
          <w:szCs w:val="28"/>
          <w:lang w:val="x-none"/>
        </w:rPr>
      </w:pPr>
      <w:bookmarkStart w:id="15" w:name="_Hlk68708253"/>
      <w:r w:rsidRPr="007F2723">
        <w:rPr>
          <w:rFonts w:eastAsia="仿宋_GB2312" w:hint="eastAsia"/>
          <w:sz w:val="28"/>
          <w:szCs w:val="28"/>
          <w:lang w:val="x-none"/>
        </w:rPr>
        <w:t>天</w:t>
      </w:r>
      <w:proofErr w:type="gramStart"/>
      <w:r w:rsidRPr="007F2723">
        <w:rPr>
          <w:rFonts w:eastAsia="仿宋_GB2312" w:hint="eastAsia"/>
          <w:sz w:val="28"/>
          <w:szCs w:val="28"/>
          <w:lang w:val="x-none"/>
        </w:rPr>
        <w:t>汾</w:t>
      </w:r>
      <w:proofErr w:type="gramEnd"/>
      <w:r w:rsidRPr="007F2723">
        <w:rPr>
          <w:rFonts w:eastAsia="仿宋_GB2312" w:hint="eastAsia"/>
          <w:sz w:val="28"/>
          <w:szCs w:val="28"/>
          <w:lang w:val="x-none"/>
        </w:rPr>
        <w:t>科技五金工业园、电动工具科技园主导产业为电动工具制造</w:t>
      </w:r>
      <w:r w:rsidRPr="007F2723">
        <w:rPr>
          <w:rFonts w:eastAsia="仿宋_GB2312" w:hint="eastAsia"/>
          <w:sz w:val="28"/>
          <w:szCs w:val="28"/>
          <w:lang w:val="x-none"/>
        </w:rPr>
        <w:lastRenderedPageBreak/>
        <w:t>产业、锂电池工具制造产业、机械设备制造产业</w:t>
      </w:r>
      <w:r w:rsidR="008F1FFB" w:rsidRPr="003C305B">
        <w:rPr>
          <w:rFonts w:eastAsia="仿宋_GB2312" w:hint="eastAsia"/>
          <w:sz w:val="28"/>
          <w:szCs w:val="28"/>
          <w:lang w:val="x-none"/>
        </w:rPr>
        <w:t>。</w:t>
      </w:r>
    </w:p>
    <w:p w14:paraId="73E34E68" w14:textId="4B0A77B0" w:rsidR="001C58D2" w:rsidRPr="007E64A0" w:rsidRDefault="000B73F5" w:rsidP="008F1FFB">
      <w:pPr>
        <w:pStyle w:val="20"/>
      </w:pPr>
      <w:bookmarkStart w:id="16" w:name="_Toc86679251"/>
      <w:bookmarkEnd w:id="15"/>
      <w:r w:rsidRPr="007E64A0">
        <w:t>1.</w:t>
      </w:r>
      <w:r w:rsidR="008F1FFB">
        <w:t>5</w:t>
      </w:r>
      <w:r w:rsidRPr="007E64A0">
        <w:t xml:space="preserve"> </w:t>
      </w:r>
      <w:r w:rsidR="00A1078E" w:rsidRPr="007E64A0">
        <w:t>基础</w:t>
      </w:r>
      <w:r w:rsidR="001C58D2" w:rsidRPr="007E64A0">
        <w:t>设施</w:t>
      </w:r>
      <w:r w:rsidR="00A1078E" w:rsidRPr="007E64A0">
        <w:t>规划</w:t>
      </w:r>
      <w:bookmarkEnd w:id="16"/>
    </w:p>
    <w:p w14:paraId="7243D581" w14:textId="38D8E921" w:rsidR="00001066" w:rsidRPr="007E64A0" w:rsidRDefault="000B73F5" w:rsidP="008F1FFB">
      <w:pPr>
        <w:pStyle w:val="30"/>
      </w:pPr>
      <w:r w:rsidRPr="007E64A0">
        <w:t>1.</w:t>
      </w:r>
      <w:r w:rsidR="008F1FFB">
        <w:t>5</w:t>
      </w:r>
      <w:r w:rsidRPr="007E64A0">
        <w:t xml:space="preserve">.1 </w:t>
      </w:r>
      <w:r w:rsidR="00001066" w:rsidRPr="007E64A0">
        <w:t>给水工程</w:t>
      </w:r>
    </w:p>
    <w:p w14:paraId="337623A0" w14:textId="66E38828" w:rsidR="008F1FFB" w:rsidRDefault="002420CA" w:rsidP="008F1FFB">
      <w:pPr>
        <w:spacing w:line="500" w:lineRule="exact"/>
        <w:ind w:firstLineChars="200" w:firstLine="560"/>
        <w:rPr>
          <w:rFonts w:eastAsia="仿宋_GB2312"/>
          <w:sz w:val="28"/>
          <w:szCs w:val="28"/>
          <w:lang w:val="zh-CN"/>
        </w:rPr>
      </w:pPr>
      <w:r w:rsidRPr="002420CA">
        <w:rPr>
          <w:rFonts w:eastAsia="仿宋_GB2312" w:hint="eastAsia"/>
          <w:sz w:val="28"/>
          <w:szCs w:val="28"/>
          <w:lang w:val="zh-CN"/>
        </w:rPr>
        <w:t>规划区用水由启东市吕四自来水厂有限公司提供，规划供水管网布置成环状，增加供水安全性。吕四自来水厂有限公司现状规模为</w:t>
      </w:r>
      <w:r w:rsidRPr="002420CA">
        <w:rPr>
          <w:rFonts w:eastAsia="仿宋_GB2312" w:hint="eastAsia"/>
          <w:sz w:val="28"/>
          <w:szCs w:val="28"/>
          <w:lang w:val="zh-CN"/>
        </w:rPr>
        <w:t>7</w:t>
      </w:r>
      <w:r w:rsidRPr="002420CA">
        <w:rPr>
          <w:rFonts w:eastAsia="仿宋_GB2312" w:hint="eastAsia"/>
          <w:sz w:val="28"/>
          <w:szCs w:val="28"/>
          <w:lang w:val="zh-CN"/>
        </w:rPr>
        <w:t>万立方米</w:t>
      </w:r>
      <w:r w:rsidRPr="002420CA">
        <w:rPr>
          <w:rFonts w:eastAsia="仿宋_GB2312" w:hint="eastAsia"/>
          <w:sz w:val="28"/>
          <w:szCs w:val="28"/>
          <w:lang w:val="zh-CN"/>
        </w:rPr>
        <w:t>/</w:t>
      </w:r>
      <w:r w:rsidRPr="002420CA">
        <w:rPr>
          <w:rFonts w:eastAsia="仿宋_GB2312" w:hint="eastAsia"/>
          <w:sz w:val="28"/>
          <w:szCs w:val="28"/>
          <w:lang w:val="zh-CN"/>
        </w:rPr>
        <w:t>日，水源为长江。天</w:t>
      </w:r>
      <w:proofErr w:type="gramStart"/>
      <w:r w:rsidRPr="002420CA">
        <w:rPr>
          <w:rFonts w:eastAsia="仿宋_GB2312" w:hint="eastAsia"/>
          <w:sz w:val="28"/>
          <w:szCs w:val="28"/>
          <w:lang w:val="zh-CN"/>
        </w:rPr>
        <w:t>汾</w:t>
      </w:r>
      <w:proofErr w:type="gramEnd"/>
      <w:r w:rsidRPr="002420CA">
        <w:rPr>
          <w:rFonts w:eastAsia="仿宋_GB2312" w:hint="eastAsia"/>
          <w:sz w:val="28"/>
          <w:szCs w:val="28"/>
          <w:lang w:val="zh-CN"/>
        </w:rPr>
        <w:t>科技五金工业园给水干管沿</w:t>
      </w:r>
      <w:r w:rsidRPr="002420CA">
        <w:rPr>
          <w:rFonts w:eastAsia="仿宋_GB2312" w:hint="eastAsia"/>
          <w:sz w:val="28"/>
          <w:szCs w:val="28"/>
          <w:lang w:val="zh-CN"/>
        </w:rPr>
        <w:t>S335</w:t>
      </w:r>
      <w:r w:rsidRPr="002420CA">
        <w:rPr>
          <w:rFonts w:eastAsia="仿宋_GB2312" w:hint="eastAsia"/>
          <w:sz w:val="28"/>
          <w:szCs w:val="28"/>
          <w:lang w:val="zh-CN"/>
        </w:rPr>
        <w:t>省道、串河中心路等敷设，管径为</w:t>
      </w:r>
      <w:r w:rsidRPr="002420CA">
        <w:rPr>
          <w:rFonts w:eastAsia="仿宋_GB2312" w:hint="eastAsia"/>
          <w:sz w:val="28"/>
          <w:szCs w:val="28"/>
          <w:lang w:val="zh-CN"/>
        </w:rPr>
        <w:t>DN500-DN800</w:t>
      </w:r>
      <w:r w:rsidRPr="002420CA">
        <w:rPr>
          <w:rFonts w:eastAsia="仿宋_GB2312" w:hint="eastAsia"/>
          <w:sz w:val="28"/>
          <w:szCs w:val="28"/>
          <w:lang w:val="zh-CN"/>
        </w:rPr>
        <w:t>毫米；给水支管沿路敷设，管径为</w:t>
      </w:r>
      <w:r w:rsidRPr="002420CA">
        <w:rPr>
          <w:rFonts w:eastAsia="仿宋_GB2312" w:hint="eastAsia"/>
          <w:sz w:val="28"/>
          <w:szCs w:val="28"/>
          <w:lang w:val="zh-CN"/>
        </w:rPr>
        <w:t>DN150-DN500</w:t>
      </w:r>
      <w:r w:rsidRPr="002420CA">
        <w:rPr>
          <w:rFonts w:eastAsia="仿宋_GB2312" w:hint="eastAsia"/>
          <w:sz w:val="28"/>
          <w:szCs w:val="28"/>
          <w:lang w:val="zh-CN"/>
        </w:rPr>
        <w:t>毫米。天</w:t>
      </w:r>
      <w:proofErr w:type="gramStart"/>
      <w:r w:rsidRPr="002420CA">
        <w:rPr>
          <w:rFonts w:eastAsia="仿宋_GB2312" w:hint="eastAsia"/>
          <w:sz w:val="28"/>
          <w:szCs w:val="28"/>
          <w:lang w:val="zh-CN"/>
        </w:rPr>
        <w:t>汾</w:t>
      </w:r>
      <w:proofErr w:type="gramEnd"/>
      <w:r w:rsidRPr="002420CA">
        <w:rPr>
          <w:rFonts w:eastAsia="仿宋_GB2312" w:hint="eastAsia"/>
          <w:sz w:val="28"/>
          <w:szCs w:val="28"/>
          <w:lang w:val="zh-CN"/>
        </w:rPr>
        <w:t>科技五金工业园给水工程规划见图</w:t>
      </w:r>
      <w:r w:rsidRPr="002420CA">
        <w:rPr>
          <w:rFonts w:eastAsia="仿宋_GB2312" w:hint="eastAsia"/>
          <w:sz w:val="28"/>
          <w:szCs w:val="28"/>
          <w:lang w:val="zh-CN"/>
        </w:rPr>
        <w:t>2.1-3</w:t>
      </w:r>
      <w:r w:rsidRPr="002420CA">
        <w:rPr>
          <w:rFonts w:eastAsia="仿宋_GB2312" w:hint="eastAsia"/>
          <w:sz w:val="28"/>
          <w:szCs w:val="28"/>
          <w:lang w:val="zh-CN"/>
        </w:rPr>
        <w:t>。电动工具科技园给水干管规划沿</w:t>
      </w:r>
      <w:r w:rsidRPr="002420CA">
        <w:rPr>
          <w:rFonts w:eastAsia="仿宋_GB2312" w:hint="eastAsia"/>
          <w:sz w:val="28"/>
          <w:szCs w:val="28"/>
          <w:lang w:val="zh-CN"/>
        </w:rPr>
        <w:t>G328</w:t>
      </w:r>
      <w:r w:rsidRPr="002420CA">
        <w:rPr>
          <w:rFonts w:eastAsia="仿宋_GB2312" w:hint="eastAsia"/>
          <w:sz w:val="28"/>
          <w:szCs w:val="28"/>
          <w:lang w:val="zh-CN"/>
        </w:rPr>
        <w:t>国道敷设，管径为</w:t>
      </w:r>
      <w:r w:rsidRPr="002420CA">
        <w:rPr>
          <w:rFonts w:eastAsia="仿宋_GB2312" w:hint="eastAsia"/>
          <w:sz w:val="28"/>
          <w:szCs w:val="28"/>
          <w:lang w:val="zh-CN"/>
        </w:rPr>
        <w:t>DN300</w:t>
      </w:r>
      <w:r w:rsidRPr="002420CA">
        <w:rPr>
          <w:rFonts w:eastAsia="仿宋_GB2312" w:hint="eastAsia"/>
          <w:sz w:val="28"/>
          <w:szCs w:val="28"/>
          <w:lang w:val="zh-CN"/>
        </w:rPr>
        <w:t>毫米，给水支管管径为</w:t>
      </w:r>
      <w:r w:rsidRPr="002420CA">
        <w:rPr>
          <w:rFonts w:eastAsia="仿宋_GB2312" w:hint="eastAsia"/>
          <w:sz w:val="28"/>
          <w:szCs w:val="28"/>
          <w:lang w:val="zh-CN"/>
        </w:rPr>
        <w:t>DN200</w:t>
      </w:r>
      <w:r w:rsidRPr="002420CA">
        <w:rPr>
          <w:rFonts w:eastAsia="仿宋_GB2312" w:hint="eastAsia"/>
          <w:sz w:val="28"/>
          <w:szCs w:val="28"/>
          <w:lang w:val="zh-CN"/>
        </w:rPr>
        <w:t>毫米</w:t>
      </w:r>
      <w:r w:rsidR="008F1FFB" w:rsidRPr="000E3EEC">
        <w:rPr>
          <w:rFonts w:eastAsia="仿宋_GB2312" w:hint="eastAsia"/>
          <w:sz w:val="28"/>
          <w:szCs w:val="28"/>
          <w:lang w:val="zh-CN"/>
        </w:rPr>
        <w:t>。</w:t>
      </w:r>
    </w:p>
    <w:p w14:paraId="5D5FBAB7" w14:textId="1CC71F17" w:rsidR="002420CA" w:rsidRDefault="002420CA" w:rsidP="008F1FFB">
      <w:pPr>
        <w:spacing w:line="500" w:lineRule="exact"/>
        <w:ind w:firstLineChars="200" w:firstLine="560"/>
        <w:rPr>
          <w:rFonts w:eastAsia="仿宋_GB2312"/>
          <w:sz w:val="28"/>
          <w:szCs w:val="28"/>
          <w:lang w:val="zh-CN"/>
        </w:rPr>
      </w:pPr>
      <w:r w:rsidRPr="002420CA">
        <w:rPr>
          <w:rFonts w:eastAsia="仿宋_GB2312" w:hint="eastAsia"/>
          <w:sz w:val="28"/>
          <w:szCs w:val="28"/>
          <w:lang w:val="zh-CN"/>
        </w:rPr>
        <w:t>供水规划充分利用现状给水管网，完善供水系统，形成供水管环状布局，为确保供水安全可靠性，管网末端的自由水头不小于</w:t>
      </w:r>
      <w:r w:rsidRPr="002420CA">
        <w:rPr>
          <w:rFonts w:eastAsia="仿宋_GB2312" w:hint="eastAsia"/>
          <w:sz w:val="28"/>
          <w:szCs w:val="28"/>
          <w:lang w:val="zh-CN"/>
        </w:rPr>
        <w:t>0.28</w:t>
      </w:r>
      <w:r w:rsidRPr="002420CA">
        <w:rPr>
          <w:rFonts w:eastAsia="仿宋_GB2312" w:hint="eastAsia"/>
          <w:sz w:val="28"/>
          <w:szCs w:val="28"/>
          <w:lang w:val="zh-CN"/>
        </w:rPr>
        <w:t>兆帕</w:t>
      </w:r>
      <w:r>
        <w:rPr>
          <w:rFonts w:eastAsia="仿宋_GB2312" w:hint="eastAsia"/>
          <w:sz w:val="28"/>
          <w:szCs w:val="28"/>
          <w:lang w:val="zh-CN"/>
        </w:rPr>
        <w:t>。</w:t>
      </w:r>
    </w:p>
    <w:p w14:paraId="036D0475" w14:textId="28358F11" w:rsidR="009F6BAF" w:rsidRPr="007E64A0" w:rsidRDefault="000B73F5" w:rsidP="008F1FFB">
      <w:pPr>
        <w:pStyle w:val="30"/>
      </w:pPr>
      <w:r w:rsidRPr="007E64A0">
        <w:t>1.</w:t>
      </w:r>
      <w:r w:rsidR="008F1FFB">
        <w:t>5</w:t>
      </w:r>
      <w:r w:rsidRPr="007E64A0">
        <w:t xml:space="preserve">.2 </w:t>
      </w:r>
      <w:r w:rsidR="009F6BAF" w:rsidRPr="007E64A0">
        <w:t>排水工程</w:t>
      </w:r>
    </w:p>
    <w:p w14:paraId="1CEF139A" w14:textId="22C97F41" w:rsidR="008F1FFB" w:rsidRDefault="002420CA" w:rsidP="008F1FFB">
      <w:pPr>
        <w:spacing w:line="500" w:lineRule="exact"/>
        <w:ind w:firstLineChars="200" w:firstLine="560"/>
        <w:rPr>
          <w:rFonts w:eastAsia="仿宋_GB2312"/>
          <w:sz w:val="28"/>
          <w:szCs w:val="28"/>
          <w:lang w:val="zh-CN"/>
        </w:rPr>
      </w:pPr>
      <w:r w:rsidRPr="002420CA">
        <w:rPr>
          <w:rFonts w:eastAsia="仿宋_GB2312" w:hint="eastAsia"/>
          <w:sz w:val="28"/>
          <w:szCs w:val="28"/>
          <w:lang w:val="zh-CN"/>
        </w:rPr>
        <w:t>规划区排水体制为雨污分流制。天</w:t>
      </w:r>
      <w:proofErr w:type="gramStart"/>
      <w:r w:rsidRPr="002420CA">
        <w:rPr>
          <w:rFonts w:eastAsia="仿宋_GB2312" w:hint="eastAsia"/>
          <w:sz w:val="28"/>
          <w:szCs w:val="28"/>
          <w:lang w:val="zh-CN"/>
        </w:rPr>
        <w:t>汾</w:t>
      </w:r>
      <w:proofErr w:type="gramEnd"/>
      <w:r w:rsidRPr="002420CA">
        <w:rPr>
          <w:rFonts w:eastAsia="仿宋_GB2312" w:hint="eastAsia"/>
          <w:sz w:val="28"/>
          <w:szCs w:val="28"/>
          <w:lang w:val="zh-CN"/>
        </w:rPr>
        <w:t>科技五金工业园、电动工具科技园的生产、生活废水依托区外启东市吕四污水处理有限公司集中处理。吕四污水处理有限公司规划规模</w:t>
      </w:r>
      <w:r w:rsidRPr="002420CA">
        <w:rPr>
          <w:rFonts w:eastAsia="仿宋_GB2312" w:hint="eastAsia"/>
          <w:sz w:val="28"/>
          <w:szCs w:val="28"/>
          <w:lang w:val="zh-CN"/>
        </w:rPr>
        <w:t>2</w:t>
      </w:r>
      <w:r w:rsidRPr="002420CA">
        <w:rPr>
          <w:rFonts w:eastAsia="仿宋_GB2312" w:hint="eastAsia"/>
          <w:sz w:val="28"/>
          <w:szCs w:val="28"/>
          <w:lang w:val="zh-CN"/>
        </w:rPr>
        <w:t>万</w:t>
      </w:r>
      <w:r w:rsidRPr="002420CA">
        <w:rPr>
          <w:rFonts w:eastAsia="仿宋_GB2312" w:hint="eastAsia"/>
          <w:sz w:val="28"/>
          <w:szCs w:val="28"/>
          <w:lang w:val="zh-CN"/>
        </w:rPr>
        <w:t xml:space="preserve"> m3/d</w:t>
      </w:r>
      <w:r w:rsidRPr="002420CA">
        <w:rPr>
          <w:rFonts w:eastAsia="仿宋_GB2312" w:hint="eastAsia"/>
          <w:sz w:val="28"/>
          <w:szCs w:val="28"/>
          <w:lang w:val="zh-CN"/>
        </w:rPr>
        <w:t>，已建废水处理规模</w:t>
      </w:r>
      <w:r w:rsidRPr="002420CA">
        <w:rPr>
          <w:rFonts w:eastAsia="仿宋_GB2312" w:hint="eastAsia"/>
          <w:sz w:val="28"/>
          <w:szCs w:val="28"/>
          <w:lang w:val="zh-CN"/>
        </w:rPr>
        <w:t>1</w:t>
      </w:r>
      <w:r w:rsidRPr="002420CA">
        <w:rPr>
          <w:rFonts w:eastAsia="仿宋_GB2312" w:hint="eastAsia"/>
          <w:sz w:val="28"/>
          <w:szCs w:val="28"/>
          <w:lang w:val="zh-CN"/>
        </w:rPr>
        <w:t>万</w:t>
      </w:r>
      <w:r w:rsidRPr="002420CA">
        <w:rPr>
          <w:rFonts w:eastAsia="仿宋_GB2312" w:hint="eastAsia"/>
          <w:sz w:val="28"/>
          <w:szCs w:val="28"/>
          <w:lang w:val="zh-CN"/>
        </w:rPr>
        <w:t xml:space="preserve"> m3/d</w:t>
      </w:r>
      <w:r w:rsidRPr="002420CA">
        <w:rPr>
          <w:rFonts w:eastAsia="仿宋_GB2312" w:hint="eastAsia"/>
          <w:sz w:val="28"/>
          <w:szCs w:val="28"/>
          <w:lang w:val="zh-CN"/>
        </w:rPr>
        <w:t>，污水处理厂尾水经处理达《城镇污水处理厂污染物排放标准》（</w:t>
      </w:r>
      <w:r w:rsidRPr="002420CA">
        <w:rPr>
          <w:rFonts w:eastAsia="仿宋_GB2312" w:hint="eastAsia"/>
          <w:sz w:val="28"/>
          <w:szCs w:val="28"/>
          <w:lang w:val="zh-CN"/>
        </w:rPr>
        <w:t>GB18918-2002</w:t>
      </w:r>
      <w:r w:rsidRPr="002420CA">
        <w:rPr>
          <w:rFonts w:eastAsia="仿宋_GB2312" w:hint="eastAsia"/>
          <w:sz w:val="28"/>
          <w:szCs w:val="28"/>
          <w:lang w:val="zh-CN"/>
        </w:rPr>
        <w:t>）一级</w:t>
      </w:r>
      <w:r w:rsidRPr="002420CA">
        <w:rPr>
          <w:rFonts w:eastAsia="仿宋_GB2312" w:hint="eastAsia"/>
          <w:sz w:val="28"/>
          <w:szCs w:val="28"/>
          <w:lang w:val="zh-CN"/>
        </w:rPr>
        <w:t>A</w:t>
      </w:r>
      <w:r w:rsidRPr="002420CA">
        <w:rPr>
          <w:rFonts w:eastAsia="仿宋_GB2312" w:hint="eastAsia"/>
          <w:sz w:val="28"/>
          <w:szCs w:val="28"/>
          <w:lang w:val="zh-CN"/>
        </w:rPr>
        <w:t>标准后排入</w:t>
      </w:r>
      <w:proofErr w:type="gramStart"/>
      <w:r w:rsidRPr="002420CA">
        <w:rPr>
          <w:rFonts w:eastAsia="仿宋_GB2312" w:hint="eastAsia"/>
          <w:sz w:val="28"/>
          <w:szCs w:val="28"/>
          <w:lang w:val="zh-CN"/>
        </w:rPr>
        <w:t>大洋港排污</w:t>
      </w:r>
      <w:proofErr w:type="gramEnd"/>
      <w:r w:rsidRPr="002420CA">
        <w:rPr>
          <w:rFonts w:eastAsia="仿宋_GB2312" w:hint="eastAsia"/>
          <w:sz w:val="28"/>
          <w:szCs w:val="28"/>
          <w:lang w:val="zh-CN"/>
        </w:rPr>
        <w:t>区，最终排入黄海。天</w:t>
      </w:r>
      <w:proofErr w:type="gramStart"/>
      <w:r w:rsidRPr="002420CA">
        <w:rPr>
          <w:rFonts w:eastAsia="仿宋_GB2312" w:hint="eastAsia"/>
          <w:sz w:val="28"/>
          <w:szCs w:val="28"/>
          <w:lang w:val="zh-CN"/>
        </w:rPr>
        <w:t>汾</w:t>
      </w:r>
      <w:proofErr w:type="gramEnd"/>
      <w:r w:rsidRPr="002420CA">
        <w:rPr>
          <w:rFonts w:eastAsia="仿宋_GB2312" w:hint="eastAsia"/>
          <w:sz w:val="28"/>
          <w:szCs w:val="28"/>
          <w:lang w:val="zh-CN"/>
        </w:rPr>
        <w:t>科技五金工业</w:t>
      </w:r>
      <w:proofErr w:type="gramStart"/>
      <w:r w:rsidRPr="002420CA">
        <w:rPr>
          <w:rFonts w:eastAsia="仿宋_GB2312" w:hint="eastAsia"/>
          <w:sz w:val="28"/>
          <w:szCs w:val="28"/>
          <w:lang w:val="zh-CN"/>
        </w:rPr>
        <w:t>园规划沿北</w:t>
      </w:r>
      <w:proofErr w:type="gramEnd"/>
      <w:r w:rsidRPr="002420CA">
        <w:rPr>
          <w:rFonts w:eastAsia="仿宋_GB2312" w:hint="eastAsia"/>
          <w:sz w:val="28"/>
          <w:szCs w:val="28"/>
          <w:lang w:val="zh-CN"/>
        </w:rPr>
        <w:t>环路铺设污水干管，管径</w:t>
      </w:r>
      <w:r w:rsidRPr="002420CA">
        <w:rPr>
          <w:rFonts w:eastAsia="仿宋_GB2312" w:hint="eastAsia"/>
          <w:sz w:val="28"/>
          <w:szCs w:val="28"/>
          <w:lang w:val="zh-CN"/>
        </w:rPr>
        <w:t>DN600-DN800</w:t>
      </w:r>
      <w:r w:rsidRPr="002420CA">
        <w:rPr>
          <w:rFonts w:eastAsia="仿宋_GB2312" w:hint="eastAsia"/>
          <w:sz w:val="28"/>
          <w:szCs w:val="28"/>
          <w:lang w:val="zh-CN"/>
        </w:rPr>
        <w:t>，</w:t>
      </w:r>
      <w:proofErr w:type="gramStart"/>
      <w:r w:rsidRPr="002420CA">
        <w:rPr>
          <w:rFonts w:eastAsia="仿宋_GB2312" w:hint="eastAsia"/>
          <w:sz w:val="28"/>
          <w:szCs w:val="28"/>
          <w:lang w:val="zh-CN"/>
        </w:rPr>
        <w:t>沿建天</w:t>
      </w:r>
      <w:proofErr w:type="gramEnd"/>
      <w:r w:rsidRPr="002420CA">
        <w:rPr>
          <w:rFonts w:eastAsia="仿宋_GB2312" w:hint="eastAsia"/>
          <w:sz w:val="28"/>
          <w:szCs w:val="28"/>
          <w:lang w:val="zh-CN"/>
        </w:rPr>
        <w:t>阳路、天海路、</w:t>
      </w:r>
      <w:proofErr w:type="gramStart"/>
      <w:r w:rsidRPr="002420CA">
        <w:rPr>
          <w:rFonts w:eastAsia="仿宋_GB2312" w:hint="eastAsia"/>
          <w:sz w:val="28"/>
          <w:szCs w:val="28"/>
          <w:lang w:val="zh-CN"/>
        </w:rPr>
        <w:t>民营路</w:t>
      </w:r>
      <w:proofErr w:type="gramEnd"/>
      <w:r w:rsidRPr="002420CA">
        <w:rPr>
          <w:rFonts w:eastAsia="仿宋_GB2312" w:hint="eastAsia"/>
          <w:sz w:val="28"/>
          <w:szCs w:val="28"/>
          <w:lang w:val="zh-CN"/>
        </w:rPr>
        <w:t>等路铺设污水支管，管径</w:t>
      </w:r>
      <w:r w:rsidRPr="002420CA">
        <w:rPr>
          <w:rFonts w:eastAsia="仿宋_GB2312" w:hint="eastAsia"/>
          <w:sz w:val="28"/>
          <w:szCs w:val="28"/>
          <w:lang w:val="zh-CN"/>
        </w:rPr>
        <w:t>DN400-DN500</w:t>
      </w:r>
      <w:r w:rsidRPr="002420CA">
        <w:rPr>
          <w:rFonts w:eastAsia="仿宋_GB2312" w:hint="eastAsia"/>
          <w:sz w:val="28"/>
          <w:szCs w:val="28"/>
          <w:lang w:val="zh-CN"/>
        </w:rPr>
        <w:t>，污水工程规划见图</w:t>
      </w:r>
      <w:r w:rsidRPr="002420CA">
        <w:rPr>
          <w:rFonts w:eastAsia="仿宋_GB2312" w:hint="eastAsia"/>
          <w:sz w:val="28"/>
          <w:szCs w:val="28"/>
          <w:lang w:val="zh-CN"/>
        </w:rPr>
        <w:t>2.1-5</w:t>
      </w:r>
      <w:r w:rsidRPr="002420CA">
        <w:rPr>
          <w:rFonts w:eastAsia="仿宋_GB2312" w:hint="eastAsia"/>
          <w:sz w:val="28"/>
          <w:szCs w:val="28"/>
          <w:lang w:val="zh-CN"/>
        </w:rPr>
        <w:t>。电动工具科技</w:t>
      </w:r>
      <w:proofErr w:type="gramStart"/>
      <w:r w:rsidRPr="002420CA">
        <w:rPr>
          <w:rFonts w:eastAsia="仿宋_GB2312" w:hint="eastAsia"/>
          <w:sz w:val="28"/>
          <w:szCs w:val="28"/>
          <w:lang w:val="zh-CN"/>
        </w:rPr>
        <w:t>园规</w:t>
      </w:r>
      <w:proofErr w:type="gramEnd"/>
      <w:r w:rsidRPr="002420CA">
        <w:rPr>
          <w:rFonts w:eastAsia="仿宋_GB2312" w:hint="eastAsia"/>
          <w:sz w:val="28"/>
          <w:szCs w:val="28"/>
          <w:lang w:val="zh-CN"/>
        </w:rPr>
        <w:t>划污水干管沿</w:t>
      </w:r>
      <w:r w:rsidRPr="002420CA">
        <w:rPr>
          <w:rFonts w:eastAsia="仿宋_GB2312" w:hint="eastAsia"/>
          <w:sz w:val="28"/>
          <w:szCs w:val="28"/>
          <w:lang w:val="zh-CN"/>
        </w:rPr>
        <w:t>G328</w:t>
      </w:r>
      <w:r w:rsidRPr="002420CA">
        <w:rPr>
          <w:rFonts w:eastAsia="仿宋_GB2312" w:hint="eastAsia"/>
          <w:sz w:val="28"/>
          <w:szCs w:val="28"/>
          <w:lang w:val="zh-CN"/>
        </w:rPr>
        <w:t>国道敷设，管径为</w:t>
      </w:r>
      <w:r w:rsidRPr="002420CA">
        <w:rPr>
          <w:rFonts w:eastAsia="仿宋_GB2312" w:hint="eastAsia"/>
          <w:sz w:val="28"/>
          <w:szCs w:val="28"/>
          <w:lang w:val="zh-CN"/>
        </w:rPr>
        <w:t>DN500</w:t>
      </w:r>
      <w:r w:rsidRPr="002420CA">
        <w:rPr>
          <w:rFonts w:eastAsia="仿宋_GB2312" w:hint="eastAsia"/>
          <w:sz w:val="28"/>
          <w:szCs w:val="28"/>
          <w:lang w:val="zh-CN"/>
        </w:rPr>
        <w:t>毫米，污水支管管径为</w:t>
      </w:r>
      <w:r w:rsidRPr="002420CA">
        <w:rPr>
          <w:rFonts w:eastAsia="仿宋_GB2312" w:hint="eastAsia"/>
          <w:sz w:val="28"/>
          <w:szCs w:val="28"/>
          <w:lang w:val="zh-CN"/>
        </w:rPr>
        <w:t>DN300-DN400</w:t>
      </w:r>
      <w:r w:rsidRPr="002420CA">
        <w:rPr>
          <w:rFonts w:eastAsia="仿宋_GB2312" w:hint="eastAsia"/>
          <w:sz w:val="28"/>
          <w:szCs w:val="28"/>
          <w:lang w:val="zh-CN"/>
        </w:rPr>
        <w:t>毫米</w:t>
      </w:r>
      <w:r w:rsidR="008F1FFB">
        <w:rPr>
          <w:rFonts w:eastAsia="仿宋_GB2312" w:hint="eastAsia"/>
          <w:sz w:val="28"/>
          <w:szCs w:val="28"/>
          <w:lang w:val="zh-CN"/>
        </w:rPr>
        <w:t>。</w:t>
      </w:r>
    </w:p>
    <w:p w14:paraId="2D63F332" w14:textId="037E61C1" w:rsidR="00032602" w:rsidRPr="007E64A0" w:rsidRDefault="000B73F5" w:rsidP="008F1FFB">
      <w:pPr>
        <w:pStyle w:val="30"/>
      </w:pPr>
      <w:r w:rsidRPr="007E64A0">
        <w:lastRenderedPageBreak/>
        <w:t>1.</w:t>
      </w:r>
      <w:r w:rsidR="008F1FFB">
        <w:t>5</w:t>
      </w:r>
      <w:r w:rsidRPr="007E64A0">
        <w:t>.</w:t>
      </w:r>
      <w:r w:rsidR="009F40C6" w:rsidRPr="007E64A0">
        <w:t>3</w:t>
      </w:r>
      <w:r w:rsidRPr="007E64A0">
        <w:t xml:space="preserve"> </w:t>
      </w:r>
      <w:r w:rsidR="00844198" w:rsidRPr="007E64A0">
        <w:t>供电工程</w:t>
      </w:r>
    </w:p>
    <w:p w14:paraId="10468853" w14:textId="2E604572" w:rsidR="002420CA" w:rsidRPr="002420CA" w:rsidRDefault="002420CA" w:rsidP="002420CA">
      <w:pPr>
        <w:spacing w:line="500" w:lineRule="exact"/>
        <w:ind w:firstLineChars="200" w:firstLine="560"/>
        <w:rPr>
          <w:rFonts w:eastAsia="仿宋_GB2312"/>
          <w:sz w:val="28"/>
          <w:szCs w:val="28"/>
        </w:rPr>
      </w:pPr>
      <w:r w:rsidRPr="002420CA">
        <w:rPr>
          <w:rFonts w:eastAsia="仿宋_GB2312" w:hint="eastAsia"/>
          <w:sz w:val="28"/>
          <w:szCs w:val="28"/>
        </w:rPr>
        <w:t>天</w:t>
      </w:r>
      <w:proofErr w:type="gramStart"/>
      <w:r w:rsidRPr="002420CA">
        <w:rPr>
          <w:rFonts w:eastAsia="仿宋_GB2312" w:hint="eastAsia"/>
          <w:sz w:val="28"/>
          <w:szCs w:val="28"/>
        </w:rPr>
        <w:t>汾</w:t>
      </w:r>
      <w:proofErr w:type="gramEnd"/>
      <w:r w:rsidRPr="002420CA">
        <w:rPr>
          <w:rFonts w:eastAsia="仿宋_GB2312" w:hint="eastAsia"/>
          <w:sz w:val="28"/>
          <w:szCs w:val="28"/>
        </w:rPr>
        <w:t>科技五金工业</w:t>
      </w:r>
      <w:proofErr w:type="gramStart"/>
      <w:r w:rsidRPr="002420CA">
        <w:rPr>
          <w:rFonts w:eastAsia="仿宋_GB2312" w:hint="eastAsia"/>
          <w:sz w:val="28"/>
          <w:szCs w:val="28"/>
        </w:rPr>
        <w:t>园规</w:t>
      </w:r>
      <w:proofErr w:type="gramEnd"/>
      <w:r w:rsidRPr="002420CA">
        <w:rPr>
          <w:rFonts w:eastAsia="仿宋_GB2312" w:hint="eastAsia"/>
          <w:sz w:val="28"/>
          <w:szCs w:val="28"/>
        </w:rPr>
        <w:t>划保留现状</w:t>
      </w:r>
      <w:r w:rsidRPr="002420CA">
        <w:rPr>
          <w:rFonts w:eastAsia="仿宋_GB2312" w:hint="eastAsia"/>
          <w:sz w:val="28"/>
          <w:szCs w:val="28"/>
        </w:rPr>
        <w:t>35kV</w:t>
      </w:r>
      <w:r w:rsidRPr="002420CA">
        <w:rPr>
          <w:rFonts w:eastAsia="仿宋_GB2312" w:hint="eastAsia"/>
          <w:sz w:val="28"/>
          <w:szCs w:val="28"/>
        </w:rPr>
        <w:t>天</w:t>
      </w:r>
      <w:proofErr w:type="gramStart"/>
      <w:r w:rsidRPr="002420CA">
        <w:rPr>
          <w:rFonts w:eastAsia="仿宋_GB2312" w:hint="eastAsia"/>
          <w:sz w:val="28"/>
          <w:szCs w:val="28"/>
        </w:rPr>
        <w:t>汾</w:t>
      </w:r>
      <w:proofErr w:type="gramEnd"/>
      <w:r w:rsidRPr="002420CA">
        <w:rPr>
          <w:rFonts w:eastAsia="仿宋_GB2312" w:hint="eastAsia"/>
          <w:sz w:val="28"/>
          <w:szCs w:val="28"/>
        </w:rPr>
        <w:t>变电所，并规划在天建路和振兴路交叉口东北侧新建一座</w:t>
      </w:r>
      <w:r w:rsidRPr="002420CA">
        <w:rPr>
          <w:rFonts w:eastAsia="仿宋_GB2312" w:hint="eastAsia"/>
          <w:sz w:val="28"/>
          <w:szCs w:val="28"/>
        </w:rPr>
        <w:t>110KV</w:t>
      </w:r>
      <w:r w:rsidRPr="002420CA">
        <w:rPr>
          <w:rFonts w:eastAsia="仿宋_GB2312" w:hint="eastAsia"/>
          <w:sz w:val="28"/>
          <w:szCs w:val="28"/>
        </w:rPr>
        <w:t>如意变电所，供电电源由</w:t>
      </w:r>
      <w:r w:rsidRPr="002420CA">
        <w:rPr>
          <w:rFonts w:eastAsia="仿宋_GB2312" w:hint="eastAsia"/>
          <w:sz w:val="28"/>
          <w:szCs w:val="28"/>
        </w:rPr>
        <w:t>220kV</w:t>
      </w:r>
      <w:r w:rsidRPr="002420CA">
        <w:rPr>
          <w:rFonts w:eastAsia="仿宋_GB2312" w:hint="eastAsia"/>
          <w:sz w:val="28"/>
          <w:szCs w:val="28"/>
        </w:rPr>
        <w:t>吕四变电所提供。规划区以</w:t>
      </w:r>
      <w:r w:rsidRPr="002420CA">
        <w:rPr>
          <w:rFonts w:eastAsia="仿宋_GB2312" w:hint="eastAsia"/>
          <w:sz w:val="28"/>
          <w:szCs w:val="28"/>
        </w:rPr>
        <w:t>35kV</w:t>
      </w:r>
      <w:r w:rsidRPr="002420CA">
        <w:rPr>
          <w:rFonts w:eastAsia="仿宋_GB2312" w:hint="eastAsia"/>
          <w:sz w:val="28"/>
          <w:szCs w:val="28"/>
        </w:rPr>
        <w:t>天</w:t>
      </w:r>
      <w:proofErr w:type="gramStart"/>
      <w:r w:rsidRPr="002420CA">
        <w:rPr>
          <w:rFonts w:eastAsia="仿宋_GB2312" w:hint="eastAsia"/>
          <w:sz w:val="28"/>
          <w:szCs w:val="28"/>
        </w:rPr>
        <w:t>汾</w:t>
      </w:r>
      <w:proofErr w:type="gramEnd"/>
      <w:r w:rsidRPr="002420CA">
        <w:rPr>
          <w:rFonts w:eastAsia="仿宋_GB2312" w:hint="eastAsia"/>
          <w:sz w:val="28"/>
          <w:szCs w:val="28"/>
        </w:rPr>
        <w:t>变电所为主供电源，以</w:t>
      </w:r>
      <w:r w:rsidRPr="002420CA">
        <w:rPr>
          <w:rFonts w:eastAsia="仿宋_GB2312" w:hint="eastAsia"/>
          <w:sz w:val="28"/>
          <w:szCs w:val="28"/>
        </w:rPr>
        <w:t>10kV</w:t>
      </w:r>
      <w:r w:rsidRPr="002420CA">
        <w:rPr>
          <w:rFonts w:eastAsia="仿宋_GB2312" w:hint="eastAsia"/>
          <w:sz w:val="28"/>
          <w:szCs w:val="28"/>
        </w:rPr>
        <w:t>线路为主要配电网络。</w:t>
      </w:r>
      <w:r w:rsidRPr="002420CA">
        <w:rPr>
          <w:rFonts w:eastAsia="仿宋_GB2312" w:hint="eastAsia"/>
          <w:sz w:val="28"/>
          <w:szCs w:val="28"/>
        </w:rPr>
        <w:t>10kV</w:t>
      </w:r>
      <w:r w:rsidRPr="002420CA">
        <w:rPr>
          <w:rFonts w:eastAsia="仿宋_GB2312" w:hint="eastAsia"/>
          <w:sz w:val="28"/>
          <w:szCs w:val="28"/>
        </w:rPr>
        <w:t>及以上供电线路采用架空敷设。</w:t>
      </w:r>
    </w:p>
    <w:p w14:paraId="107113D4" w14:textId="01442586" w:rsidR="008F1FFB" w:rsidRDefault="002420CA" w:rsidP="002420CA">
      <w:pPr>
        <w:spacing w:line="500" w:lineRule="exact"/>
        <w:ind w:firstLineChars="200" w:firstLine="560"/>
        <w:rPr>
          <w:rFonts w:eastAsia="仿宋_GB2312"/>
          <w:color w:val="000000" w:themeColor="text1"/>
          <w:sz w:val="28"/>
          <w:szCs w:val="28"/>
        </w:rPr>
      </w:pPr>
      <w:r w:rsidRPr="002420CA">
        <w:rPr>
          <w:rFonts w:eastAsia="仿宋_GB2312" w:hint="eastAsia"/>
          <w:sz w:val="28"/>
          <w:szCs w:val="28"/>
        </w:rPr>
        <w:t>电动工具科技</w:t>
      </w:r>
      <w:proofErr w:type="gramStart"/>
      <w:r w:rsidRPr="002420CA">
        <w:rPr>
          <w:rFonts w:eastAsia="仿宋_GB2312" w:hint="eastAsia"/>
          <w:sz w:val="28"/>
          <w:szCs w:val="28"/>
        </w:rPr>
        <w:t>园规</w:t>
      </w:r>
      <w:proofErr w:type="gramEnd"/>
      <w:r w:rsidRPr="002420CA">
        <w:rPr>
          <w:rFonts w:eastAsia="仿宋_GB2312" w:hint="eastAsia"/>
          <w:sz w:val="28"/>
          <w:szCs w:val="28"/>
        </w:rPr>
        <w:t>划区仍以</w:t>
      </w:r>
      <w:r w:rsidRPr="002420CA">
        <w:rPr>
          <w:rFonts w:eastAsia="仿宋_GB2312" w:hint="eastAsia"/>
          <w:sz w:val="28"/>
          <w:szCs w:val="28"/>
        </w:rPr>
        <w:t>35kV</w:t>
      </w:r>
      <w:r w:rsidRPr="002420CA">
        <w:rPr>
          <w:rFonts w:eastAsia="仿宋_GB2312" w:hint="eastAsia"/>
          <w:sz w:val="28"/>
          <w:szCs w:val="28"/>
        </w:rPr>
        <w:t>天</w:t>
      </w:r>
      <w:proofErr w:type="gramStart"/>
      <w:r w:rsidRPr="002420CA">
        <w:rPr>
          <w:rFonts w:eastAsia="仿宋_GB2312" w:hint="eastAsia"/>
          <w:sz w:val="28"/>
          <w:szCs w:val="28"/>
        </w:rPr>
        <w:t>汾</w:t>
      </w:r>
      <w:proofErr w:type="gramEnd"/>
      <w:r w:rsidRPr="002420CA">
        <w:rPr>
          <w:rFonts w:eastAsia="仿宋_GB2312" w:hint="eastAsia"/>
          <w:sz w:val="28"/>
          <w:szCs w:val="28"/>
        </w:rPr>
        <w:t>变电所为主供电源，以</w:t>
      </w:r>
      <w:r w:rsidRPr="002420CA">
        <w:rPr>
          <w:rFonts w:eastAsia="仿宋_GB2312" w:hint="eastAsia"/>
          <w:sz w:val="28"/>
          <w:szCs w:val="28"/>
        </w:rPr>
        <w:t>10kV</w:t>
      </w:r>
      <w:r w:rsidRPr="002420CA">
        <w:rPr>
          <w:rFonts w:eastAsia="仿宋_GB2312" w:hint="eastAsia"/>
          <w:sz w:val="28"/>
          <w:szCs w:val="28"/>
        </w:rPr>
        <w:t>线路为主要配电网络。</w:t>
      </w:r>
      <w:r w:rsidRPr="002420CA">
        <w:rPr>
          <w:rFonts w:eastAsia="仿宋_GB2312" w:hint="eastAsia"/>
          <w:sz w:val="28"/>
          <w:szCs w:val="28"/>
        </w:rPr>
        <w:t>10kV</w:t>
      </w:r>
      <w:r w:rsidRPr="002420CA">
        <w:rPr>
          <w:rFonts w:eastAsia="仿宋_GB2312" w:hint="eastAsia"/>
          <w:sz w:val="28"/>
          <w:szCs w:val="28"/>
        </w:rPr>
        <w:t>及以上供电线路采用架空敷设</w:t>
      </w:r>
      <w:r w:rsidR="008F1FFB" w:rsidRPr="003C5281">
        <w:rPr>
          <w:rFonts w:eastAsia="仿宋_GB2312" w:hint="eastAsia"/>
          <w:color w:val="000000" w:themeColor="text1"/>
          <w:sz w:val="28"/>
          <w:szCs w:val="28"/>
        </w:rPr>
        <w:t>。</w:t>
      </w:r>
    </w:p>
    <w:p w14:paraId="1DC92560" w14:textId="459B91DA" w:rsidR="00844198" w:rsidRPr="008F1FFB" w:rsidRDefault="00D903AC" w:rsidP="008F1FFB">
      <w:pPr>
        <w:pStyle w:val="30"/>
      </w:pPr>
      <w:r w:rsidRPr="008F1FFB">
        <w:t>1.</w:t>
      </w:r>
      <w:r w:rsidR="008F1FFB" w:rsidRPr="008F1FFB">
        <w:t>5</w:t>
      </w:r>
      <w:r w:rsidRPr="008F1FFB">
        <w:t>.</w:t>
      </w:r>
      <w:r w:rsidR="009F40C6" w:rsidRPr="008F1FFB">
        <w:t>4</w:t>
      </w:r>
      <w:r w:rsidRPr="008F1FFB">
        <w:t xml:space="preserve"> </w:t>
      </w:r>
      <w:r w:rsidR="00844198" w:rsidRPr="008F1FFB">
        <w:t>燃气工程</w:t>
      </w:r>
    </w:p>
    <w:p w14:paraId="265C0BCE" w14:textId="2F5E3694" w:rsidR="008F1FFB" w:rsidRDefault="002420CA" w:rsidP="008F1FFB">
      <w:pPr>
        <w:spacing w:line="500" w:lineRule="exact"/>
        <w:ind w:firstLineChars="200" w:firstLine="560"/>
        <w:rPr>
          <w:rFonts w:eastAsia="仿宋_GB2312"/>
          <w:sz w:val="28"/>
          <w:szCs w:val="28"/>
        </w:rPr>
      </w:pPr>
      <w:r w:rsidRPr="002420CA">
        <w:rPr>
          <w:rFonts w:eastAsia="仿宋_GB2312" w:hint="eastAsia"/>
          <w:sz w:val="28"/>
          <w:szCs w:val="28"/>
        </w:rPr>
        <w:t>规划区现状均未通天然气。天</w:t>
      </w:r>
      <w:proofErr w:type="gramStart"/>
      <w:r w:rsidRPr="002420CA">
        <w:rPr>
          <w:rFonts w:eastAsia="仿宋_GB2312" w:hint="eastAsia"/>
          <w:sz w:val="28"/>
          <w:szCs w:val="28"/>
        </w:rPr>
        <w:t>汾</w:t>
      </w:r>
      <w:proofErr w:type="gramEnd"/>
      <w:r w:rsidRPr="002420CA">
        <w:rPr>
          <w:rFonts w:eastAsia="仿宋_GB2312" w:hint="eastAsia"/>
          <w:sz w:val="28"/>
          <w:szCs w:val="28"/>
        </w:rPr>
        <w:t>科技五金工业</w:t>
      </w:r>
      <w:proofErr w:type="gramStart"/>
      <w:r w:rsidRPr="002420CA">
        <w:rPr>
          <w:rFonts w:eastAsia="仿宋_GB2312" w:hint="eastAsia"/>
          <w:sz w:val="28"/>
          <w:szCs w:val="28"/>
        </w:rPr>
        <w:t>园规划从吕四</w:t>
      </w:r>
      <w:proofErr w:type="gramEnd"/>
      <w:r w:rsidRPr="002420CA">
        <w:rPr>
          <w:rFonts w:eastAsia="仿宋_GB2312" w:hint="eastAsia"/>
          <w:sz w:val="28"/>
          <w:szCs w:val="28"/>
        </w:rPr>
        <w:t>天然气高中压调压站引入天然气。规划燃气管网布置采用环状为主、</w:t>
      </w:r>
      <w:proofErr w:type="gramStart"/>
      <w:r w:rsidRPr="002420CA">
        <w:rPr>
          <w:rFonts w:eastAsia="仿宋_GB2312" w:hint="eastAsia"/>
          <w:sz w:val="28"/>
          <w:szCs w:val="28"/>
        </w:rPr>
        <w:t>环枝结合</w:t>
      </w:r>
      <w:proofErr w:type="gramEnd"/>
      <w:r w:rsidRPr="002420CA">
        <w:rPr>
          <w:rFonts w:eastAsia="仿宋_GB2312" w:hint="eastAsia"/>
          <w:sz w:val="28"/>
          <w:szCs w:val="28"/>
        </w:rPr>
        <w:t>的方式，部分中压支管布置成放射状，深入用户。天然气主干管沿区内主要道路敷设，管径</w:t>
      </w:r>
      <w:r w:rsidRPr="002420CA">
        <w:rPr>
          <w:rFonts w:eastAsia="仿宋_GB2312" w:hint="eastAsia"/>
          <w:sz w:val="28"/>
          <w:szCs w:val="28"/>
        </w:rPr>
        <w:t>DN300mm</w:t>
      </w:r>
      <w:r w:rsidRPr="002420CA">
        <w:rPr>
          <w:rFonts w:eastAsia="仿宋_GB2312" w:hint="eastAsia"/>
          <w:sz w:val="28"/>
          <w:szCs w:val="28"/>
        </w:rPr>
        <w:t>，其余道路上敷设</w:t>
      </w:r>
      <w:r w:rsidRPr="002420CA">
        <w:rPr>
          <w:rFonts w:eastAsia="仿宋_GB2312" w:hint="eastAsia"/>
          <w:sz w:val="28"/>
          <w:szCs w:val="28"/>
        </w:rPr>
        <w:t>DN150</w:t>
      </w:r>
      <w:r w:rsidRPr="002420CA">
        <w:rPr>
          <w:rFonts w:eastAsia="仿宋_GB2312" w:hint="eastAsia"/>
          <w:sz w:val="28"/>
          <w:szCs w:val="28"/>
        </w:rPr>
        <w:t>—</w:t>
      </w:r>
      <w:r w:rsidRPr="002420CA">
        <w:rPr>
          <w:rFonts w:eastAsia="仿宋_GB2312" w:hint="eastAsia"/>
          <w:sz w:val="28"/>
          <w:szCs w:val="28"/>
        </w:rPr>
        <w:t>DN200mm</w:t>
      </w:r>
      <w:r w:rsidRPr="002420CA">
        <w:rPr>
          <w:rFonts w:eastAsia="仿宋_GB2312" w:hint="eastAsia"/>
          <w:sz w:val="28"/>
          <w:szCs w:val="28"/>
        </w:rPr>
        <w:t>中压支管。管材采用钢管或</w:t>
      </w:r>
      <w:r w:rsidRPr="002420CA">
        <w:rPr>
          <w:rFonts w:eastAsia="仿宋_GB2312" w:hint="eastAsia"/>
          <w:sz w:val="28"/>
          <w:szCs w:val="28"/>
        </w:rPr>
        <w:t>PE</w:t>
      </w:r>
      <w:r w:rsidRPr="002420CA">
        <w:rPr>
          <w:rFonts w:eastAsia="仿宋_GB2312" w:hint="eastAsia"/>
          <w:sz w:val="28"/>
          <w:szCs w:val="28"/>
        </w:rPr>
        <w:t>管，埋地敷设。供气压力采用中低二级制，中压管起始压力为</w:t>
      </w:r>
      <w:r w:rsidRPr="002420CA">
        <w:rPr>
          <w:rFonts w:eastAsia="仿宋_GB2312" w:hint="eastAsia"/>
          <w:sz w:val="28"/>
          <w:szCs w:val="28"/>
        </w:rPr>
        <w:t>0.2MPa</w:t>
      </w:r>
      <w:r w:rsidRPr="002420CA">
        <w:rPr>
          <w:rFonts w:eastAsia="仿宋_GB2312" w:hint="eastAsia"/>
          <w:sz w:val="28"/>
          <w:szCs w:val="28"/>
        </w:rPr>
        <w:t>，末端压力</w:t>
      </w:r>
      <w:r w:rsidRPr="002420CA">
        <w:rPr>
          <w:rFonts w:eastAsia="仿宋_GB2312" w:hint="eastAsia"/>
          <w:sz w:val="28"/>
          <w:szCs w:val="28"/>
        </w:rPr>
        <w:t>&gt;0.005MPa</w:t>
      </w:r>
      <w:r w:rsidR="008F1FFB" w:rsidRPr="00415BC3">
        <w:rPr>
          <w:rFonts w:eastAsia="仿宋_GB2312" w:hint="eastAsia"/>
          <w:sz w:val="28"/>
          <w:szCs w:val="28"/>
        </w:rPr>
        <w:t>。</w:t>
      </w:r>
    </w:p>
    <w:p w14:paraId="29A81DF7" w14:textId="4547503F" w:rsidR="009F40C6" w:rsidRPr="007E64A0" w:rsidRDefault="009F40C6" w:rsidP="008F1FFB">
      <w:pPr>
        <w:pStyle w:val="30"/>
      </w:pPr>
      <w:r w:rsidRPr="007E64A0">
        <w:t>1.</w:t>
      </w:r>
      <w:r w:rsidR="008F1FFB">
        <w:t>5</w:t>
      </w:r>
      <w:r w:rsidRPr="007E64A0">
        <w:t xml:space="preserve">.5 </w:t>
      </w:r>
      <w:r w:rsidRPr="007E64A0">
        <w:t>供热工程</w:t>
      </w:r>
    </w:p>
    <w:p w14:paraId="7D84B524" w14:textId="3DF0437A" w:rsidR="008F1FFB" w:rsidRPr="008F1FFB" w:rsidRDefault="002420CA" w:rsidP="008F1FFB">
      <w:pPr>
        <w:spacing w:line="500" w:lineRule="exact"/>
        <w:ind w:firstLineChars="200" w:firstLine="560"/>
        <w:rPr>
          <w:rFonts w:eastAsia="仿宋_GB2312"/>
          <w:sz w:val="28"/>
          <w:szCs w:val="28"/>
        </w:rPr>
      </w:pPr>
      <w:bookmarkStart w:id="17" w:name="_Hlk69372245"/>
      <w:r w:rsidRPr="002420CA">
        <w:rPr>
          <w:rFonts w:eastAsia="仿宋_GB2312" w:hint="eastAsia"/>
          <w:sz w:val="28"/>
          <w:szCs w:val="28"/>
        </w:rPr>
        <w:t>规划区不进行集中供热。企业确实需要用热的，自建锅炉，但必须采用清洁能源</w:t>
      </w:r>
      <w:r w:rsidR="008F1FFB" w:rsidRPr="00C25F00">
        <w:rPr>
          <w:rFonts w:eastAsia="仿宋_GB2312" w:hint="eastAsia"/>
          <w:sz w:val="28"/>
          <w:szCs w:val="28"/>
        </w:rPr>
        <w:t>。</w:t>
      </w:r>
    </w:p>
    <w:bookmarkEnd w:id="17"/>
    <w:p w14:paraId="3F32777C" w14:textId="77777777" w:rsidR="005F4952" w:rsidRDefault="005F4952" w:rsidP="005F4952">
      <w:pPr>
        <w:rPr>
          <w:rFonts w:eastAsia="仿宋_GB2312"/>
          <w:color w:val="FF0000"/>
          <w:sz w:val="28"/>
          <w:szCs w:val="28"/>
        </w:rPr>
      </w:pPr>
    </w:p>
    <w:p w14:paraId="1D05A56C" w14:textId="672630FE" w:rsidR="008F1FFB" w:rsidRPr="007E64A0" w:rsidRDefault="008F1FFB" w:rsidP="005F4952">
      <w:pPr>
        <w:rPr>
          <w:color w:val="FF0000"/>
        </w:rPr>
        <w:sectPr w:rsidR="008F1FFB" w:rsidRPr="007E64A0" w:rsidSect="00F32898">
          <w:footerReference w:type="default" r:id="rId9"/>
          <w:pgSz w:w="11906" w:h="16838"/>
          <w:pgMar w:top="1440" w:right="1800" w:bottom="1440" w:left="1800" w:header="851" w:footer="992" w:gutter="0"/>
          <w:pgNumType w:start="1"/>
          <w:cols w:space="425"/>
          <w:docGrid w:type="lines" w:linePitch="312"/>
        </w:sectPr>
      </w:pPr>
    </w:p>
    <w:p w14:paraId="66EA3526" w14:textId="17B88652" w:rsidR="004E349F" w:rsidRPr="002F2114" w:rsidRDefault="000B73F5" w:rsidP="00013B60">
      <w:pPr>
        <w:pStyle w:val="10"/>
      </w:pPr>
      <w:bookmarkStart w:id="18" w:name="_Toc86679252"/>
      <w:r w:rsidRPr="002F2114">
        <w:lastRenderedPageBreak/>
        <w:t xml:space="preserve">2 </w:t>
      </w:r>
      <w:r w:rsidR="004E349F" w:rsidRPr="002F2114">
        <w:t>规划协调性分析</w:t>
      </w:r>
      <w:bookmarkEnd w:id="18"/>
    </w:p>
    <w:p w14:paraId="36384F3E" w14:textId="05F93661" w:rsidR="004E349F" w:rsidRPr="007E64A0" w:rsidRDefault="004E349F" w:rsidP="008F1FFB">
      <w:pPr>
        <w:pStyle w:val="20"/>
      </w:pPr>
      <w:bookmarkStart w:id="19" w:name="_Toc86679253"/>
      <w:r w:rsidRPr="007E64A0">
        <w:t xml:space="preserve">2.1 </w:t>
      </w:r>
      <w:r w:rsidRPr="007E64A0">
        <w:t>与区域发展规划</w:t>
      </w:r>
      <w:r w:rsidR="002420CA">
        <w:rPr>
          <w:rFonts w:hint="eastAsia"/>
        </w:rPr>
        <w:t>协调</w:t>
      </w:r>
      <w:r w:rsidRPr="007E64A0">
        <w:t>性分析</w:t>
      </w:r>
      <w:bookmarkEnd w:id="19"/>
    </w:p>
    <w:p w14:paraId="6236E7F2" w14:textId="77AD9176" w:rsidR="000F7717" w:rsidRPr="000F7717" w:rsidRDefault="002420CA" w:rsidP="000F7717">
      <w:pPr>
        <w:pStyle w:val="af5"/>
        <w:overflowPunct w:val="0"/>
        <w:topLinePunct/>
        <w:snapToGrid w:val="0"/>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吕四港</w:t>
      </w:r>
      <w:r w:rsidR="000F7717" w:rsidRPr="000F7717">
        <w:rPr>
          <w:rFonts w:ascii="Times New Roman" w:eastAsia="仿宋_GB2312" w:hAnsi="Times New Roman" w:hint="eastAsia"/>
          <w:sz w:val="28"/>
          <w:szCs w:val="28"/>
        </w:rPr>
        <w:t>镇</w:t>
      </w:r>
      <w:r>
        <w:rPr>
          <w:rFonts w:ascii="Times New Roman" w:eastAsia="仿宋_GB2312" w:hAnsi="Times New Roman" w:hint="eastAsia"/>
          <w:sz w:val="28"/>
          <w:szCs w:val="28"/>
        </w:rPr>
        <w:t>天</w:t>
      </w:r>
      <w:proofErr w:type="gramStart"/>
      <w:r>
        <w:rPr>
          <w:rFonts w:ascii="Times New Roman" w:eastAsia="仿宋_GB2312" w:hAnsi="Times New Roman" w:hint="eastAsia"/>
          <w:sz w:val="28"/>
          <w:szCs w:val="28"/>
        </w:rPr>
        <w:t>汾</w:t>
      </w:r>
      <w:proofErr w:type="gramEnd"/>
      <w:r>
        <w:rPr>
          <w:rFonts w:ascii="Times New Roman" w:eastAsia="仿宋_GB2312" w:hAnsi="Times New Roman" w:hint="eastAsia"/>
          <w:sz w:val="28"/>
          <w:szCs w:val="28"/>
        </w:rPr>
        <w:t>科技五金工业园、电动工具科技园</w:t>
      </w:r>
      <w:r w:rsidR="000F7717" w:rsidRPr="000F7717">
        <w:rPr>
          <w:rFonts w:ascii="Times New Roman" w:eastAsia="仿宋_GB2312" w:hAnsi="Times New Roman" w:hint="eastAsia"/>
          <w:sz w:val="28"/>
          <w:szCs w:val="28"/>
        </w:rPr>
        <w:t>本轮规划</w:t>
      </w:r>
      <w:r w:rsidR="000F7717" w:rsidRPr="000F7717">
        <w:rPr>
          <w:rFonts w:eastAsia="仿宋_GB2312" w:hint="eastAsia"/>
          <w:sz w:val="28"/>
          <w:szCs w:val="28"/>
        </w:rPr>
        <w:t>的</w:t>
      </w:r>
      <w:r w:rsidR="000F7717" w:rsidRPr="000F7717">
        <w:rPr>
          <w:rFonts w:ascii="Times New Roman" w:eastAsia="仿宋_GB2312" w:hAnsi="Times New Roman"/>
          <w:sz w:val="28"/>
          <w:szCs w:val="28"/>
        </w:rPr>
        <w:t>产业</w:t>
      </w:r>
      <w:r w:rsidR="000F7717" w:rsidRPr="000F7717">
        <w:rPr>
          <w:rFonts w:ascii="Times New Roman" w:eastAsia="仿宋_GB2312" w:hAnsi="Times New Roman" w:hint="eastAsia"/>
          <w:sz w:val="28"/>
          <w:szCs w:val="28"/>
        </w:rPr>
        <w:t>定位和</w:t>
      </w:r>
      <w:r w:rsidR="000F7717" w:rsidRPr="000F7717">
        <w:rPr>
          <w:rFonts w:ascii="Times New Roman" w:eastAsia="仿宋_GB2312" w:hAnsi="Times New Roman"/>
          <w:sz w:val="28"/>
          <w:szCs w:val="28"/>
        </w:rPr>
        <w:t>发展方向与</w:t>
      </w:r>
      <w:r w:rsidR="000F7717" w:rsidRPr="000F7717">
        <w:rPr>
          <w:rFonts w:ascii="Times New Roman" w:eastAsia="仿宋_GB2312" w:hAnsi="Times New Roman" w:hint="eastAsia"/>
          <w:sz w:val="28"/>
          <w:szCs w:val="28"/>
        </w:rPr>
        <w:t>《长江三角洲区域一体化发展规划纲要》、《长江经济带发展规划纲要》、</w:t>
      </w:r>
      <w:r w:rsidRPr="000F7717">
        <w:rPr>
          <w:rFonts w:ascii="Times New Roman" w:eastAsia="仿宋_GB2312" w:hAnsi="Times New Roman" w:hint="eastAsia"/>
          <w:sz w:val="28"/>
          <w:szCs w:val="28"/>
        </w:rPr>
        <w:t>《江苏省主体功能区规划（</w:t>
      </w:r>
      <w:r w:rsidRPr="000F7717">
        <w:rPr>
          <w:rFonts w:ascii="Times New Roman" w:eastAsia="仿宋_GB2312" w:hAnsi="Times New Roman" w:hint="eastAsia"/>
          <w:sz w:val="28"/>
          <w:szCs w:val="28"/>
        </w:rPr>
        <w:t>2011-2020</w:t>
      </w:r>
      <w:r w:rsidRPr="000F7717">
        <w:rPr>
          <w:rFonts w:ascii="Times New Roman" w:eastAsia="仿宋_GB2312" w:hAnsi="Times New Roman" w:hint="eastAsia"/>
          <w:sz w:val="28"/>
          <w:szCs w:val="28"/>
        </w:rPr>
        <w:t>年）》、《南</w:t>
      </w:r>
      <w:r>
        <w:rPr>
          <w:rFonts w:ascii="Times New Roman" w:eastAsia="仿宋_GB2312" w:hAnsi="Times New Roman" w:hint="eastAsia"/>
          <w:sz w:val="28"/>
          <w:szCs w:val="28"/>
        </w:rPr>
        <w:t>江苏省</w:t>
      </w:r>
      <w:r w:rsidRPr="000F7717">
        <w:rPr>
          <w:rFonts w:ascii="Times New Roman" w:eastAsia="仿宋_GB2312" w:hAnsi="Times New Roman" w:hint="eastAsia"/>
          <w:sz w:val="28"/>
          <w:szCs w:val="28"/>
        </w:rPr>
        <w:t>国民经济和社会发展第十四个五年规划和二</w:t>
      </w:r>
      <w:r w:rsidRPr="000F7717">
        <w:rPr>
          <w:rFonts w:ascii="微软雅黑" w:eastAsia="微软雅黑" w:hAnsi="微软雅黑" w:cs="微软雅黑" w:hint="eastAsia"/>
          <w:sz w:val="28"/>
          <w:szCs w:val="28"/>
        </w:rPr>
        <w:t>〇</w:t>
      </w:r>
      <w:r w:rsidRPr="000F7717">
        <w:rPr>
          <w:rFonts w:ascii="仿宋_GB2312" w:eastAsia="仿宋_GB2312" w:hAnsi="仿宋_GB2312" w:cs="仿宋_GB2312" w:hint="eastAsia"/>
          <w:sz w:val="28"/>
          <w:szCs w:val="28"/>
        </w:rPr>
        <w:t>三五年远景目标纲要</w:t>
      </w:r>
      <w:r w:rsidRPr="000F7717">
        <w:rPr>
          <w:rFonts w:ascii="Times New Roman" w:eastAsia="仿宋_GB2312" w:hAnsi="Times New Roman" w:hint="eastAsia"/>
          <w:sz w:val="28"/>
          <w:szCs w:val="28"/>
        </w:rPr>
        <w:t>》</w:t>
      </w:r>
      <w:r w:rsidRPr="002420CA">
        <w:rPr>
          <w:rFonts w:ascii="Times New Roman" w:eastAsia="仿宋_GB2312" w:hAnsi="Times New Roman" w:hint="eastAsia"/>
          <w:sz w:val="28"/>
          <w:szCs w:val="28"/>
        </w:rPr>
        <w:t>（苏政发〔</w:t>
      </w:r>
      <w:r w:rsidRPr="002420CA">
        <w:rPr>
          <w:rFonts w:ascii="Times New Roman" w:eastAsia="仿宋_GB2312" w:hAnsi="Times New Roman" w:hint="eastAsia"/>
          <w:sz w:val="28"/>
          <w:szCs w:val="28"/>
        </w:rPr>
        <w:t>2021</w:t>
      </w:r>
      <w:r w:rsidRPr="002420CA">
        <w:rPr>
          <w:rFonts w:ascii="Times New Roman" w:eastAsia="仿宋_GB2312" w:hAnsi="Times New Roman" w:hint="eastAsia"/>
          <w:sz w:val="28"/>
          <w:szCs w:val="28"/>
        </w:rPr>
        <w:t>〕</w:t>
      </w:r>
      <w:r w:rsidRPr="002420CA">
        <w:rPr>
          <w:rFonts w:ascii="Times New Roman" w:eastAsia="仿宋_GB2312" w:hAnsi="Times New Roman" w:hint="eastAsia"/>
          <w:sz w:val="28"/>
          <w:szCs w:val="28"/>
        </w:rPr>
        <w:t>18</w:t>
      </w:r>
      <w:r w:rsidRPr="002420CA">
        <w:rPr>
          <w:rFonts w:ascii="Times New Roman" w:eastAsia="仿宋_GB2312" w:hAnsi="Times New Roman" w:hint="eastAsia"/>
          <w:sz w:val="28"/>
          <w:szCs w:val="28"/>
        </w:rPr>
        <w:t>号）</w:t>
      </w:r>
      <w:r>
        <w:rPr>
          <w:rFonts w:ascii="Times New Roman" w:eastAsia="仿宋_GB2312" w:hAnsi="Times New Roman" w:hint="eastAsia"/>
          <w:sz w:val="28"/>
          <w:szCs w:val="28"/>
        </w:rPr>
        <w:t>、</w:t>
      </w:r>
      <w:r w:rsidR="000F7717" w:rsidRPr="000F7717">
        <w:rPr>
          <w:rFonts w:ascii="Times New Roman" w:eastAsia="仿宋_GB2312" w:hAnsi="Times New Roman" w:hint="eastAsia"/>
          <w:sz w:val="28"/>
          <w:szCs w:val="28"/>
        </w:rPr>
        <w:t>《南通市国民经济和社会发展第十四个五年规划和二</w:t>
      </w:r>
      <w:r w:rsidR="000F7717" w:rsidRPr="000F7717">
        <w:rPr>
          <w:rFonts w:ascii="微软雅黑" w:eastAsia="微软雅黑" w:hAnsi="微软雅黑" w:cs="微软雅黑" w:hint="eastAsia"/>
          <w:sz w:val="28"/>
          <w:szCs w:val="28"/>
        </w:rPr>
        <w:t>〇</w:t>
      </w:r>
      <w:r w:rsidR="000F7717" w:rsidRPr="000F7717">
        <w:rPr>
          <w:rFonts w:ascii="仿宋_GB2312" w:eastAsia="仿宋_GB2312" w:hAnsi="仿宋_GB2312" w:cs="仿宋_GB2312" w:hint="eastAsia"/>
          <w:sz w:val="28"/>
          <w:szCs w:val="28"/>
        </w:rPr>
        <w:t>三五年远景目标纲要</w:t>
      </w:r>
      <w:r w:rsidR="000F7717" w:rsidRPr="000F7717">
        <w:rPr>
          <w:rFonts w:ascii="Times New Roman" w:eastAsia="仿宋_GB2312" w:hAnsi="Times New Roman" w:hint="eastAsia"/>
          <w:sz w:val="28"/>
          <w:szCs w:val="28"/>
        </w:rPr>
        <w:t>》</w:t>
      </w:r>
      <w:r w:rsidRPr="002420CA">
        <w:rPr>
          <w:rFonts w:ascii="Times New Roman" w:eastAsia="仿宋_GB2312" w:hAnsi="Times New Roman" w:hint="eastAsia"/>
          <w:sz w:val="28"/>
          <w:szCs w:val="28"/>
        </w:rPr>
        <w:t>（通政发〔</w:t>
      </w:r>
      <w:r w:rsidRPr="002420CA">
        <w:rPr>
          <w:rFonts w:ascii="Times New Roman" w:eastAsia="仿宋_GB2312" w:hAnsi="Times New Roman" w:hint="eastAsia"/>
          <w:sz w:val="28"/>
          <w:szCs w:val="28"/>
        </w:rPr>
        <w:t>2021</w:t>
      </w:r>
      <w:r w:rsidRPr="002420CA">
        <w:rPr>
          <w:rFonts w:ascii="Times New Roman" w:eastAsia="仿宋_GB2312" w:hAnsi="Times New Roman" w:hint="eastAsia"/>
          <w:sz w:val="28"/>
          <w:szCs w:val="28"/>
        </w:rPr>
        <w:t>〕</w:t>
      </w:r>
      <w:r w:rsidRPr="002420CA">
        <w:rPr>
          <w:rFonts w:ascii="Times New Roman" w:eastAsia="仿宋_GB2312" w:hAnsi="Times New Roman" w:hint="eastAsia"/>
          <w:sz w:val="28"/>
          <w:szCs w:val="28"/>
        </w:rPr>
        <w:t>5</w:t>
      </w:r>
      <w:r w:rsidRPr="002420CA">
        <w:rPr>
          <w:rFonts w:ascii="Times New Roman" w:eastAsia="仿宋_GB2312" w:hAnsi="Times New Roman" w:hint="eastAsia"/>
          <w:sz w:val="28"/>
          <w:szCs w:val="28"/>
        </w:rPr>
        <w:t>号）</w:t>
      </w:r>
      <w:r w:rsidR="000F7717" w:rsidRPr="000F7717">
        <w:rPr>
          <w:rFonts w:ascii="Times New Roman" w:eastAsia="仿宋_GB2312" w:hAnsi="Times New Roman" w:hint="eastAsia"/>
          <w:sz w:val="28"/>
          <w:szCs w:val="28"/>
        </w:rPr>
        <w:t>、《</w:t>
      </w:r>
      <w:r w:rsidR="002C63EF">
        <w:rPr>
          <w:rFonts w:ascii="Times New Roman" w:eastAsia="仿宋_GB2312" w:hAnsi="Times New Roman" w:hint="eastAsia"/>
          <w:sz w:val="28"/>
          <w:szCs w:val="28"/>
        </w:rPr>
        <w:t>启东</w:t>
      </w:r>
      <w:r w:rsidR="000F7717" w:rsidRPr="000F7717">
        <w:rPr>
          <w:rFonts w:ascii="Times New Roman" w:eastAsia="仿宋_GB2312" w:hAnsi="Times New Roman" w:hint="eastAsia"/>
          <w:sz w:val="28"/>
          <w:szCs w:val="28"/>
        </w:rPr>
        <w:t>市国民经济和社会发展第十四个五年规划和二</w:t>
      </w:r>
      <w:r w:rsidR="000F7717" w:rsidRPr="000F7717">
        <w:rPr>
          <w:rFonts w:ascii="微软雅黑" w:eastAsia="微软雅黑" w:hAnsi="微软雅黑" w:cs="微软雅黑" w:hint="eastAsia"/>
          <w:sz w:val="28"/>
          <w:szCs w:val="28"/>
        </w:rPr>
        <w:t>〇</w:t>
      </w:r>
      <w:r w:rsidR="000F7717" w:rsidRPr="000F7717">
        <w:rPr>
          <w:rFonts w:ascii="仿宋_GB2312" w:eastAsia="仿宋_GB2312" w:hAnsi="仿宋_GB2312" w:cs="仿宋_GB2312" w:hint="eastAsia"/>
          <w:sz w:val="28"/>
          <w:szCs w:val="28"/>
        </w:rPr>
        <w:t>三五年</w:t>
      </w:r>
      <w:r w:rsidR="000F7717" w:rsidRPr="000F7717">
        <w:rPr>
          <w:rFonts w:ascii="Times New Roman" w:eastAsia="仿宋_GB2312" w:hAnsi="Times New Roman" w:hint="eastAsia"/>
          <w:sz w:val="28"/>
          <w:szCs w:val="28"/>
        </w:rPr>
        <w:t>远景目标纲要》、</w:t>
      </w:r>
      <w:r w:rsidR="000F7717" w:rsidRPr="000F7717">
        <w:rPr>
          <w:rFonts w:ascii="Times New Roman" w:eastAsia="仿宋_GB2312" w:hAnsi="Times New Roman"/>
          <w:sz w:val="28"/>
          <w:szCs w:val="28"/>
        </w:rPr>
        <w:t>《</w:t>
      </w:r>
      <w:r>
        <w:rPr>
          <w:rFonts w:ascii="Times New Roman" w:eastAsia="仿宋_GB2312" w:hAnsi="Times New Roman" w:hint="eastAsia"/>
          <w:sz w:val="28"/>
          <w:szCs w:val="28"/>
        </w:rPr>
        <w:t>启东</w:t>
      </w:r>
      <w:r w:rsidR="000F7717" w:rsidRPr="000F7717">
        <w:rPr>
          <w:rFonts w:ascii="Times New Roman" w:eastAsia="仿宋_GB2312" w:hAnsi="Times New Roman" w:hint="eastAsia"/>
          <w:sz w:val="28"/>
          <w:szCs w:val="28"/>
        </w:rPr>
        <w:t>市</w:t>
      </w:r>
      <w:r w:rsidR="000F7717" w:rsidRPr="000F7717">
        <w:rPr>
          <w:rFonts w:ascii="Times New Roman" w:eastAsia="仿宋_GB2312" w:hAnsi="Times New Roman"/>
          <w:sz w:val="28"/>
          <w:szCs w:val="28"/>
        </w:rPr>
        <w:t>城市总体规划（</w:t>
      </w:r>
      <w:r w:rsidR="000F7717" w:rsidRPr="000F7717">
        <w:rPr>
          <w:rFonts w:ascii="Times New Roman" w:eastAsia="仿宋_GB2312" w:hAnsi="Times New Roman"/>
          <w:sz w:val="28"/>
          <w:szCs w:val="28"/>
        </w:rPr>
        <w:t>201</w:t>
      </w:r>
      <w:r w:rsidR="002C63EF">
        <w:rPr>
          <w:rFonts w:ascii="Times New Roman" w:eastAsia="仿宋_GB2312" w:hAnsi="Times New Roman"/>
          <w:sz w:val="28"/>
          <w:szCs w:val="28"/>
        </w:rPr>
        <w:t>2</w:t>
      </w:r>
      <w:r w:rsidR="000F7717" w:rsidRPr="000F7717">
        <w:rPr>
          <w:rFonts w:ascii="Times New Roman" w:eastAsia="仿宋_GB2312" w:hAnsi="Times New Roman"/>
          <w:sz w:val="28"/>
          <w:szCs w:val="28"/>
        </w:rPr>
        <w:t>-2030</w:t>
      </w:r>
      <w:r w:rsidR="000F7717" w:rsidRPr="000F7717">
        <w:rPr>
          <w:rFonts w:ascii="Times New Roman" w:eastAsia="仿宋_GB2312" w:hAnsi="Times New Roman"/>
          <w:sz w:val="28"/>
          <w:szCs w:val="28"/>
        </w:rPr>
        <w:t>）》</w:t>
      </w:r>
      <w:r w:rsidR="000F7717" w:rsidRPr="000F7717">
        <w:rPr>
          <w:rFonts w:ascii="Times New Roman" w:eastAsia="仿宋_GB2312" w:hAnsi="Times New Roman" w:hint="eastAsia"/>
          <w:sz w:val="28"/>
          <w:szCs w:val="28"/>
        </w:rPr>
        <w:t>和</w:t>
      </w:r>
      <w:r w:rsidR="000F7717" w:rsidRPr="000F7717">
        <w:rPr>
          <w:rFonts w:ascii="Times New Roman" w:eastAsia="仿宋_GB2312" w:hAnsi="Times New Roman"/>
          <w:sz w:val="28"/>
          <w:szCs w:val="28"/>
        </w:rPr>
        <w:t>《</w:t>
      </w:r>
      <w:r w:rsidR="002C63EF">
        <w:rPr>
          <w:rFonts w:ascii="Times New Roman" w:eastAsia="仿宋_GB2312" w:hAnsi="Times New Roman" w:hint="eastAsia"/>
          <w:sz w:val="28"/>
          <w:szCs w:val="28"/>
        </w:rPr>
        <w:t>启东</w:t>
      </w:r>
      <w:r w:rsidR="000F7717" w:rsidRPr="000F7717">
        <w:rPr>
          <w:rFonts w:ascii="Times New Roman" w:eastAsia="仿宋_GB2312" w:hAnsi="Times New Roman" w:hint="eastAsia"/>
          <w:sz w:val="28"/>
          <w:szCs w:val="28"/>
        </w:rPr>
        <w:t>市</w:t>
      </w:r>
      <w:r w:rsidR="002C63EF">
        <w:rPr>
          <w:rFonts w:ascii="Times New Roman" w:eastAsia="仿宋_GB2312" w:hAnsi="Times New Roman" w:hint="eastAsia"/>
          <w:sz w:val="28"/>
          <w:szCs w:val="28"/>
        </w:rPr>
        <w:t>吕四港</w:t>
      </w:r>
      <w:r w:rsidR="000F7717" w:rsidRPr="000F7717">
        <w:rPr>
          <w:rFonts w:ascii="Times New Roman" w:eastAsia="仿宋_GB2312" w:hAnsi="Times New Roman" w:hint="eastAsia"/>
          <w:sz w:val="28"/>
          <w:szCs w:val="28"/>
        </w:rPr>
        <w:t>镇</w:t>
      </w:r>
      <w:r w:rsidR="000F7717" w:rsidRPr="000F7717">
        <w:rPr>
          <w:rFonts w:ascii="Times New Roman" w:eastAsia="仿宋_GB2312" w:hAnsi="Times New Roman"/>
          <w:sz w:val="28"/>
          <w:szCs w:val="28"/>
        </w:rPr>
        <w:t>总体规划</w:t>
      </w:r>
      <w:r w:rsidR="000F7717" w:rsidRPr="000F7717">
        <w:rPr>
          <w:rFonts w:ascii="Times New Roman" w:eastAsia="仿宋_GB2312" w:hAnsi="Times New Roman" w:hint="eastAsia"/>
          <w:sz w:val="28"/>
          <w:szCs w:val="28"/>
        </w:rPr>
        <w:t>修编</w:t>
      </w:r>
      <w:r w:rsidR="000F7717" w:rsidRPr="000F7717">
        <w:rPr>
          <w:rFonts w:ascii="Times New Roman" w:eastAsia="仿宋_GB2312" w:hAnsi="Times New Roman"/>
          <w:sz w:val="28"/>
          <w:szCs w:val="28"/>
        </w:rPr>
        <w:t>（</w:t>
      </w:r>
      <w:r w:rsidR="000F7717" w:rsidRPr="000F7717">
        <w:rPr>
          <w:rFonts w:ascii="Times New Roman" w:eastAsia="仿宋_GB2312" w:hAnsi="Times New Roman"/>
          <w:sz w:val="28"/>
          <w:szCs w:val="28"/>
        </w:rPr>
        <w:t>201</w:t>
      </w:r>
      <w:r w:rsidR="002C63EF">
        <w:rPr>
          <w:rFonts w:ascii="Times New Roman" w:eastAsia="仿宋_GB2312" w:hAnsi="Times New Roman"/>
          <w:sz w:val="28"/>
          <w:szCs w:val="28"/>
        </w:rPr>
        <w:t>4</w:t>
      </w:r>
      <w:r w:rsidR="000F7717" w:rsidRPr="000F7717">
        <w:rPr>
          <w:rFonts w:ascii="Times New Roman" w:eastAsia="仿宋_GB2312" w:hAnsi="Times New Roman"/>
          <w:sz w:val="28"/>
          <w:szCs w:val="28"/>
        </w:rPr>
        <w:t>-2030</w:t>
      </w:r>
      <w:r w:rsidR="000F7717" w:rsidRPr="000F7717">
        <w:rPr>
          <w:rFonts w:ascii="Times New Roman" w:eastAsia="仿宋_GB2312" w:hAnsi="Times New Roman"/>
          <w:sz w:val="28"/>
          <w:szCs w:val="28"/>
        </w:rPr>
        <w:t>）》</w:t>
      </w:r>
      <w:r w:rsidR="000F7717" w:rsidRPr="000F7717">
        <w:rPr>
          <w:rFonts w:ascii="Times New Roman" w:eastAsia="仿宋_GB2312" w:hAnsi="Times New Roman" w:hint="eastAsia"/>
          <w:sz w:val="28"/>
          <w:szCs w:val="28"/>
        </w:rPr>
        <w:t>等规划要求</w:t>
      </w:r>
      <w:r w:rsidR="000F7717" w:rsidRPr="000F7717">
        <w:rPr>
          <w:rFonts w:ascii="Times New Roman" w:eastAsia="仿宋_GB2312" w:hAnsi="Times New Roman"/>
          <w:sz w:val="28"/>
          <w:szCs w:val="28"/>
        </w:rPr>
        <w:t>相</w:t>
      </w:r>
      <w:r w:rsidR="00AF3D1B">
        <w:rPr>
          <w:rFonts w:ascii="Times New Roman" w:eastAsia="仿宋_GB2312" w:hAnsi="Times New Roman" w:hint="eastAsia"/>
          <w:sz w:val="28"/>
          <w:szCs w:val="28"/>
        </w:rPr>
        <w:t>协调</w:t>
      </w:r>
      <w:r w:rsidR="000F7717" w:rsidRPr="000F7717">
        <w:rPr>
          <w:rFonts w:ascii="Times New Roman" w:eastAsia="仿宋_GB2312" w:hAnsi="Times New Roman"/>
          <w:sz w:val="28"/>
          <w:szCs w:val="28"/>
        </w:rPr>
        <w:t>。</w:t>
      </w:r>
    </w:p>
    <w:p w14:paraId="01746B8C" w14:textId="681D1751" w:rsidR="004E349F" w:rsidRPr="007E64A0" w:rsidRDefault="004E349F" w:rsidP="008F1FFB">
      <w:pPr>
        <w:pStyle w:val="20"/>
      </w:pPr>
      <w:bookmarkStart w:id="20" w:name="_Toc86679254"/>
      <w:r w:rsidRPr="007E64A0">
        <w:t xml:space="preserve">2.2 </w:t>
      </w:r>
      <w:r w:rsidRPr="007E64A0">
        <w:t>与用地相关规划</w:t>
      </w:r>
      <w:r w:rsidR="00AF3967">
        <w:rPr>
          <w:rFonts w:hint="eastAsia"/>
        </w:rPr>
        <w:t>协调</w:t>
      </w:r>
      <w:r w:rsidRPr="007E64A0">
        <w:t>性分析</w:t>
      </w:r>
      <w:bookmarkEnd w:id="20"/>
    </w:p>
    <w:p w14:paraId="156C7A02" w14:textId="52B8BEBA" w:rsidR="00AF3D1B" w:rsidRDefault="00E93E07" w:rsidP="00025D7D">
      <w:pPr>
        <w:spacing w:line="500" w:lineRule="exact"/>
        <w:ind w:firstLineChars="200" w:firstLine="560"/>
        <w:rPr>
          <w:rFonts w:eastAsia="仿宋_GB2312"/>
          <w:sz w:val="28"/>
          <w:szCs w:val="28"/>
        </w:rPr>
      </w:pPr>
      <w:r>
        <w:rPr>
          <w:rFonts w:eastAsia="仿宋_GB2312" w:hint="eastAsia"/>
          <w:sz w:val="28"/>
          <w:szCs w:val="28"/>
        </w:rPr>
        <w:t>天</w:t>
      </w:r>
      <w:proofErr w:type="gramStart"/>
      <w:r>
        <w:rPr>
          <w:rFonts w:eastAsia="仿宋_GB2312" w:hint="eastAsia"/>
          <w:sz w:val="28"/>
          <w:szCs w:val="28"/>
        </w:rPr>
        <w:t>汾</w:t>
      </w:r>
      <w:proofErr w:type="gramEnd"/>
      <w:r>
        <w:rPr>
          <w:rFonts w:eastAsia="仿宋_GB2312" w:hint="eastAsia"/>
          <w:sz w:val="28"/>
          <w:szCs w:val="28"/>
        </w:rPr>
        <w:t>科技五金工业园、电动工具科技园</w:t>
      </w:r>
      <w:r w:rsidR="00DE2F45" w:rsidRPr="00025D7D">
        <w:rPr>
          <w:rFonts w:eastAsia="仿宋_GB2312" w:hint="eastAsia"/>
          <w:sz w:val="28"/>
          <w:szCs w:val="28"/>
        </w:rPr>
        <w:t>用地规划与</w:t>
      </w:r>
      <w:r w:rsidR="00025D7D" w:rsidRPr="00025D7D">
        <w:rPr>
          <w:rFonts w:eastAsia="仿宋_GB2312"/>
          <w:sz w:val="28"/>
          <w:szCs w:val="28"/>
        </w:rPr>
        <w:t>《</w:t>
      </w:r>
      <w:r w:rsidR="002F36FF">
        <w:rPr>
          <w:rFonts w:eastAsia="仿宋_GB2312" w:hint="eastAsia"/>
          <w:sz w:val="28"/>
          <w:szCs w:val="28"/>
        </w:rPr>
        <w:t>启东</w:t>
      </w:r>
      <w:r w:rsidR="00025D7D" w:rsidRPr="00025D7D">
        <w:rPr>
          <w:rFonts w:eastAsia="仿宋_GB2312" w:hint="eastAsia"/>
          <w:sz w:val="28"/>
          <w:szCs w:val="28"/>
        </w:rPr>
        <w:t>市</w:t>
      </w:r>
      <w:r w:rsidR="00025D7D" w:rsidRPr="00025D7D">
        <w:rPr>
          <w:rFonts w:eastAsia="仿宋_GB2312"/>
          <w:sz w:val="28"/>
          <w:szCs w:val="28"/>
        </w:rPr>
        <w:t>城市总体规划（</w:t>
      </w:r>
      <w:r w:rsidR="00025D7D" w:rsidRPr="00025D7D">
        <w:rPr>
          <w:rFonts w:eastAsia="仿宋_GB2312"/>
          <w:sz w:val="28"/>
          <w:szCs w:val="28"/>
        </w:rPr>
        <w:t>201</w:t>
      </w:r>
      <w:r w:rsidR="002F36FF">
        <w:rPr>
          <w:rFonts w:eastAsia="仿宋_GB2312"/>
          <w:sz w:val="28"/>
          <w:szCs w:val="28"/>
        </w:rPr>
        <w:t>2</w:t>
      </w:r>
      <w:r w:rsidR="00025D7D" w:rsidRPr="00025D7D">
        <w:rPr>
          <w:rFonts w:eastAsia="仿宋_GB2312"/>
          <w:sz w:val="28"/>
          <w:szCs w:val="28"/>
        </w:rPr>
        <w:t>-2030</w:t>
      </w:r>
      <w:r w:rsidR="00025D7D" w:rsidRPr="00025D7D">
        <w:rPr>
          <w:rFonts w:eastAsia="仿宋_GB2312"/>
          <w:sz w:val="28"/>
          <w:szCs w:val="28"/>
        </w:rPr>
        <w:t>）》</w:t>
      </w:r>
      <w:bookmarkStart w:id="21" w:name="_Hlk86830447"/>
      <w:r w:rsidR="002F36FF">
        <w:rPr>
          <w:rFonts w:eastAsia="仿宋_GB2312" w:hint="eastAsia"/>
          <w:sz w:val="28"/>
          <w:szCs w:val="28"/>
        </w:rPr>
        <w:t>、《启东市吕四港镇总体规划（</w:t>
      </w:r>
      <w:r w:rsidR="002F36FF">
        <w:rPr>
          <w:rFonts w:eastAsia="仿宋_GB2312" w:hint="eastAsia"/>
          <w:sz w:val="28"/>
          <w:szCs w:val="28"/>
        </w:rPr>
        <w:t>2</w:t>
      </w:r>
      <w:r w:rsidR="002F36FF">
        <w:rPr>
          <w:rFonts w:eastAsia="仿宋_GB2312"/>
          <w:sz w:val="28"/>
          <w:szCs w:val="28"/>
        </w:rPr>
        <w:t>014-2030</w:t>
      </w:r>
      <w:r w:rsidR="002F36FF">
        <w:rPr>
          <w:rFonts w:eastAsia="仿宋_GB2312" w:hint="eastAsia"/>
          <w:sz w:val="28"/>
          <w:szCs w:val="28"/>
        </w:rPr>
        <w:t>）》</w:t>
      </w:r>
      <w:r w:rsidR="00DE2F45" w:rsidRPr="00025D7D">
        <w:rPr>
          <w:rFonts w:eastAsia="仿宋_GB2312" w:hint="eastAsia"/>
          <w:sz w:val="28"/>
          <w:szCs w:val="28"/>
        </w:rPr>
        <w:t>存在不相</w:t>
      </w:r>
      <w:r w:rsidR="00AF3D1B">
        <w:rPr>
          <w:rFonts w:eastAsia="仿宋_GB2312" w:hint="eastAsia"/>
          <w:sz w:val="28"/>
          <w:szCs w:val="28"/>
        </w:rPr>
        <w:t>协调</w:t>
      </w:r>
      <w:r w:rsidR="00DE2F45" w:rsidRPr="00025D7D">
        <w:rPr>
          <w:rFonts w:eastAsia="仿宋_GB2312" w:hint="eastAsia"/>
          <w:sz w:val="28"/>
          <w:szCs w:val="28"/>
        </w:rPr>
        <w:t>情况</w:t>
      </w:r>
      <w:bookmarkEnd w:id="21"/>
      <w:r w:rsidR="00DE2F45" w:rsidRPr="00025D7D">
        <w:rPr>
          <w:rFonts w:eastAsia="仿宋_GB2312" w:hint="eastAsia"/>
          <w:sz w:val="28"/>
          <w:szCs w:val="28"/>
        </w:rPr>
        <w:t>，</w:t>
      </w:r>
      <w:r w:rsidR="00234ACA" w:rsidRPr="00025D7D">
        <w:rPr>
          <w:rFonts w:eastAsia="仿宋_GB2312" w:hint="eastAsia"/>
          <w:sz w:val="28"/>
          <w:szCs w:val="28"/>
        </w:rPr>
        <w:t>目前</w:t>
      </w:r>
      <w:r w:rsidR="002F36FF">
        <w:rPr>
          <w:rFonts w:eastAsia="仿宋_GB2312" w:hint="eastAsia"/>
          <w:sz w:val="28"/>
          <w:szCs w:val="28"/>
        </w:rPr>
        <w:t>启东</w:t>
      </w:r>
      <w:r w:rsidR="00025D7D" w:rsidRPr="00025D7D">
        <w:rPr>
          <w:rFonts w:eastAsia="仿宋_GB2312" w:hint="eastAsia"/>
          <w:sz w:val="28"/>
          <w:szCs w:val="28"/>
        </w:rPr>
        <w:t>市</w:t>
      </w:r>
      <w:r w:rsidR="00234ACA" w:rsidRPr="00025D7D">
        <w:rPr>
          <w:rFonts w:eastAsia="仿宋_GB2312" w:hint="eastAsia"/>
          <w:sz w:val="28"/>
          <w:szCs w:val="28"/>
        </w:rPr>
        <w:t>正在编制国土空间规划，</w:t>
      </w:r>
      <w:r w:rsidR="00DE2F45" w:rsidRPr="00025D7D">
        <w:rPr>
          <w:rFonts w:eastAsia="仿宋_GB2312" w:hint="eastAsia"/>
          <w:sz w:val="28"/>
          <w:szCs w:val="28"/>
        </w:rPr>
        <w:t>建议园区与</w:t>
      </w:r>
      <w:r w:rsidR="002F36FF">
        <w:rPr>
          <w:rFonts w:eastAsia="仿宋_GB2312" w:hint="eastAsia"/>
          <w:sz w:val="28"/>
          <w:szCs w:val="28"/>
        </w:rPr>
        <w:t>启东</w:t>
      </w:r>
      <w:r w:rsidR="00234ACA" w:rsidRPr="00025D7D">
        <w:rPr>
          <w:rFonts w:eastAsia="仿宋_GB2312" w:hint="eastAsia"/>
          <w:sz w:val="28"/>
          <w:szCs w:val="28"/>
        </w:rPr>
        <w:t>自然资源</w:t>
      </w:r>
      <w:r w:rsidR="00DE2F45" w:rsidRPr="00025D7D">
        <w:rPr>
          <w:rFonts w:eastAsia="仿宋_GB2312" w:hint="eastAsia"/>
          <w:sz w:val="28"/>
          <w:szCs w:val="28"/>
        </w:rPr>
        <w:t>规划部门协调该区域用地规划情况，</w:t>
      </w:r>
      <w:r w:rsidR="00234ACA" w:rsidRPr="00025D7D">
        <w:rPr>
          <w:rFonts w:eastAsia="仿宋_GB2312" w:hint="eastAsia"/>
          <w:sz w:val="28"/>
          <w:szCs w:val="28"/>
        </w:rPr>
        <w:t>将</w:t>
      </w:r>
      <w:r w:rsidR="002F36FF">
        <w:rPr>
          <w:rFonts w:eastAsia="仿宋_GB2312" w:hint="eastAsia"/>
          <w:sz w:val="28"/>
          <w:szCs w:val="28"/>
        </w:rPr>
        <w:t>天</w:t>
      </w:r>
      <w:proofErr w:type="gramStart"/>
      <w:r w:rsidR="002F36FF">
        <w:rPr>
          <w:rFonts w:eastAsia="仿宋_GB2312" w:hint="eastAsia"/>
          <w:sz w:val="28"/>
          <w:szCs w:val="28"/>
        </w:rPr>
        <w:t>汾</w:t>
      </w:r>
      <w:proofErr w:type="gramEnd"/>
      <w:r w:rsidR="002F36FF">
        <w:rPr>
          <w:rFonts w:eastAsia="仿宋_GB2312" w:hint="eastAsia"/>
          <w:sz w:val="28"/>
          <w:szCs w:val="28"/>
        </w:rPr>
        <w:t>科技五金工业园、电动工具科技园</w:t>
      </w:r>
      <w:r w:rsidR="00234ACA" w:rsidRPr="00025D7D">
        <w:rPr>
          <w:rFonts w:eastAsia="仿宋_GB2312" w:hint="eastAsia"/>
          <w:sz w:val="28"/>
          <w:szCs w:val="28"/>
        </w:rPr>
        <w:t>本轮规划纳入</w:t>
      </w:r>
      <w:r w:rsidR="002F36FF">
        <w:rPr>
          <w:rFonts w:eastAsia="仿宋_GB2312" w:hint="eastAsia"/>
          <w:sz w:val="28"/>
          <w:szCs w:val="28"/>
        </w:rPr>
        <w:t>启东</w:t>
      </w:r>
      <w:r w:rsidR="00025D7D" w:rsidRPr="00025D7D">
        <w:rPr>
          <w:rFonts w:eastAsia="仿宋_GB2312" w:hint="eastAsia"/>
          <w:sz w:val="28"/>
          <w:szCs w:val="28"/>
        </w:rPr>
        <w:t>市</w:t>
      </w:r>
      <w:r w:rsidR="00234ACA" w:rsidRPr="00025D7D">
        <w:rPr>
          <w:rFonts w:eastAsia="仿宋_GB2312" w:hint="eastAsia"/>
          <w:sz w:val="28"/>
          <w:szCs w:val="28"/>
        </w:rPr>
        <w:t>国土空间规划中</w:t>
      </w:r>
      <w:r w:rsidR="00AF3D1B">
        <w:rPr>
          <w:rFonts w:eastAsia="仿宋_GB2312" w:hint="eastAsia"/>
          <w:sz w:val="28"/>
          <w:szCs w:val="28"/>
        </w:rPr>
        <w:t>，以及后期</w:t>
      </w:r>
      <w:r w:rsidR="00AF3D1B" w:rsidRPr="00AF3D1B">
        <w:rPr>
          <w:rFonts w:eastAsia="仿宋_GB2312" w:hint="eastAsia"/>
          <w:sz w:val="28"/>
          <w:szCs w:val="28"/>
        </w:rPr>
        <w:t>各镇区</w:t>
      </w:r>
      <w:r w:rsidR="00AF3D1B">
        <w:rPr>
          <w:rFonts w:eastAsia="仿宋_GB2312" w:hint="eastAsia"/>
          <w:sz w:val="28"/>
          <w:szCs w:val="28"/>
        </w:rPr>
        <w:t>可</w:t>
      </w:r>
      <w:r w:rsidR="00AF3D1B" w:rsidRPr="00AF3D1B">
        <w:rPr>
          <w:rFonts w:eastAsia="仿宋_GB2312" w:hint="eastAsia"/>
          <w:sz w:val="28"/>
          <w:szCs w:val="28"/>
        </w:rPr>
        <w:t>按照最新</w:t>
      </w:r>
      <w:r w:rsidR="00013B60">
        <w:rPr>
          <w:rFonts w:eastAsia="仿宋_GB2312" w:hint="eastAsia"/>
          <w:sz w:val="28"/>
          <w:szCs w:val="28"/>
        </w:rPr>
        <w:t>的</w:t>
      </w:r>
      <w:r w:rsidR="00AF3D1B" w:rsidRPr="00AF3D1B">
        <w:rPr>
          <w:rFonts w:eastAsia="仿宋_GB2312" w:hint="eastAsia"/>
          <w:sz w:val="28"/>
          <w:szCs w:val="28"/>
        </w:rPr>
        <w:t>启东市国土空间总体规划成果对各镇区现有总体规划进行修编调整</w:t>
      </w:r>
      <w:r w:rsidR="00DE2F45" w:rsidRPr="00025D7D">
        <w:rPr>
          <w:rFonts w:eastAsia="仿宋_GB2312" w:hint="eastAsia"/>
          <w:sz w:val="28"/>
          <w:szCs w:val="28"/>
        </w:rPr>
        <w:t>。</w:t>
      </w:r>
    </w:p>
    <w:p w14:paraId="2F48285E" w14:textId="554A109F" w:rsidR="00025D7D" w:rsidRPr="00872CAD" w:rsidRDefault="00DE2F45" w:rsidP="00025D7D">
      <w:pPr>
        <w:spacing w:line="500" w:lineRule="exact"/>
        <w:ind w:firstLineChars="200" w:firstLine="560"/>
        <w:rPr>
          <w:rFonts w:eastAsia="仿宋_GB2312"/>
          <w:color w:val="FF0000"/>
          <w:sz w:val="28"/>
          <w:szCs w:val="28"/>
        </w:rPr>
      </w:pPr>
      <w:r w:rsidRPr="00025D7D">
        <w:rPr>
          <w:rFonts w:eastAsia="仿宋_GB2312" w:hint="eastAsia"/>
          <w:sz w:val="28"/>
          <w:szCs w:val="28"/>
        </w:rPr>
        <w:t>用地范围内涉及</w:t>
      </w:r>
      <w:r w:rsidR="00D27F33">
        <w:rPr>
          <w:rFonts w:eastAsia="仿宋_GB2312" w:hint="eastAsia"/>
          <w:sz w:val="28"/>
          <w:szCs w:val="28"/>
        </w:rPr>
        <w:t>永久</w:t>
      </w:r>
      <w:r w:rsidRPr="00025D7D">
        <w:rPr>
          <w:rFonts w:eastAsia="仿宋_GB2312" w:hint="eastAsia"/>
          <w:sz w:val="28"/>
          <w:szCs w:val="28"/>
        </w:rPr>
        <w:t>基本农田，</w:t>
      </w:r>
      <w:r w:rsidR="00D27F33">
        <w:rPr>
          <w:rFonts w:eastAsia="仿宋_GB2312" w:hint="eastAsia"/>
          <w:sz w:val="28"/>
          <w:szCs w:val="28"/>
        </w:rPr>
        <w:t>在</w:t>
      </w:r>
      <w:r w:rsidRPr="00025D7D">
        <w:rPr>
          <w:rFonts w:eastAsia="仿宋_GB2312" w:hint="eastAsia"/>
          <w:sz w:val="28"/>
          <w:szCs w:val="28"/>
        </w:rPr>
        <w:t>本轮规划</w:t>
      </w:r>
      <w:r w:rsidR="00234ACA" w:rsidRPr="00025D7D">
        <w:rPr>
          <w:rFonts w:eastAsia="仿宋_GB2312" w:hint="eastAsia"/>
          <w:sz w:val="28"/>
          <w:szCs w:val="28"/>
        </w:rPr>
        <w:t>中不开发</w:t>
      </w:r>
      <w:r w:rsidRPr="00025D7D">
        <w:rPr>
          <w:rFonts w:eastAsia="仿宋_GB2312" w:hint="eastAsia"/>
          <w:sz w:val="28"/>
          <w:szCs w:val="28"/>
        </w:rPr>
        <w:t>，园区规划在实施过程中应落实最严格的耕地保护制度，对区内涉及的</w:t>
      </w:r>
      <w:r w:rsidR="00234ACA" w:rsidRPr="00025D7D">
        <w:rPr>
          <w:rFonts w:eastAsia="仿宋_GB2312" w:hint="eastAsia"/>
          <w:sz w:val="28"/>
          <w:szCs w:val="28"/>
        </w:rPr>
        <w:t>永久</w:t>
      </w:r>
      <w:r w:rsidRPr="00025D7D">
        <w:rPr>
          <w:rFonts w:eastAsia="仿宋_GB2312" w:hint="eastAsia"/>
          <w:sz w:val="28"/>
          <w:szCs w:val="28"/>
        </w:rPr>
        <w:t>基本农田实行永久保护，</w:t>
      </w:r>
      <w:r w:rsidR="00234ACA" w:rsidRPr="00025D7D">
        <w:rPr>
          <w:rFonts w:eastAsia="仿宋_GB2312" w:hint="eastAsia"/>
          <w:sz w:val="28"/>
          <w:szCs w:val="28"/>
        </w:rPr>
        <w:t>在</w:t>
      </w:r>
      <w:r w:rsidR="002F36FF">
        <w:rPr>
          <w:rFonts w:eastAsia="仿宋_GB2312" w:hint="eastAsia"/>
          <w:sz w:val="28"/>
          <w:szCs w:val="28"/>
        </w:rPr>
        <w:t>启东</w:t>
      </w:r>
      <w:r w:rsidR="00234ACA" w:rsidRPr="00025D7D">
        <w:rPr>
          <w:rFonts w:eastAsia="仿宋_GB2312" w:hint="eastAsia"/>
          <w:sz w:val="28"/>
          <w:szCs w:val="28"/>
        </w:rPr>
        <w:t>市国土空间规划明确该地块用地性质调整前禁止开发。</w:t>
      </w:r>
    </w:p>
    <w:p w14:paraId="535B4A1E" w14:textId="6598726D" w:rsidR="004E349F" w:rsidRPr="007E64A0" w:rsidRDefault="002A0C18" w:rsidP="008F1FFB">
      <w:pPr>
        <w:pStyle w:val="20"/>
      </w:pPr>
      <w:bookmarkStart w:id="22" w:name="_Toc86679255"/>
      <w:r w:rsidRPr="007E64A0">
        <w:t xml:space="preserve">2.3 </w:t>
      </w:r>
      <w:r w:rsidR="004E349F" w:rsidRPr="007E64A0">
        <w:t>与产业政策及规划</w:t>
      </w:r>
      <w:r w:rsidR="00AF3967">
        <w:rPr>
          <w:rFonts w:hint="eastAsia"/>
        </w:rPr>
        <w:t>协调</w:t>
      </w:r>
      <w:r w:rsidR="004E349F" w:rsidRPr="007E64A0">
        <w:t>性分析</w:t>
      </w:r>
      <w:bookmarkEnd w:id="22"/>
    </w:p>
    <w:p w14:paraId="0CA91323" w14:textId="7F8586B6" w:rsidR="0013115B" w:rsidRPr="009A7A5B" w:rsidRDefault="0013115B" w:rsidP="0013115B">
      <w:pPr>
        <w:pStyle w:val="af5"/>
        <w:overflowPunct w:val="0"/>
        <w:topLinePunct/>
        <w:snapToGrid w:val="0"/>
        <w:spacing w:after="0" w:line="500" w:lineRule="exact"/>
        <w:ind w:firstLineChars="200" w:firstLine="560"/>
        <w:rPr>
          <w:rFonts w:ascii="Times New Roman" w:eastAsia="仿宋_GB2312" w:hAnsi="Times New Roman"/>
          <w:sz w:val="28"/>
          <w:szCs w:val="28"/>
        </w:rPr>
      </w:pPr>
      <w:bookmarkStart w:id="23" w:name="_Hlk55464437"/>
      <w:r w:rsidRPr="009A7A5B">
        <w:rPr>
          <w:rFonts w:ascii="Times New Roman" w:eastAsia="仿宋_GB2312" w:hAnsi="Times New Roman"/>
          <w:sz w:val="28"/>
          <w:szCs w:val="28"/>
        </w:rPr>
        <w:t>对照国家《产业结构调整指导目录（</w:t>
      </w:r>
      <w:r w:rsidRPr="009A7A5B">
        <w:rPr>
          <w:rFonts w:ascii="Times New Roman" w:eastAsia="仿宋_GB2312" w:hAnsi="Times New Roman"/>
          <w:sz w:val="28"/>
          <w:szCs w:val="28"/>
        </w:rPr>
        <w:t>2019</w:t>
      </w:r>
      <w:r w:rsidRPr="009A7A5B">
        <w:rPr>
          <w:rFonts w:ascii="Times New Roman" w:eastAsia="仿宋_GB2312" w:hAnsi="Times New Roman"/>
          <w:sz w:val="28"/>
          <w:szCs w:val="28"/>
        </w:rPr>
        <w:t>年本）》、《</w:t>
      </w:r>
      <w:r>
        <w:rPr>
          <w:rFonts w:ascii="Times New Roman" w:eastAsia="仿宋_GB2312" w:hAnsi="Times New Roman" w:hint="eastAsia"/>
          <w:sz w:val="28"/>
          <w:szCs w:val="28"/>
        </w:rPr>
        <w:t>鼓励</w:t>
      </w:r>
      <w:r w:rsidRPr="009A7A5B">
        <w:rPr>
          <w:rFonts w:ascii="Times New Roman" w:eastAsia="仿宋_GB2312" w:hAnsi="Times New Roman"/>
          <w:sz w:val="28"/>
          <w:szCs w:val="28"/>
        </w:rPr>
        <w:t>外商投</w:t>
      </w:r>
      <w:r w:rsidRPr="009A7A5B">
        <w:rPr>
          <w:rFonts w:ascii="Times New Roman" w:eastAsia="仿宋_GB2312" w:hAnsi="Times New Roman"/>
          <w:sz w:val="28"/>
          <w:szCs w:val="28"/>
        </w:rPr>
        <w:lastRenderedPageBreak/>
        <w:t>资产业指导目录》（</w:t>
      </w:r>
      <w:r w:rsidRPr="009A7A5B">
        <w:rPr>
          <w:rFonts w:ascii="Times New Roman" w:eastAsia="仿宋_GB2312" w:hAnsi="Times New Roman"/>
          <w:sz w:val="28"/>
          <w:szCs w:val="28"/>
        </w:rPr>
        <w:t>201</w:t>
      </w:r>
      <w:r>
        <w:rPr>
          <w:rFonts w:ascii="Times New Roman" w:eastAsia="仿宋_GB2312" w:hAnsi="Times New Roman"/>
          <w:sz w:val="28"/>
          <w:szCs w:val="28"/>
        </w:rPr>
        <w:t>9</w:t>
      </w:r>
      <w:r w:rsidRPr="009A7A5B">
        <w:rPr>
          <w:rFonts w:ascii="Times New Roman" w:eastAsia="仿宋_GB2312" w:hAnsi="Times New Roman"/>
          <w:sz w:val="28"/>
          <w:szCs w:val="28"/>
        </w:rPr>
        <w:t>年</w:t>
      </w:r>
      <w:r>
        <w:rPr>
          <w:rFonts w:ascii="Times New Roman" w:eastAsia="仿宋_GB2312" w:hAnsi="Times New Roman" w:hint="eastAsia"/>
          <w:sz w:val="28"/>
          <w:szCs w:val="28"/>
        </w:rPr>
        <w:t>版</w:t>
      </w:r>
      <w:r w:rsidRPr="009A7A5B">
        <w:rPr>
          <w:rFonts w:ascii="Times New Roman" w:eastAsia="仿宋_GB2312" w:hAnsi="Times New Roman"/>
          <w:sz w:val="28"/>
          <w:szCs w:val="28"/>
        </w:rPr>
        <w:t>）、《产业发展与转移指导目录（</w:t>
      </w:r>
      <w:r w:rsidRPr="009A7A5B">
        <w:rPr>
          <w:rFonts w:ascii="Times New Roman" w:eastAsia="仿宋_GB2312" w:hAnsi="Times New Roman"/>
          <w:sz w:val="28"/>
          <w:szCs w:val="28"/>
        </w:rPr>
        <w:t>2018</w:t>
      </w:r>
      <w:r w:rsidRPr="009A7A5B">
        <w:rPr>
          <w:rFonts w:ascii="Times New Roman" w:eastAsia="仿宋_GB2312" w:hAnsi="Times New Roman"/>
          <w:sz w:val="28"/>
          <w:szCs w:val="28"/>
        </w:rPr>
        <w:t>年本）》</w:t>
      </w:r>
      <w:r w:rsidR="002F36FF">
        <w:rPr>
          <w:rFonts w:ascii="Times New Roman" w:eastAsia="仿宋_GB2312" w:hAnsi="Times New Roman" w:hint="eastAsia"/>
          <w:sz w:val="28"/>
          <w:szCs w:val="28"/>
        </w:rPr>
        <w:t>以及</w:t>
      </w:r>
      <w:r w:rsidRPr="009A7A5B">
        <w:rPr>
          <w:rFonts w:ascii="Times New Roman" w:eastAsia="仿宋_GB2312" w:hAnsi="Times New Roman"/>
          <w:sz w:val="28"/>
          <w:szCs w:val="28"/>
        </w:rPr>
        <w:t>《江苏省工业和信息产业结构调整限制、淘汰目录和能耗限额》（苏政办发〔</w:t>
      </w:r>
      <w:r w:rsidRPr="009A7A5B">
        <w:rPr>
          <w:rFonts w:ascii="Times New Roman" w:eastAsia="仿宋_GB2312" w:hAnsi="Times New Roman"/>
          <w:sz w:val="28"/>
          <w:szCs w:val="28"/>
        </w:rPr>
        <w:t>2015</w:t>
      </w:r>
      <w:r w:rsidRPr="009A7A5B">
        <w:rPr>
          <w:rFonts w:ascii="Times New Roman" w:eastAsia="仿宋_GB2312" w:hAnsi="Times New Roman"/>
          <w:sz w:val="28"/>
          <w:szCs w:val="28"/>
        </w:rPr>
        <w:t>〕</w:t>
      </w:r>
      <w:r w:rsidRPr="009A7A5B">
        <w:rPr>
          <w:rFonts w:ascii="Times New Roman" w:eastAsia="仿宋_GB2312" w:hAnsi="Times New Roman"/>
          <w:sz w:val="28"/>
          <w:szCs w:val="28"/>
        </w:rPr>
        <w:t>118</w:t>
      </w:r>
      <w:r w:rsidRPr="009A7A5B">
        <w:rPr>
          <w:rFonts w:ascii="Times New Roman" w:eastAsia="仿宋_GB2312" w:hAnsi="Times New Roman"/>
          <w:sz w:val="28"/>
          <w:szCs w:val="28"/>
        </w:rPr>
        <w:t>号）</w:t>
      </w:r>
      <w:r w:rsidR="002F36FF" w:rsidRPr="002F36FF">
        <w:rPr>
          <w:rFonts w:ascii="Times New Roman" w:eastAsia="仿宋_GB2312" w:hAnsi="Times New Roman" w:hint="eastAsia"/>
          <w:sz w:val="28"/>
          <w:szCs w:val="28"/>
        </w:rPr>
        <w:t>、《长江经济带发展负面清单指南</w:t>
      </w:r>
      <w:r w:rsidR="002F36FF" w:rsidRPr="002F36FF">
        <w:rPr>
          <w:rFonts w:ascii="Times New Roman" w:eastAsia="仿宋_GB2312" w:hAnsi="Times New Roman" w:hint="eastAsia"/>
          <w:sz w:val="28"/>
          <w:szCs w:val="28"/>
        </w:rPr>
        <w:t>-</w:t>
      </w:r>
      <w:r w:rsidR="002F36FF" w:rsidRPr="002F36FF">
        <w:rPr>
          <w:rFonts w:ascii="Times New Roman" w:eastAsia="仿宋_GB2312" w:hAnsi="Times New Roman" w:hint="eastAsia"/>
          <w:sz w:val="28"/>
          <w:szCs w:val="28"/>
        </w:rPr>
        <w:t>江苏省实施细则（试行）》</w:t>
      </w:r>
      <w:r w:rsidRPr="009A7A5B">
        <w:rPr>
          <w:rFonts w:ascii="Times New Roman" w:eastAsia="仿宋_GB2312" w:hAnsi="Times New Roman"/>
          <w:sz w:val="28"/>
          <w:szCs w:val="28"/>
        </w:rPr>
        <w:t>，</w:t>
      </w:r>
      <w:r>
        <w:rPr>
          <w:rFonts w:ascii="Times New Roman" w:eastAsia="仿宋_GB2312" w:hAnsi="Times New Roman" w:hint="eastAsia"/>
          <w:sz w:val="28"/>
          <w:szCs w:val="28"/>
        </w:rPr>
        <w:t>园区的</w:t>
      </w:r>
      <w:r w:rsidRPr="009A7A5B">
        <w:rPr>
          <w:rFonts w:ascii="Times New Roman" w:eastAsia="仿宋_GB2312" w:hAnsi="Times New Roman"/>
          <w:sz w:val="28"/>
          <w:szCs w:val="28"/>
        </w:rPr>
        <w:t>规划产业中重点发展的项目不含以上文件中的禁止、淘汰和限制类项目。</w:t>
      </w:r>
    </w:p>
    <w:bookmarkEnd w:id="23"/>
    <w:p w14:paraId="4D4FD645" w14:textId="4A1E6165" w:rsidR="0013115B" w:rsidRPr="009A7A5B" w:rsidRDefault="002F36FF" w:rsidP="0013115B">
      <w:pPr>
        <w:adjustRightInd w:val="0"/>
        <w:spacing w:line="500" w:lineRule="exact"/>
        <w:ind w:firstLineChars="200" w:firstLine="560"/>
        <w:rPr>
          <w:rFonts w:eastAsia="仿宋_GB2312"/>
          <w:sz w:val="28"/>
          <w:szCs w:val="28"/>
        </w:rPr>
      </w:pPr>
      <w:r w:rsidRPr="002F36FF">
        <w:rPr>
          <w:rFonts w:eastAsia="仿宋_GB2312" w:hint="eastAsia"/>
          <w:sz w:val="28"/>
          <w:szCs w:val="28"/>
        </w:rPr>
        <w:t>同时，园区本轮规划的产业方向与《国务院关于加快建立健全绿色低碳发展经济体系的指导意见》（国发〔</w:t>
      </w:r>
      <w:r w:rsidRPr="002F36FF">
        <w:rPr>
          <w:rFonts w:eastAsia="仿宋_GB2312" w:hint="eastAsia"/>
          <w:sz w:val="28"/>
          <w:szCs w:val="28"/>
        </w:rPr>
        <w:t>2021</w:t>
      </w:r>
      <w:r w:rsidRPr="002F36FF">
        <w:rPr>
          <w:rFonts w:eastAsia="仿宋_GB2312" w:hint="eastAsia"/>
          <w:sz w:val="28"/>
          <w:szCs w:val="28"/>
        </w:rPr>
        <w:t>〕</w:t>
      </w:r>
      <w:r w:rsidRPr="002F36FF">
        <w:rPr>
          <w:rFonts w:eastAsia="仿宋_GB2312" w:hint="eastAsia"/>
          <w:sz w:val="28"/>
          <w:szCs w:val="28"/>
        </w:rPr>
        <w:t>4</w:t>
      </w:r>
      <w:r w:rsidRPr="002F36FF">
        <w:rPr>
          <w:rFonts w:eastAsia="仿宋_GB2312" w:hint="eastAsia"/>
          <w:sz w:val="28"/>
          <w:szCs w:val="28"/>
        </w:rPr>
        <w:t>号）、《南通市关于加大污染减排力度推进重点行业绿色发展的指导意见》（</w:t>
      </w:r>
      <w:proofErr w:type="gramStart"/>
      <w:r w:rsidRPr="002F36FF">
        <w:rPr>
          <w:rFonts w:eastAsia="仿宋_GB2312" w:hint="eastAsia"/>
          <w:sz w:val="28"/>
          <w:szCs w:val="28"/>
        </w:rPr>
        <w:t>通办〔</w:t>
      </w:r>
      <w:r w:rsidRPr="002F36FF">
        <w:rPr>
          <w:rFonts w:eastAsia="仿宋_GB2312" w:hint="eastAsia"/>
          <w:sz w:val="28"/>
          <w:szCs w:val="28"/>
        </w:rPr>
        <w:t>2021</w:t>
      </w:r>
      <w:r w:rsidRPr="002F36FF">
        <w:rPr>
          <w:rFonts w:eastAsia="仿宋_GB2312" w:hint="eastAsia"/>
          <w:sz w:val="28"/>
          <w:szCs w:val="28"/>
        </w:rPr>
        <w:t>〕</w:t>
      </w:r>
      <w:proofErr w:type="gramEnd"/>
      <w:r w:rsidRPr="002F36FF">
        <w:rPr>
          <w:rFonts w:eastAsia="仿宋_GB2312" w:hint="eastAsia"/>
          <w:sz w:val="28"/>
          <w:szCs w:val="28"/>
        </w:rPr>
        <w:t>59</w:t>
      </w:r>
      <w:r w:rsidRPr="002F36FF">
        <w:rPr>
          <w:rFonts w:eastAsia="仿宋_GB2312" w:hint="eastAsia"/>
          <w:sz w:val="28"/>
          <w:szCs w:val="28"/>
        </w:rPr>
        <w:t>号）相</w:t>
      </w:r>
      <w:r>
        <w:rPr>
          <w:rFonts w:eastAsia="仿宋_GB2312" w:hint="eastAsia"/>
          <w:sz w:val="28"/>
          <w:szCs w:val="28"/>
        </w:rPr>
        <w:t>协调</w:t>
      </w:r>
      <w:r w:rsidRPr="002F36FF">
        <w:rPr>
          <w:rFonts w:eastAsia="仿宋_GB2312" w:hint="eastAsia"/>
          <w:sz w:val="28"/>
          <w:szCs w:val="28"/>
        </w:rPr>
        <w:t>，园区将积极推行高效能、低能耗、可循环、少排放的绿色生产模式</w:t>
      </w:r>
      <w:r w:rsidR="001224F7">
        <w:rPr>
          <w:rFonts w:eastAsia="仿宋_GB2312" w:hint="eastAsia"/>
          <w:sz w:val="28"/>
          <w:szCs w:val="28"/>
        </w:rPr>
        <w:t>。</w:t>
      </w:r>
    </w:p>
    <w:p w14:paraId="2D1C1BF2" w14:textId="0738477E" w:rsidR="004E349F" w:rsidRPr="007E64A0" w:rsidRDefault="002A0C18" w:rsidP="008F1FFB">
      <w:pPr>
        <w:pStyle w:val="20"/>
      </w:pPr>
      <w:bookmarkStart w:id="24" w:name="_Toc86679256"/>
      <w:r w:rsidRPr="007E64A0">
        <w:t>2.4</w:t>
      </w:r>
      <w:r w:rsidR="004E349F" w:rsidRPr="007E64A0">
        <w:t xml:space="preserve"> </w:t>
      </w:r>
      <w:r w:rsidR="004E349F" w:rsidRPr="007E64A0">
        <w:t>与生态环境保护法规及规划</w:t>
      </w:r>
      <w:r w:rsidR="00E93E07">
        <w:rPr>
          <w:rFonts w:hint="eastAsia"/>
        </w:rPr>
        <w:t>协调</w:t>
      </w:r>
      <w:r w:rsidR="004E349F" w:rsidRPr="007E64A0">
        <w:t>性分析</w:t>
      </w:r>
      <w:bookmarkEnd w:id="24"/>
    </w:p>
    <w:p w14:paraId="5E4D7581" w14:textId="77777777" w:rsidR="00E93E07" w:rsidRDefault="00E93E07" w:rsidP="008D51DE">
      <w:pPr>
        <w:spacing w:line="500" w:lineRule="exact"/>
        <w:ind w:firstLineChars="200" w:firstLine="560"/>
        <w:rPr>
          <w:rFonts w:eastAsia="仿宋_GB2312"/>
          <w:sz w:val="28"/>
          <w:szCs w:val="28"/>
        </w:rPr>
      </w:pPr>
      <w:r>
        <w:rPr>
          <w:rFonts w:eastAsia="仿宋_GB2312" w:hint="eastAsia"/>
          <w:sz w:val="28"/>
          <w:szCs w:val="28"/>
        </w:rPr>
        <w:t>天</w:t>
      </w:r>
      <w:proofErr w:type="gramStart"/>
      <w:r>
        <w:rPr>
          <w:rFonts w:eastAsia="仿宋_GB2312" w:hint="eastAsia"/>
          <w:sz w:val="28"/>
          <w:szCs w:val="28"/>
        </w:rPr>
        <w:t>汾</w:t>
      </w:r>
      <w:proofErr w:type="gramEnd"/>
      <w:r>
        <w:rPr>
          <w:rFonts w:eastAsia="仿宋_GB2312" w:hint="eastAsia"/>
          <w:sz w:val="28"/>
          <w:szCs w:val="28"/>
        </w:rPr>
        <w:t>科技五金工业园、电动工具科技园</w:t>
      </w:r>
      <w:r w:rsidR="00DE2F45" w:rsidRPr="00636942">
        <w:rPr>
          <w:rFonts w:eastAsia="仿宋_GB2312" w:hint="eastAsia"/>
          <w:sz w:val="28"/>
          <w:szCs w:val="28"/>
        </w:rPr>
        <w:t>本轮规划范围</w:t>
      </w:r>
      <w:r w:rsidRPr="00E93E07">
        <w:rPr>
          <w:rFonts w:eastAsia="仿宋_GB2312" w:hint="eastAsia"/>
          <w:sz w:val="28"/>
          <w:szCs w:val="28"/>
        </w:rPr>
        <w:t>不占用国家级生态红线，涉及通</w:t>
      </w:r>
      <w:proofErr w:type="gramStart"/>
      <w:r w:rsidRPr="00E93E07">
        <w:rPr>
          <w:rFonts w:eastAsia="仿宋_GB2312" w:hint="eastAsia"/>
          <w:sz w:val="28"/>
          <w:szCs w:val="28"/>
        </w:rPr>
        <w:t>吕</w:t>
      </w:r>
      <w:proofErr w:type="gramEnd"/>
      <w:r w:rsidRPr="00E93E07">
        <w:rPr>
          <w:rFonts w:eastAsia="仿宋_GB2312" w:hint="eastAsia"/>
          <w:sz w:val="28"/>
          <w:szCs w:val="28"/>
        </w:rPr>
        <w:t>运河（启东市）清水通道维护区，涉及面积约</w:t>
      </w:r>
      <w:r w:rsidRPr="00E93E07">
        <w:rPr>
          <w:rFonts w:eastAsia="仿宋_GB2312" w:hint="eastAsia"/>
          <w:sz w:val="28"/>
          <w:szCs w:val="28"/>
        </w:rPr>
        <w:t>2.61</w:t>
      </w:r>
      <w:r w:rsidRPr="00E93E07">
        <w:rPr>
          <w:rFonts w:eastAsia="仿宋_GB2312" w:hint="eastAsia"/>
          <w:sz w:val="28"/>
          <w:szCs w:val="28"/>
        </w:rPr>
        <w:t>平方公里。园区在规划实施过程中，要严格按照《江苏省生态管控区域规划》的要求，在满足清水通道维护区红线保护要求的前提下进行园区的规划建设，不得降低通</w:t>
      </w:r>
      <w:proofErr w:type="gramStart"/>
      <w:r w:rsidRPr="00E93E07">
        <w:rPr>
          <w:rFonts w:eastAsia="仿宋_GB2312" w:hint="eastAsia"/>
          <w:sz w:val="28"/>
          <w:szCs w:val="28"/>
        </w:rPr>
        <w:t>吕</w:t>
      </w:r>
      <w:proofErr w:type="gramEnd"/>
      <w:r w:rsidRPr="00E93E07">
        <w:rPr>
          <w:rFonts w:eastAsia="仿宋_GB2312" w:hint="eastAsia"/>
          <w:sz w:val="28"/>
          <w:szCs w:val="28"/>
        </w:rPr>
        <w:t>运河</w:t>
      </w:r>
      <w:r w:rsidRPr="00E93E07">
        <w:rPr>
          <w:rFonts w:eastAsia="仿宋_GB2312" w:hint="eastAsia"/>
          <w:sz w:val="28"/>
          <w:szCs w:val="28"/>
        </w:rPr>
        <w:t>(</w:t>
      </w:r>
      <w:r w:rsidRPr="00E93E07">
        <w:rPr>
          <w:rFonts w:eastAsia="仿宋_GB2312" w:hint="eastAsia"/>
          <w:sz w:val="28"/>
          <w:szCs w:val="28"/>
        </w:rPr>
        <w:t>启东市</w:t>
      </w:r>
      <w:r w:rsidRPr="00E93E07">
        <w:rPr>
          <w:rFonts w:eastAsia="仿宋_GB2312" w:hint="eastAsia"/>
          <w:sz w:val="28"/>
          <w:szCs w:val="28"/>
        </w:rPr>
        <w:t>)</w:t>
      </w:r>
      <w:r w:rsidRPr="00E93E07">
        <w:rPr>
          <w:rFonts w:eastAsia="仿宋_GB2312" w:hint="eastAsia"/>
          <w:sz w:val="28"/>
          <w:szCs w:val="28"/>
        </w:rPr>
        <w:t>清水通道维护区的生态服务功能。</w:t>
      </w:r>
    </w:p>
    <w:p w14:paraId="608AC06F" w14:textId="30233F14" w:rsidR="00DE2F45" w:rsidRPr="00636942" w:rsidRDefault="00636942" w:rsidP="00520A57">
      <w:pPr>
        <w:spacing w:line="500" w:lineRule="exact"/>
        <w:ind w:firstLineChars="200" w:firstLine="560"/>
        <w:rPr>
          <w:rFonts w:eastAsia="仿宋_GB2312"/>
          <w:sz w:val="28"/>
          <w:szCs w:val="28"/>
        </w:rPr>
      </w:pPr>
      <w:r w:rsidRPr="00636942">
        <w:rPr>
          <w:rFonts w:eastAsia="仿宋_GB2312" w:hint="eastAsia"/>
          <w:sz w:val="28"/>
          <w:szCs w:val="28"/>
        </w:rPr>
        <w:t>园区本轮规划与</w:t>
      </w:r>
      <w:r w:rsidR="00520A57" w:rsidRPr="00520A57">
        <w:rPr>
          <w:rFonts w:eastAsia="仿宋_GB2312" w:hint="eastAsia"/>
          <w:sz w:val="28"/>
          <w:szCs w:val="28"/>
        </w:rPr>
        <w:t>《中共中央国务院关于全面加强生态环境保护坚决打好污染防治攻坚战的意见》</w:t>
      </w:r>
      <w:r w:rsidR="00520A57">
        <w:rPr>
          <w:rFonts w:eastAsia="仿宋_GB2312" w:hint="eastAsia"/>
          <w:sz w:val="28"/>
          <w:szCs w:val="28"/>
        </w:rPr>
        <w:t>、</w:t>
      </w:r>
      <w:r w:rsidR="00520A57" w:rsidRPr="00520A57">
        <w:rPr>
          <w:rFonts w:eastAsia="仿宋_GB2312" w:hint="eastAsia"/>
          <w:sz w:val="28"/>
          <w:szCs w:val="28"/>
        </w:rPr>
        <w:t>《国务院关于印发水污染防治行动计划的通知》（国发</w:t>
      </w:r>
      <w:r w:rsidR="00520A57" w:rsidRPr="00636942">
        <w:rPr>
          <w:rFonts w:eastAsia="仿宋_GB2312" w:hint="eastAsia"/>
          <w:sz w:val="28"/>
          <w:szCs w:val="28"/>
        </w:rPr>
        <w:t>〔</w:t>
      </w:r>
      <w:r w:rsidR="00520A57" w:rsidRPr="00636942">
        <w:rPr>
          <w:rFonts w:eastAsia="仿宋_GB2312" w:hint="eastAsia"/>
          <w:sz w:val="28"/>
          <w:szCs w:val="28"/>
        </w:rPr>
        <w:t>201</w:t>
      </w:r>
      <w:r w:rsidR="00520A57">
        <w:rPr>
          <w:rFonts w:eastAsia="仿宋_GB2312"/>
          <w:sz w:val="28"/>
          <w:szCs w:val="28"/>
        </w:rPr>
        <w:t>5</w:t>
      </w:r>
      <w:r w:rsidR="00520A57" w:rsidRPr="00636942">
        <w:rPr>
          <w:rFonts w:eastAsia="仿宋_GB2312" w:hint="eastAsia"/>
          <w:sz w:val="28"/>
          <w:szCs w:val="28"/>
        </w:rPr>
        <w:t>〕</w:t>
      </w:r>
      <w:r w:rsidR="00520A57" w:rsidRPr="00520A57">
        <w:rPr>
          <w:rFonts w:eastAsia="仿宋_GB2312" w:hint="eastAsia"/>
          <w:sz w:val="28"/>
          <w:szCs w:val="28"/>
        </w:rPr>
        <w:t>17</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《国务院关于印发打赢蓝天保卫战三年行动计划的通知》（国发</w:t>
      </w:r>
      <w:r w:rsidR="00520A57" w:rsidRPr="00636942">
        <w:rPr>
          <w:rFonts w:eastAsia="仿宋_GB2312" w:hint="eastAsia"/>
          <w:sz w:val="28"/>
          <w:szCs w:val="28"/>
        </w:rPr>
        <w:t>〔</w:t>
      </w:r>
      <w:r w:rsidR="00520A57" w:rsidRPr="00636942">
        <w:rPr>
          <w:rFonts w:eastAsia="仿宋_GB2312" w:hint="eastAsia"/>
          <w:sz w:val="28"/>
          <w:szCs w:val="28"/>
        </w:rPr>
        <w:t>201</w:t>
      </w:r>
      <w:r w:rsidR="00520A57">
        <w:rPr>
          <w:rFonts w:eastAsia="仿宋_GB2312"/>
          <w:sz w:val="28"/>
          <w:szCs w:val="28"/>
        </w:rPr>
        <w:t>8</w:t>
      </w:r>
      <w:r w:rsidR="00520A57" w:rsidRPr="00636942">
        <w:rPr>
          <w:rFonts w:eastAsia="仿宋_GB2312" w:hint="eastAsia"/>
          <w:sz w:val="28"/>
          <w:szCs w:val="28"/>
        </w:rPr>
        <w:t>〕</w:t>
      </w:r>
      <w:r w:rsidR="00520A57" w:rsidRPr="00520A57">
        <w:rPr>
          <w:rFonts w:eastAsia="仿宋_GB2312" w:hint="eastAsia"/>
          <w:sz w:val="28"/>
          <w:szCs w:val="28"/>
        </w:rPr>
        <w:t>22</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《关于印发</w:t>
      </w:r>
      <w:r w:rsidR="00520A57" w:rsidRPr="00520A57">
        <w:rPr>
          <w:rFonts w:eastAsia="仿宋_GB2312" w:hint="eastAsia"/>
          <w:sz w:val="28"/>
          <w:szCs w:val="28"/>
        </w:rPr>
        <w:t>&lt;</w:t>
      </w:r>
      <w:r w:rsidR="00520A57" w:rsidRPr="00520A57">
        <w:rPr>
          <w:rFonts w:eastAsia="仿宋_GB2312" w:hint="eastAsia"/>
          <w:sz w:val="28"/>
          <w:szCs w:val="28"/>
        </w:rPr>
        <w:t>重点行业挥发性有机物综合治理方案</w:t>
      </w:r>
      <w:r w:rsidR="00520A57" w:rsidRPr="00520A57">
        <w:rPr>
          <w:rFonts w:eastAsia="仿宋_GB2312" w:hint="eastAsia"/>
          <w:sz w:val="28"/>
          <w:szCs w:val="28"/>
        </w:rPr>
        <w:t>&gt;</w:t>
      </w:r>
      <w:r w:rsidR="00520A57" w:rsidRPr="00520A57">
        <w:rPr>
          <w:rFonts w:eastAsia="仿宋_GB2312" w:hint="eastAsia"/>
          <w:sz w:val="28"/>
          <w:szCs w:val="28"/>
        </w:rPr>
        <w:t>的通知》（环大气</w:t>
      </w:r>
      <w:r w:rsidR="00520A57" w:rsidRPr="00636942">
        <w:rPr>
          <w:rFonts w:eastAsia="仿宋_GB2312" w:hint="eastAsia"/>
          <w:sz w:val="28"/>
          <w:szCs w:val="28"/>
        </w:rPr>
        <w:t>〔</w:t>
      </w:r>
      <w:r w:rsidR="00520A57" w:rsidRPr="00636942">
        <w:rPr>
          <w:rFonts w:eastAsia="仿宋_GB2312" w:hint="eastAsia"/>
          <w:sz w:val="28"/>
          <w:szCs w:val="28"/>
        </w:rPr>
        <w:t>201</w:t>
      </w:r>
      <w:r w:rsidR="00520A57">
        <w:rPr>
          <w:rFonts w:eastAsia="仿宋_GB2312"/>
          <w:sz w:val="28"/>
          <w:szCs w:val="28"/>
        </w:rPr>
        <w:t>9</w:t>
      </w:r>
      <w:r w:rsidR="00520A57" w:rsidRPr="00636942">
        <w:rPr>
          <w:rFonts w:eastAsia="仿宋_GB2312" w:hint="eastAsia"/>
          <w:sz w:val="28"/>
          <w:szCs w:val="28"/>
        </w:rPr>
        <w:t>〕</w:t>
      </w:r>
      <w:r w:rsidR="00520A57" w:rsidRPr="00520A57">
        <w:rPr>
          <w:rFonts w:eastAsia="仿宋_GB2312" w:hint="eastAsia"/>
          <w:sz w:val="28"/>
          <w:szCs w:val="28"/>
        </w:rPr>
        <w:t>53</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《土壤污染防治行动计划》（国发</w:t>
      </w:r>
      <w:r w:rsidR="00520A57" w:rsidRPr="00636942">
        <w:rPr>
          <w:rFonts w:eastAsia="仿宋_GB2312" w:hint="eastAsia"/>
          <w:sz w:val="28"/>
          <w:szCs w:val="28"/>
        </w:rPr>
        <w:t>〔</w:t>
      </w:r>
      <w:r w:rsidR="00520A57" w:rsidRPr="00636942">
        <w:rPr>
          <w:rFonts w:eastAsia="仿宋_GB2312" w:hint="eastAsia"/>
          <w:sz w:val="28"/>
          <w:szCs w:val="28"/>
        </w:rPr>
        <w:t>201</w:t>
      </w:r>
      <w:r w:rsidR="00520A57">
        <w:rPr>
          <w:rFonts w:eastAsia="仿宋_GB2312"/>
          <w:sz w:val="28"/>
          <w:szCs w:val="28"/>
        </w:rPr>
        <w:t>6</w:t>
      </w:r>
      <w:r w:rsidR="00520A57" w:rsidRPr="00636942">
        <w:rPr>
          <w:rFonts w:eastAsia="仿宋_GB2312" w:hint="eastAsia"/>
          <w:sz w:val="28"/>
          <w:szCs w:val="28"/>
        </w:rPr>
        <w:t>〕</w:t>
      </w:r>
      <w:r w:rsidR="00520A57" w:rsidRPr="00520A57">
        <w:rPr>
          <w:rFonts w:eastAsia="仿宋_GB2312" w:hint="eastAsia"/>
          <w:sz w:val="28"/>
          <w:szCs w:val="28"/>
        </w:rPr>
        <w:t>31</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《江苏省大气污染防治条例》（</w:t>
      </w:r>
      <w:r w:rsidR="00520A57" w:rsidRPr="00520A57">
        <w:rPr>
          <w:rFonts w:eastAsia="仿宋_GB2312" w:hint="eastAsia"/>
          <w:sz w:val="28"/>
          <w:szCs w:val="28"/>
        </w:rPr>
        <w:t>2018</w:t>
      </w:r>
      <w:r w:rsidR="00520A57" w:rsidRPr="00520A57">
        <w:rPr>
          <w:rFonts w:eastAsia="仿宋_GB2312" w:hint="eastAsia"/>
          <w:sz w:val="28"/>
          <w:szCs w:val="28"/>
        </w:rPr>
        <w:t>年</w:t>
      </w:r>
      <w:r w:rsidR="00520A57" w:rsidRPr="00520A57">
        <w:rPr>
          <w:rFonts w:eastAsia="仿宋_GB2312" w:hint="eastAsia"/>
          <w:sz w:val="28"/>
          <w:szCs w:val="28"/>
        </w:rPr>
        <w:t>11</w:t>
      </w:r>
      <w:r w:rsidR="00520A57" w:rsidRPr="00520A57">
        <w:rPr>
          <w:rFonts w:eastAsia="仿宋_GB2312" w:hint="eastAsia"/>
          <w:sz w:val="28"/>
          <w:szCs w:val="28"/>
        </w:rPr>
        <w:t>月</w:t>
      </w:r>
      <w:r w:rsidR="00520A57" w:rsidRPr="00520A57">
        <w:rPr>
          <w:rFonts w:eastAsia="仿宋_GB2312" w:hint="eastAsia"/>
          <w:sz w:val="28"/>
          <w:szCs w:val="28"/>
        </w:rPr>
        <w:t>23</w:t>
      </w:r>
      <w:r w:rsidR="00520A57" w:rsidRPr="00520A57">
        <w:rPr>
          <w:rFonts w:eastAsia="仿宋_GB2312" w:hint="eastAsia"/>
          <w:sz w:val="28"/>
          <w:szCs w:val="28"/>
        </w:rPr>
        <w:t>日修订）</w:t>
      </w:r>
      <w:r w:rsidR="00520A57">
        <w:rPr>
          <w:rFonts w:eastAsia="仿宋_GB2312" w:hint="eastAsia"/>
          <w:sz w:val="28"/>
          <w:szCs w:val="28"/>
        </w:rPr>
        <w:t>、</w:t>
      </w:r>
      <w:r w:rsidR="00520A57" w:rsidRPr="00520A57">
        <w:rPr>
          <w:rFonts w:eastAsia="仿宋_GB2312" w:hint="eastAsia"/>
          <w:sz w:val="28"/>
          <w:szCs w:val="28"/>
        </w:rPr>
        <w:t>《江苏省水污染防治工作方案》（苏政发〔</w:t>
      </w:r>
      <w:r w:rsidR="00520A57" w:rsidRPr="00520A57">
        <w:rPr>
          <w:rFonts w:eastAsia="仿宋_GB2312" w:hint="eastAsia"/>
          <w:sz w:val="28"/>
          <w:szCs w:val="28"/>
        </w:rPr>
        <w:t>2015</w:t>
      </w:r>
      <w:r w:rsidR="00520A57" w:rsidRPr="00520A57">
        <w:rPr>
          <w:rFonts w:eastAsia="仿宋_GB2312" w:hint="eastAsia"/>
          <w:sz w:val="28"/>
          <w:szCs w:val="28"/>
        </w:rPr>
        <w:t>〕</w:t>
      </w:r>
      <w:r w:rsidR="00520A57" w:rsidRPr="00520A57">
        <w:rPr>
          <w:rFonts w:eastAsia="仿宋_GB2312" w:hint="eastAsia"/>
          <w:sz w:val="28"/>
          <w:szCs w:val="28"/>
        </w:rPr>
        <w:t>175</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《江苏省人民政府关于印发江苏省打赢蓝天保卫战三年行动计划实施方案的通知》（苏政发〔</w:t>
      </w:r>
      <w:r w:rsidR="00520A57" w:rsidRPr="00520A57">
        <w:rPr>
          <w:rFonts w:eastAsia="仿宋_GB2312" w:hint="eastAsia"/>
          <w:sz w:val="28"/>
          <w:szCs w:val="28"/>
        </w:rPr>
        <w:t>20</w:t>
      </w:r>
      <w:r w:rsidR="00520A57">
        <w:rPr>
          <w:rFonts w:eastAsia="仿宋_GB2312"/>
          <w:sz w:val="28"/>
          <w:szCs w:val="28"/>
        </w:rPr>
        <w:t>18</w:t>
      </w:r>
      <w:r w:rsidR="00520A57" w:rsidRPr="00520A57">
        <w:rPr>
          <w:rFonts w:eastAsia="仿宋_GB2312" w:hint="eastAsia"/>
          <w:sz w:val="28"/>
          <w:szCs w:val="28"/>
        </w:rPr>
        <w:t>〕</w:t>
      </w:r>
      <w:r w:rsidR="00520A57" w:rsidRPr="00520A57">
        <w:rPr>
          <w:rFonts w:eastAsia="仿宋_GB2312" w:hint="eastAsia"/>
          <w:sz w:val="28"/>
          <w:szCs w:val="28"/>
        </w:rPr>
        <w:t>122</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《省政府关于加强长江流域生态环境保护工作的通知》（苏政发〔</w:t>
      </w:r>
      <w:r w:rsidR="00520A57" w:rsidRPr="00520A57">
        <w:rPr>
          <w:rFonts w:eastAsia="仿宋_GB2312" w:hint="eastAsia"/>
          <w:sz w:val="28"/>
          <w:szCs w:val="28"/>
        </w:rPr>
        <w:t>2016</w:t>
      </w:r>
      <w:r w:rsidR="00520A57" w:rsidRPr="00520A57">
        <w:rPr>
          <w:rFonts w:eastAsia="仿宋_GB2312" w:hint="eastAsia"/>
          <w:sz w:val="28"/>
          <w:szCs w:val="28"/>
        </w:rPr>
        <w:t>〕</w:t>
      </w:r>
      <w:r w:rsidR="00520A57" w:rsidRPr="00520A57">
        <w:rPr>
          <w:rFonts w:eastAsia="仿宋_GB2312" w:hint="eastAsia"/>
          <w:sz w:val="28"/>
          <w:szCs w:val="28"/>
        </w:rPr>
        <w:lastRenderedPageBreak/>
        <w:t>96</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《江苏省长江经济带生态环境保护实施规划》（</w:t>
      </w:r>
      <w:r w:rsidR="00520A57" w:rsidRPr="00520A57">
        <w:rPr>
          <w:rFonts w:eastAsia="仿宋_GB2312" w:hint="eastAsia"/>
          <w:sz w:val="28"/>
          <w:szCs w:val="28"/>
        </w:rPr>
        <w:t>2017</w:t>
      </w:r>
      <w:r w:rsidR="00520A57" w:rsidRPr="00520A57">
        <w:rPr>
          <w:rFonts w:eastAsia="仿宋_GB2312" w:hint="eastAsia"/>
          <w:sz w:val="28"/>
          <w:szCs w:val="28"/>
        </w:rPr>
        <w:t>年</w:t>
      </w:r>
      <w:r w:rsidR="00520A57" w:rsidRPr="00520A57">
        <w:rPr>
          <w:rFonts w:eastAsia="仿宋_GB2312" w:hint="eastAsia"/>
          <w:sz w:val="28"/>
          <w:szCs w:val="28"/>
        </w:rPr>
        <w:t>12</w:t>
      </w:r>
      <w:r w:rsidR="00520A57" w:rsidRPr="00520A57">
        <w:rPr>
          <w:rFonts w:eastAsia="仿宋_GB2312" w:hint="eastAsia"/>
          <w:sz w:val="28"/>
          <w:szCs w:val="28"/>
        </w:rPr>
        <w:t>月）</w:t>
      </w:r>
      <w:r w:rsidR="00520A57">
        <w:rPr>
          <w:rFonts w:eastAsia="仿宋_GB2312" w:hint="eastAsia"/>
          <w:sz w:val="28"/>
          <w:szCs w:val="28"/>
        </w:rPr>
        <w:t>、</w:t>
      </w:r>
      <w:r w:rsidR="00520A57" w:rsidRPr="00520A57">
        <w:rPr>
          <w:rFonts w:eastAsia="仿宋_GB2312" w:hint="eastAsia"/>
          <w:sz w:val="28"/>
          <w:szCs w:val="28"/>
        </w:rPr>
        <w:t>《江苏省长江水污染防治条例》（</w:t>
      </w:r>
      <w:r w:rsidR="00520A57" w:rsidRPr="00520A57">
        <w:rPr>
          <w:rFonts w:eastAsia="仿宋_GB2312" w:hint="eastAsia"/>
          <w:sz w:val="28"/>
          <w:szCs w:val="28"/>
        </w:rPr>
        <w:t>2018</w:t>
      </w:r>
      <w:r w:rsidR="00520A57" w:rsidRPr="00520A57">
        <w:rPr>
          <w:rFonts w:eastAsia="仿宋_GB2312" w:hint="eastAsia"/>
          <w:sz w:val="28"/>
          <w:szCs w:val="28"/>
        </w:rPr>
        <w:t>年</w:t>
      </w:r>
      <w:r w:rsidR="00520A57" w:rsidRPr="00520A57">
        <w:rPr>
          <w:rFonts w:eastAsia="仿宋_GB2312" w:hint="eastAsia"/>
          <w:sz w:val="28"/>
          <w:szCs w:val="28"/>
        </w:rPr>
        <w:t>3</w:t>
      </w:r>
      <w:r w:rsidR="00520A57" w:rsidRPr="00520A57">
        <w:rPr>
          <w:rFonts w:eastAsia="仿宋_GB2312" w:hint="eastAsia"/>
          <w:sz w:val="28"/>
          <w:szCs w:val="28"/>
        </w:rPr>
        <w:t>月</w:t>
      </w:r>
      <w:r w:rsidR="00520A57" w:rsidRPr="00520A57">
        <w:rPr>
          <w:rFonts w:eastAsia="仿宋_GB2312" w:hint="eastAsia"/>
          <w:sz w:val="28"/>
          <w:szCs w:val="28"/>
        </w:rPr>
        <w:t>28</w:t>
      </w:r>
      <w:r w:rsidR="00520A57" w:rsidRPr="00520A57">
        <w:rPr>
          <w:rFonts w:eastAsia="仿宋_GB2312" w:hint="eastAsia"/>
          <w:sz w:val="28"/>
          <w:szCs w:val="28"/>
        </w:rPr>
        <w:t>日）</w:t>
      </w:r>
      <w:r w:rsidR="00520A57">
        <w:rPr>
          <w:rFonts w:eastAsia="仿宋_GB2312" w:hint="eastAsia"/>
          <w:sz w:val="28"/>
          <w:szCs w:val="28"/>
        </w:rPr>
        <w:t>、</w:t>
      </w:r>
      <w:r w:rsidR="00520A57" w:rsidRPr="00520A57">
        <w:rPr>
          <w:rFonts w:eastAsia="仿宋_GB2312" w:hint="eastAsia"/>
          <w:sz w:val="28"/>
          <w:szCs w:val="28"/>
        </w:rPr>
        <w:t>《关于印发江苏省工业园区（集中区）污染物排放限值限量管理工作方案（试行）的通知》（</w:t>
      </w:r>
      <w:proofErr w:type="gramStart"/>
      <w:r w:rsidR="00520A57" w:rsidRPr="00520A57">
        <w:rPr>
          <w:rFonts w:eastAsia="仿宋_GB2312" w:hint="eastAsia"/>
          <w:sz w:val="28"/>
          <w:szCs w:val="28"/>
        </w:rPr>
        <w:t>苏污防攻坚指办</w:t>
      </w:r>
      <w:proofErr w:type="gramEnd"/>
      <w:r w:rsidR="00520A57" w:rsidRPr="00520A57">
        <w:rPr>
          <w:rFonts w:eastAsia="仿宋_GB2312" w:hint="eastAsia"/>
          <w:sz w:val="28"/>
          <w:szCs w:val="28"/>
        </w:rPr>
        <w:t>〔</w:t>
      </w:r>
      <w:r w:rsidR="00520A57" w:rsidRPr="00520A57">
        <w:rPr>
          <w:rFonts w:eastAsia="仿宋_GB2312" w:hint="eastAsia"/>
          <w:sz w:val="28"/>
          <w:szCs w:val="28"/>
        </w:rPr>
        <w:t>2021</w:t>
      </w:r>
      <w:r w:rsidR="00520A57" w:rsidRPr="00520A57">
        <w:rPr>
          <w:rFonts w:eastAsia="仿宋_GB2312" w:hint="eastAsia"/>
          <w:sz w:val="28"/>
          <w:szCs w:val="28"/>
        </w:rPr>
        <w:t>〕</w:t>
      </w:r>
      <w:r w:rsidR="00520A57" w:rsidRPr="00520A57">
        <w:rPr>
          <w:rFonts w:eastAsia="仿宋_GB2312" w:hint="eastAsia"/>
          <w:sz w:val="28"/>
          <w:szCs w:val="28"/>
        </w:rPr>
        <w:t>56</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《江苏省挥发性有机物清洁原料替代工作方案》（苏大气办〔</w:t>
      </w:r>
      <w:r w:rsidR="00520A57" w:rsidRPr="00520A57">
        <w:rPr>
          <w:rFonts w:eastAsia="仿宋_GB2312" w:hint="eastAsia"/>
          <w:sz w:val="28"/>
          <w:szCs w:val="28"/>
        </w:rPr>
        <w:t>2021</w:t>
      </w:r>
      <w:r w:rsidR="00520A57" w:rsidRPr="00520A57">
        <w:rPr>
          <w:rFonts w:eastAsia="仿宋_GB2312" w:hint="eastAsia"/>
          <w:sz w:val="28"/>
          <w:szCs w:val="28"/>
        </w:rPr>
        <w:t>〕</w:t>
      </w:r>
      <w:r w:rsidR="00520A57" w:rsidRPr="00520A57">
        <w:rPr>
          <w:rFonts w:eastAsia="仿宋_GB2312" w:hint="eastAsia"/>
          <w:sz w:val="28"/>
          <w:szCs w:val="28"/>
        </w:rPr>
        <w:t>2</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《长江流域（南通段）生态环境保护工作方案》（通政办发〔</w:t>
      </w:r>
      <w:r w:rsidR="00520A57" w:rsidRPr="00520A57">
        <w:rPr>
          <w:rFonts w:eastAsia="仿宋_GB2312" w:hint="eastAsia"/>
          <w:sz w:val="28"/>
          <w:szCs w:val="28"/>
        </w:rPr>
        <w:t>2016</w:t>
      </w:r>
      <w:r w:rsidR="00520A57" w:rsidRPr="00520A57">
        <w:rPr>
          <w:rFonts w:eastAsia="仿宋_GB2312" w:hint="eastAsia"/>
          <w:sz w:val="28"/>
          <w:szCs w:val="28"/>
        </w:rPr>
        <w:t>〕</w:t>
      </w:r>
      <w:r w:rsidR="00520A57" w:rsidRPr="00520A57">
        <w:rPr>
          <w:rFonts w:eastAsia="仿宋_GB2312" w:hint="eastAsia"/>
          <w:sz w:val="28"/>
          <w:szCs w:val="28"/>
        </w:rPr>
        <w:t>127</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《南通市“十四五”生态环境保护规划》（审议稿）</w:t>
      </w:r>
      <w:r w:rsidR="00DE2F45" w:rsidRPr="00636942">
        <w:rPr>
          <w:rFonts w:eastAsia="仿宋_GB2312" w:hint="eastAsia"/>
          <w:sz w:val="28"/>
          <w:szCs w:val="28"/>
        </w:rPr>
        <w:t>等相</w:t>
      </w:r>
      <w:r w:rsidR="00E93E07">
        <w:rPr>
          <w:rFonts w:eastAsia="仿宋_GB2312" w:hint="eastAsia"/>
          <w:sz w:val="28"/>
          <w:szCs w:val="28"/>
        </w:rPr>
        <w:t>协调</w:t>
      </w:r>
      <w:r w:rsidR="00DE2F45" w:rsidRPr="00636942">
        <w:rPr>
          <w:rFonts w:eastAsia="仿宋_GB2312" w:hint="eastAsia"/>
          <w:sz w:val="28"/>
          <w:szCs w:val="28"/>
        </w:rPr>
        <w:t>。</w:t>
      </w:r>
    </w:p>
    <w:p w14:paraId="7F5EBE4D"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25DFB490" w14:textId="0B9CDE8E" w:rsidR="00D86BE9" w:rsidRPr="007E64A0" w:rsidRDefault="004E349F" w:rsidP="00013B60">
      <w:pPr>
        <w:pStyle w:val="10"/>
      </w:pPr>
      <w:bookmarkStart w:id="25" w:name="_Toc86679257"/>
      <w:r w:rsidRPr="007E64A0">
        <w:lastRenderedPageBreak/>
        <w:t>3</w:t>
      </w:r>
      <w:r w:rsidR="00B57366" w:rsidRPr="007E64A0">
        <w:t>环境质量现状</w:t>
      </w:r>
      <w:bookmarkEnd w:id="25"/>
    </w:p>
    <w:p w14:paraId="1BF44AD1" w14:textId="24EDC522" w:rsidR="00846442" w:rsidRPr="00846442" w:rsidRDefault="00846442" w:rsidP="00846442">
      <w:pPr>
        <w:spacing w:line="500" w:lineRule="exact"/>
        <w:ind w:firstLineChars="200" w:firstLine="560"/>
        <w:rPr>
          <w:rFonts w:eastAsia="仿宋_GB2312"/>
          <w:sz w:val="28"/>
          <w:szCs w:val="22"/>
        </w:rPr>
      </w:pPr>
      <w:bookmarkStart w:id="26" w:name="_Hlk67211259"/>
      <w:r w:rsidRPr="00846442">
        <w:rPr>
          <w:rFonts w:eastAsia="仿宋_GB2312"/>
          <w:sz w:val="28"/>
          <w:szCs w:val="28"/>
        </w:rPr>
        <w:t>（</w:t>
      </w:r>
      <w:r w:rsidRPr="00846442">
        <w:rPr>
          <w:rFonts w:eastAsia="仿宋_GB2312"/>
          <w:sz w:val="28"/>
          <w:szCs w:val="28"/>
        </w:rPr>
        <w:t>1</w:t>
      </w:r>
      <w:r w:rsidRPr="00846442">
        <w:rPr>
          <w:rFonts w:eastAsia="仿宋_GB2312"/>
          <w:sz w:val="28"/>
          <w:szCs w:val="28"/>
        </w:rPr>
        <w:t>）环境空气</w:t>
      </w:r>
      <w:bookmarkStart w:id="27" w:name="_Hlk67208469"/>
      <w:r w:rsidRPr="00846442">
        <w:rPr>
          <w:rFonts w:eastAsia="仿宋_GB2312" w:hint="eastAsia"/>
          <w:sz w:val="28"/>
          <w:szCs w:val="28"/>
        </w:rPr>
        <w:t>：</w:t>
      </w:r>
      <w:bookmarkEnd w:id="27"/>
      <w:r w:rsidRPr="00846442">
        <w:rPr>
          <w:rFonts w:eastAsia="仿宋_GB2312" w:hint="eastAsia"/>
          <w:sz w:val="28"/>
          <w:szCs w:val="22"/>
        </w:rPr>
        <w:t>根据环境空气质量现状</w:t>
      </w:r>
      <w:r w:rsidR="00521956">
        <w:rPr>
          <w:rFonts w:eastAsia="仿宋_GB2312" w:hint="eastAsia"/>
          <w:sz w:val="28"/>
          <w:szCs w:val="22"/>
        </w:rPr>
        <w:t>补充</w:t>
      </w:r>
      <w:r w:rsidRPr="00846442">
        <w:rPr>
          <w:rFonts w:eastAsia="仿宋_GB2312" w:hint="eastAsia"/>
          <w:sz w:val="28"/>
          <w:szCs w:val="22"/>
        </w:rPr>
        <w:t>监测结果，监测期间氨气、氯化氢、硫化氢、甲苯、二甲苯的监测值均能满足《环境影响评价技术导则</w:t>
      </w:r>
      <w:r w:rsidRPr="00846442">
        <w:rPr>
          <w:rFonts w:eastAsia="仿宋_GB2312" w:hint="eastAsia"/>
          <w:sz w:val="28"/>
          <w:szCs w:val="22"/>
        </w:rPr>
        <w:t xml:space="preserve"> </w:t>
      </w:r>
      <w:r w:rsidRPr="00846442">
        <w:rPr>
          <w:rFonts w:eastAsia="仿宋_GB2312" w:hint="eastAsia"/>
          <w:sz w:val="28"/>
          <w:szCs w:val="22"/>
        </w:rPr>
        <w:t>大气环境》（</w:t>
      </w:r>
      <w:r w:rsidRPr="00846442">
        <w:rPr>
          <w:rFonts w:eastAsia="仿宋_GB2312" w:hint="eastAsia"/>
          <w:sz w:val="28"/>
          <w:szCs w:val="22"/>
        </w:rPr>
        <w:t>HJ 2.2-2018</w:t>
      </w:r>
      <w:r w:rsidRPr="00846442">
        <w:rPr>
          <w:rFonts w:eastAsia="仿宋_GB2312" w:hint="eastAsia"/>
          <w:sz w:val="28"/>
          <w:szCs w:val="22"/>
        </w:rPr>
        <w:t>）附录</w:t>
      </w:r>
      <w:r w:rsidRPr="00846442">
        <w:rPr>
          <w:rFonts w:eastAsia="仿宋_GB2312" w:hint="eastAsia"/>
          <w:sz w:val="28"/>
          <w:szCs w:val="22"/>
        </w:rPr>
        <w:t>D</w:t>
      </w:r>
      <w:r w:rsidRPr="00846442">
        <w:rPr>
          <w:rFonts w:eastAsia="仿宋_GB2312" w:hint="eastAsia"/>
          <w:sz w:val="28"/>
          <w:szCs w:val="22"/>
        </w:rPr>
        <w:t>其他污染物空气质量浓度参考限值要求，</w:t>
      </w:r>
      <w:r w:rsidR="00AD6CB6">
        <w:rPr>
          <w:rFonts w:eastAsia="仿宋_GB2312" w:hint="eastAsia"/>
          <w:sz w:val="28"/>
          <w:szCs w:val="22"/>
        </w:rPr>
        <w:t>锡及其化合物、</w:t>
      </w:r>
      <w:r w:rsidRPr="00846442">
        <w:rPr>
          <w:rFonts w:eastAsia="仿宋_GB2312" w:hint="eastAsia"/>
          <w:sz w:val="28"/>
          <w:szCs w:val="22"/>
        </w:rPr>
        <w:t>非甲烷总烃监测值均符合</w:t>
      </w:r>
      <w:r w:rsidR="00D15A6A">
        <w:rPr>
          <w:rFonts w:eastAsia="仿宋_GB2312" w:hint="eastAsia"/>
          <w:sz w:val="28"/>
          <w:szCs w:val="22"/>
        </w:rPr>
        <w:t>《</w:t>
      </w:r>
      <w:r w:rsidR="00D15A6A" w:rsidRPr="00846442">
        <w:rPr>
          <w:rFonts w:eastAsia="仿宋_GB2312" w:hint="eastAsia"/>
          <w:sz w:val="28"/>
          <w:szCs w:val="22"/>
        </w:rPr>
        <w:t>大气污染物综合排放标准详解</w:t>
      </w:r>
      <w:r w:rsidR="00D15A6A">
        <w:rPr>
          <w:rFonts w:eastAsia="仿宋_GB2312" w:hint="eastAsia"/>
          <w:sz w:val="28"/>
          <w:szCs w:val="22"/>
        </w:rPr>
        <w:t>》</w:t>
      </w:r>
      <w:r w:rsidRPr="00846442">
        <w:rPr>
          <w:rFonts w:eastAsia="仿宋_GB2312" w:hint="eastAsia"/>
          <w:sz w:val="28"/>
          <w:szCs w:val="22"/>
        </w:rPr>
        <w:t>中的浓度限值标准要求。</w:t>
      </w:r>
    </w:p>
    <w:p w14:paraId="05E6F6FE" w14:textId="699F87A1" w:rsidR="00846442" w:rsidRPr="00846442" w:rsidRDefault="00846442" w:rsidP="00846442">
      <w:pPr>
        <w:spacing w:line="500" w:lineRule="exact"/>
        <w:ind w:firstLineChars="200" w:firstLine="560"/>
        <w:rPr>
          <w:rFonts w:eastAsia="仿宋_GB2312"/>
          <w:sz w:val="28"/>
          <w:szCs w:val="28"/>
        </w:rPr>
      </w:pPr>
      <w:r w:rsidRPr="00846442">
        <w:rPr>
          <w:rFonts w:eastAsia="仿宋_GB2312"/>
          <w:sz w:val="28"/>
          <w:szCs w:val="28"/>
        </w:rPr>
        <w:t>（</w:t>
      </w:r>
      <w:r w:rsidRPr="00846442">
        <w:rPr>
          <w:rFonts w:eastAsia="仿宋_GB2312"/>
          <w:sz w:val="28"/>
          <w:szCs w:val="28"/>
        </w:rPr>
        <w:t>2</w:t>
      </w:r>
      <w:r w:rsidRPr="00846442">
        <w:rPr>
          <w:rFonts w:eastAsia="仿宋_GB2312"/>
          <w:sz w:val="28"/>
          <w:szCs w:val="28"/>
        </w:rPr>
        <w:t>）地表水环境</w:t>
      </w:r>
      <w:r w:rsidRPr="00846442">
        <w:rPr>
          <w:rFonts w:eastAsia="仿宋_GB2312" w:hint="eastAsia"/>
          <w:sz w:val="28"/>
          <w:szCs w:val="28"/>
        </w:rPr>
        <w:t>：根据地表水环境质量现状监测结果，监测期间</w:t>
      </w:r>
      <w:r w:rsidR="005C2C4F">
        <w:rPr>
          <w:rFonts w:eastAsia="仿宋_GB2312" w:hint="eastAsia"/>
          <w:sz w:val="28"/>
          <w:szCs w:val="28"/>
        </w:rPr>
        <w:t>通</w:t>
      </w:r>
      <w:proofErr w:type="gramStart"/>
      <w:r w:rsidR="005C2C4F">
        <w:rPr>
          <w:rFonts w:eastAsia="仿宋_GB2312" w:hint="eastAsia"/>
          <w:sz w:val="28"/>
          <w:szCs w:val="28"/>
        </w:rPr>
        <w:t>吕</w:t>
      </w:r>
      <w:proofErr w:type="gramEnd"/>
      <w:r w:rsidR="005C2C4F">
        <w:rPr>
          <w:rFonts w:eastAsia="仿宋_GB2312" w:hint="eastAsia"/>
          <w:sz w:val="28"/>
          <w:szCs w:val="28"/>
        </w:rPr>
        <w:t>运河、祁家五河、如意</w:t>
      </w:r>
      <w:proofErr w:type="gramStart"/>
      <w:r w:rsidR="005C2C4F">
        <w:rPr>
          <w:rFonts w:eastAsia="仿宋_GB2312" w:hint="eastAsia"/>
          <w:sz w:val="28"/>
          <w:szCs w:val="28"/>
        </w:rPr>
        <w:t>二河</w:t>
      </w:r>
      <w:r w:rsidRPr="00846442">
        <w:rPr>
          <w:rFonts w:eastAsia="仿宋_GB2312" w:hint="eastAsia"/>
          <w:sz w:val="28"/>
          <w:szCs w:val="28"/>
        </w:rPr>
        <w:t>各监测</w:t>
      </w:r>
      <w:proofErr w:type="gramEnd"/>
      <w:r w:rsidRPr="00846442">
        <w:rPr>
          <w:rFonts w:eastAsia="仿宋_GB2312" w:hint="eastAsia"/>
          <w:sz w:val="28"/>
          <w:szCs w:val="28"/>
        </w:rPr>
        <w:t>断面的</w:t>
      </w:r>
      <w:r w:rsidRPr="00846442">
        <w:rPr>
          <w:rFonts w:eastAsia="仿宋_GB2312" w:hint="eastAsia"/>
          <w:sz w:val="28"/>
          <w:szCs w:val="28"/>
        </w:rPr>
        <w:t>pH</w:t>
      </w:r>
      <w:r w:rsidRPr="00846442">
        <w:rPr>
          <w:rFonts w:eastAsia="仿宋_GB2312" w:hint="eastAsia"/>
          <w:sz w:val="28"/>
          <w:szCs w:val="28"/>
        </w:rPr>
        <w:t>、溶解氧、</w:t>
      </w:r>
      <w:r w:rsidRPr="00846442">
        <w:rPr>
          <w:rFonts w:eastAsia="仿宋_GB2312" w:hint="eastAsia"/>
          <w:sz w:val="28"/>
          <w:szCs w:val="28"/>
        </w:rPr>
        <w:t>COD</w:t>
      </w:r>
      <w:r w:rsidRPr="00846442">
        <w:rPr>
          <w:rFonts w:eastAsia="仿宋_GB2312" w:hint="eastAsia"/>
          <w:sz w:val="28"/>
          <w:szCs w:val="28"/>
        </w:rPr>
        <w:t>、</w:t>
      </w:r>
      <w:r w:rsidRPr="00846442">
        <w:rPr>
          <w:rFonts w:eastAsia="仿宋_GB2312" w:hint="eastAsia"/>
          <w:sz w:val="28"/>
          <w:szCs w:val="28"/>
        </w:rPr>
        <w:t>BOD</w:t>
      </w:r>
      <w:r w:rsidRPr="00E52B09">
        <w:rPr>
          <w:rFonts w:eastAsia="仿宋_GB2312" w:hint="eastAsia"/>
          <w:sz w:val="28"/>
          <w:szCs w:val="28"/>
          <w:vertAlign w:val="subscript"/>
        </w:rPr>
        <w:t>5</w:t>
      </w:r>
      <w:r w:rsidRPr="00846442">
        <w:rPr>
          <w:rFonts w:eastAsia="仿宋_GB2312" w:hint="eastAsia"/>
          <w:sz w:val="28"/>
          <w:szCs w:val="28"/>
        </w:rPr>
        <w:t>、氨氮、总磷、</w:t>
      </w:r>
      <w:r w:rsidRPr="00846442">
        <w:rPr>
          <w:rFonts w:eastAsia="仿宋_GB2312" w:hint="eastAsia"/>
          <w:sz w:val="28"/>
          <w:szCs w:val="28"/>
        </w:rPr>
        <w:t>SS</w:t>
      </w:r>
      <w:r w:rsidRPr="00846442">
        <w:rPr>
          <w:rFonts w:eastAsia="仿宋_GB2312" w:hint="eastAsia"/>
          <w:sz w:val="28"/>
          <w:szCs w:val="28"/>
        </w:rPr>
        <w:t>、石油类和</w:t>
      </w:r>
      <w:r w:rsidRPr="00846442">
        <w:rPr>
          <w:rFonts w:eastAsia="仿宋_GB2312" w:hint="eastAsia"/>
          <w:sz w:val="28"/>
          <w:szCs w:val="28"/>
        </w:rPr>
        <w:t>LAS</w:t>
      </w:r>
      <w:r w:rsidRPr="00846442">
        <w:rPr>
          <w:rFonts w:eastAsia="仿宋_GB2312" w:hint="eastAsia"/>
          <w:sz w:val="28"/>
          <w:szCs w:val="28"/>
        </w:rPr>
        <w:t>的监测值均满足《地表水环境质量标准》（</w:t>
      </w:r>
      <w:r w:rsidRPr="00846442">
        <w:rPr>
          <w:rFonts w:eastAsia="仿宋_GB2312" w:hint="eastAsia"/>
          <w:sz w:val="28"/>
          <w:szCs w:val="28"/>
        </w:rPr>
        <w:t>GB 3838-2002</w:t>
      </w:r>
      <w:r w:rsidRPr="00846442">
        <w:rPr>
          <w:rFonts w:eastAsia="仿宋_GB2312" w:hint="eastAsia"/>
          <w:sz w:val="28"/>
          <w:szCs w:val="28"/>
        </w:rPr>
        <w:t>）</w:t>
      </w:r>
      <w:r w:rsidRPr="00E52B09">
        <w:rPr>
          <w:rFonts w:eastAsia="仿宋_GB2312"/>
          <w:sz w:val="28"/>
          <w:szCs w:val="28"/>
        </w:rPr>
        <w:t>Ⅲ</w:t>
      </w:r>
      <w:r w:rsidRPr="00846442">
        <w:rPr>
          <w:rFonts w:eastAsia="仿宋_GB2312" w:hint="eastAsia"/>
          <w:sz w:val="28"/>
          <w:szCs w:val="28"/>
        </w:rPr>
        <w:t>类标准。</w:t>
      </w:r>
    </w:p>
    <w:p w14:paraId="089E1132" w14:textId="4615E5F5" w:rsidR="00846442" w:rsidRPr="00846442" w:rsidRDefault="00846442" w:rsidP="00846442">
      <w:pPr>
        <w:spacing w:line="500" w:lineRule="exact"/>
        <w:ind w:firstLineChars="200" w:firstLine="560"/>
        <w:rPr>
          <w:rFonts w:eastAsia="仿宋_GB2312"/>
          <w:sz w:val="28"/>
          <w:szCs w:val="28"/>
        </w:rPr>
      </w:pPr>
      <w:r w:rsidRPr="00846442">
        <w:rPr>
          <w:rFonts w:eastAsia="仿宋_GB2312"/>
          <w:sz w:val="28"/>
          <w:szCs w:val="28"/>
        </w:rPr>
        <w:t>（</w:t>
      </w:r>
      <w:r w:rsidRPr="00846442">
        <w:rPr>
          <w:rFonts w:eastAsia="仿宋_GB2312"/>
          <w:sz w:val="28"/>
          <w:szCs w:val="28"/>
        </w:rPr>
        <w:t>3</w:t>
      </w:r>
      <w:r w:rsidRPr="00846442">
        <w:rPr>
          <w:rFonts w:eastAsia="仿宋_GB2312"/>
          <w:sz w:val="28"/>
          <w:szCs w:val="28"/>
        </w:rPr>
        <w:t>）地下水环境：</w:t>
      </w:r>
      <w:r w:rsidRPr="00846442">
        <w:rPr>
          <w:rFonts w:eastAsia="仿宋_GB2312" w:hint="eastAsia"/>
          <w:sz w:val="28"/>
          <w:szCs w:val="28"/>
        </w:rPr>
        <w:t>根据地下水环境质量现状监测结果，对照《地下水质量标准》（</w:t>
      </w:r>
      <w:r w:rsidRPr="00846442">
        <w:rPr>
          <w:rFonts w:eastAsia="仿宋_GB2312" w:hint="eastAsia"/>
          <w:sz w:val="28"/>
          <w:szCs w:val="28"/>
        </w:rPr>
        <w:t>GB/T14848-2017</w:t>
      </w:r>
      <w:r w:rsidRPr="00846442">
        <w:rPr>
          <w:rFonts w:eastAsia="仿宋_GB2312" w:hint="eastAsia"/>
          <w:sz w:val="28"/>
          <w:szCs w:val="28"/>
        </w:rPr>
        <w:t>）中的各分类标准，监测期间</w:t>
      </w:r>
      <w:r w:rsidR="003C6981" w:rsidRPr="003C6981">
        <w:rPr>
          <w:rFonts w:eastAsia="仿宋_GB2312" w:hint="eastAsia"/>
          <w:sz w:val="28"/>
          <w:szCs w:val="28"/>
        </w:rPr>
        <w:t>除部分点位总硬度、总大肠菌群达到</w:t>
      </w:r>
      <w:r w:rsidR="003C6981" w:rsidRPr="003C6981">
        <w:rPr>
          <w:rFonts w:eastAsia="仿宋_GB2312" w:hint="eastAsia"/>
          <w:sz w:val="28"/>
          <w:szCs w:val="28"/>
        </w:rPr>
        <w:t>IV</w:t>
      </w:r>
      <w:r w:rsidR="003C6981" w:rsidRPr="003C6981">
        <w:rPr>
          <w:rFonts w:eastAsia="仿宋_GB2312" w:hint="eastAsia"/>
          <w:sz w:val="28"/>
          <w:szCs w:val="28"/>
        </w:rPr>
        <w:t>类标准外，其余各监测点位所测各项指标监测值均可达到《地下水质量标准》（</w:t>
      </w:r>
      <w:r w:rsidR="003C6981" w:rsidRPr="003C6981">
        <w:rPr>
          <w:rFonts w:eastAsia="仿宋_GB2312" w:hint="eastAsia"/>
          <w:sz w:val="28"/>
          <w:szCs w:val="28"/>
        </w:rPr>
        <w:t>GB/T14848-2017</w:t>
      </w:r>
      <w:r w:rsidR="003C6981" w:rsidRPr="003C6981">
        <w:rPr>
          <w:rFonts w:eastAsia="仿宋_GB2312" w:hint="eastAsia"/>
          <w:sz w:val="28"/>
          <w:szCs w:val="28"/>
        </w:rPr>
        <w:t>）</w:t>
      </w:r>
      <w:r w:rsidR="003C6981" w:rsidRPr="003C6981">
        <w:rPr>
          <w:rFonts w:eastAsia="仿宋_GB2312" w:hint="eastAsia"/>
          <w:sz w:val="28"/>
          <w:szCs w:val="28"/>
        </w:rPr>
        <w:t>III</w:t>
      </w:r>
      <w:r w:rsidR="003C6981" w:rsidRPr="003C6981">
        <w:rPr>
          <w:rFonts w:eastAsia="仿宋_GB2312" w:hint="eastAsia"/>
          <w:sz w:val="28"/>
          <w:szCs w:val="28"/>
        </w:rPr>
        <w:t>类及以上标准要求。根据舒卡列夫分类法确定区域地下水化学类型为</w:t>
      </w:r>
      <w:r w:rsidR="003C6981" w:rsidRPr="003C6981">
        <w:rPr>
          <w:rFonts w:eastAsia="仿宋_GB2312" w:hint="eastAsia"/>
          <w:sz w:val="28"/>
          <w:szCs w:val="28"/>
        </w:rPr>
        <w:t>5-A</w:t>
      </w:r>
      <w:r w:rsidR="003C6981" w:rsidRPr="003C6981">
        <w:rPr>
          <w:rFonts w:eastAsia="仿宋_GB2312" w:hint="eastAsia"/>
          <w:sz w:val="28"/>
          <w:szCs w:val="28"/>
        </w:rPr>
        <w:t>，即重碳酸氯化</w:t>
      </w:r>
      <w:r w:rsidR="003C6981" w:rsidRPr="003C6981">
        <w:rPr>
          <w:rFonts w:eastAsia="仿宋_GB2312" w:hint="eastAsia"/>
          <w:sz w:val="28"/>
          <w:szCs w:val="28"/>
        </w:rPr>
        <w:t>-</w:t>
      </w:r>
      <w:proofErr w:type="gramStart"/>
      <w:r w:rsidR="003C6981" w:rsidRPr="003C6981">
        <w:rPr>
          <w:rFonts w:eastAsia="仿宋_GB2312" w:hint="eastAsia"/>
          <w:sz w:val="28"/>
          <w:szCs w:val="28"/>
        </w:rPr>
        <w:t>钠型水</w:t>
      </w:r>
      <w:proofErr w:type="gramEnd"/>
      <w:r w:rsidR="003C6981" w:rsidRPr="003C6981">
        <w:rPr>
          <w:rFonts w:eastAsia="仿宋_GB2312" w:hint="eastAsia"/>
          <w:sz w:val="28"/>
          <w:szCs w:val="28"/>
        </w:rPr>
        <w:t>-A</w:t>
      </w:r>
      <w:r w:rsidR="003C6981" w:rsidRPr="003C6981">
        <w:rPr>
          <w:rFonts w:eastAsia="仿宋_GB2312" w:hint="eastAsia"/>
          <w:sz w:val="28"/>
          <w:szCs w:val="28"/>
        </w:rPr>
        <w:t>。</w:t>
      </w:r>
    </w:p>
    <w:p w14:paraId="33065101" w14:textId="77777777" w:rsidR="00846442" w:rsidRPr="00846442" w:rsidRDefault="00846442" w:rsidP="00846442">
      <w:pPr>
        <w:spacing w:line="500" w:lineRule="exact"/>
        <w:ind w:firstLineChars="200" w:firstLine="560"/>
        <w:rPr>
          <w:rFonts w:eastAsia="仿宋_GB2312"/>
          <w:bCs/>
          <w:sz w:val="28"/>
          <w:szCs w:val="28"/>
        </w:rPr>
      </w:pPr>
      <w:r w:rsidRPr="00846442">
        <w:rPr>
          <w:rFonts w:eastAsia="仿宋_GB2312"/>
          <w:sz w:val="28"/>
          <w:szCs w:val="28"/>
        </w:rPr>
        <w:t>（</w:t>
      </w:r>
      <w:r w:rsidRPr="00846442">
        <w:rPr>
          <w:rFonts w:eastAsia="仿宋_GB2312"/>
          <w:sz w:val="28"/>
          <w:szCs w:val="28"/>
        </w:rPr>
        <w:t>4</w:t>
      </w:r>
      <w:r w:rsidRPr="00846442">
        <w:rPr>
          <w:rFonts w:eastAsia="仿宋_GB2312"/>
          <w:sz w:val="28"/>
          <w:szCs w:val="28"/>
        </w:rPr>
        <w:t>）声环境：</w:t>
      </w:r>
      <w:r w:rsidRPr="00846442">
        <w:rPr>
          <w:rFonts w:eastAsia="仿宋_GB2312" w:hint="eastAsia"/>
          <w:bCs/>
          <w:sz w:val="28"/>
          <w:szCs w:val="28"/>
        </w:rPr>
        <w:t>根据声环境质量现状监测结果，监测期间各监测点位的昼间、夜间噪声监测值均符合《声环境质量标准》（</w:t>
      </w:r>
      <w:r w:rsidRPr="00846442">
        <w:rPr>
          <w:rFonts w:eastAsia="仿宋_GB2312" w:hint="eastAsia"/>
          <w:bCs/>
          <w:sz w:val="28"/>
          <w:szCs w:val="28"/>
        </w:rPr>
        <w:t>GB 3096-2008</w:t>
      </w:r>
      <w:r w:rsidRPr="00846442">
        <w:rPr>
          <w:rFonts w:eastAsia="仿宋_GB2312" w:hint="eastAsia"/>
          <w:bCs/>
          <w:sz w:val="28"/>
          <w:szCs w:val="28"/>
        </w:rPr>
        <w:t>）中相应声环境功能区标准限值要求。</w:t>
      </w:r>
    </w:p>
    <w:p w14:paraId="0400A78B" w14:textId="1956234A" w:rsidR="00846442" w:rsidRPr="00846442" w:rsidRDefault="00846442" w:rsidP="00D15A6A">
      <w:pPr>
        <w:spacing w:line="500" w:lineRule="exact"/>
        <w:ind w:firstLineChars="200" w:firstLine="560"/>
        <w:rPr>
          <w:rFonts w:eastAsia="仿宋_GB2312"/>
          <w:bCs/>
          <w:sz w:val="28"/>
          <w:szCs w:val="28"/>
        </w:rPr>
      </w:pPr>
      <w:r w:rsidRPr="00846442">
        <w:rPr>
          <w:rFonts w:eastAsia="仿宋_GB2312" w:hint="eastAsia"/>
          <w:bCs/>
          <w:sz w:val="28"/>
          <w:szCs w:val="28"/>
        </w:rPr>
        <w:t>（</w:t>
      </w:r>
      <w:r w:rsidRPr="00846442">
        <w:rPr>
          <w:rFonts w:eastAsia="仿宋_GB2312" w:hint="eastAsia"/>
          <w:bCs/>
          <w:sz w:val="28"/>
          <w:szCs w:val="28"/>
        </w:rPr>
        <w:t>5</w:t>
      </w:r>
      <w:r w:rsidRPr="00846442">
        <w:rPr>
          <w:rFonts w:eastAsia="仿宋_GB2312" w:hint="eastAsia"/>
          <w:bCs/>
          <w:sz w:val="28"/>
          <w:szCs w:val="28"/>
        </w:rPr>
        <w:t>）土壤环境</w:t>
      </w:r>
      <w:r w:rsidR="00D15A6A">
        <w:rPr>
          <w:rFonts w:eastAsia="仿宋_GB2312" w:hint="eastAsia"/>
          <w:bCs/>
          <w:sz w:val="28"/>
          <w:szCs w:val="28"/>
        </w:rPr>
        <w:t>：</w:t>
      </w:r>
      <w:r w:rsidRPr="00846442">
        <w:rPr>
          <w:rFonts w:eastAsia="仿宋_GB2312" w:hint="eastAsia"/>
          <w:bCs/>
          <w:sz w:val="28"/>
          <w:szCs w:val="28"/>
        </w:rPr>
        <w:t>根据土壤环境质量现状监测结果，监测期间所有监测点</w:t>
      </w:r>
      <w:proofErr w:type="gramStart"/>
      <w:r w:rsidRPr="00846442">
        <w:rPr>
          <w:rFonts w:eastAsia="仿宋_GB2312" w:hint="eastAsia"/>
          <w:bCs/>
          <w:sz w:val="28"/>
          <w:szCs w:val="28"/>
        </w:rPr>
        <w:t>位各项</w:t>
      </w:r>
      <w:proofErr w:type="gramEnd"/>
      <w:r w:rsidRPr="00846442">
        <w:rPr>
          <w:rFonts w:eastAsia="仿宋_GB2312" w:hint="eastAsia"/>
          <w:bCs/>
          <w:sz w:val="28"/>
          <w:szCs w:val="28"/>
        </w:rPr>
        <w:t>指标监测值均低于《土壤环境质量</w:t>
      </w:r>
      <w:r w:rsidRPr="00846442">
        <w:rPr>
          <w:rFonts w:eastAsia="仿宋_GB2312" w:hint="eastAsia"/>
          <w:bCs/>
          <w:sz w:val="28"/>
          <w:szCs w:val="28"/>
        </w:rPr>
        <w:t xml:space="preserve"> </w:t>
      </w:r>
      <w:r w:rsidRPr="00846442">
        <w:rPr>
          <w:rFonts w:eastAsia="仿宋_GB2312" w:hint="eastAsia"/>
          <w:bCs/>
          <w:sz w:val="28"/>
          <w:szCs w:val="28"/>
        </w:rPr>
        <w:t>建设用地土壤污染风险管控标准（试行）》（</w:t>
      </w:r>
      <w:r w:rsidRPr="00846442">
        <w:rPr>
          <w:rFonts w:eastAsia="仿宋_GB2312" w:hint="eastAsia"/>
          <w:bCs/>
          <w:sz w:val="28"/>
          <w:szCs w:val="28"/>
        </w:rPr>
        <w:t>GB36600-2018</w:t>
      </w:r>
      <w:r w:rsidRPr="00846442">
        <w:rPr>
          <w:rFonts w:eastAsia="仿宋_GB2312" w:hint="eastAsia"/>
          <w:bCs/>
          <w:sz w:val="28"/>
          <w:szCs w:val="28"/>
        </w:rPr>
        <w:t>）中第二类用地的筛选值</w:t>
      </w:r>
      <w:r w:rsidR="00AD6CB6">
        <w:rPr>
          <w:rFonts w:eastAsia="仿宋_GB2312" w:hint="eastAsia"/>
          <w:bCs/>
          <w:sz w:val="28"/>
          <w:szCs w:val="28"/>
        </w:rPr>
        <w:t>及</w:t>
      </w:r>
      <w:r w:rsidR="00AD6CB6" w:rsidRPr="00AD6CB6">
        <w:rPr>
          <w:rFonts w:eastAsia="仿宋_GB2312" w:hint="eastAsia"/>
          <w:bCs/>
          <w:sz w:val="28"/>
          <w:szCs w:val="28"/>
        </w:rPr>
        <w:t>《土壤环境质量</w:t>
      </w:r>
      <w:r w:rsidR="00AD6CB6" w:rsidRPr="00AD6CB6">
        <w:rPr>
          <w:rFonts w:eastAsia="仿宋_GB2312" w:hint="eastAsia"/>
          <w:bCs/>
          <w:sz w:val="28"/>
          <w:szCs w:val="28"/>
        </w:rPr>
        <w:t xml:space="preserve"> </w:t>
      </w:r>
      <w:r w:rsidR="00AD6CB6" w:rsidRPr="00AD6CB6">
        <w:rPr>
          <w:rFonts w:eastAsia="仿宋_GB2312" w:hint="eastAsia"/>
          <w:bCs/>
          <w:sz w:val="28"/>
          <w:szCs w:val="28"/>
        </w:rPr>
        <w:t>农用地土壤污染风险管控标准</w:t>
      </w:r>
      <w:r w:rsidR="00AD6CB6" w:rsidRPr="00AD6CB6">
        <w:rPr>
          <w:rFonts w:eastAsia="仿宋_GB2312" w:hint="eastAsia"/>
          <w:bCs/>
          <w:sz w:val="28"/>
          <w:szCs w:val="28"/>
        </w:rPr>
        <w:t>(</w:t>
      </w:r>
      <w:r w:rsidR="00AD6CB6" w:rsidRPr="00AD6CB6">
        <w:rPr>
          <w:rFonts w:eastAsia="仿宋_GB2312" w:hint="eastAsia"/>
          <w:bCs/>
          <w:sz w:val="28"/>
          <w:szCs w:val="28"/>
        </w:rPr>
        <w:t>试行</w:t>
      </w:r>
      <w:r w:rsidR="00AD6CB6" w:rsidRPr="00AD6CB6">
        <w:rPr>
          <w:rFonts w:eastAsia="仿宋_GB2312" w:hint="eastAsia"/>
          <w:bCs/>
          <w:sz w:val="28"/>
          <w:szCs w:val="28"/>
        </w:rPr>
        <w:t>)</w:t>
      </w:r>
      <w:r w:rsidR="00AD6CB6" w:rsidRPr="00AD6CB6">
        <w:rPr>
          <w:rFonts w:eastAsia="仿宋_GB2312" w:hint="eastAsia"/>
          <w:bCs/>
          <w:sz w:val="28"/>
          <w:szCs w:val="28"/>
        </w:rPr>
        <w:t>》（</w:t>
      </w:r>
      <w:r w:rsidR="00AD6CB6" w:rsidRPr="00AD6CB6">
        <w:rPr>
          <w:rFonts w:eastAsia="仿宋_GB2312" w:hint="eastAsia"/>
          <w:bCs/>
          <w:sz w:val="28"/>
          <w:szCs w:val="28"/>
        </w:rPr>
        <w:t>GB15618-2018</w:t>
      </w:r>
      <w:r w:rsidR="00AD6CB6" w:rsidRPr="00AD6CB6">
        <w:rPr>
          <w:rFonts w:eastAsia="仿宋_GB2312" w:hint="eastAsia"/>
          <w:bCs/>
          <w:sz w:val="28"/>
          <w:szCs w:val="28"/>
        </w:rPr>
        <w:t>）相应</w:t>
      </w:r>
      <w:r w:rsidR="00AD6CB6">
        <w:rPr>
          <w:rFonts w:eastAsia="仿宋_GB2312" w:hint="eastAsia"/>
          <w:bCs/>
          <w:sz w:val="28"/>
          <w:szCs w:val="28"/>
        </w:rPr>
        <w:t>的</w:t>
      </w:r>
      <w:r w:rsidR="00AD6CB6" w:rsidRPr="00AD6CB6">
        <w:rPr>
          <w:rFonts w:eastAsia="仿宋_GB2312" w:hint="eastAsia"/>
          <w:bCs/>
          <w:sz w:val="28"/>
          <w:szCs w:val="28"/>
        </w:rPr>
        <w:t>筛选值</w:t>
      </w:r>
      <w:r w:rsidRPr="00846442">
        <w:rPr>
          <w:rFonts w:eastAsia="仿宋_GB2312" w:hint="eastAsia"/>
          <w:bCs/>
          <w:sz w:val="28"/>
          <w:szCs w:val="28"/>
        </w:rPr>
        <w:t>。</w:t>
      </w:r>
    </w:p>
    <w:p w14:paraId="28C2716F" w14:textId="2E7EABF8" w:rsidR="00846442" w:rsidRPr="00D15A6A" w:rsidRDefault="00846442" w:rsidP="00D15A6A">
      <w:pPr>
        <w:spacing w:line="500" w:lineRule="exact"/>
        <w:ind w:firstLineChars="200" w:firstLine="560"/>
        <w:rPr>
          <w:rFonts w:eastAsia="仿宋_GB2312"/>
          <w:bCs/>
          <w:sz w:val="28"/>
          <w:szCs w:val="28"/>
        </w:rPr>
      </w:pPr>
      <w:r w:rsidRPr="00846442">
        <w:rPr>
          <w:rFonts w:eastAsia="仿宋_GB2312" w:hint="eastAsia"/>
          <w:bCs/>
          <w:sz w:val="28"/>
          <w:szCs w:val="28"/>
        </w:rPr>
        <w:t>（</w:t>
      </w:r>
      <w:r w:rsidRPr="00846442">
        <w:rPr>
          <w:rFonts w:eastAsia="仿宋_GB2312" w:hint="eastAsia"/>
          <w:bCs/>
          <w:sz w:val="28"/>
          <w:szCs w:val="28"/>
        </w:rPr>
        <w:t>6</w:t>
      </w:r>
      <w:r w:rsidRPr="00846442">
        <w:rPr>
          <w:rFonts w:eastAsia="仿宋_GB2312" w:hint="eastAsia"/>
          <w:bCs/>
          <w:sz w:val="28"/>
          <w:szCs w:val="28"/>
        </w:rPr>
        <w:t>）底泥</w:t>
      </w:r>
      <w:r w:rsidR="00D15A6A">
        <w:rPr>
          <w:rFonts w:eastAsia="仿宋_GB2312" w:hint="eastAsia"/>
          <w:bCs/>
          <w:sz w:val="28"/>
          <w:szCs w:val="28"/>
        </w:rPr>
        <w:t>：</w:t>
      </w:r>
      <w:r w:rsidRPr="00846442">
        <w:rPr>
          <w:rFonts w:eastAsia="仿宋_GB2312" w:hint="eastAsia"/>
          <w:bCs/>
          <w:sz w:val="28"/>
          <w:szCs w:val="28"/>
        </w:rPr>
        <w:t>根据底泥环境现状监测结果，所测各项监测项目均满足《土壤环境质量</w:t>
      </w:r>
      <w:r w:rsidRPr="00846442">
        <w:rPr>
          <w:rFonts w:eastAsia="仿宋_GB2312" w:hint="eastAsia"/>
          <w:bCs/>
          <w:sz w:val="28"/>
          <w:szCs w:val="28"/>
        </w:rPr>
        <w:t xml:space="preserve"> </w:t>
      </w:r>
      <w:r w:rsidRPr="00846442">
        <w:rPr>
          <w:rFonts w:eastAsia="仿宋_GB2312" w:hint="eastAsia"/>
          <w:bCs/>
          <w:sz w:val="28"/>
          <w:szCs w:val="28"/>
        </w:rPr>
        <w:t>农用地土壤污染风险管控标准（试行）》（</w:t>
      </w:r>
      <w:r w:rsidRPr="00846442">
        <w:rPr>
          <w:rFonts w:eastAsia="仿宋_GB2312" w:hint="eastAsia"/>
          <w:bCs/>
          <w:sz w:val="28"/>
          <w:szCs w:val="28"/>
        </w:rPr>
        <w:t>GB15618-2018</w:t>
      </w:r>
      <w:r w:rsidRPr="00846442">
        <w:rPr>
          <w:rFonts w:eastAsia="仿宋_GB2312" w:hint="eastAsia"/>
          <w:bCs/>
          <w:sz w:val="28"/>
          <w:szCs w:val="28"/>
        </w:rPr>
        <w:t>）中对应土壤污染筛选值要求。</w:t>
      </w:r>
    </w:p>
    <w:p w14:paraId="4648F306" w14:textId="6D4F0EAD" w:rsidR="00943B7E" w:rsidRPr="007E64A0" w:rsidRDefault="00816C6D" w:rsidP="00013B60">
      <w:pPr>
        <w:pStyle w:val="10"/>
      </w:pPr>
      <w:bookmarkStart w:id="28" w:name="_Toc86679258"/>
      <w:bookmarkEnd w:id="26"/>
      <w:r w:rsidRPr="007E64A0">
        <w:lastRenderedPageBreak/>
        <w:t>4</w:t>
      </w:r>
      <w:r w:rsidR="00F23A31" w:rsidRPr="007E64A0">
        <w:t>环境影响预测结论</w:t>
      </w:r>
      <w:bookmarkEnd w:id="28"/>
    </w:p>
    <w:p w14:paraId="0CD9C5E5" w14:textId="19898928" w:rsidR="001F360A" w:rsidRDefault="00846442" w:rsidP="001F360A">
      <w:pPr>
        <w:spacing w:line="500" w:lineRule="exact"/>
        <w:ind w:firstLineChars="200" w:firstLine="560"/>
        <w:rPr>
          <w:rFonts w:eastAsia="仿宋_GB2312"/>
          <w:sz w:val="28"/>
          <w:szCs w:val="28"/>
        </w:rPr>
      </w:pPr>
      <w:bookmarkStart w:id="29" w:name="_Hlk55642365"/>
      <w:r w:rsidRPr="003C6981">
        <w:rPr>
          <w:rFonts w:eastAsia="仿宋_GB2312"/>
          <w:sz w:val="28"/>
          <w:szCs w:val="28"/>
        </w:rPr>
        <w:t>（</w:t>
      </w:r>
      <w:r w:rsidRPr="003C6981">
        <w:rPr>
          <w:rFonts w:eastAsia="仿宋_GB2312"/>
          <w:sz w:val="28"/>
          <w:szCs w:val="28"/>
        </w:rPr>
        <w:t>1</w:t>
      </w:r>
      <w:r w:rsidRPr="003C6981">
        <w:rPr>
          <w:rFonts w:eastAsia="仿宋_GB2312"/>
          <w:sz w:val="28"/>
          <w:szCs w:val="28"/>
        </w:rPr>
        <w:t>）</w:t>
      </w:r>
      <w:r w:rsidRPr="003C6981">
        <w:rPr>
          <w:rFonts w:eastAsia="仿宋_GB2312" w:hint="eastAsia"/>
          <w:sz w:val="28"/>
          <w:szCs w:val="28"/>
        </w:rPr>
        <w:t>大气环境：</w:t>
      </w:r>
      <w:r w:rsidR="001F360A" w:rsidRPr="001F360A">
        <w:rPr>
          <w:rFonts w:eastAsia="仿宋_GB2312" w:hint="eastAsia"/>
          <w:sz w:val="28"/>
          <w:szCs w:val="28"/>
        </w:rPr>
        <w:t>规划期末园区排放的</w:t>
      </w:r>
      <w:r w:rsidR="001F360A" w:rsidRPr="001F360A">
        <w:rPr>
          <w:rFonts w:eastAsia="仿宋_GB2312" w:hint="eastAsia"/>
          <w:sz w:val="28"/>
          <w:szCs w:val="28"/>
        </w:rPr>
        <w:t>SO2</w:t>
      </w:r>
      <w:r w:rsidR="001F360A" w:rsidRPr="001F360A">
        <w:rPr>
          <w:rFonts w:eastAsia="仿宋_GB2312" w:hint="eastAsia"/>
          <w:sz w:val="28"/>
          <w:szCs w:val="28"/>
        </w:rPr>
        <w:t>、</w:t>
      </w:r>
      <w:r w:rsidR="001F360A" w:rsidRPr="001F360A">
        <w:rPr>
          <w:rFonts w:eastAsia="仿宋_GB2312" w:hint="eastAsia"/>
          <w:sz w:val="28"/>
          <w:szCs w:val="28"/>
        </w:rPr>
        <w:t>NOx</w:t>
      </w:r>
      <w:r w:rsidR="001F360A" w:rsidRPr="001F360A">
        <w:rPr>
          <w:rFonts w:eastAsia="仿宋_GB2312" w:hint="eastAsia"/>
          <w:sz w:val="28"/>
          <w:szCs w:val="28"/>
        </w:rPr>
        <w:t>、颗粒物的保证率日平均质量浓度和年平均质量浓度均符合二类区环境质量标准；</w:t>
      </w:r>
      <w:r w:rsidR="001F360A" w:rsidRPr="001F360A">
        <w:rPr>
          <w:rFonts w:eastAsia="仿宋_GB2312" w:hint="eastAsia"/>
          <w:sz w:val="28"/>
          <w:szCs w:val="28"/>
        </w:rPr>
        <w:t>VOCs</w:t>
      </w:r>
      <w:r w:rsidR="001F360A" w:rsidRPr="001F360A">
        <w:rPr>
          <w:rFonts w:eastAsia="仿宋_GB2312" w:hint="eastAsia"/>
          <w:sz w:val="28"/>
          <w:szCs w:val="28"/>
        </w:rPr>
        <w:t>、氯化氢、硫酸雾对区域及周边大气环境的浓度贡献值叠加现状监测值后，</w:t>
      </w:r>
      <w:r w:rsidR="001F360A" w:rsidRPr="001F360A">
        <w:rPr>
          <w:rFonts w:eastAsia="仿宋_GB2312" w:hint="eastAsia"/>
          <w:sz w:val="28"/>
          <w:szCs w:val="28"/>
        </w:rPr>
        <w:t xml:space="preserve"> </w:t>
      </w:r>
      <w:r w:rsidR="001F360A" w:rsidRPr="001F360A">
        <w:rPr>
          <w:rFonts w:eastAsia="仿宋_GB2312" w:hint="eastAsia"/>
          <w:sz w:val="28"/>
          <w:szCs w:val="28"/>
        </w:rPr>
        <w:t>均能够满足环境空气质量标准的要求，不会改变周边的大气环境功能，对区域内大气污染物的影响可接受。</w:t>
      </w:r>
    </w:p>
    <w:p w14:paraId="661FB736" w14:textId="07D18B4D" w:rsidR="00D15A6A" w:rsidRPr="00D15A6A" w:rsidRDefault="00846442" w:rsidP="001F360A">
      <w:pPr>
        <w:spacing w:line="500" w:lineRule="exact"/>
        <w:ind w:firstLineChars="200" w:firstLine="560"/>
        <w:rPr>
          <w:rFonts w:eastAsia="仿宋_GB2312"/>
          <w:color w:val="FF0000"/>
          <w:sz w:val="28"/>
          <w:szCs w:val="28"/>
        </w:rPr>
      </w:pPr>
      <w:r w:rsidRPr="00D15A6A">
        <w:rPr>
          <w:rFonts w:eastAsia="仿宋_GB2312"/>
          <w:sz w:val="28"/>
          <w:szCs w:val="28"/>
        </w:rPr>
        <w:t>（</w:t>
      </w:r>
      <w:r w:rsidRPr="00D15A6A">
        <w:rPr>
          <w:rFonts w:eastAsia="仿宋_GB2312"/>
          <w:sz w:val="28"/>
          <w:szCs w:val="28"/>
        </w:rPr>
        <w:t>2</w:t>
      </w:r>
      <w:r w:rsidRPr="00D15A6A">
        <w:rPr>
          <w:rFonts w:eastAsia="仿宋_GB2312"/>
          <w:sz w:val="28"/>
          <w:szCs w:val="28"/>
        </w:rPr>
        <w:t>）</w:t>
      </w:r>
      <w:r w:rsidR="00D15A6A" w:rsidRPr="00D15A6A">
        <w:rPr>
          <w:rFonts w:eastAsia="仿宋_GB2312" w:hint="eastAsia"/>
          <w:sz w:val="28"/>
          <w:szCs w:val="28"/>
        </w:rPr>
        <w:t>地表水环境：</w:t>
      </w:r>
      <w:r w:rsidR="003C6981" w:rsidRPr="003C6981">
        <w:rPr>
          <w:rFonts w:eastAsia="仿宋_GB2312" w:hint="eastAsia"/>
          <w:sz w:val="28"/>
          <w:szCs w:val="28"/>
        </w:rPr>
        <w:t>从水量、水质角度分析，规划区产生的污废水具备接管可行性。通过外排水环境影响分析可知，规划区域新增废水正常排放的条件下，不会改变东港污水</w:t>
      </w:r>
      <w:proofErr w:type="gramStart"/>
      <w:r w:rsidR="003C6981" w:rsidRPr="003C6981">
        <w:rPr>
          <w:rFonts w:eastAsia="仿宋_GB2312" w:hint="eastAsia"/>
          <w:sz w:val="28"/>
          <w:szCs w:val="28"/>
        </w:rPr>
        <w:t>厂排口所在</w:t>
      </w:r>
      <w:proofErr w:type="gramEnd"/>
      <w:r w:rsidR="003C6981" w:rsidRPr="003C6981">
        <w:rPr>
          <w:rFonts w:eastAsia="仿宋_GB2312" w:hint="eastAsia"/>
          <w:sz w:val="28"/>
          <w:szCs w:val="28"/>
        </w:rPr>
        <w:t>水体长江的环境功能。因此，规划区域发展过程中废水正常排放时，对地表水环境影响较小。</w:t>
      </w:r>
    </w:p>
    <w:p w14:paraId="13CA1C54" w14:textId="045D47A5" w:rsidR="00846442" w:rsidRPr="00846442" w:rsidRDefault="00846442" w:rsidP="00D15A6A">
      <w:pPr>
        <w:spacing w:line="500" w:lineRule="exact"/>
        <w:ind w:firstLineChars="200" w:firstLine="560"/>
        <w:rPr>
          <w:rFonts w:eastAsia="仿宋_GB2312"/>
          <w:sz w:val="28"/>
          <w:szCs w:val="28"/>
        </w:rPr>
      </w:pPr>
      <w:r w:rsidRPr="00846442">
        <w:rPr>
          <w:rFonts w:eastAsia="仿宋_GB2312"/>
          <w:sz w:val="28"/>
          <w:szCs w:val="28"/>
        </w:rPr>
        <w:t>（</w:t>
      </w:r>
      <w:r w:rsidRPr="00846442">
        <w:rPr>
          <w:rFonts w:eastAsia="仿宋_GB2312"/>
          <w:sz w:val="28"/>
          <w:szCs w:val="28"/>
        </w:rPr>
        <w:t>3</w:t>
      </w:r>
      <w:r w:rsidRPr="00846442">
        <w:rPr>
          <w:rFonts w:eastAsia="仿宋_GB2312"/>
          <w:sz w:val="28"/>
          <w:szCs w:val="28"/>
        </w:rPr>
        <w:t>）地下水环境：</w:t>
      </w:r>
      <w:bookmarkStart w:id="30" w:name="_Hlk86831413"/>
      <w:r w:rsidR="008F1A9D" w:rsidRPr="008F1A9D">
        <w:rPr>
          <w:rFonts w:eastAsia="仿宋_GB2312" w:hint="eastAsia"/>
          <w:sz w:val="28"/>
          <w:szCs w:val="28"/>
        </w:rPr>
        <w:t>正常情况下，在采取分区域防渗后，入区企业生产及生活污水不会对区内地下水水质造成影响。通过典型情景地下水环境影响预测，在</w:t>
      </w:r>
      <w:proofErr w:type="gramStart"/>
      <w:r w:rsidR="00013B60">
        <w:rPr>
          <w:rFonts w:eastAsia="仿宋_GB2312" w:hint="eastAsia"/>
          <w:sz w:val="28"/>
          <w:szCs w:val="28"/>
        </w:rPr>
        <w:t>园区某</w:t>
      </w:r>
      <w:proofErr w:type="gramEnd"/>
      <w:r w:rsidR="00013B60">
        <w:rPr>
          <w:rFonts w:eastAsia="仿宋_GB2312" w:hint="eastAsia"/>
          <w:sz w:val="28"/>
          <w:szCs w:val="28"/>
        </w:rPr>
        <w:t>企业</w:t>
      </w:r>
      <w:r w:rsidR="008F1A9D" w:rsidRPr="008F1A9D">
        <w:rPr>
          <w:rFonts w:eastAsia="仿宋_GB2312" w:hint="eastAsia"/>
          <w:sz w:val="28"/>
          <w:szCs w:val="28"/>
        </w:rPr>
        <w:t>污水处理池防渗层发生开裂、老化等现象造成污水在无防渗条件的情况下（非正常工况），会在厂区及周边一定范围内污染地下水；污染物浓度随时间变化过程显示：非正常工况下，污染物运移范围较大。运行</w:t>
      </w:r>
      <w:r w:rsidR="008F1A9D" w:rsidRPr="008F1A9D">
        <w:rPr>
          <w:rFonts w:eastAsia="仿宋_GB2312" w:hint="eastAsia"/>
          <w:sz w:val="28"/>
          <w:szCs w:val="28"/>
        </w:rPr>
        <w:t>7300</w:t>
      </w:r>
      <w:r w:rsidR="008F1A9D" w:rsidRPr="008F1A9D">
        <w:rPr>
          <w:rFonts w:eastAsia="仿宋_GB2312" w:hint="eastAsia"/>
          <w:sz w:val="28"/>
          <w:szCs w:val="28"/>
        </w:rPr>
        <w:t>天后，污水处理站中污染物最大运移距离是</w:t>
      </w:r>
      <w:r w:rsidR="008F1A9D" w:rsidRPr="008F1A9D">
        <w:rPr>
          <w:rFonts w:eastAsia="仿宋_GB2312" w:hint="eastAsia"/>
          <w:sz w:val="28"/>
          <w:szCs w:val="28"/>
        </w:rPr>
        <w:t>110m</w:t>
      </w:r>
      <w:r w:rsidR="008F1A9D" w:rsidRPr="008F1A9D">
        <w:rPr>
          <w:rFonts w:eastAsia="仿宋_GB2312" w:hint="eastAsia"/>
          <w:sz w:val="28"/>
          <w:szCs w:val="28"/>
        </w:rPr>
        <w:t>，可能会影响到周边河流水质，因此园区应加强日常监管，杜绝此类事件的发生。</w:t>
      </w:r>
      <w:bookmarkEnd w:id="30"/>
    </w:p>
    <w:p w14:paraId="4BAD71A5" w14:textId="6257C87C" w:rsidR="00846442" w:rsidRPr="00846442" w:rsidRDefault="00846442" w:rsidP="00846442">
      <w:pPr>
        <w:spacing w:line="500" w:lineRule="exact"/>
        <w:ind w:firstLineChars="200" w:firstLine="560"/>
        <w:rPr>
          <w:rFonts w:eastAsia="仿宋_GB2312"/>
          <w:sz w:val="28"/>
          <w:szCs w:val="28"/>
        </w:rPr>
      </w:pPr>
      <w:r w:rsidRPr="00846442">
        <w:rPr>
          <w:rFonts w:eastAsia="仿宋_GB2312"/>
          <w:sz w:val="28"/>
          <w:szCs w:val="28"/>
        </w:rPr>
        <w:t>（</w:t>
      </w:r>
      <w:r w:rsidRPr="00846442">
        <w:rPr>
          <w:rFonts w:eastAsia="仿宋_GB2312"/>
          <w:sz w:val="28"/>
          <w:szCs w:val="28"/>
        </w:rPr>
        <w:t>4</w:t>
      </w:r>
      <w:r w:rsidRPr="00846442">
        <w:rPr>
          <w:rFonts w:eastAsia="仿宋_GB2312"/>
          <w:sz w:val="28"/>
          <w:szCs w:val="28"/>
        </w:rPr>
        <w:t>）声环境：</w:t>
      </w:r>
      <w:r w:rsidR="00AD6CB6" w:rsidRPr="00AD6CB6">
        <w:rPr>
          <w:rFonts w:eastAsia="仿宋_GB2312" w:hint="eastAsia"/>
          <w:sz w:val="28"/>
          <w:szCs w:val="28"/>
        </w:rPr>
        <w:t>根据声环境影响预测结果，天</w:t>
      </w:r>
      <w:proofErr w:type="gramStart"/>
      <w:r w:rsidR="00AD6CB6" w:rsidRPr="00AD6CB6">
        <w:rPr>
          <w:rFonts w:eastAsia="仿宋_GB2312" w:hint="eastAsia"/>
          <w:sz w:val="28"/>
          <w:szCs w:val="28"/>
        </w:rPr>
        <w:t>汾</w:t>
      </w:r>
      <w:proofErr w:type="gramEnd"/>
      <w:r w:rsidR="00AD6CB6" w:rsidRPr="00AD6CB6">
        <w:rPr>
          <w:rFonts w:eastAsia="仿宋_GB2312" w:hint="eastAsia"/>
          <w:sz w:val="28"/>
          <w:szCs w:val="28"/>
        </w:rPr>
        <w:t>科技五金工业园、电动工具科技</w:t>
      </w:r>
      <w:proofErr w:type="gramStart"/>
      <w:r w:rsidR="00AD6CB6" w:rsidRPr="00AD6CB6">
        <w:rPr>
          <w:rFonts w:eastAsia="仿宋_GB2312" w:hint="eastAsia"/>
          <w:sz w:val="28"/>
          <w:szCs w:val="28"/>
        </w:rPr>
        <w:t>园规</w:t>
      </w:r>
      <w:proofErr w:type="gramEnd"/>
      <w:r w:rsidR="00AD6CB6" w:rsidRPr="00AD6CB6">
        <w:rPr>
          <w:rFonts w:eastAsia="仿宋_GB2312" w:hint="eastAsia"/>
          <w:sz w:val="28"/>
          <w:szCs w:val="28"/>
        </w:rPr>
        <w:t>划</w:t>
      </w:r>
      <w:proofErr w:type="gramStart"/>
      <w:r w:rsidR="00AD6CB6" w:rsidRPr="00AD6CB6">
        <w:rPr>
          <w:rFonts w:eastAsia="仿宋_GB2312" w:hint="eastAsia"/>
          <w:sz w:val="28"/>
          <w:szCs w:val="28"/>
        </w:rPr>
        <w:t>末期声</w:t>
      </w:r>
      <w:proofErr w:type="gramEnd"/>
      <w:r w:rsidR="00AD6CB6" w:rsidRPr="00AD6CB6">
        <w:rPr>
          <w:rFonts w:eastAsia="仿宋_GB2312" w:hint="eastAsia"/>
          <w:sz w:val="28"/>
          <w:szCs w:val="28"/>
        </w:rPr>
        <w:t>环境质量可满足功能区要求，园区应采取优化布局，加强对交通、工业生产、施工等噪声源的控制和监督等措施</w:t>
      </w:r>
      <w:proofErr w:type="gramStart"/>
      <w:r w:rsidR="00AD6CB6" w:rsidRPr="00AD6CB6">
        <w:rPr>
          <w:rFonts w:eastAsia="仿宋_GB2312" w:hint="eastAsia"/>
          <w:sz w:val="28"/>
          <w:szCs w:val="28"/>
        </w:rPr>
        <w:t>预防声</w:t>
      </w:r>
      <w:proofErr w:type="gramEnd"/>
      <w:r w:rsidR="00AD6CB6" w:rsidRPr="00AD6CB6">
        <w:rPr>
          <w:rFonts w:eastAsia="仿宋_GB2312" w:hint="eastAsia"/>
          <w:sz w:val="28"/>
          <w:szCs w:val="28"/>
        </w:rPr>
        <w:t>环境污染，保证区内办公功能不受干扰</w:t>
      </w:r>
      <w:r w:rsidRPr="00846442">
        <w:rPr>
          <w:rFonts w:eastAsia="仿宋_GB2312" w:hint="eastAsia"/>
          <w:sz w:val="28"/>
          <w:szCs w:val="28"/>
        </w:rPr>
        <w:t>。</w:t>
      </w:r>
    </w:p>
    <w:p w14:paraId="57EDAA72" w14:textId="36A799A7" w:rsidR="00846442" w:rsidRPr="00846442" w:rsidRDefault="00846442" w:rsidP="00846442">
      <w:pPr>
        <w:spacing w:line="500" w:lineRule="exact"/>
        <w:ind w:firstLineChars="200" w:firstLine="560"/>
        <w:rPr>
          <w:rFonts w:eastAsia="仿宋_GB2312"/>
          <w:sz w:val="28"/>
          <w:szCs w:val="28"/>
        </w:rPr>
      </w:pPr>
      <w:r w:rsidRPr="00846442">
        <w:rPr>
          <w:rFonts w:eastAsia="仿宋_GB2312"/>
          <w:sz w:val="28"/>
          <w:szCs w:val="28"/>
        </w:rPr>
        <w:t>（</w:t>
      </w:r>
      <w:r w:rsidRPr="00846442">
        <w:rPr>
          <w:rFonts w:eastAsia="仿宋_GB2312" w:hint="eastAsia"/>
          <w:sz w:val="28"/>
          <w:szCs w:val="28"/>
        </w:rPr>
        <w:t>5</w:t>
      </w:r>
      <w:r w:rsidRPr="00846442">
        <w:rPr>
          <w:rFonts w:eastAsia="仿宋_GB2312"/>
          <w:sz w:val="28"/>
          <w:szCs w:val="28"/>
        </w:rPr>
        <w:t>）土壤环境：</w:t>
      </w:r>
      <w:r w:rsidRPr="00846442">
        <w:rPr>
          <w:rFonts w:eastAsia="仿宋_GB2312" w:hint="eastAsia"/>
          <w:sz w:val="28"/>
          <w:szCs w:val="28"/>
        </w:rPr>
        <w:t>在园区</w:t>
      </w:r>
      <w:r w:rsidRPr="00846442">
        <w:rPr>
          <w:rFonts w:eastAsia="仿宋_GB2312"/>
          <w:sz w:val="28"/>
          <w:szCs w:val="28"/>
        </w:rPr>
        <w:t>对原辅材料、固体废物临时堆放场所和运输途径严格管理，并做好</w:t>
      </w:r>
      <w:r w:rsidRPr="00846442">
        <w:rPr>
          <w:rFonts w:eastAsia="仿宋_GB2312" w:hint="eastAsia"/>
          <w:sz w:val="28"/>
          <w:szCs w:val="28"/>
        </w:rPr>
        <w:t>园区</w:t>
      </w:r>
      <w:r w:rsidRPr="00846442">
        <w:rPr>
          <w:rFonts w:eastAsia="仿宋_GB2312"/>
          <w:sz w:val="28"/>
          <w:szCs w:val="28"/>
        </w:rPr>
        <w:t>总体绿化工作</w:t>
      </w:r>
      <w:r w:rsidRPr="00846442">
        <w:rPr>
          <w:rFonts w:eastAsia="仿宋_GB2312" w:hint="eastAsia"/>
          <w:sz w:val="28"/>
          <w:szCs w:val="28"/>
        </w:rPr>
        <w:t>等</w:t>
      </w:r>
      <w:r w:rsidRPr="00846442">
        <w:rPr>
          <w:rFonts w:eastAsia="仿宋_GB2312"/>
          <w:sz w:val="28"/>
          <w:szCs w:val="28"/>
        </w:rPr>
        <w:t>前提下，</w:t>
      </w:r>
      <w:r w:rsidRPr="00846442">
        <w:rPr>
          <w:rFonts w:eastAsia="仿宋_GB2312" w:hint="eastAsia"/>
          <w:sz w:val="28"/>
          <w:szCs w:val="28"/>
        </w:rPr>
        <w:t>园区</w:t>
      </w:r>
      <w:r w:rsidRPr="00846442">
        <w:rPr>
          <w:rFonts w:eastAsia="仿宋_GB2312"/>
          <w:sz w:val="28"/>
          <w:szCs w:val="28"/>
        </w:rPr>
        <w:t>建设对土壤环境影响</w:t>
      </w:r>
      <w:r w:rsidR="003C6981">
        <w:rPr>
          <w:rFonts w:eastAsia="仿宋_GB2312" w:hint="eastAsia"/>
          <w:sz w:val="28"/>
          <w:szCs w:val="28"/>
        </w:rPr>
        <w:t>可接受</w:t>
      </w:r>
      <w:r w:rsidRPr="00846442">
        <w:rPr>
          <w:rFonts w:eastAsia="仿宋_GB2312"/>
          <w:sz w:val="28"/>
          <w:szCs w:val="28"/>
        </w:rPr>
        <w:t>。</w:t>
      </w:r>
    </w:p>
    <w:p w14:paraId="53B0B9A5" w14:textId="77777777" w:rsidR="00846442" w:rsidRPr="00846442" w:rsidRDefault="00846442" w:rsidP="00846442">
      <w:pPr>
        <w:spacing w:line="500" w:lineRule="exact"/>
        <w:ind w:firstLineChars="200" w:firstLine="560"/>
        <w:rPr>
          <w:rFonts w:eastAsia="仿宋_GB2312"/>
          <w:sz w:val="28"/>
          <w:szCs w:val="28"/>
        </w:rPr>
      </w:pPr>
      <w:r w:rsidRPr="00846442">
        <w:rPr>
          <w:rFonts w:eastAsia="仿宋_GB2312"/>
          <w:sz w:val="28"/>
          <w:szCs w:val="28"/>
        </w:rPr>
        <w:t>（</w:t>
      </w:r>
      <w:r w:rsidRPr="00846442">
        <w:rPr>
          <w:rFonts w:eastAsia="仿宋_GB2312" w:hint="eastAsia"/>
          <w:sz w:val="28"/>
          <w:szCs w:val="28"/>
        </w:rPr>
        <w:t>6</w:t>
      </w:r>
      <w:r w:rsidRPr="00846442">
        <w:rPr>
          <w:rFonts w:eastAsia="仿宋_GB2312"/>
          <w:sz w:val="28"/>
          <w:szCs w:val="28"/>
        </w:rPr>
        <w:t>）生态环境：</w:t>
      </w:r>
      <w:r w:rsidRPr="00846442">
        <w:rPr>
          <w:rFonts w:eastAsia="仿宋_GB2312" w:hint="eastAsia"/>
          <w:sz w:val="28"/>
          <w:szCs w:val="28"/>
        </w:rPr>
        <w:t>园区</w:t>
      </w:r>
      <w:r w:rsidRPr="00846442">
        <w:rPr>
          <w:rFonts w:eastAsia="仿宋_GB2312"/>
          <w:sz w:val="28"/>
          <w:szCs w:val="28"/>
        </w:rPr>
        <w:t>现状开发程度已较高，后续发展过程中通</w:t>
      </w:r>
      <w:r w:rsidRPr="00846442">
        <w:rPr>
          <w:rFonts w:eastAsia="仿宋_GB2312"/>
          <w:sz w:val="28"/>
          <w:szCs w:val="28"/>
        </w:rPr>
        <w:lastRenderedPageBreak/>
        <w:t>过合理地规划与建设能在很大程度上减轻生态环境的不利影响，基本维持生态环境质量。</w:t>
      </w:r>
    </w:p>
    <w:p w14:paraId="268B1DDF" w14:textId="77777777" w:rsidR="00013B60" w:rsidRDefault="00846442" w:rsidP="00846442">
      <w:pPr>
        <w:spacing w:line="500" w:lineRule="exact"/>
        <w:ind w:firstLineChars="200" w:firstLine="560"/>
        <w:rPr>
          <w:rFonts w:eastAsia="仿宋_GB2312"/>
          <w:sz w:val="28"/>
          <w:szCs w:val="28"/>
        </w:rPr>
        <w:sectPr w:rsidR="00013B60" w:rsidSect="00785B16">
          <w:pgSz w:w="11906" w:h="16838"/>
          <w:pgMar w:top="1440" w:right="1800" w:bottom="1440" w:left="1800" w:header="851" w:footer="992" w:gutter="0"/>
          <w:cols w:space="425"/>
          <w:docGrid w:type="lines" w:linePitch="312"/>
        </w:sectPr>
      </w:pPr>
      <w:r w:rsidRPr="00846442">
        <w:rPr>
          <w:rFonts w:eastAsia="仿宋_GB2312" w:hint="eastAsia"/>
          <w:sz w:val="28"/>
          <w:szCs w:val="28"/>
        </w:rPr>
        <w:t>（</w:t>
      </w:r>
      <w:r w:rsidRPr="00846442">
        <w:rPr>
          <w:rFonts w:eastAsia="仿宋_GB2312" w:hint="eastAsia"/>
          <w:sz w:val="28"/>
          <w:szCs w:val="28"/>
        </w:rPr>
        <w:t>7</w:t>
      </w:r>
      <w:r w:rsidRPr="00846442">
        <w:rPr>
          <w:rFonts w:eastAsia="仿宋_GB2312" w:hint="eastAsia"/>
          <w:sz w:val="28"/>
          <w:szCs w:val="28"/>
        </w:rPr>
        <w:t>）环境风险评价：园区主要风险事故的类型是危险物质泄漏、火灾、污水处理设施废水事故排放等，园</w:t>
      </w:r>
      <w:r w:rsidR="00EC29EB">
        <w:rPr>
          <w:rFonts w:eastAsia="仿宋_GB2312" w:hint="eastAsia"/>
          <w:sz w:val="28"/>
          <w:szCs w:val="28"/>
        </w:rPr>
        <w:t>区</w:t>
      </w:r>
      <w:r w:rsidRPr="00846442">
        <w:rPr>
          <w:rFonts w:eastAsia="仿宋_GB2312" w:hint="eastAsia"/>
          <w:sz w:val="28"/>
          <w:szCs w:val="28"/>
        </w:rPr>
        <w:t>在落实各项风险防范措施的前提下，环境风险可以接受。</w:t>
      </w:r>
    </w:p>
    <w:p w14:paraId="6407E558" w14:textId="1D1B97B3" w:rsidR="0097298F" w:rsidRPr="007E64A0" w:rsidRDefault="0097298F" w:rsidP="00013B60">
      <w:pPr>
        <w:pStyle w:val="10"/>
      </w:pPr>
      <w:bookmarkStart w:id="31" w:name="_Toc86679259"/>
      <w:bookmarkEnd w:id="29"/>
      <w:r w:rsidRPr="007E64A0">
        <w:lastRenderedPageBreak/>
        <w:t>5</w:t>
      </w:r>
      <w:r w:rsidR="00F82B25" w:rsidRPr="007E64A0">
        <w:t xml:space="preserve"> </w:t>
      </w:r>
      <w:r w:rsidR="00F82B25" w:rsidRPr="007E64A0">
        <w:t>规划方案综合论证</w:t>
      </w:r>
      <w:bookmarkEnd w:id="31"/>
    </w:p>
    <w:p w14:paraId="71E3BA91" w14:textId="0050CCF4" w:rsidR="003453FD" w:rsidRDefault="008D51DE" w:rsidP="003453FD">
      <w:pPr>
        <w:spacing w:line="500" w:lineRule="exact"/>
        <w:ind w:firstLineChars="200" w:firstLine="560"/>
        <w:rPr>
          <w:rFonts w:eastAsia="仿宋_GB2312"/>
          <w:sz w:val="28"/>
          <w:szCs w:val="28"/>
        </w:rPr>
      </w:pPr>
      <w:r>
        <w:rPr>
          <w:rFonts w:eastAsia="仿宋_GB2312" w:hint="eastAsia"/>
          <w:sz w:val="28"/>
          <w:szCs w:val="28"/>
        </w:rPr>
        <w:t>园</w:t>
      </w:r>
      <w:r w:rsidR="003453FD" w:rsidRPr="008D51DE">
        <w:rPr>
          <w:rFonts w:eastAsia="仿宋_GB2312" w:hint="eastAsia"/>
          <w:sz w:val="28"/>
          <w:szCs w:val="28"/>
        </w:rPr>
        <w:t>区</w:t>
      </w:r>
      <w:r w:rsidR="00E90A31" w:rsidRPr="008D51DE">
        <w:rPr>
          <w:rFonts w:eastAsia="仿宋_GB2312" w:hint="eastAsia"/>
          <w:sz w:val="28"/>
          <w:szCs w:val="28"/>
        </w:rPr>
        <w:t>本轮规划</w:t>
      </w:r>
      <w:r w:rsidR="003453FD" w:rsidRPr="008D51DE">
        <w:rPr>
          <w:rFonts w:eastAsia="仿宋_GB2312" w:hint="eastAsia"/>
          <w:sz w:val="28"/>
          <w:szCs w:val="28"/>
        </w:rPr>
        <w:t>发展目标</w:t>
      </w:r>
      <w:r w:rsidR="00E90A31" w:rsidRPr="008D51DE">
        <w:rPr>
          <w:rFonts w:eastAsia="仿宋_GB2312" w:hint="eastAsia"/>
          <w:sz w:val="28"/>
          <w:szCs w:val="28"/>
        </w:rPr>
        <w:t>与</w:t>
      </w:r>
      <w:r w:rsidRPr="008D51DE">
        <w:rPr>
          <w:rFonts w:eastAsia="仿宋_GB2312" w:hint="eastAsia"/>
          <w:sz w:val="28"/>
          <w:szCs w:val="28"/>
        </w:rPr>
        <w:t>《江苏省主体功能区规划（</w:t>
      </w:r>
      <w:r w:rsidRPr="008D51DE">
        <w:rPr>
          <w:rFonts w:eastAsia="仿宋_GB2312" w:hint="eastAsia"/>
          <w:sz w:val="28"/>
          <w:szCs w:val="28"/>
        </w:rPr>
        <w:t>2011-2020</w:t>
      </w:r>
      <w:r w:rsidRPr="008D51DE">
        <w:rPr>
          <w:rFonts w:eastAsia="仿宋_GB2312" w:hint="eastAsia"/>
          <w:sz w:val="28"/>
          <w:szCs w:val="28"/>
        </w:rPr>
        <w:t>年）</w:t>
      </w:r>
      <w:r w:rsidRPr="001D632E">
        <w:rPr>
          <w:rFonts w:eastAsia="仿宋_GB2312" w:hint="eastAsia"/>
          <w:sz w:val="28"/>
          <w:szCs w:val="28"/>
        </w:rPr>
        <w:t>》、《长江三角洲区域一体化发展规划纲要》、《南通市国民经济和社会发展第十四个五年规划和二</w:t>
      </w:r>
      <w:r w:rsidRPr="001D632E">
        <w:rPr>
          <w:rFonts w:ascii="微软雅黑" w:eastAsia="微软雅黑" w:hAnsi="微软雅黑" w:cs="微软雅黑" w:hint="eastAsia"/>
          <w:sz w:val="28"/>
          <w:szCs w:val="28"/>
        </w:rPr>
        <w:t>〇</w:t>
      </w:r>
      <w:r w:rsidRPr="001D632E">
        <w:rPr>
          <w:rFonts w:ascii="仿宋_GB2312" w:eastAsia="仿宋_GB2312" w:hAnsi="仿宋_GB2312" w:cs="仿宋_GB2312" w:hint="eastAsia"/>
          <w:sz w:val="28"/>
          <w:szCs w:val="28"/>
        </w:rPr>
        <w:t>三五年远景目标纲要》</w:t>
      </w:r>
      <w:r w:rsidR="003453FD" w:rsidRPr="001D632E">
        <w:rPr>
          <w:rFonts w:ascii="仿宋_GB2312" w:eastAsia="仿宋_GB2312" w:hAnsi="微软雅黑" w:cs="微软雅黑" w:hint="eastAsia"/>
          <w:sz w:val="28"/>
          <w:szCs w:val="28"/>
        </w:rPr>
        <w:t>等</w:t>
      </w:r>
      <w:r w:rsidR="0015585C" w:rsidRPr="001D632E">
        <w:rPr>
          <w:rFonts w:eastAsia="仿宋_GB2312"/>
          <w:sz w:val="28"/>
          <w:szCs w:val="28"/>
        </w:rPr>
        <w:t>要求相</w:t>
      </w:r>
      <w:r w:rsidR="001624B4">
        <w:rPr>
          <w:rFonts w:eastAsia="仿宋_GB2312" w:hint="eastAsia"/>
          <w:sz w:val="28"/>
          <w:szCs w:val="28"/>
        </w:rPr>
        <w:t>协调</w:t>
      </w:r>
      <w:r w:rsidR="0015585C" w:rsidRPr="001D632E">
        <w:rPr>
          <w:rFonts w:eastAsia="仿宋_GB2312"/>
          <w:sz w:val="28"/>
          <w:szCs w:val="28"/>
        </w:rPr>
        <w:t>；</w:t>
      </w:r>
      <w:r w:rsidR="003453FD" w:rsidRPr="001D632E">
        <w:rPr>
          <w:rFonts w:eastAsia="仿宋_GB2312" w:hint="eastAsia"/>
          <w:sz w:val="28"/>
          <w:szCs w:val="28"/>
        </w:rPr>
        <w:t>规划发展产业与《产业结构调整指导目录（</w:t>
      </w:r>
      <w:r w:rsidR="003453FD" w:rsidRPr="001D632E">
        <w:rPr>
          <w:rFonts w:eastAsia="仿宋_GB2312" w:hint="eastAsia"/>
          <w:sz w:val="28"/>
          <w:szCs w:val="28"/>
        </w:rPr>
        <w:t>2019</w:t>
      </w:r>
      <w:r w:rsidR="003453FD" w:rsidRPr="001D632E">
        <w:rPr>
          <w:rFonts w:eastAsia="仿宋_GB2312" w:hint="eastAsia"/>
          <w:sz w:val="28"/>
          <w:szCs w:val="28"/>
        </w:rPr>
        <w:t>年本）》、《江苏省工业和信息产业结构调整限制、淘汰目录和能耗限额》等要求相</w:t>
      </w:r>
      <w:r w:rsidR="001624B4">
        <w:rPr>
          <w:rFonts w:eastAsia="仿宋_GB2312" w:hint="eastAsia"/>
          <w:sz w:val="28"/>
          <w:szCs w:val="28"/>
        </w:rPr>
        <w:t>协调</w:t>
      </w:r>
      <w:r w:rsidR="003453FD" w:rsidRPr="001D632E">
        <w:rPr>
          <w:rFonts w:eastAsia="仿宋_GB2312" w:hint="eastAsia"/>
          <w:sz w:val="28"/>
          <w:szCs w:val="28"/>
        </w:rPr>
        <w:t>。</w:t>
      </w:r>
      <w:r w:rsidR="0015585C" w:rsidRPr="001D632E">
        <w:rPr>
          <w:rFonts w:eastAsia="仿宋_GB2312"/>
          <w:sz w:val="28"/>
          <w:szCs w:val="28"/>
        </w:rPr>
        <w:t>在生态环境保护方面</w:t>
      </w:r>
      <w:r w:rsidRPr="001D632E">
        <w:rPr>
          <w:rFonts w:eastAsia="仿宋_GB2312" w:hint="eastAsia"/>
          <w:sz w:val="28"/>
          <w:szCs w:val="28"/>
        </w:rPr>
        <w:t>与</w:t>
      </w:r>
      <w:r w:rsidR="001624B4" w:rsidRPr="001624B4">
        <w:rPr>
          <w:rFonts w:eastAsia="仿宋_GB2312" w:hint="eastAsia"/>
          <w:sz w:val="28"/>
          <w:szCs w:val="28"/>
        </w:rPr>
        <w:t>《中共中央国务院关于全面加强生态环境保护坚决打好污染防治攻坚战的意见》、《国务院关于印发水污染防治行动计划的通知》（国发〔</w:t>
      </w:r>
      <w:r w:rsidR="001624B4" w:rsidRPr="001624B4">
        <w:rPr>
          <w:rFonts w:eastAsia="仿宋_GB2312" w:hint="eastAsia"/>
          <w:sz w:val="28"/>
          <w:szCs w:val="28"/>
        </w:rPr>
        <w:t>2015</w:t>
      </w:r>
      <w:r w:rsidR="001624B4" w:rsidRPr="001624B4">
        <w:rPr>
          <w:rFonts w:eastAsia="仿宋_GB2312" w:hint="eastAsia"/>
          <w:sz w:val="28"/>
          <w:szCs w:val="28"/>
        </w:rPr>
        <w:t>〕</w:t>
      </w:r>
      <w:r w:rsidR="001624B4" w:rsidRPr="001624B4">
        <w:rPr>
          <w:rFonts w:eastAsia="仿宋_GB2312" w:hint="eastAsia"/>
          <w:sz w:val="28"/>
          <w:szCs w:val="28"/>
        </w:rPr>
        <w:t>17</w:t>
      </w:r>
      <w:r w:rsidR="001624B4" w:rsidRPr="001624B4">
        <w:rPr>
          <w:rFonts w:eastAsia="仿宋_GB2312" w:hint="eastAsia"/>
          <w:sz w:val="28"/>
          <w:szCs w:val="28"/>
        </w:rPr>
        <w:t>号）、《国务院关于印发打赢蓝天保卫战三年行动计划的通知》（国发〔</w:t>
      </w:r>
      <w:r w:rsidR="001624B4" w:rsidRPr="001624B4">
        <w:rPr>
          <w:rFonts w:eastAsia="仿宋_GB2312" w:hint="eastAsia"/>
          <w:sz w:val="28"/>
          <w:szCs w:val="28"/>
        </w:rPr>
        <w:t>2018</w:t>
      </w:r>
      <w:r w:rsidR="001624B4" w:rsidRPr="001624B4">
        <w:rPr>
          <w:rFonts w:eastAsia="仿宋_GB2312" w:hint="eastAsia"/>
          <w:sz w:val="28"/>
          <w:szCs w:val="28"/>
        </w:rPr>
        <w:t>〕</w:t>
      </w:r>
      <w:r w:rsidR="001624B4" w:rsidRPr="001624B4">
        <w:rPr>
          <w:rFonts w:eastAsia="仿宋_GB2312" w:hint="eastAsia"/>
          <w:sz w:val="28"/>
          <w:szCs w:val="28"/>
        </w:rPr>
        <w:t>22</w:t>
      </w:r>
      <w:r w:rsidR="001624B4" w:rsidRPr="001624B4">
        <w:rPr>
          <w:rFonts w:eastAsia="仿宋_GB2312" w:hint="eastAsia"/>
          <w:sz w:val="28"/>
          <w:szCs w:val="28"/>
        </w:rPr>
        <w:t>号）、《关于印发</w:t>
      </w:r>
      <w:r w:rsidR="001624B4" w:rsidRPr="001624B4">
        <w:rPr>
          <w:rFonts w:eastAsia="仿宋_GB2312" w:hint="eastAsia"/>
          <w:sz w:val="28"/>
          <w:szCs w:val="28"/>
        </w:rPr>
        <w:t>&lt;</w:t>
      </w:r>
      <w:r w:rsidR="001624B4" w:rsidRPr="001624B4">
        <w:rPr>
          <w:rFonts w:eastAsia="仿宋_GB2312" w:hint="eastAsia"/>
          <w:sz w:val="28"/>
          <w:szCs w:val="28"/>
        </w:rPr>
        <w:t>重点行业挥发性有机物综合治理方案</w:t>
      </w:r>
      <w:r w:rsidR="001624B4" w:rsidRPr="001624B4">
        <w:rPr>
          <w:rFonts w:eastAsia="仿宋_GB2312" w:hint="eastAsia"/>
          <w:sz w:val="28"/>
          <w:szCs w:val="28"/>
        </w:rPr>
        <w:t>&gt;</w:t>
      </w:r>
      <w:r w:rsidR="001624B4" w:rsidRPr="001624B4">
        <w:rPr>
          <w:rFonts w:eastAsia="仿宋_GB2312" w:hint="eastAsia"/>
          <w:sz w:val="28"/>
          <w:szCs w:val="28"/>
        </w:rPr>
        <w:t>的通知》（环大气〔</w:t>
      </w:r>
      <w:r w:rsidR="001624B4" w:rsidRPr="001624B4">
        <w:rPr>
          <w:rFonts w:eastAsia="仿宋_GB2312" w:hint="eastAsia"/>
          <w:sz w:val="28"/>
          <w:szCs w:val="28"/>
        </w:rPr>
        <w:t>2019</w:t>
      </w:r>
      <w:r w:rsidR="001624B4" w:rsidRPr="001624B4">
        <w:rPr>
          <w:rFonts w:eastAsia="仿宋_GB2312" w:hint="eastAsia"/>
          <w:sz w:val="28"/>
          <w:szCs w:val="28"/>
        </w:rPr>
        <w:t>〕</w:t>
      </w:r>
      <w:r w:rsidR="001624B4" w:rsidRPr="001624B4">
        <w:rPr>
          <w:rFonts w:eastAsia="仿宋_GB2312" w:hint="eastAsia"/>
          <w:sz w:val="28"/>
          <w:szCs w:val="28"/>
        </w:rPr>
        <w:t>53</w:t>
      </w:r>
      <w:r w:rsidR="001624B4" w:rsidRPr="001624B4">
        <w:rPr>
          <w:rFonts w:eastAsia="仿宋_GB2312" w:hint="eastAsia"/>
          <w:sz w:val="28"/>
          <w:szCs w:val="28"/>
        </w:rPr>
        <w:t>号）、《土壤污染防治行动计划》（国发〔</w:t>
      </w:r>
      <w:r w:rsidR="001624B4" w:rsidRPr="001624B4">
        <w:rPr>
          <w:rFonts w:eastAsia="仿宋_GB2312" w:hint="eastAsia"/>
          <w:sz w:val="28"/>
          <w:szCs w:val="28"/>
        </w:rPr>
        <w:t>2016</w:t>
      </w:r>
      <w:r w:rsidR="001624B4" w:rsidRPr="001624B4">
        <w:rPr>
          <w:rFonts w:eastAsia="仿宋_GB2312" w:hint="eastAsia"/>
          <w:sz w:val="28"/>
          <w:szCs w:val="28"/>
        </w:rPr>
        <w:t>〕</w:t>
      </w:r>
      <w:r w:rsidR="001624B4" w:rsidRPr="001624B4">
        <w:rPr>
          <w:rFonts w:eastAsia="仿宋_GB2312" w:hint="eastAsia"/>
          <w:sz w:val="28"/>
          <w:szCs w:val="28"/>
        </w:rPr>
        <w:t>31</w:t>
      </w:r>
      <w:r w:rsidR="001624B4" w:rsidRPr="001624B4">
        <w:rPr>
          <w:rFonts w:eastAsia="仿宋_GB2312" w:hint="eastAsia"/>
          <w:sz w:val="28"/>
          <w:szCs w:val="28"/>
        </w:rPr>
        <w:t>号）、《江苏省大气污染防治条例》（</w:t>
      </w:r>
      <w:r w:rsidR="001624B4" w:rsidRPr="001624B4">
        <w:rPr>
          <w:rFonts w:eastAsia="仿宋_GB2312" w:hint="eastAsia"/>
          <w:sz w:val="28"/>
          <w:szCs w:val="28"/>
        </w:rPr>
        <w:t>2018</w:t>
      </w:r>
      <w:r w:rsidR="001624B4" w:rsidRPr="001624B4">
        <w:rPr>
          <w:rFonts w:eastAsia="仿宋_GB2312" w:hint="eastAsia"/>
          <w:sz w:val="28"/>
          <w:szCs w:val="28"/>
        </w:rPr>
        <w:t>年</w:t>
      </w:r>
      <w:r w:rsidR="001624B4" w:rsidRPr="001624B4">
        <w:rPr>
          <w:rFonts w:eastAsia="仿宋_GB2312" w:hint="eastAsia"/>
          <w:sz w:val="28"/>
          <w:szCs w:val="28"/>
        </w:rPr>
        <w:t>11</w:t>
      </w:r>
      <w:r w:rsidR="001624B4" w:rsidRPr="001624B4">
        <w:rPr>
          <w:rFonts w:eastAsia="仿宋_GB2312" w:hint="eastAsia"/>
          <w:sz w:val="28"/>
          <w:szCs w:val="28"/>
        </w:rPr>
        <w:t>月</w:t>
      </w:r>
      <w:r w:rsidR="001624B4" w:rsidRPr="001624B4">
        <w:rPr>
          <w:rFonts w:eastAsia="仿宋_GB2312" w:hint="eastAsia"/>
          <w:sz w:val="28"/>
          <w:szCs w:val="28"/>
        </w:rPr>
        <w:t>23</w:t>
      </w:r>
      <w:r w:rsidR="001624B4" w:rsidRPr="001624B4">
        <w:rPr>
          <w:rFonts w:eastAsia="仿宋_GB2312" w:hint="eastAsia"/>
          <w:sz w:val="28"/>
          <w:szCs w:val="28"/>
        </w:rPr>
        <w:t>日修订）、《江苏省水污染防治工作方案》（苏政发〔</w:t>
      </w:r>
      <w:r w:rsidR="001624B4" w:rsidRPr="001624B4">
        <w:rPr>
          <w:rFonts w:eastAsia="仿宋_GB2312" w:hint="eastAsia"/>
          <w:sz w:val="28"/>
          <w:szCs w:val="28"/>
        </w:rPr>
        <w:t>2015</w:t>
      </w:r>
      <w:r w:rsidR="001624B4" w:rsidRPr="001624B4">
        <w:rPr>
          <w:rFonts w:eastAsia="仿宋_GB2312" w:hint="eastAsia"/>
          <w:sz w:val="28"/>
          <w:szCs w:val="28"/>
        </w:rPr>
        <w:t>〕</w:t>
      </w:r>
      <w:r w:rsidR="001624B4" w:rsidRPr="001624B4">
        <w:rPr>
          <w:rFonts w:eastAsia="仿宋_GB2312" w:hint="eastAsia"/>
          <w:sz w:val="28"/>
          <w:szCs w:val="28"/>
        </w:rPr>
        <w:t>175</w:t>
      </w:r>
      <w:r w:rsidR="001624B4" w:rsidRPr="001624B4">
        <w:rPr>
          <w:rFonts w:eastAsia="仿宋_GB2312" w:hint="eastAsia"/>
          <w:sz w:val="28"/>
          <w:szCs w:val="28"/>
        </w:rPr>
        <w:t>号）</w:t>
      </w:r>
      <w:r w:rsidR="0015585C" w:rsidRPr="001D632E">
        <w:rPr>
          <w:rFonts w:eastAsia="仿宋_GB2312"/>
          <w:sz w:val="28"/>
          <w:szCs w:val="28"/>
        </w:rPr>
        <w:t>等相关环境保护法规、政策及规划要求相</w:t>
      </w:r>
      <w:r w:rsidR="001624B4">
        <w:rPr>
          <w:rFonts w:eastAsia="仿宋_GB2312" w:hint="eastAsia"/>
          <w:sz w:val="28"/>
          <w:szCs w:val="28"/>
        </w:rPr>
        <w:t>协调</w:t>
      </w:r>
      <w:r w:rsidR="0015585C" w:rsidRPr="001D632E">
        <w:rPr>
          <w:rFonts w:eastAsia="仿宋_GB2312"/>
          <w:sz w:val="28"/>
          <w:szCs w:val="28"/>
        </w:rPr>
        <w:t>。</w:t>
      </w:r>
      <w:r w:rsidR="001D632E">
        <w:rPr>
          <w:rFonts w:eastAsia="仿宋_GB2312" w:hint="eastAsia"/>
          <w:sz w:val="28"/>
          <w:szCs w:val="28"/>
        </w:rPr>
        <w:t>园区</w:t>
      </w:r>
      <w:r w:rsidR="003453FD" w:rsidRPr="001D632E">
        <w:rPr>
          <w:rFonts w:eastAsia="仿宋_GB2312" w:hint="eastAsia"/>
          <w:sz w:val="28"/>
          <w:szCs w:val="28"/>
        </w:rPr>
        <w:t>本轮规划在发展目标、产业定位、产业发展规模、产业布局规划以及基础设施规划等方面具有一定环境合理性。</w:t>
      </w:r>
    </w:p>
    <w:p w14:paraId="56FE550A" w14:textId="77777777" w:rsidR="00013B60" w:rsidRPr="00872CAD" w:rsidRDefault="00DF2A4B" w:rsidP="00013B60">
      <w:pPr>
        <w:spacing w:line="500" w:lineRule="exact"/>
        <w:ind w:firstLineChars="200" w:firstLine="560"/>
        <w:rPr>
          <w:rFonts w:eastAsia="仿宋_GB2312"/>
          <w:color w:val="FF0000"/>
          <w:sz w:val="28"/>
          <w:szCs w:val="28"/>
        </w:rPr>
      </w:pPr>
      <w:r>
        <w:rPr>
          <w:rFonts w:eastAsia="仿宋_GB2312" w:hint="eastAsia"/>
          <w:sz w:val="28"/>
          <w:szCs w:val="28"/>
        </w:rPr>
        <w:t>园区本轮规划空间布局上与</w:t>
      </w:r>
      <w:r w:rsidRPr="00DF2A4B">
        <w:rPr>
          <w:rFonts w:eastAsia="仿宋_GB2312" w:hint="eastAsia"/>
          <w:sz w:val="28"/>
          <w:szCs w:val="28"/>
        </w:rPr>
        <w:t>《启东市城市总体规划（</w:t>
      </w:r>
      <w:r w:rsidRPr="00DF2A4B">
        <w:rPr>
          <w:rFonts w:eastAsia="仿宋_GB2312" w:hint="eastAsia"/>
          <w:sz w:val="28"/>
          <w:szCs w:val="28"/>
        </w:rPr>
        <w:t>2012-2030</w:t>
      </w:r>
      <w:r w:rsidRPr="00DF2A4B">
        <w:rPr>
          <w:rFonts w:eastAsia="仿宋_GB2312" w:hint="eastAsia"/>
          <w:sz w:val="28"/>
          <w:szCs w:val="28"/>
        </w:rPr>
        <w:t>）》</w:t>
      </w:r>
      <w:r>
        <w:rPr>
          <w:rFonts w:eastAsia="仿宋_GB2312" w:hint="eastAsia"/>
          <w:sz w:val="28"/>
          <w:szCs w:val="28"/>
        </w:rPr>
        <w:t>、</w:t>
      </w:r>
      <w:r w:rsidRPr="00DF2A4B">
        <w:rPr>
          <w:rFonts w:eastAsia="仿宋_GB2312" w:hint="eastAsia"/>
          <w:sz w:val="28"/>
          <w:szCs w:val="28"/>
        </w:rPr>
        <w:t>《启东市吕四港镇总体规划（</w:t>
      </w:r>
      <w:r w:rsidRPr="00DF2A4B">
        <w:rPr>
          <w:rFonts w:eastAsia="仿宋_GB2312" w:hint="eastAsia"/>
          <w:sz w:val="28"/>
          <w:szCs w:val="28"/>
        </w:rPr>
        <w:t>2014-2030</w:t>
      </w:r>
      <w:r w:rsidRPr="00DF2A4B">
        <w:rPr>
          <w:rFonts w:eastAsia="仿宋_GB2312" w:hint="eastAsia"/>
          <w:sz w:val="28"/>
          <w:szCs w:val="28"/>
        </w:rPr>
        <w:t>）》存在不相协调情况</w:t>
      </w:r>
      <w:r>
        <w:rPr>
          <w:rFonts w:eastAsia="仿宋_GB2312" w:hint="eastAsia"/>
          <w:sz w:val="28"/>
          <w:szCs w:val="28"/>
        </w:rPr>
        <w:t>，</w:t>
      </w:r>
      <w:r w:rsidRPr="00DF2A4B">
        <w:rPr>
          <w:rFonts w:eastAsia="仿宋_GB2312" w:hint="eastAsia"/>
          <w:sz w:val="28"/>
          <w:szCs w:val="28"/>
        </w:rPr>
        <w:t>目前启东市正在编制国土空间规划，建议园区与启东自然资源规划部门协调该区域用地规划情况，将天</w:t>
      </w:r>
      <w:proofErr w:type="gramStart"/>
      <w:r w:rsidRPr="00DF2A4B">
        <w:rPr>
          <w:rFonts w:eastAsia="仿宋_GB2312" w:hint="eastAsia"/>
          <w:sz w:val="28"/>
          <w:szCs w:val="28"/>
        </w:rPr>
        <w:t>汾</w:t>
      </w:r>
      <w:proofErr w:type="gramEnd"/>
      <w:r w:rsidRPr="00DF2A4B">
        <w:rPr>
          <w:rFonts w:eastAsia="仿宋_GB2312" w:hint="eastAsia"/>
          <w:sz w:val="28"/>
          <w:szCs w:val="28"/>
        </w:rPr>
        <w:t>科技五金工业园、电动工具科技园本轮规划纳入启东市国土空间规划中，以及后期各镇区可按照最新</w:t>
      </w:r>
      <w:r w:rsidR="00013B60">
        <w:rPr>
          <w:rFonts w:eastAsia="仿宋_GB2312" w:hint="eastAsia"/>
          <w:sz w:val="28"/>
          <w:szCs w:val="28"/>
        </w:rPr>
        <w:t>的</w:t>
      </w:r>
      <w:r w:rsidRPr="00DF2A4B">
        <w:rPr>
          <w:rFonts w:eastAsia="仿宋_GB2312" w:hint="eastAsia"/>
          <w:sz w:val="28"/>
          <w:szCs w:val="28"/>
        </w:rPr>
        <w:t>启东市国土空间总体规划成果对各镇区现有总体规划进行修编调整。</w:t>
      </w:r>
      <w:r w:rsidR="00013B60">
        <w:rPr>
          <w:rFonts w:eastAsia="仿宋_GB2312" w:hint="eastAsia"/>
          <w:sz w:val="28"/>
          <w:szCs w:val="28"/>
        </w:rPr>
        <w:t>与此同时，</w:t>
      </w:r>
      <w:r w:rsidR="00013B60" w:rsidRPr="00025D7D">
        <w:rPr>
          <w:rFonts w:eastAsia="仿宋_GB2312" w:hint="eastAsia"/>
          <w:sz w:val="28"/>
          <w:szCs w:val="28"/>
        </w:rPr>
        <w:t>用地范围内涉及</w:t>
      </w:r>
      <w:r w:rsidR="00013B60">
        <w:rPr>
          <w:rFonts w:eastAsia="仿宋_GB2312" w:hint="eastAsia"/>
          <w:sz w:val="28"/>
          <w:szCs w:val="28"/>
        </w:rPr>
        <w:t>永久</w:t>
      </w:r>
      <w:r w:rsidR="00013B60" w:rsidRPr="00025D7D">
        <w:rPr>
          <w:rFonts w:eastAsia="仿宋_GB2312" w:hint="eastAsia"/>
          <w:sz w:val="28"/>
          <w:szCs w:val="28"/>
        </w:rPr>
        <w:t>基本农田，</w:t>
      </w:r>
      <w:r w:rsidR="00013B60">
        <w:rPr>
          <w:rFonts w:eastAsia="仿宋_GB2312" w:hint="eastAsia"/>
          <w:sz w:val="28"/>
          <w:szCs w:val="28"/>
        </w:rPr>
        <w:t>在</w:t>
      </w:r>
      <w:r w:rsidR="00013B60" w:rsidRPr="00025D7D">
        <w:rPr>
          <w:rFonts w:eastAsia="仿宋_GB2312" w:hint="eastAsia"/>
          <w:sz w:val="28"/>
          <w:szCs w:val="28"/>
        </w:rPr>
        <w:t>本轮规划中不开发，园区规划在实施过程中应落实最严格的耕地保护制度，对区内涉及的永久基本农田实行永久保护，在</w:t>
      </w:r>
      <w:r w:rsidR="00013B60">
        <w:rPr>
          <w:rFonts w:eastAsia="仿宋_GB2312" w:hint="eastAsia"/>
          <w:sz w:val="28"/>
          <w:szCs w:val="28"/>
        </w:rPr>
        <w:t>启东</w:t>
      </w:r>
      <w:r w:rsidR="00013B60" w:rsidRPr="00025D7D">
        <w:rPr>
          <w:rFonts w:eastAsia="仿宋_GB2312" w:hint="eastAsia"/>
          <w:sz w:val="28"/>
          <w:szCs w:val="28"/>
        </w:rPr>
        <w:t>市国土空间规划明确该地块用地性质调整前禁止开发。</w:t>
      </w:r>
    </w:p>
    <w:p w14:paraId="06B7E0B9" w14:textId="761145EF" w:rsidR="00DF2A4B" w:rsidRPr="00013B60" w:rsidRDefault="00DF2A4B" w:rsidP="003453FD">
      <w:pPr>
        <w:spacing w:line="500" w:lineRule="exact"/>
        <w:ind w:firstLineChars="200" w:firstLine="560"/>
        <w:rPr>
          <w:rFonts w:eastAsia="仿宋_GB2312"/>
          <w:color w:val="FF0000"/>
          <w:sz w:val="28"/>
          <w:szCs w:val="28"/>
        </w:rPr>
      </w:pPr>
    </w:p>
    <w:p w14:paraId="27A9C81D" w14:textId="4A66BFFC" w:rsidR="008D51DE" w:rsidRPr="00A95EA3" w:rsidRDefault="008D51DE" w:rsidP="008D51DE">
      <w:pPr>
        <w:sectPr w:rsidR="008D51DE" w:rsidRPr="00A95EA3" w:rsidSect="00785B16">
          <w:pgSz w:w="11906" w:h="16838"/>
          <w:pgMar w:top="1440" w:right="1800" w:bottom="1440" w:left="1800" w:header="851" w:footer="992" w:gutter="0"/>
          <w:cols w:space="425"/>
          <w:docGrid w:type="lines" w:linePitch="312"/>
        </w:sectPr>
      </w:pPr>
    </w:p>
    <w:p w14:paraId="58753D8A" w14:textId="72725813" w:rsidR="00C53C84" w:rsidRPr="007E64A0" w:rsidRDefault="0097298F" w:rsidP="00013B60">
      <w:pPr>
        <w:pStyle w:val="10"/>
      </w:pPr>
      <w:bookmarkStart w:id="32" w:name="_Toc86679260"/>
      <w:r w:rsidRPr="007E64A0">
        <w:lastRenderedPageBreak/>
        <w:t>6</w:t>
      </w:r>
      <w:r w:rsidR="00C53C84" w:rsidRPr="007E64A0">
        <w:t>环境影响减缓措施</w:t>
      </w:r>
      <w:bookmarkEnd w:id="32"/>
    </w:p>
    <w:p w14:paraId="32B0E711" w14:textId="77777777" w:rsidR="00D5427A" w:rsidRPr="006A7ACA" w:rsidRDefault="00F23A31" w:rsidP="00C51647">
      <w:pPr>
        <w:spacing w:line="500" w:lineRule="exact"/>
        <w:ind w:firstLineChars="200" w:firstLine="560"/>
        <w:rPr>
          <w:rFonts w:eastAsia="仿宋_GB2312"/>
          <w:sz w:val="28"/>
          <w:szCs w:val="28"/>
        </w:rPr>
      </w:pPr>
      <w:r w:rsidRPr="006A7ACA">
        <w:rPr>
          <w:rFonts w:eastAsia="仿宋_GB2312"/>
          <w:sz w:val="28"/>
          <w:szCs w:val="28"/>
        </w:rPr>
        <w:t>（</w:t>
      </w:r>
      <w:r w:rsidRPr="006A7ACA">
        <w:rPr>
          <w:rFonts w:eastAsia="仿宋_GB2312"/>
          <w:sz w:val="28"/>
          <w:szCs w:val="28"/>
        </w:rPr>
        <w:t>1</w:t>
      </w:r>
      <w:r w:rsidRPr="006A7ACA">
        <w:rPr>
          <w:rFonts w:eastAsia="仿宋_GB2312"/>
          <w:sz w:val="28"/>
          <w:szCs w:val="28"/>
        </w:rPr>
        <w:t>）大气环境</w:t>
      </w:r>
    </w:p>
    <w:p w14:paraId="51AC58E6" w14:textId="21C55998" w:rsidR="006A7ACA" w:rsidRPr="009E65DD" w:rsidRDefault="006A7ACA" w:rsidP="009E65DD">
      <w:pPr>
        <w:spacing w:line="500" w:lineRule="exact"/>
        <w:ind w:firstLineChars="200" w:firstLine="560"/>
        <w:rPr>
          <w:rFonts w:eastAsia="仿宋_GB2312"/>
          <w:sz w:val="28"/>
          <w:szCs w:val="28"/>
        </w:rPr>
      </w:pPr>
      <w:r w:rsidRPr="006A7ACA">
        <w:rPr>
          <w:rFonts w:eastAsia="仿宋_GB2312"/>
          <w:sz w:val="28"/>
          <w:szCs w:val="28"/>
        </w:rPr>
        <w:t>优化</w:t>
      </w:r>
      <w:r w:rsidRPr="006A7ACA">
        <w:rPr>
          <w:rFonts w:eastAsia="仿宋_GB2312" w:hint="eastAsia"/>
          <w:sz w:val="28"/>
          <w:szCs w:val="28"/>
        </w:rPr>
        <w:t>园区</w:t>
      </w:r>
      <w:r w:rsidRPr="006A7ACA">
        <w:rPr>
          <w:rFonts w:eastAsia="仿宋_GB2312"/>
          <w:sz w:val="28"/>
          <w:szCs w:val="28"/>
        </w:rPr>
        <w:t>能源结构，源头削减大气污染物排放</w:t>
      </w:r>
      <w:bookmarkStart w:id="33" w:name="_Hlk55466654"/>
      <w:r w:rsidR="009E65DD">
        <w:rPr>
          <w:rFonts w:eastAsia="仿宋_GB2312" w:hint="eastAsia"/>
          <w:sz w:val="28"/>
          <w:szCs w:val="28"/>
        </w:rPr>
        <w:t>，</w:t>
      </w:r>
      <w:r w:rsidR="009E65DD" w:rsidRPr="0015590E">
        <w:rPr>
          <w:rFonts w:eastAsia="仿宋_GB2312" w:hint="eastAsia"/>
          <w:sz w:val="28"/>
          <w:szCs w:val="28"/>
        </w:rPr>
        <w:t>需要自建锅炉或工业炉窑的项目，应使用天然气、电等清洁能源</w:t>
      </w:r>
      <w:r w:rsidRPr="006A7ACA">
        <w:rPr>
          <w:rFonts w:eastAsia="仿宋_GB2312" w:hint="eastAsia"/>
          <w:sz w:val="28"/>
          <w:szCs w:val="28"/>
        </w:rPr>
        <w:t>；</w:t>
      </w:r>
      <w:r w:rsidRPr="006A7ACA">
        <w:rPr>
          <w:rFonts w:eastAsia="仿宋_GB2312"/>
          <w:sz w:val="28"/>
        </w:rPr>
        <w:t>严格控制</w:t>
      </w:r>
      <w:r w:rsidRPr="006A7ACA">
        <w:rPr>
          <w:rFonts w:eastAsia="仿宋_GB2312" w:hint="eastAsia"/>
          <w:sz w:val="28"/>
        </w:rPr>
        <w:t>企业生产</w:t>
      </w:r>
      <w:r w:rsidRPr="006A7ACA">
        <w:rPr>
          <w:rFonts w:eastAsia="仿宋_GB2312"/>
          <w:sz w:val="28"/>
        </w:rPr>
        <w:t>工艺废气</w:t>
      </w:r>
      <w:bookmarkEnd w:id="33"/>
      <w:r w:rsidRPr="006A7ACA">
        <w:rPr>
          <w:rFonts w:eastAsia="仿宋_GB2312" w:hint="eastAsia"/>
          <w:sz w:val="28"/>
        </w:rPr>
        <w:t>，</w:t>
      </w:r>
      <w:r w:rsidRPr="006A7ACA">
        <w:rPr>
          <w:rFonts w:eastAsia="仿宋_GB2312"/>
          <w:sz w:val="28"/>
          <w:szCs w:val="28"/>
          <w:lang w:val="zh-CN"/>
        </w:rPr>
        <w:t>加强现有企业废气污染控制</w:t>
      </w:r>
      <w:r w:rsidR="009E65DD">
        <w:rPr>
          <w:rFonts w:eastAsia="仿宋_GB2312" w:hint="eastAsia"/>
          <w:sz w:val="28"/>
          <w:szCs w:val="28"/>
          <w:lang w:val="zh-CN"/>
        </w:rPr>
        <w:t>，</w:t>
      </w:r>
      <w:r w:rsidRPr="006A7ACA">
        <w:rPr>
          <w:rFonts w:eastAsia="仿宋_GB2312" w:hint="eastAsia"/>
          <w:sz w:val="28"/>
          <w:szCs w:val="28"/>
          <w:lang w:val="zh-CN"/>
        </w:rPr>
        <w:t>有效控制无组织排放；强化大气污染监管与应急措施</w:t>
      </w:r>
      <w:r w:rsidR="009E65DD">
        <w:rPr>
          <w:rFonts w:eastAsia="仿宋_GB2312" w:hint="eastAsia"/>
          <w:sz w:val="28"/>
          <w:szCs w:val="28"/>
          <w:lang w:val="zh-CN"/>
        </w:rPr>
        <w:t>，</w:t>
      </w:r>
      <w:r w:rsidR="009E65DD" w:rsidRPr="0015590E">
        <w:rPr>
          <w:rFonts w:eastAsia="仿宋_GB2312" w:hint="eastAsia"/>
          <w:sz w:val="28"/>
          <w:szCs w:val="28"/>
          <w:lang w:val="zh-CN"/>
        </w:rPr>
        <w:t>加强对区内企业大气污染物排放的管控力度，对重点排污单位主要排放口安装污染物排放自动监测设备</w:t>
      </w:r>
      <w:r w:rsidRPr="006A7ACA">
        <w:rPr>
          <w:rFonts w:eastAsia="仿宋_GB2312" w:hint="eastAsia"/>
          <w:sz w:val="28"/>
          <w:szCs w:val="28"/>
          <w:lang w:val="zh-CN"/>
        </w:rPr>
        <w:t>；严格落实大气环境准入条件</w:t>
      </w:r>
      <w:bookmarkStart w:id="34" w:name="_Hlk55466801"/>
      <w:r w:rsidR="009E65DD">
        <w:rPr>
          <w:rFonts w:eastAsia="仿宋_GB2312" w:hint="eastAsia"/>
          <w:sz w:val="28"/>
          <w:szCs w:val="28"/>
          <w:lang w:val="zh-CN"/>
        </w:rPr>
        <w:t>，</w:t>
      </w:r>
      <w:r w:rsidR="009E65DD" w:rsidRPr="00C45DCA">
        <w:rPr>
          <w:rFonts w:eastAsia="仿宋_GB2312" w:hint="eastAsia"/>
          <w:sz w:val="28"/>
          <w:szCs w:val="28"/>
          <w:lang w:val="zh-CN"/>
        </w:rPr>
        <w:t>提高环保准入门槛，按照国家规定要求严格执行大气污染</w:t>
      </w:r>
      <w:proofErr w:type="gramStart"/>
      <w:r w:rsidR="009E65DD" w:rsidRPr="00C45DCA">
        <w:rPr>
          <w:rFonts w:eastAsia="仿宋_GB2312" w:hint="eastAsia"/>
          <w:sz w:val="28"/>
          <w:szCs w:val="28"/>
          <w:lang w:val="zh-CN"/>
        </w:rPr>
        <w:t>物特别</w:t>
      </w:r>
      <w:proofErr w:type="gramEnd"/>
      <w:r w:rsidR="009E65DD" w:rsidRPr="00C45DCA">
        <w:rPr>
          <w:rFonts w:eastAsia="仿宋_GB2312" w:hint="eastAsia"/>
          <w:sz w:val="28"/>
          <w:szCs w:val="28"/>
          <w:lang w:val="zh-CN"/>
        </w:rPr>
        <w:t>排放限值</w:t>
      </w:r>
      <w:r w:rsidRPr="006A7ACA">
        <w:rPr>
          <w:rFonts w:eastAsia="仿宋_GB2312" w:hint="eastAsia"/>
          <w:sz w:val="28"/>
          <w:szCs w:val="28"/>
          <w:lang w:val="zh-CN"/>
        </w:rPr>
        <w:t>；</w:t>
      </w:r>
      <w:r w:rsidRPr="006A7ACA">
        <w:rPr>
          <w:rFonts w:eastAsia="仿宋_GB2312" w:hint="eastAsia"/>
          <w:sz w:val="28"/>
        </w:rPr>
        <w:t>加强</w:t>
      </w:r>
      <w:r w:rsidRPr="006A7ACA">
        <w:rPr>
          <w:rFonts w:eastAsia="仿宋_GB2312"/>
          <w:sz w:val="28"/>
        </w:rPr>
        <w:t>管控</w:t>
      </w:r>
      <w:r w:rsidRPr="006A7ACA">
        <w:rPr>
          <w:rFonts w:eastAsia="仿宋_GB2312" w:hint="eastAsia"/>
          <w:sz w:val="28"/>
        </w:rPr>
        <w:t>建筑工地</w:t>
      </w:r>
      <w:r w:rsidRPr="006A7ACA">
        <w:rPr>
          <w:rFonts w:eastAsia="仿宋_GB2312"/>
          <w:sz w:val="28"/>
        </w:rPr>
        <w:t>扬尘</w:t>
      </w:r>
      <w:bookmarkEnd w:id="34"/>
      <w:r w:rsidRPr="006A7ACA">
        <w:rPr>
          <w:rFonts w:eastAsia="仿宋_GB2312" w:hint="eastAsia"/>
          <w:sz w:val="28"/>
        </w:rPr>
        <w:t>污染</w:t>
      </w:r>
      <w:r>
        <w:rPr>
          <w:rFonts w:eastAsia="仿宋_GB2312" w:hint="eastAsia"/>
          <w:sz w:val="28"/>
        </w:rPr>
        <w:t>。</w:t>
      </w:r>
    </w:p>
    <w:p w14:paraId="5D2DD998" w14:textId="77777777"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2</w:t>
      </w:r>
      <w:r w:rsidRPr="00005564">
        <w:rPr>
          <w:rFonts w:eastAsia="仿宋_GB2312"/>
          <w:sz w:val="28"/>
          <w:szCs w:val="28"/>
        </w:rPr>
        <w:t>）地表水</w:t>
      </w:r>
    </w:p>
    <w:p w14:paraId="15A4DCF7" w14:textId="0D79C960" w:rsidR="003A02CE" w:rsidRPr="00005564" w:rsidRDefault="003A02CE" w:rsidP="00005564">
      <w:pPr>
        <w:spacing w:line="500" w:lineRule="exact"/>
        <w:ind w:firstLineChars="200" w:firstLine="560"/>
        <w:rPr>
          <w:rFonts w:eastAsia="仿宋_GB2312"/>
          <w:bCs/>
          <w:sz w:val="28"/>
        </w:rPr>
      </w:pPr>
      <w:r w:rsidRPr="00005564">
        <w:rPr>
          <w:rFonts w:eastAsia="仿宋_GB2312" w:hint="eastAsia"/>
          <w:bCs/>
          <w:sz w:val="28"/>
        </w:rPr>
        <w:t>严格控制项目准入条件</w:t>
      </w:r>
      <w:r w:rsidRPr="00005564">
        <w:rPr>
          <w:rFonts w:eastAsia="仿宋_GB2312" w:hint="eastAsia"/>
          <w:bCs/>
          <w:sz w:val="28"/>
          <w:szCs w:val="28"/>
        </w:rPr>
        <w:t>，根据产业发展规划，优先引进用水量少且易处理的项目，严格控制对水环境有较大影响的项目进入区内。入区企业内部废水管理</w:t>
      </w:r>
      <w:r w:rsidR="00005564" w:rsidRPr="00005564">
        <w:rPr>
          <w:rFonts w:eastAsia="仿宋_GB2312" w:hint="eastAsia"/>
          <w:bCs/>
          <w:sz w:val="28"/>
          <w:szCs w:val="28"/>
        </w:rPr>
        <w:t>，</w:t>
      </w:r>
      <w:r w:rsidRPr="00005564">
        <w:rPr>
          <w:rFonts w:eastAsia="仿宋_GB2312" w:hint="eastAsia"/>
          <w:bCs/>
          <w:sz w:val="28"/>
          <w:szCs w:val="28"/>
        </w:rPr>
        <w:t>各企业应按照清污分流、雨污分流原则建立完善的排水系统，确保各类废水得到有效收集和处理。鼓励企业实施清洁生产、采用先进生产工艺，减少废水污染物的产生</w:t>
      </w:r>
      <w:bookmarkStart w:id="35" w:name="_Hlk55466886"/>
      <w:r w:rsidR="00005564" w:rsidRPr="00005564">
        <w:rPr>
          <w:rFonts w:eastAsia="仿宋_GB2312" w:hint="eastAsia"/>
          <w:bCs/>
          <w:sz w:val="28"/>
        </w:rPr>
        <w:t>。</w:t>
      </w:r>
      <w:r w:rsidRPr="00005564">
        <w:rPr>
          <w:rFonts w:eastAsia="仿宋_GB2312"/>
          <w:bCs/>
          <w:sz w:val="28"/>
        </w:rPr>
        <w:t>强化</w:t>
      </w:r>
      <w:r w:rsidRPr="00005564">
        <w:rPr>
          <w:rFonts w:eastAsia="仿宋_GB2312" w:hint="eastAsia"/>
          <w:bCs/>
          <w:sz w:val="28"/>
        </w:rPr>
        <w:t>水环境</w:t>
      </w:r>
      <w:r w:rsidRPr="00005564">
        <w:rPr>
          <w:rFonts w:eastAsia="仿宋_GB2312"/>
          <w:bCs/>
          <w:sz w:val="28"/>
        </w:rPr>
        <w:t>升级治理</w:t>
      </w:r>
      <w:bookmarkEnd w:id="35"/>
      <w:r w:rsidR="00005564" w:rsidRPr="00005564">
        <w:rPr>
          <w:rFonts w:eastAsia="仿宋_GB2312" w:hint="eastAsia"/>
          <w:bCs/>
          <w:sz w:val="28"/>
        </w:rPr>
        <w:t>，</w:t>
      </w:r>
      <w:r w:rsidRPr="00005564">
        <w:rPr>
          <w:rFonts w:eastAsia="仿宋_GB2312"/>
          <w:bCs/>
          <w:sz w:val="28"/>
          <w:szCs w:val="28"/>
        </w:rPr>
        <w:t>开展水环境综合整治，定期对</w:t>
      </w:r>
      <w:r w:rsidRPr="00005564">
        <w:rPr>
          <w:rFonts w:eastAsia="仿宋_GB2312" w:hint="eastAsia"/>
          <w:bCs/>
          <w:sz w:val="28"/>
          <w:szCs w:val="28"/>
        </w:rPr>
        <w:t>园区</w:t>
      </w:r>
      <w:r w:rsidRPr="00005564">
        <w:rPr>
          <w:rFonts w:eastAsia="仿宋_GB2312"/>
          <w:bCs/>
          <w:sz w:val="28"/>
          <w:szCs w:val="28"/>
        </w:rPr>
        <w:t>及周边的河流、沟渠进行全面清淤，并实施生态修复</w:t>
      </w:r>
      <w:r w:rsidR="00005564" w:rsidRPr="00005564">
        <w:rPr>
          <w:rFonts w:eastAsia="仿宋_GB2312" w:hint="eastAsia"/>
          <w:bCs/>
          <w:sz w:val="28"/>
        </w:rPr>
        <w:t>。</w:t>
      </w:r>
      <w:r w:rsidRPr="00005564">
        <w:rPr>
          <w:rFonts w:eastAsia="仿宋_GB2312"/>
          <w:bCs/>
          <w:sz w:val="28"/>
          <w:szCs w:val="28"/>
        </w:rPr>
        <w:t>加强</w:t>
      </w:r>
      <w:r w:rsidRPr="00005564">
        <w:rPr>
          <w:rFonts w:eastAsia="仿宋_GB2312" w:hint="eastAsia"/>
          <w:bCs/>
          <w:sz w:val="28"/>
          <w:szCs w:val="28"/>
        </w:rPr>
        <w:t>园区</w:t>
      </w:r>
      <w:r w:rsidRPr="00005564">
        <w:rPr>
          <w:rFonts w:eastAsia="仿宋_GB2312"/>
          <w:bCs/>
          <w:sz w:val="28"/>
          <w:szCs w:val="28"/>
        </w:rPr>
        <w:t>生活垃圾收集、转运系统建设。</w:t>
      </w:r>
      <w:bookmarkStart w:id="36" w:name="_Hlk55466993"/>
      <w:r w:rsidRPr="00005564">
        <w:rPr>
          <w:rFonts w:eastAsia="仿宋_GB2312"/>
          <w:bCs/>
          <w:sz w:val="28"/>
        </w:rPr>
        <w:t>推进水资源节约</w:t>
      </w:r>
      <w:bookmarkEnd w:id="36"/>
      <w:r w:rsidRPr="00005564">
        <w:rPr>
          <w:rFonts w:eastAsia="仿宋_GB2312" w:hint="eastAsia"/>
          <w:bCs/>
          <w:sz w:val="28"/>
        </w:rPr>
        <w:t>优化区域水资源配置方案，合理利用河流地表水和雨水，提升企业节水能力和水平。</w:t>
      </w:r>
    </w:p>
    <w:p w14:paraId="6D736D7A" w14:textId="70F766F7"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3</w:t>
      </w:r>
      <w:r w:rsidRPr="00005564">
        <w:rPr>
          <w:rFonts w:eastAsia="仿宋_GB2312"/>
          <w:sz w:val="28"/>
          <w:szCs w:val="28"/>
        </w:rPr>
        <w:t>）地下水、土壤</w:t>
      </w:r>
    </w:p>
    <w:p w14:paraId="65F4688F" w14:textId="406B8EAB" w:rsidR="00C53C84" w:rsidRPr="00005564" w:rsidRDefault="00DE3723" w:rsidP="00C51647">
      <w:pPr>
        <w:spacing w:line="500" w:lineRule="exact"/>
        <w:ind w:firstLineChars="200" w:firstLine="560"/>
        <w:rPr>
          <w:rFonts w:eastAsia="仿宋_GB2312"/>
          <w:sz w:val="32"/>
          <w:szCs w:val="32"/>
        </w:rPr>
      </w:pPr>
      <w:r w:rsidRPr="00005564">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区域内严格限制开采地下水，加强对区内企业废水排放的监管和工业固废的污染整治，严防废渣液渗漏污染地下水；加强地下水的监测，根据区域地下水流向、污染源分布情况及污染物在地下水中的扩散形式，在</w:t>
      </w:r>
      <w:r w:rsidR="00005564" w:rsidRPr="00005564">
        <w:rPr>
          <w:rFonts w:eastAsia="仿宋_GB2312" w:hint="eastAsia"/>
          <w:sz w:val="28"/>
          <w:szCs w:val="28"/>
        </w:rPr>
        <w:t>园区</w:t>
      </w:r>
      <w:r w:rsidRPr="00005564">
        <w:rPr>
          <w:rFonts w:eastAsia="仿宋_GB2312"/>
          <w:sz w:val="28"/>
          <w:szCs w:val="28"/>
        </w:rPr>
        <w:t>范围内建立地下水长期监测井，定期进行地下水动态监测；将地下水污染应急纳入</w:t>
      </w:r>
      <w:r w:rsidR="007F3103">
        <w:rPr>
          <w:rFonts w:eastAsia="仿宋_GB2312" w:hint="eastAsia"/>
          <w:sz w:val="28"/>
          <w:szCs w:val="28"/>
        </w:rPr>
        <w:t>园区</w:t>
      </w:r>
      <w:r w:rsidRPr="00005564">
        <w:rPr>
          <w:rFonts w:eastAsia="仿宋_GB2312"/>
          <w:sz w:val="28"/>
          <w:szCs w:val="28"/>
        </w:rPr>
        <w:t>整体环境突发应急，一旦发现地下水污染事故，立即启动应急预案、采取应急措施控制地下水污染，并使污染得到治理。</w:t>
      </w:r>
    </w:p>
    <w:p w14:paraId="46FCDB18" w14:textId="77777777"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lastRenderedPageBreak/>
        <w:t>（</w:t>
      </w:r>
      <w:r w:rsidRPr="00005564">
        <w:rPr>
          <w:rFonts w:eastAsia="仿宋_GB2312"/>
          <w:sz w:val="28"/>
          <w:szCs w:val="28"/>
        </w:rPr>
        <w:t>4</w:t>
      </w:r>
      <w:r w:rsidRPr="00005564">
        <w:rPr>
          <w:rFonts w:eastAsia="仿宋_GB2312"/>
          <w:sz w:val="28"/>
          <w:szCs w:val="28"/>
        </w:rPr>
        <w:t>）噪声</w:t>
      </w:r>
    </w:p>
    <w:p w14:paraId="6C5C3301" w14:textId="43EBE7F8" w:rsidR="00DE3723"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加强工业企业噪声污染的防治与管理；加强交通噪声污染的防治与管理；加强建筑施工噪声的防治与管理。</w:t>
      </w:r>
    </w:p>
    <w:p w14:paraId="35A2DAC2" w14:textId="77777777"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5</w:t>
      </w:r>
      <w:r w:rsidRPr="00005564">
        <w:rPr>
          <w:rFonts w:eastAsia="仿宋_GB2312"/>
          <w:sz w:val="28"/>
          <w:szCs w:val="28"/>
        </w:rPr>
        <w:t>）固废</w:t>
      </w:r>
    </w:p>
    <w:p w14:paraId="281D8D46" w14:textId="10B7880E" w:rsidR="00C53C84"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完善固体废物收集系统；加强工业固废的管理与处置；加强危</w:t>
      </w:r>
      <w:r w:rsidR="00D5427A" w:rsidRPr="00005564">
        <w:rPr>
          <w:rFonts w:eastAsia="仿宋_GB2312"/>
          <w:sz w:val="28"/>
          <w:szCs w:val="28"/>
        </w:rPr>
        <w:t>险废物转移处置监管；强化生活垃圾和建筑垃圾</w:t>
      </w:r>
      <w:r w:rsidRPr="00005564">
        <w:rPr>
          <w:rFonts w:eastAsia="仿宋_GB2312"/>
          <w:sz w:val="28"/>
          <w:szCs w:val="28"/>
        </w:rPr>
        <w:t>综合利用和无害化处置</w:t>
      </w:r>
      <w:r w:rsidR="00C53C84" w:rsidRPr="00005564">
        <w:rPr>
          <w:rFonts w:eastAsia="仿宋_GB2312"/>
          <w:sz w:val="28"/>
          <w:szCs w:val="28"/>
        </w:rPr>
        <w:t>。</w:t>
      </w:r>
    </w:p>
    <w:p w14:paraId="082262A1"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097F4B7" w14:textId="7CFCAA24" w:rsidR="00C53C84" w:rsidRPr="007E64A0" w:rsidRDefault="002A0C18" w:rsidP="00013B60">
      <w:pPr>
        <w:pStyle w:val="10"/>
      </w:pPr>
      <w:bookmarkStart w:id="37" w:name="_Toc86679261"/>
      <w:r w:rsidRPr="007E64A0">
        <w:lastRenderedPageBreak/>
        <w:t>7</w:t>
      </w:r>
      <w:r w:rsidR="00C53C84" w:rsidRPr="007E64A0">
        <w:t xml:space="preserve"> </w:t>
      </w:r>
      <w:r w:rsidR="00C53C84" w:rsidRPr="007E64A0">
        <w:t>公众参与方案</w:t>
      </w:r>
      <w:bookmarkEnd w:id="37"/>
    </w:p>
    <w:p w14:paraId="2093EAD9" w14:textId="77777777" w:rsidR="00C53C84" w:rsidRPr="00005564" w:rsidRDefault="008649FB"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1</w:t>
      </w:r>
      <w:r w:rsidRPr="00005564">
        <w:rPr>
          <w:rFonts w:eastAsia="仿宋_GB2312"/>
          <w:sz w:val="28"/>
          <w:szCs w:val="28"/>
        </w:rPr>
        <w:t>）</w:t>
      </w:r>
      <w:r w:rsidR="00C53C84" w:rsidRPr="00005564">
        <w:rPr>
          <w:rFonts w:eastAsia="仿宋_GB2312"/>
          <w:sz w:val="28"/>
          <w:szCs w:val="28"/>
        </w:rPr>
        <w:t>公开环境信息的次数、内容、方式</w:t>
      </w:r>
    </w:p>
    <w:p w14:paraId="65A53C8E" w14:textId="7138AA1C"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本项目环境影响评价第一次信息发布于</w:t>
      </w:r>
      <w:r w:rsidR="00005564" w:rsidRPr="00005564">
        <w:rPr>
          <w:rFonts w:eastAsia="仿宋_GB2312"/>
          <w:sz w:val="28"/>
          <w:szCs w:val="32"/>
        </w:rPr>
        <w:t>2020</w:t>
      </w:r>
      <w:r w:rsidR="00005564" w:rsidRPr="00005564">
        <w:rPr>
          <w:rFonts w:eastAsia="仿宋_GB2312"/>
          <w:sz w:val="28"/>
          <w:szCs w:val="32"/>
        </w:rPr>
        <w:t>年</w:t>
      </w:r>
      <w:r w:rsidR="001624B4">
        <w:rPr>
          <w:rFonts w:eastAsia="仿宋_GB2312"/>
          <w:sz w:val="28"/>
          <w:szCs w:val="32"/>
        </w:rPr>
        <w:t>9</w:t>
      </w:r>
      <w:r w:rsidR="00005564" w:rsidRPr="00005564">
        <w:rPr>
          <w:rFonts w:eastAsia="仿宋_GB2312"/>
          <w:sz w:val="28"/>
          <w:szCs w:val="32"/>
        </w:rPr>
        <w:t>月</w:t>
      </w:r>
      <w:r w:rsidR="001624B4">
        <w:rPr>
          <w:rFonts w:eastAsia="仿宋_GB2312"/>
          <w:sz w:val="28"/>
          <w:szCs w:val="32"/>
        </w:rPr>
        <w:t>28</w:t>
      </w:r>
      <w:r w:rsidR="00005564" w:rsidRPr="00005564">
        <w:rPr>
          <w:rFonts w:eastAsia="仿宋_GB2312"/>
          <w:sz w:val="28"/>
          <w:szCs w:val="32"/>
        </w:rPr>
        <w:t>日在</w:t>
      </w:r>
      <w:r w:rsidR="001624B4" w:rsidRPr="001624B4">
        <w:rPr>
          <w:rFonts w:eastAsia="仿宋_GB2312" w:hint="eastAsia"/>
          <w:sz w:val="28"/>
          <w:szCs w:val="32"/>
        </w:rPr>
        <w:t>启东市吕四港镇人民政府</w:t>
      </w:r>
      <w:r w:rsidR="00C03E11" w:rsidRPr="00005564">
        <w:rPr>
          <w:rFonts w:eastAsia="仿宋_GB2312" w:hint="eastAsia"/>
          <w:sz w:val="28"/>
          <w:szCs w:val="28"/>
        </w:rPr>
        <w:t>公开</w:t>
      </w:r>
      <w:r w:rsidRPr="00005564">
        <w:rPr>
          <w:rFonts w:eastAsia="仿宋_GB2312"/>
          <w:sz w:val="28"/>
          <w:szCs w:val="28"/>
        </w:rPr>
        <w:t>发布，对</w:t>
      </w:r>
      <w:r w:rsidR="001624B4">
        <w:rPr>
          <w:rFonts w:eastAsia="仿宋_GB2312" w:hint="eastAsia"/>
          <w:sz w:val="28"/>
          <w:szCs w:val="28"/>
        </w:rPr>
        <w:t>吕四港</w:t>
      </w:r>
      <w:r w:rsidR="00005564" w:rsidRPr="00005564">
        <w:rPr>
          <w:rFonts w:eastAsia="仿宋_GB2312" w:hint="eastAsia"/>
          <w:sz w:val="28"/>
          <w:szCs w:val="28"/>
        </w:rPr>
        <w:t>镇</w:t>
      </w:r>
      <w:r w:rsidR="001624B4">
        <w:rPr>
          <w:rFonts w:eastAsia="仿宋_GB2312" w:hint="eastAsia"/>
          <w:sz w:val="28"/>
          <w:szCs w:val="28"/>
        </w:rPr>
        <w:t>天</w:t>
      </w:r>
      <w:proofErr w:type="gramStart"/>
      <w:r w:rsidR="001624B4">
        <w:rPr>
          <w:rFonts w:eastAsia="仿宋_GB2312" w:hint="eastAsia"/>
          <w:sz w:val="28"/>
          <w:szCs w:val="28"/>
        </w:rPr>
        <w:t>汾</w:t>
      </w:r>
      <w:proofErr w:type="gramEnd"/>
      <w:r w:rsidR="001624B4">
        <w:rPr>
          <w:rFonts w:eastAsia="仿宋_GB2312" w:hint="eastAsia"/>
          <w:sz w:val="28"/>
          <w:szCs w:val="28"/>
        </w:rPr>
        <w:t>科技五金工业园、电动工具科技园</w:t>
      </w:r>
      <w:r w:rsidR="00FB2A28" w:rsidRPr="00005564">
        <w:rPr>
          <w:rFonts w:eastAsia="仿宋_GB2312" w:hint="eastAsia"/>
          <w:sz w:val="28"/>
          <w:szCs w:val="28"/>
        </w:rPr>
        <w:t>的</w:t>
      </w:r>
      <w:r w:rsidRPr="00005564">
        <w:rPr>
          <w:rFonts w:eastAsia="仿宋_GB2312"/>
          <w:sz w:val="28"/>
          <w:szCs w:val="28"/>
        </w:rPr>
        <w:t>基本概况和环评的主要工作内容作了介绍。</w:t>
      </w:r>
    </w:p>
    <w:p w14:paraId="0F10F67F" w14:textId="04A60C75"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本项目环境影响评价第二次信息将通过</w:t>
      </w:r>
      <w:r w:rsidR="00EC29EB">
        <w:rPr>
          <w:rFonts w:eastAsia="仿宋_GB2312" w:hint="eastAsia"/>
          <w:sz w:val="28"/>
          <w:szCs w:val="28"/>
        </w:rPr>
        <w:t>启东市</w:t>
      </w:r>
      <w:r w:rsidR="001624B4" w:rsidRPr="001624B4">
        <w:rPr>
          <w:rFonts w:eastAsia="仿宋_GB2312" w:hint="eastAsia"/>
          <w:sz w:val="28"/>
          <w:szCs w:val="32"/>
        </w:rPr>
        <w:t>吕四港镇人民政府</w:t>
      </w:r>
      <w:r w:rsidRPr="00005564">
        <w:rPr>
          <w:rFonts w:eastAsia="仿宋_GB2312"/>
          <w:sz w:val="28"/>
          <w:szCs w:val="28"/>
        </w:rPr>
        <w:t>公开发布，对</w:t>
      </w:r>
      <w:r w:rsidR="001624B4">
        <w:rPr>
          <w:rFonts w:eastAsia="仿宋_GB2312" w:hint="eastAsia"/>
          <w:sz w:val="28"/>
          <w:szCs w:val="28"/>
        </w:rPr>
        <w:t>吕四港</w:t>
      </w:r>
      <w:r w:rsidR="001624B4" w:rsidRPr="00005564">
        <w:rPr>
          <w:rFonts w:eastAsia="仿宋_GB2312" w:hint="eastAsia"/>
          <w:sz w:val="28"/>
          <w:szCs w:val="28"/>
        </w:rPr>
        <w:t>镇</w:t>
      </w:r>
      <w:r w:rsidR="001624B4">
        <w:rPr>
          <w:rFonts w:eastAsia="仿宋_GB2312" w:hint="eastAsia"/>
          <w:sz w:val="28"/>
          <w:szCs w:val="28"/>
        </w:rPr>
        <w:t>天</w:t>
      </w:r>
      <w:proofErr w:type="gramStart"/>
      <w:r w:rsidR="001624B4">
        <w:rPr>
          <w:rFonts w:eastAsia="仿宋_GB2312" w:hint="eastAsia"/>
          <w:sz w:val="28"/>
          <w:szCs w:val="28"/>
        </w:rPr>
        <w:t>汾</w:t>
      </w:r>
      <w:proofErr w:type="gramEnd"/>
      <w:r w:rsidR="001624B4">
        <w:rPr>
          <w:rFonts w:eastAsia="仿宋_GB2312" w:hint="eastAsia"/>
          <w:sz w:val="28"/>
          <w:szCs w:val="28"/>
        </w:rPr>
        <w:t>科技五金工业园、电动工具科技园</w:t>
      </w:r>
      <w:r w:rsidRPr="00005564">
        <w:rPr>
          <w:rFonts w:eastAsia="仿宋_GB2312"/>
          <w:sz w:val="28"/>
          <w:szCs w:val="28"/>
        </w:rPr>
        <w:t>的情况和环评的主要工作内容作进一步介绍，并同时链接公布本报告书</w:t>
      </w:r>
      <w:r w:rsidR="00F23A31" w:rsidRPr="00005564">
        <w:rPr>
          <w:rFonts w:eastAsia="仿宋_GB2312"/>
          <w:sz w:val="28"/>
          <w:szCs w:val="28"/>
        </w:rPr>
        <w:t>征求意见稿</w:t>
      </w:r>
      <w:r w:rsidRPr="00005564">
        <w:rPr>
          <w:rFonts w:eastAsia="仿宋_GB2312"/>
          <w:sz w:val="28"/>
          <w:szCs w:val="28"/>
        </w:rPr>
        <w:t>。</w:t>
      </w:r>
    </w:p>
    <w:p w14:paraId="18CD10A0" w14:textId="6DE5698E"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第二次网上公示</w:t>
      </w:r>
      <w:r w:rsidR="00F23A31" w:rsidRPr="00005564">
        <w:rPr>
          <w:rFonts w:eastAsia="仿宋_GB2312"/>
          <w:sz w:val="28"/>
          <w:szCs w:val="28"/>
        </w:rPr>
        <w:t>期间</w:t>
      </w:r>
      <w:r w:rsidRPr="00005564">
        <w:rPr>
          <w:rFonts w:eastAsia="仿宋_GB2312"/>
          <w:sz w:val="28"/>
          <w:szCs w:val="28"/>
        </w:rPr>
        <w:t>，同步</w:t>
      </w:r>
      <w:r w:rsidR="00520B10" w:rsidRPr="00005564">
        <w:rPr>
          <w:rFonts w:eastAsia="仿宋_GB2312" w:hint="eastAsia"/>
          <w:sz w:val="28"/>
          <w:szCs w:val="28"/>
        </w:rPr>
        <w:t>以张贴公告和</w:t>
      </w:r>
      <w:r w:rsidR="00F23A31" w:rsidRPr="00005564">
        <w:rPr>
          <w:rFonts w:eastAsia="仿宋_GB2312"/>
          <w:sz w:val="28"/>
          <w:szCs w:val="28"/>
        </w:rPr>
        <w:t>报纸公示</w:t>
      </w:r>
      <w:r w:rsidRPr="00005564">
        <w:rPr>
          <w:rFonts w:eastAsia="仿宋_GB2312"/>
          <w:sz w:val="28"/>
          <w:szCs w:val="28"/>
        </w:rPr>
        <w:t>的方式收集评价范围内的公众代表</w:t>
      </w:r>
      <w:r w:rsidR="009C6A4D" w:rsidRPr="00005564">
        <w:rPr>
          <w:rFonts w:eastAsia="仿宋_GB2312"/>
          <w:sz w:val="28"/>
          <w:szCs w:val="28"/>
        </w:rPr>
        <w:t>对</w:t>
      </w:r>
      <w:r w:rsidRPr="00005564">
        <w:rPr>
          <w:rFonts w:eastAsia="仿宋_GB2312"/>
          <w:sz w:val="28"/>
          <w:szCs w:val="28"/>
        </w:rPr>
        <w:t>本规划环境保护方面的意见和建议。</w:t>
      </w:r>
    </w:p>
    <w:p w14:paraId="0E037D3B" w14:textId="77777777" w:rsidR="00C53C84" w:rsidRPr="00005564" w:rsidRDefault="008649FB"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2</w:t>
      </w:r>
      <w:r w:rsidRPr="00005564">
        <w:rPr>
          <w:rFonts w:eastAsia="仿宋_GB2312"/>
          <w:sz w:val="28"/>
          <w:szCs w:val="28"/>
        </w:rPr>
        <w:t>）</w:t>
      </w:r>
      <w:r w:rsidR="00C53C84" w:rsidRPr="00005564">
        <w:rPr>
          <w:rFonts w:eastAsia="仿宋_GB2312"/>
          <w:sz w:val="28"/>
          <w:szCs w:val="28"/>
        </w:rPr>
        <w:t>征求公众意见的范围、次数、形式</w:t>
      </w:r>
    </w:p>
    <w:p w14:paraId="36E7EF44" w14:textId="2CF3E492"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公众参与的对象包括</w:t>
      </w:r>
      <w:r w:rsidR="007F3103">
        <w:rPr>
          <w:rFonts w:eastAsia="仿宋_GB2312" w:hint="eastAsia"/>
          <w:sz w:val="28"/>
          <w:szCs w:val="28"/>
        </w:rPr>
        <w:t>园区</w:t>
      </w:r>
      <w:r w:rsidRPr="00005564">
        <w:rPr>
          <w:rFonts w:eastAsia="仿宋_GB2312"/>
          <w:sz w:val="28"/>
          <w:szCs w:val="28"/>
        </w:rPr>
        <w:t>涉及的环境敏感目标，公众可在网上公示期间向</w:t>
      </w:r>
      <w:r w:rsidR="00D31306" w:rsidRPr="00005564">
        <w:rPr>
          <w:rFonts w:eastAsia="仿宋_GB2312" w:hint="eastAsia"/>
          <w:sz w:val="28"/>
          <w:szCs w:val="28"/>
        </w:rPr>
        <w:t>实施</w:t>
      </w:r>
      <w:r w:rsidRPr="00005564">
        <w:rPr>
          <w:rFonts w:eastAsia="仿宋_GB2312"/>
          <w:sz w:val="28"/>
          <w:szCs w:val="28"/>
        </w:rPr>
        <w:t>单位、评价机构发送电子邮件、传真和信函等方式发表意见。</w:t>
      </w:r>
    </w:p>
    <w:p w14:paraId="0867238E" w14:textId="77777777" w:rsidR="00C03E11" w:rsidRPr="007E64A0" w:rsidRDefault="00C03E11" w:rsidP="00C51647">
      <w:pPr>
        <w:spacing w:line="500" w:lineRule="exact"/>
        <w:ind w:firstLineChars="200" w:firstLine="560"/>
        <w:rPr>
          <w:rFonts w:eastAsia="仿宋_GB2312"/>
          <w:color w:val="FF0000"/>
          <w:sz w:val="28"/>
          <w:szCs w:val="28"/>
        </w:rPr>
      </w:pPr>
    </w:p>
    <w:p w14:paraId="553FCBBE"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7D29AA7" w14:textId="30DB5B8C" w:rsidR="00C53C84" w:rsidRPr="007E64A0" w:rsidRDefault="002A0C18" w:rsidP="00013B60">
      <w:pPr>
        <w:pStyle w:val="10"/>
      </w:pPr>
      <w:bookmarkStart w:id="38" w:name="_Toc86679262"/>
      <w:r w:rsidRPr="007E64A0">
        <w:lastRenderedPageBreak/>
        <w:t>8</w:t>
      </w:r>
      <w:r w:rsidR="00C53C84" w:rsidRPr="007E64A0">
        <w:t xml:space="preserve"> </w:t>
      </w:r>
      <w:r w:rsidR="00C53C84" w:rsidRPr="007E64A0">
        <w:t>环境影响评价</w:t>
      </w:r>
      <w:r w:rsidR="00392598" w:rsidRPr="007E64A0">
        <w:t>总</w:t>
      </w:r>
      <w:r w:rsidR="00C53C84" w:rsidRPr="007E64A0">
        <w:t>结论</w:t>
      </w:r>
      <w:bookmarkEnd w:id="38"/>
    </w:p>
    <w:p w14:paraId="49F57BF9" w14:textId="3A478437" w:rsidR="00005564" w:rsidRPr="00005564" w:rsidRDefault="00731B0B" w:rsidP="00005564">
      <w:pPr>
        <w:adjustRightInd w:val="0"/>
        <w:snapToGrid w:val="0"/>
        <w:spacing w:line="500" w:lineRule="exact"/>
        <w:ind w:firstLineChars="200" w:firstLine="560"/>
        <w:rPr>
          <w:rFonts w:eastAsia="仿宋_GB2312"/>
          <w:sz w:val="28"/>
          <w:szCs w:val="28"/>
        </w:rPr>
      </w:pPr>
      <w:bookmarkStart w:id="39" w:name="_Hlk67212760"/>
      <w:r>
        <w:rPr>
          <w:rFonts w:eastAsia="仿宋_GB2312" w:hint="eastAsia"/>
          <w:sz w:val="28"/>
          <w:szCs w:val="28"/>
        </w:rPr>
        <w:t>吕四港</w:t>
      </w:r>
      <w:r w:rsidRPr="00005564">
        <w:rPr>
          <w:rFonts w:eastAsia="仿宋_GB2312" w:hint="eastAsia"/>
          <w:sz w:val="28"/>
          <w:szCs w:val="28"/>
        </w:rPr>
        <w:t>镇</w:t>
      </w:r>
      <w:r>
        <w:rPr>
          <w:rFonts w:eastAsia="仿宋_GB2312" w:hint="eastAsia"/>
          <w:sz w:val="28"/>
          <w:szCs w:val="28"/>
        </w:rPr>
        <w:t>天</w:t>
      </w:r>
      <w:proofErr w:type="gramStart"/>
      <w:r>
        <w:rPr>
          <w:rFonts w:eastAsia="仿宋_GB2312" w:hint="eastAsia"/>
          <w:sz w:val="28"/>
          <w:szCs w:val="28"/>
        </w:rPr>
        <w:t>汾</w:t>
      </w:r>
      <w:proofErr w:type="gramEnd"/>
      <w:r>
        <w:rPr>
          <w:rFonts w:eastAsia="仿宋_GB2312" w:hint="eastAsia"/>
          <w:sz w:val="28"/>
          <w:szCs w:val="28"/>
        </w:rPr>
        <w:t>科技五金工业园、电动工具科技</w:t>
      </w:r>
      <w:proofErr w:type="gramStart"/>
      <w:r>
        <w:rPr>
          <w:rFonts w:eastAsia="仿宋_GB2312" w:hint="eastAsia"/>
          <w:sz w:val="28"/>
          <w:szCs w:val="28"/>
        </w:rPr>
        <w:t>园</w:t>
      </w:r>
      <w:r w:rsidR="00005564" w:rsidRPr="00005564">
        <w:rPr>
          <w:rFonts w:eastAsia="仿宋_GB2312" w:hint="eastAsia"/>
          <w:sz w:val="28"/>
          <w:szCs w:val="28"/>
        </w:rPr>
        <w:t>规</w:t>
      </w:r>
      <w:proofErr w:type="gramEnd"/>
      <w:r w:rsidR="00005564" w:rsidRPr="00005564">
        <w:rPr>
          <w:rFonts w:eastAsia="仿宋_GB2312" w:hint="eastAsia"/>
          <w:sz w:val="28"/>
          <w:szCs w:val="28"/>
        </w:rPr>
        <w:t>划与上层位区域发展规划、产业政策、生态环保相关规划、政策及方案基本相</w:t>
      </w:r>
      <w:r>
        <w:rPr>
          <w:rFonts w:eastAsia="仿宋_GB2312" w:hint="eastAsia"/>
          <w:sz w:val="28"/>
          <w:szCs w:val="28"/>
        </w:rPr>
        <w:t>协调</w:t>
      </w:r>
      <w:r w:rsidR="00005564" w:rsidRPr="00005564">
        <w:rPr>
          <w:rFonts w:eastAsia="仿宋_GB2312" w:hint="eastAsia"/>
          <w:sz w:val="28"/>
          <w:szCs w:val="28"/>
        </w:rPr>
        <w:t>，规划配套基础设施完善，能够满足园区发展需求，规划实施对区域环境产生的影响有限，从环境保护的角度分析，在严格落实本报告提出的污染防治措施、风险防范措施、规划优化调整建议等前提下，影响在可接受的范围内，不会降低区域环境功能，</w:t>
      </w:r>
      <w:r>
        <w:rPr>
          <w:rFonts w:eastAsia="仿宋_GB2312" w:hint="eastAsia"/>
          <w:sz w:val="28"/>
          <w:szCs w:val="28"/>
        </w:rPr>
        <w:t>吕四港</w:t>
      </w:r>
      <w:r w:rsidRPr="00005564">
        <w:rPr>
          <w:rFonts w:eastAsia="仿宋_GB2312" w:hint="eastAsia"/>
          <w:sz w:val="28"/>
          <w:szCs w:val="28"/>
        </w:rPr>
        <w:t>镇</w:t>
      </w:r>
      <w:r>
        <w:rPr>
          <w:rFonts w:eastAsia="仿宋_GB2312" w:hint="eastAsia"/>
          <w:sz w:val="28"/>
          <w:szCs w:val="28"/>
        </w:rPr>
        <w:t>天</w:t>
      </w:r>
      <w:proofErr w:type="gramStart"/>
      <w:r>
        <w:rPr>
          <w:rFonts w:eastAsia="仿宋_GB2312" w:hint="eastAsia"/>
          <w:sz w:val="28"/>
          <w:szCs w:val="28"/>
        </w:rPr>
        <w:t>汾</w:t>
      </w:r>
      <w:proofErr w:type="gramEnd"/>
      <w:r>
        <w:rPr>
          <w:rFonts w:eastAsia="仿宋_GB2312" w:hint="eastAsia"/>
          <w:sz w:val="28"/>
          <w:szCs w:val="28"/>
        </w:rPr>
        <w:t>科技五金工业园、电动工具科技</w:t>
      </w:r>
      <w:proofErr w:type="gramStart"/>
      <w:r>
        <w:rPr>
          <w:rFonts w:eastAsia="仿宋_GB2312" w:hint="eastAsia"/>
          <w:sz w:val="28"/>
          <w:szCs w:val="28"/>
        </w:rPr>
        <w:t>园</w:t>
      </w:r>
      <w:r w:rsidR="00005564" w:rsidRPr="00005564">
        <w:rPr>
          <w:rFonts w:eastAsia="仿宋_GB2312" w:hint="eastAsia"/>
          <w:sz w:val="28"/>
          <w:szCs w:val="28"/>
        </w:rPr>
        <w:t>依据</w:t>
      </w:r>
      <w:proofErr w:type="gramEnd"/>
      <w:r w:rsidR="00005564" w:rsidRPr="00005564">
        <w:rPr>
          <w:rFonts w:eastAsia="仿宋_GB2312" w:hint="eastAsia"/>
          <w:sz w:val="28"/>
          <w:szCs w:val="28"/>
        </w:rPr>
        <w:t>本轮规划发展具备环境可行性。</w:t>
      </w:r>
    </w:p>
    <w:bookmarkEnd w:id="39"/>
    <w:p w14:paraId="19774FC5" w14:textId="41DAF218" w:rsidR="00005564" w:rsidRPr="00731B0B" w:rsidRDefault="00005564" w:rsidP="00FB2A28">
      <w:pPr>
        <w:rPr>
          <w:color w:val="FF0000"/>
        </w:rPr>
        <w:sectPr w:rsidR="00005564" w:rsidRPr="00731B0B" w:rsidSect="00785B16">
          <w:pgSz w:w="11906" w:h="16838"/>
          <w:pgMar w:top="1440" w:right="1800" w:bottom="1440" w:left="1800" w:header="851" w:footer="992" w:gutter="0"/>
          <w:cols w:space="425"/>
          <w:docGrid w:type="lines" w:linePitch="312"/>
        </w:sectPr>
      </w:pPr>
    </w:p>
    <w:p w14:paraId="16F9F0B4" w14:textId="0B781982" w:rsidR="00A02AA6" w:rsidRPr="007E64A0" w:rsidRDefault="002A0C18" w:rsidP="00013B60">
      <w:pPr>
        <w:pStyle w:val="10"/>
      </w:pPr>
      <w:bookmarkStart w:id="40" w:name="_Toc86679263"/>
      <w:r w:rsidRPr="007E64A0">
        <w:lastRenderedPageBreak/>
        <w:t>9</w:t>
      </w:r>
      <w:r w:rsidR="00A02AA6" w:rsidRPr="007E64A0">
        <w:t xml:space="preserve"> </w:t>
      </w:r>
      <w:r w:rsidR="00A02AA6" w:rsidRPr="007E64A0">
        <w:t>联系方式</w:t>
      </w:r>
      <w:bookmarkEnd w:id="40"/>
    </w:p>
    <w:p w14:paraId="22CFEC50" w14:textId="67243E5C" w:rsidR="00005564" w:rsidRPr="00005564" w:rsidRDefault="00005564" w:rsidP="00005564">
      <w:pPr>
        <w:spacing w:line="500" w:lineRule="exact"/>
        <w:ind w:firstLineChars="200" w:firstLine="562"/>
        <w:rPr>
          <w:rFonts w:eastAsia="仿宋_GB2312"/>
          <w:b/>
          <w:sz w:val="28"/>
          <w:szCs w:val="28"/>
        </w:rPr>
      </w:pPr>
      <w:r w:rsidRPr="00005564">
        <w:rPr>
          <w:rFonts w:eastAsia="仿宋_GB2312"/>
          <w:b/>
          <w:sz w:val="28"/>
          <w:szCs w:val="28"/>
        </w:rPr>
        <w:t>（</w:t>
      </w:r>
      <w:r w:rsidRPr="00005564">
        <w:rPr>
          <w:rFonts w:eastAsia="仿宋_GB2312"/>
          <w:b/>
          <w:sz w:val="28"/>
          <w:szCs w:val="28"/>
        </w:rPr>
        <w:t>1</w:t>
      </w:r>
      <w:r w:rsidRPr="00005564">
        <w:rPr>
          <w:rFonts w:eastAsia="仿宋_GB2312"/>
          <w:b/>
          <w:sz w:val="28"/>
          <w:szCs w:val="28"/>
        </w:rPr>
        <w:t>）规划实施单位名称及联系方式</w:t>
      </w:r>
    </w:p>
    <w:p w14:paraId="1DA97682" w14:textId="699AFDD9" w:rsidR="00005564" w:rsidRPr="00005564" w:rsidRDefault="00005564" w:rsidP="00005564">
      <w:pPr>
        <w:spacing w:line="500" w:lineRule="exact"/>
        <w:ind w:firstLineChars="200" w:firstLine="560"/>
        <w:rPr>
          <w:rFonts w:eastAsia="仿宋_GB2312"/>
          <w:sz w:val="28"/>
          <w:szCs w:val="28"/>
        </w:rPr>
      </w:pPr>
      <w:r w:rsidRPr="00005564">
        <w:rPr>
          <w:rFonts w:eastAsia="仿宋_GB2312" w:hint="eastAsia"/>
          <w:sz w:val="28"/>
          <w:szCs w:val="28"/>
        </w:rPr>
        <w:t>规划实施单位：</w:t>
      </w:r>
      <w:r w:rsidR="00731B0B">
        <w:rPr>
          <w:rFonts w:eastAsia="仿宋_GB2312" w:hint="eastAsia"/>
          <w:sz w:val="28"/>
          <w:szCs w:val="28"/>
        </w:rPr>
        <w:t>启东</w:t>
      </w:r>
      <w:r w:rsidRPr="00005564">
        <w:rPr>
          <w:rFonts w:eastAsia="仿宋_GB2312" w:hint="eastAsia"/>
          <w:sz w:val="28"/>
          <w:szCs w:val="28"/>
        </w:rPr>
        <w:t>市</w:t>
      </w:r>
      <w:r w:rsidR="00731B0B">
        <w:rPr>
          <w:rFonts w:eastAsia="仿宋_GB2312" w:hint="eastAsia"/>
          <w:sz w:val="28"/>
          <w:szCs w:val="28"/>
        </w:rPr>
        <w:t>吕四港</w:t>
      </w:r>
      <w:r w:rsidRPr="00005564">
        <w:rPr>
          <w:rFonts w:eastAsia="仿宋_GB2312" w:hint="eastAsia"/>
          <w:sz w:val="28"/>
          <w:szCs w:val="28"/>
        </w:rPr>
        <w:t>镇人民政府</w:t>
      </w:r>
    </w:p>
    <w:p w14:paraId="09340A9C" w14:textId="398289E8" w:rsidR="00005564" w:rsidRPr="00005564" w:rsidRDefault="00005564" w:rsidP="00005564">
      <w:pPr>
        <w:pStyle w:val="af7"/>
        <w:spacing w:after="0" w:line="500" w:lineRule="exact"/>
        <w:ind w:leftChars="0" w:left="0" w:firstLineChars="200" w:firstLine="560"/>
        <w:rPr>
          <w:rFonts w:eastAsia="仿宋_GB2312"/>
          <w:kern w:val="0"/>
          <w:sz w:val="28"/>
          <w:szCs w:val="28"/>
        </w:rPr>
      </w:pPr>
      <w:r w:rsidRPr="00005564">
        <w:rPr>
          <w:rFonts w:eastAsia="仿宋_GB2312"/>
          <w:kern w:val="0"/>
          <w:sz w:val="28"/>
          <w:szCs w:val="28"/>
        </w:rPr>
        <w:t>联系人：</w:t>
      </w:r>
      <w:r w:rsidR="00731B0B" w:rsidRPr="00731B0B">
        <w:rPr>
          <w:rFonts w:eastAsia="仿宋_GB2312" w:hint="eastAsia"/>
          <w:kern w:val="0"/>
          <w:sz w:val="28"/>
          <w:szCs w:val="28"/>
        </w:rPr>
        <w:t>陆永生</w:t>
      </w:r>
    </w:p>
    <w:p w14:paraId="2C87AAAF" w14:textId="605D7BB0" w:rsidR="00005564" w:rsidRPr="00005564" w:rsidRDefault="00005564" w:rsidP="00005564">
      <w:pPr>
        <w:pStyle w:val="af7"/>
        <w:spacing w:after="0" w:line="500" w:lineRule="exact"/>
        <w:ind w:leftChars="0" w:left="0" w:firstLineChars="200" w:firstLine="560"/>
        <w:rPr>
          <w:rFonts w:eastAsia="仿宋_GB2312"/>
          <w:kern w:val="0"/>
          <w:sz w:val="28"/>
          <w:szCs w:val="28"/>
        </w:rPr>
      </w:pPr>
      <w:r w:rsidRPr="00005564">
        <w:rPr>
          <w:rFonts w:eastAsia="仿宋_GB2312"/>
          <w:kern w:val="0"/>
          <w:sz w:val="28"/>
          <w:szCs w:val="28"/>
        </w:rPr>
        <w:t>联系电话：</w:t>
      </w:r>
      <w:r w:rsidR="00731B0B" w:rsidRPr="00731B0B">
        <w:rPr>
          <w:rFonts w:eastAsia="仿宋_GB2312"/>
          <w:kern w:val="0"/>
          <w:sz w:val="28"/>
          <w:szCs w:val="28"/>
        </w:rPr>
        <w:t>18796126727</w:t>
      </w:r>
    </w:p>
    <w:p w14:paraId="6BABD543" w14:textId="559C8D27" w:rsidR="00005564" w:rsidRPr="00005564" w:rsidRDefault="00005564" w:rsidP="00005564">
      <w:pPr>
        <w:pStyle w:val="af7"/>
        <w:spacing w:after="0" w:line="500" w:lineRule="exact"/>
        <w:ind w:leftChars="0" w:left="0" w:firstLineChars="200" w:firstLine="560"/>
        <w:rPr>
          <w:rFonts w:eastAsia="仿宋_GB2312"/>
          <w:kern w:val="0"/>
          <w:sz w:val="28"/>
          <w:szCs w:val="28"/>
        </w:rPr>
      </w:pPr>
      <w:r w:rsidRPr="00005564">
        <w:rPr>
          <w:rFonts w:eastAsia="仿宋_GB2312" w:hint="eastAsia"/>
          <w:kern w:val="0"/>
          <w:sz w:val="28"/>
          <w:szCs w:val="28"/>
        </w:rPr>
        <w:t>电子邮箱：</w:t>
      </w:r>
      <w:r w:rsidR="00731B0B" w:rsidRPr="00731B0B">
        <w:rPr>
          <w:rFonts w:eastAsia="仿宋_GB2312"/>
          <w:kern w:val="0"/>
          <w:sz w:val="28"/>
          <w:szCs w:val="28"/>
        </w:rPr>
        <w:t>luyongsheng6727@qidong.gov.cn</w:t>
      </w:r>
    </w:p>
    <w:p w14:paraId="1AC1F16C" w14:textId="3A215570" w:rsidR="00FB2A28" w:rsidRPr="00005564" w:rsidRDefault="00FB2A28" w:rsidP="00005564">
      <w:pPr>
        <w:spacing w:line="500" w:lineRule="exact"/>
        <w:ind w:firstLineChars="200" w:firstLine="562"/>
        <w:rPr>
          <w:rFonts w:eastAsia="仿宋_GB2312"/>
          <w:b/>
          <w:bCs/>
          <w:sz w:val="28"/>
          <w:szCs w:val="28"/>
        </w:rPr>
      </w:pPr>
      <w:r w:rsidRPr="00005564">
        <w:rPr>
          <w:rFonts w:eastAsia="仿宋_GB2312" w:hint="eastAsia"/>
          <w:b/>
          <w:bCs/>
          <w:sz w:val="28"/>
          <w:szCs w:val="28"/>
        </w:rPr>
        <w:t>（</w:t>
      </w:r>
      <w:r w:rsidRPr="00005564">
        <w:rPr>
          <w:rFonts w:eastAsia="仿宋_GB2312" w:hint="eastAsia"/>
          <w:b/>
          <w:bCs/>
          <w:sz w:val="28"/>
          <w:szCs w:val="28"/>
        </w:rPr>
        <w:t>2</w:t>
      </w:r>
      <w:r w:rsidRPr="00005564">
        <w:rPr>
          <w:rFonts w:eastAsia="仿宋_GB2312" w:hint="eastAsia"/>
          <w:b/>
          <w:bCs/>
          <w:sz w:val="28"/>
          <w:szCs w:val="28"/>
        </w:rPr>
        <w:t>）承担环境影响评价工作单位名称及联系方式</w:t>
      </w:r>
    </w:p>
    <w:p w14:paraId="1D578E49" w14:textId="77777777" w:rsidR="00FB2A28" w:rsidRPr="00005564" w:rsidRDefault="00FB2A28" w:rsidP="00FB2A28">
      <w:pPr>
        <w:spacing w:line="500" w:lineRule="exact"/>
        <w:ind w:firstLineChars="200" w:firstLine="560"/>
        <w:rPr>
          <w:rFonts w:eastAsia="仿宋_GB2312"/>
          <w:sz w:val="28"/>
          <w:szCs w:val="28"/>
        </w:rPr>
      </w:pPr>
      <w:r w:rsidRPr="00005564">
        <w:rPr>
          <w:rFonts w:eastAsia="仿宋_GB2312" w:hint="eastAsia"/>
          <w:sz w:val="28"/>
          <w:szCs w:val="28"/>
        </w:rPr>
        <w:t>规划环评单位：南京大学环境规划设计研究院集团股份公司</w:t>
      </w:r>
    </w:p>
    <w:p w14:paraId="42FA3606" w14:textId="58E4FA6E" w:rsidR="00FB2A28" w:rsidRPr="00005564" w:rsidRDefault="00FB2A28" w:rsidP="00FB2A28">
      <w:pPr>
        <w:spacing w:line="500" w:lineRule="exact"/>
        <w:ind w:firstLineChars="200" w:firstLine="560"/>
        <w:rPr>
          <w:rFonts w:eastAsia="仿宋_GB2312"/>
          <w:sz w:val="28"/>
          <w:szCs w:val="28"/>
        </w:rPr>
      </w:pPr>
      <w:r w:rsidRPr="00005564">
        <w:rPr>
          <w:rFonts w:eastAsia="仿宋_GB2312" w:hint="eastAsia"/>
          <w:sz w:val="28"/>
          <w:szCs w:val="28"/>
        </w:rPr>
        <w:t>联系人：</w:t>
      </w:r>
      <w:r w:rsidR="00731B0B" w:rsidRPr="00731B0B">
        <w:rPr>
          <w:rFonts w:eastAsia="仿宋_GB2312" w:hint="eastAsia"/>
          <w:sz w:val="28"/>
          <w:szCs w:val="28"/>
        </w:rPr>
        <w:t>黄</w:t>
      </w:r>
      <w:r w:rsidRPr="00005564">
        <w:rPr>
          <w:rFonts w:eastAsia="仿宋_GB2312" w:hint="eastAsia"/>
          <w:sz w:val="28"/>
          <w:szCs w:val="28"/>
        </w:rPr>
        <w:t>工</w:t>
      </w:r>
    </w:p>
    <w:p w14:paraId="13F7642A" w14:textId="4D133F00" w:rsidR="00FB2A28" w:rsidRPr="00005564" w:rsidRDefault="00FB2A28" w:rsidP="00FB2A28">
      <w:pPr>
        <w:spacing w:line="500" w:lineRule="exact"/>
        <w:ind w:firstLineChars="200" w:firstLine="560"/>
        <w:rPr>
          <w:rFonts w:eastAsia="仿宋_GB2312"/>
          <w:sz w:val="28"/>
          <w:szCs w:val="28"/>
        </w:rPr>
      </w:pPr>
      <w:r w:rsidRPr="00005564">
        <w:rPr>
          <w:rFonts w:eastAsia="仿宋_GB2312"/>
          <w:sz w:val="28"/>
          <w:szCs w:val="28"/>
        </w:rPr>
        <w:t>联系电话：</w:t>
      </w:r>
      <w:r w:rsidR="00731B0B" w:rsidRPr="00731B0B">
        <w:rPr>
          <w:rFonts w:eastAsia="仿宋_GB2312"/>
          <w:sz w:val="28"/>
          <w:szCs w:val="28"/>
        </w:rPr>
        <w:t>18051640630</w:t>
      </w:r>
    </w:p>
    <w:p w14:paraId="3FB7C798" w14:textId="39A92099" w:rsidR="002D2DC5" w:rsidRPr="00005564" w:rsidRDefault="00FB2A28" w:rsidP="00FB2A28">
      <w:pPr>
        <w:spacing w:line="500" w:lineRule="exact"/>
        <w:ind w:firstLineChars="200" w:firstLine="560"/>
        <w:rPr>
          <w:rFonts w:eastAsia="仿宋_GB2312"/>
          <w:sz w:val="28"/>
          <w:szCs w:val="28"/>
        </w:rPr>
      </w:pPr>
      <w:r w:rsidRPr="00005564">
        <w:rPr>
          <w:rFonts w:eastAsia="仿宋_GB2312"/>
          <w:sz w:val="28"/>
          <w:szCs w:val="28"/>
        </w:rPr>
        <w:t>联系邮箱：</w:t>
      </w:r>
      <w:r w:rsidR="00731B0B" w:rsidRPr="00731B0B">
        <w:rPr>
          <w:rFonts w:eastAsia="仿宋_GB2312"/>
          <w:sz w:val="28"/>
          <w:szCs w:val="28"/>
        </w:rPr>
        <w:t>huangy@njuae.cn</w:t>
      </w:r>
    </w:p>
    <w:sectPr w:rsidR="002D2DC5" w:rsidRPr="00005564" w:rsidSect="00785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22A8" w14:textId="77777777" w:rsidR="009817CB" w:rsidRDefault="009817CB" w:rsidP="002D2DC5">
      <w:r>
        <w:separator/>
      </w:r>
    </w:p>
  </w:endnote>
  <w:endnote w:type="continuationSeparator" w:id="0">
    <w:p w14:paraId="5417F34C" w14:textId="77777777" w:rsidR="009817CB" w:rsidRDefault="009817CB" w:rsidP="002D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394E" w14:textId="135945B0" w:rsidR="00DB135C" w:rsidRPr="00D4504F" w:rsidRDefault="00DB135C" w:rsidP="00D4504F">
    <w:pPr>
      <w:pStyle w:val="a6"/>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85054"/>
      <w:docPartObj>
        <w:docPartGallery w:val="Page Numbers (Bottom of Page)"/>
        <w:docPartUnique/>
      </w:docPartObj>
    </w:sdtPr>
    <w:sdtEndPr>
      <w:rPr>
        <w:rFonts w:ascii="Times New Roman" w:hAnsi="Times New Roman" w:cs="Times New Roman"/>
      </w:rPr>
    </w:sdtEndPr>
    <w:sdtContent>
      <w:p w14:paraId="1E619B5F" w14:textId="77777777" w:rsidR="00DB135C" w:rsidRPr="007E4186" w:rsidRDefault="00DB135C">
        <w:pPr>
          <w:pStyle w:val="a6"/>
          <w:jc w:val="center"/>
          <w:rPr>
            <w:rFonts w:ascii="Times New Roman" w:hAnsi="Times New Roman" w:cs="Times New Roman"/>
          </w:rPr>
        </w:pPr>
        <w:r w:rsidRPr="007E4186">
          <w:rPr>
            <w:rFonts w:ascii="Times New Roman" w:hAnsi="Times New Roman" w:cs="Times New Roman"/>
          </w:rPr>
          <w:fldChar w:fldCharType="begin"/>
        </w:r>
        <w:r w:rsidRPr="007E4186">
          <w:rPr>
            <w:rFonts w:ascii="Times New Roman" w:hAnsi="Times New Roman" w:cs="Times New Roman"/>
          </w:rPr>
          <w:instrText>PAGE   \* MERGEFORMAT</w:instrText>
        </w:r>
        <w:r w:rsidRPr="007E4186">
          <w:rPr>
            <w:rFonts w:ascii="Times New Roman" w:hAnsi="Times New Roman" w:cs="Times New Roman"/>
          </w:rPr>
          <w:fldChar w:fldCharType="separate"/>
        </w:r>
        <w:r w:rsidR="00521956" w:rsidRPr="00521956">
          <w:rPr>
            <w:rFonts w:ascii="Times New Roman" w:hAnsi="Times New Roman" w:cs="Times New Roman"/>
            <w:noProof/>
            <w:lang w:val="zh-CN"/>
          </w:rPr>
          <w:t>15</w:t>
        </w:r>
        <w:r w:rsidRPr="007E418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5252" w14:textId="77777777" w:rsidR="009817CB" w:rsidRDefault="009817CB" w:rsidP="002D2DC5">
      <w:r>
        <w:separator/>
      </w:r>
    </w:p>
  </w:footnote>
  <w:footnote w:type="continuationSeparator" w:id="0">
    <w:p w14:paraId="76173695" w14:textId="77777777" w:rsidR="009817CB" w:rsidRDefault="009817CB" w:rsidP="002D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000000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AD3305"/>
    <w:multiLevelType w:val="hybridMultilevel"/>
    <w:tmpl w:val="F41EA8F0"/>
    <w:lvl w:ilvl="0" w:tplc="DCE6070E">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B318C4"/>
    <w:multiLevelType w:val="hybridMultilevel"/>
    <w:tmpl w:val="940E8C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020595"/>
    <w:multiLevelType w:val="multilevel"/>
    <w:tmpl w:val="83A6E0F6"/>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9D0032B"/>
    <w:multiLevelType w:val="multilevel"/>
    <w:tmpl w:val="88CC8C3E"/>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ECA4580"/>
    <w:multiLevelType w:val="multilevel"/>
    <w:tmpl w:val="B2A4E9B2"/>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179274D"/>
    <w:multiLevelType w:val="multilevel"/>
    <w:tmpl w:val="F37EC614"/>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7" w15:restartNumberingAfterBreak="0">
    <w:nsid w:val="3B945749"/>
    <w:multiLevelType w:val="multilevel"/>
    <w:tmpl w:val="DB62BAAE"/>
    <w:lvl w:ilvl="0">
      <w:start w:val="1"/>
      <w:numFmt w:val="decimal"/>
      <w:lvlText w:val="%1"/>
      <w:lvlJc w:val="left"/>
      <w:pPr>
        <w:ind w:left="425" w:hanging="425"/>
      </w:pPr>
      <w:rPr>
        <w:rFonts w:eastAsia="宋体" w:hint="eastAsia"/>
      </w:rPr>
    </w:lvl>
    <w:lvl w:ilvl="1">
      <w:start w:val="1"/>
      <w:numFmt w:val="decimal"/>
      <w:lvlText w:val="3.%2"/>
      <w:lvlJc w:val="left"/>
      <w:pPr>
        <w:ind w:left="420" w:hanging="420"/>
      </w:pPr>
      <w:rPr>
        <w:rFonts w:hint="eastAsia"/>
        <w:lang w:eastAsia="zh-CN"/>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D505C36"/>
    <w:multiLevelType w:val="hybridMultilevel"/>
    <w:tmpl w:val="676AB73A"/>
    <w:lvl w:ilvl="0" w:tplc="6054DAC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A34B6D"/>
    <w:multiLevelType w:val="hybridMultilevel"/>
    <w:tmpl w:val="BC50FA24"/>
    <w:lvl w:ilvl="0" w:tplc="24EE4C18">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3C54B3"/>
    <w:multiLevelType w:val="multilevel"/>
    <w:tmpl w:val="A75E756C"/>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6EF1072"/>
    <w:multiLevelType w:val="multilevel"/>
    <w:tmpl w:val="FC9EE5C0"/>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12" w15:restartNumberingAfterBreak="0">
    <w:nsid w:val="493B12E9"/>
    <w:multiLevelType w:val="multilevel"/>
    <w:tmpl w:val="1C66DEFA"/>
    <w:styleLink w:val="1"/>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9FC0755"/>
    <w:multiLevelType w:val="hybridMultilevel"/>
    <w:tmpl w:val="CCDA4448"/>
    <w:lvl w:ilvl="0" w:tplc="80FE0824">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DA3DF5"/>
    <w:multiLevelType w:val="multilevel"/>
    <w:tmpl w:val="02582BFE"/>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1653383"/>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ascii="Times New Roman" w:hAnsi="Times New Roman"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24132BB"/>
    <w:multiLevelType w:val="multilevel"/>
    <w:tmpl w:val="EBE42C8E"/>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32E2DCE"/>
    <w:multiLevelType w:val="multilevel"/>
    <w:tmpl w:val="95DCA12A"/>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none"/>
      <w:lvlRestart w:val="1"/>
      <w:lvlText w:val=""/>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494CB8"/>
    <w:multiLevelType w:val="hybridMultilevel"/>
    <w:tmpl w:val="C5DAD652"/>
    <w:lvl w:ilvl="0" w:tplc="0409000F">
      <w:start w:val="1"/>
      <w:numFmt w:val="decimal"/>
      <w:lvlText w:val="%1"/>
      <w:lvlJc w:val="left"/>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EA2FB5"/>
    <w:multiLevelType w:val="multilevel"/>
    <w:tmpl w:val="AAE0CA3C"/>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B9C0B2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6BF5BEC"/>
    <w:multiLevelType w:val="multilevel"/>
    <w:tmpl w:val="0409001D"/>
    <w:styleLink w:val="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8AA5FA3"/>
    <w:multiLevelType w:val="multilevel"/>
    <w:tmpl w:val="A75E756C"/>
    <w:numStyleLink w:val="2"/>
  </w:abstractNum>
  <w:abstractNum w:abstractNumId="23" w15:restartNumberingAfterBreak="0">
    <w:nsid w:val="79977471"/>
    <w:multiLevelType w:val="multilevel"/>
    <w:tmpl w:val="42E4B682"/>
    <w:lvl w:ilvl="0">
      <w:start w:val="1"/>
      <w:numFmt w:val="upperRoman"/>
      <w:lvlText w:val="%1."/>
      <w:lvlJc w:val="left"/>
      <w:pPr>
        <w:ind w:left="425" w:hanging="425"/>
      </w:pPr>
      <w:rPr>
        <w:rFonts w:hint="eastAsia"/>
      </w:rPr>
    </w:lvl>
    <w:lvl w:ilvl="1">
      <w:start w:val="1"/>
      <w:numFmt w:val="upperLetter"/>
      <w:lvlText w:val="%2."/>
      <w:lvlJc w:val="left"/>
      <w:pPr>
        <w:ind w:left="851" w:hanging="426"/>
      </w:pPr>
      <w:rPr>
        <w:rFonts w:hint="eastAsia"/>
      </w:rPr>
    </w:lvl>
    <w:lvl w:ilvl="2">
      <w:start w:val="1"/>
      <w:numFmt w:val="decimal"/>
      <w:lvlText w:val="%3."/>
      <w:lvlJc w:val="left"/>
      <w:pPr>
        <w:ind w:left="1276" w:hanging="425"/>
      </w:pPr>
      <w:rPr>
        <w:rFonts w:hint="eastAsia"/>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4" w15:restartNumberingAfterBreak="0">
    <w:nsid w:val="7CD9543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8"/>
  </w:num>
  <w:num w:numId="3">
    <w:abstractNumId w:val="4"/>
  </w:num>
  <w:num w:numId="4">
    <w:abstractNumId w:val="20"/>
  </w:num>
  <w:num w:numId="5">
    <w:abstractNumId w:val="11"/>
  </w:num>
  <w:num w:numId="6">
    <w:abstractNumId w:val="2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704"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12"/>
  </w:num>
  <w:num w:numId="8">
    <w:abstractNumId w:val="10"/>
  </w:num>
  <w:num w:numId="9">
    <w:abstractNumId w:val="24"/>
  </w:num>
  <w:num w:numId="10">
    <w:abstractNumId w:val="6"/>
  </w:num>
  <w:num w:numId="11">
    <w:abstractNumId w:val="19"/>
  </w:num>
  <w:num w:numId="12">
    <w:abstractNumId w:val="16"/>
  </w:num>
  <w:num w:numId="13">
    <w:abstractNumId w:val="19"/>
    <w:lvlOverride w:ilvl="0">
      <w:lvl w:ilvl="0">
        <w:start w:val="1"/>
        <w:numFmt w:val="decimal"/>
        <w:lvlText w:val="%1"/>
        <w:lvlJc w:val="left"/>
        <w:pPr>
          <w:ind w:left="425" w:hanging="425"/>
        </w:pPr>
        <w:rPr>
          <w:rFonts w:eastAsia="宋体"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pStyle w:val="4"/>
        <w:lvlText w:val="%2.%1.%3"/>
        <w:lvlJc w:val="left"/>
        <w:pPr>
          <w:ind w:left="420"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abstractNumId w:val="7"/>
  </w:num>
  <w:num w:numId="15">
    <w:abstractNumId w:val="14"/>
  </w:num>
  <w:num w:numId="16">
    <w:abstractNumId w:val="5"/>
  </w:num>
  <w:num w:numId="17">
    <w:abstractNumId w:val="17"/>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
  </w:num>
  <w:num w:numId="27">
    <w:abstractNumId w:val="18"/>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78A"/>
    <w:rsid w:val="00001066"/>
    <w:rsid w:val="00001FE9"/>
    <w:rsid w:val="00005564"/>
    <w:rsid w:val="00005A6C"/>
    <w:rsid w:val="0001279E"/>
    <w:rsid w:val="00013B60"/>
    <w:rsid w:val="00025D7D"/>
    <w:rsid w:val="0003190E"/>
    <w:rsid w:val="00032602"/>
    <w:rsid w:val="0004045A"/>
    <w:rsid w:val="00045AD0"/>
    <w:rsid w:val="000469EA"/>
    <w:rsid w:val="0005234A"/>
    <w:rsid w:val="00055770"/>
    <w:rsid w:val="00067D0C"/>
    <w:rsid w:val="0007199F"/>
    <w:rsid w:val="00082A85"/>
    <w:rsid w:val="00087286"/>
    <w:rsid w:val="00092362"/>
    <w:rsid w:val="000A323A"/>
    <w:rsid w:val="000A328A"/>
    <w:rsid w:val="000A472C"/>
    <w:rsid w:val="000B0668"/>
    <w:rsid w:val="000B73F5"/>
    <w:rsid w:val="000C0364"/>
    <w:rsid w:val="000D0912"/>
    <w:rsid w:val="000D2BC0"/>
    <w:rsid w:val="000D3F3B"/>
    <w:rsid w:val="000D59F4"/>
    <w:rsid w:val="000E2089"/>
    <w:rsid w:val="000E5405"/>
    <w:rsid w:val="000F098C"/>
    <w:rsid w:val="000F3969"/>
    <w:rsid w:val="000F7717"/>
    <w:rsid w:val="00111DFD"/>
    <w:rsid w:val="00113A3D"/>
    <w:rsid w:val="001224F7"/>
    <w:rsid w:val="001256BC"/>
    <w:rsid w:val="0013085C"/>
    <w:rsid w:val="0013115B"/>
    <w:rsid w:val="00134A35"/>
    <w:rsid w:val="00145C67"/>
    <w:rsid w:val="001501EB"/>
    <w:rsid w:val="001554FF"/>
    <w:rsid w:val="0015585C"/>
    <w:rsid w:val="00156053"/>
    <w:rsid w:val="001624B4"/>
    <w:rsid w:val="0016521B"/>
    <w:rsid w:val="00170158"/>
    <w:rsid w:val="00182792"/>
    <w:rsid w:val="00185832"/>
    <w:rsid w:val="00193C71"/>
    <w:rsid w:val="001A18F7"/>
    <w:rsid w:val="001A3E1D"/>
    <w:rsid w:val="001B4569"/>
    <w:rsid w:val="001B7C8D"/>
    <w:rsid w:val="001C58D2"/>
    <w:rsid w:val="001C7BA2"/>
    <w:rsid w:val="001D290A"/>
    <w:rsid w:val="001D2918"/>
    <w:rsid w:val="001D403F"/>
    <w:rsid w:val="001D57DA"/>
    <w:rsid w:val="001D632E"/>
    <w:rsid w:val="001F1EF0"/>
    <w:rsid w:val="001F360A"/>
    <w:rsid w:val="001F4542"/>
    <w:rsid w:val="00200127"/>
    <w:rsid w:val="00206949"/>
    <w:rsid w:val="002201C3"/>
    <w:rsid w:val="002245A7"/>
    <w:rsid w:val="0023340D"/>
    <w:rsid w:val="00234ACA"/>
    <w:rsid w:val="00235BE7"/>
    <w:rsid w:val="00241567"/>
    <w:rsid w:val="00242026"/>
    <w:rsid w:val="002420CA"/>
    <w:rsid w:val="00247B02"/>
    <w:rsid w:val="002577AD"/>
    <w:rsid w:val="00257A18"/>
    <w:rsid w:val="002610B0"/>
    <w:rsid w:val="00261951"/>
    <w:rsid w:val="002653A6"/>
    <w:rsid w:val="002707AD"/>
    <w:rsid w:val="00273C8F"/>
    <w:rsid w:val="00281F36"/>
    <w:rsid w:val="00282F2A"/>
    <w:rsid w:val="00284AED"/>
    <w:rsid w:val="00286FEC"/>
    <w:rsid w:val="002A0C18"/>
    <w:rsid w:val="002C63EF"/>
    <w:rsid w:val="002D2DC5"/>
    <w:rsid w:val="002D3CF2"/>
    <w:rsid w:val="002D45F9"/>
    <w:rsid w:val="002E11C4"/>
    <w:rsid w:val="002E4E67"/>
    <w:rsid w:val="002E539B"/>
    <w:rsid w:val="002E70B2"/>
    <w:rsid w:val="002E7215"/>
    <w:rsid w:val="002F1E02"/>
    <w:rsid w:val="002F2114"/>
    <w:rsid w:val="002F36FF"/>
    <w:rsid w:val="002F75C4"/>
    <w:rsid w:val="00301492"/>
    <w:rsid w:val="003039A1"/>
    <w:rsid w:val="003067C5"/>
    <w:rsid w:val="00324A71"/>
    <w:rsid w:val="00327BB2"/>
    <w:rsid w:val="00337E12"/>
    <w:rsid w:val="00344671"/>
    <w:rsid w:val="003453FD"/>
    <w:rsid w:val="0034544E"/>
    <w:rsid w:val="00346721"/>
    <w:rsid w:val="00361A7A"/>
    <w:rsid w:val="00373F4C"/>
    <w:rsid w:val="003825F3"/>
    <w:rsid w:val="00384CBE"/>
    <w:rsid w:val="00390327"/>
    <w:rsid w:val="00391F85"/>
    <w:rsid w:val="00392598"/>
    <w:rsid w:val="003960BF"/>
    <w:rsid w:val="003A02CE"/>
    <w:rsid w:val="003A32F2"/>
    <w:rsid w:val="003A60C3"/>
    <w:rsid w:val="003B0AF8"/>
    <w:rsid w:val="003B5F8E"/>
    <w:rsid w:val="003C2260"/>
    <w:rsid w:val="003C5AFB"/>
    <w:rsid w:val="003C6480"/>
    <w:rsid w:val="003C6981"/>
    <w:rsid w:val="003D2260"/>
    <w:rsid w:val="003D38C6"/>
    <w:rsid w:val="003D3E96"/>
    <w:rsid w:val="003F5A2B"/>
    <w:rsid w:val="00400AC1"/>
    <w:rsid w:val="0040110A"/>
    <w:rsid w:val="00402101"/>
    <w:rsid w:val="00423D4A"/>
    <w:rsid w:val="00427CC1"/>
    <w:rsid w:val="00430B26"/>
    <w:rsid w:val="00434B7B"/>
    <w:rsid w:val="004465DC"/>
    <w:rsid w:val="00446883"/>
    <w:rsid w:val="00460D15"/>
    <w:rsid w:val="00470B94"/>
    <w:rsid w:val="0047404A"/>
    <w:rsid w:val="0048450C"/>
    <w:rsid w:val="004870FF"/>
    <w:rsid w:val="0049292F"/>
    <w:rsid w:val="004A466A"/>
    <w:rsid w:val="004A6069"/>
    <w:rsid w:val="004B4C09"/>
    <w:rsid w:val="004D215B"/>
    <w:rsid w:val="004E016B"/>
    <w:rsid w:val="004E0179"/>
    <w:rsid w:val="004E349F"/>
    <w:rsid w:val="004E495B"/>
    <w:rsid w:val="004F2A2B"/>
    <w:rsid w:val="004F2EC0"/>
    <w:rsid w:val="004F3E7B"/>
    <w:rsid w:val="004F480A"/>
    <w:rsid w:val="0050197F"/>
    <w:rsid w:val="0050526F"/>
    <w:rsid w:val="005060BB"/>
    <w:rsid w:val="005069FA"/>
    <w:rsid w:val="0051009D"/>
    <w:rsid w:val="00513881"/>
    <w:rsid w:val="0051497B"/>
    <w:rsid w:val="00520A57"/>
    <w:rsid w:val="00520B10"/>
    <w:rsid w:val="00521956"/>
    <w:rsid w:val="0052235B"/>
    <w:rsid w:val="00522362"/>
    <w:rsid w:val="00523E58"/>
    <w:rsid w:val="005264A9"/>
    <w:rsid w:val="00530D35"/>
    <w:rsid w:val="005412B7"/>
    <w:rsid w:val="00545A16"/>
    <w:rsid w:val="00546269"/>
    <w:rsid w:val="00553592"/>
    <w:rsid w:val="00583F7B"/>
    <w:rsid w:val="00591BB4"/>
    <w:rsid w:val="00595F8D"/>
    <w:rsid w:val="005A4963"/>
    <w:rsid w:val="005A650A"/>
    <w:rsid w:val="005B1B9E"/>
    <w:rsid w:val="005C283D"/>
    <w:rsid w:val="005C2C4F"/>
    <w:rsid w:val="005C3EA9"/>
    <w:rsid w:val="005C4E41"/>
    <w:rsid w:val="005D02F2"/>
    <w:rsid w:val="005E43C0"/>
    <w:rsid w:val="005F1E3A"/>
    <w:rsid w:val="005F4952"/>
    <w:rsid w:val="00622B40"/>
    <w:rsid w:val="006239AE"/>
    <w:rsid w:val="006243CC"/>
    <w:rsid w:val="006246BF"/>
    <w:rsid w:val="006312B1"/>
    <w:rsid w:val="006341FB"/>
    <w:rsid w:val="0063434F"/>
    <w:rsid w:val="00636942"/>
    <w:rsid w:val="006435FF"/>
    <w:rsid w:val="00645661"/>
    <w:rsid w:val="0064759F"/>
    <w:rsid w:val="006508D3"/>
    <w:rsid w:val="0065216C"/>
    <w:rsid w:val="00655215"/>
    <w:rsid w:val="00665452"/>
    <w:rsid w:val="00673871"/>
    <w:rsid w:val="00687CE4"/>
    <w:rsid w:val="006A258E"/>
    <w:rsid w:val="006A2AF9"/>
    <w:rsid w:val="006A7ACA"/>
    <w:rsid w:val="006B0342"/>
    <w:rsid w:val="006B19B7"/>
    <w:rsid w:val="006B1F00"/>
    <w:rsid w:val="006B45EB"/>
    <w:rsid w:val="006C3D60"/>
    <w:rsid w:val="006D0862"/>
    <w:rsid w:val="006D2C29"/>
    <w:rsid w:val="006D7B4F"/>
    <w:rsid w:val="006E5955"/>
    <w:rsid w:val="00712F2B"/>
    <w:rsid w:val="00722A29"/>
    <w:rsid w:val="00725E34"/>
    <w:rsid w:val="00726C40"/>
    <w:rsid w:val="00731B0B"/>
    <w:rsid w:val="007365EB"/>
    <w:rsid w:val="00736E10"/>
    <w:rsid w:val="00743A7E"/>
    <w:rsid w:val="007478B3"/>
    <w:rsid w:val="00756583"/>
    <w:rsid w:val="00756C70"/>
    <w:rsid w:val="00761FE8"/>
    <w:rsid w:val="00765528"/>
    <w:rsid w:val="00765E19"/>
    <w:rsid w:val="00771DF3"/>
    <w:rsid w:val="00776F74"/>
    <w:rsid w:val="00777F8E"/>
    <w:rsid w:val="00780E8C"/>
    <w:rsid w:val="00781FDC"/>
    <w:rsid w:val="007841CF"/>
    <w:rsid w:val="00785B16"/>
    <w:rsid w:val="00785DD6"/>
    <w:rsid w:val="007973A6"/>
    <w:rsid w:val="00797ACE"/>
    <w:rsid w:val="007A1535"/>
    <w:rsid w:val="007A4A98"/>
    <w:rsid w:val="007A5417"/>
    <w:rsid w:val="007A7C00"/>
    <w:rsid w:val="007B461B"/>
    <w:rsid w:val="007B530D"/>
    <w:rsid w:val="007B5908"/>
    <w:rsid w:val="007C6552"/>
    <w:rsid w:val="007E0607"/>
    <w:rsid w:val="007E0FAB"/>
    <w:rsid w:val="007E4186"/>
    <w:rsid w:val="007E4FC4"/>
    <w:rsid w:val="007E64A0"/>
    <w:rsid w:val="007F23C7"/>
    <w:rsid w:val="007F2723"/>
    <w:rsid w:val="007F2B63"/>
    <w:rsid w:val="007F3103"/>
    <w:rsid w:val="007F3E9B"/>
    <w:rsid w:val="007F4404"/>
    <w:rsid w:val="0080573D"/>
    <w:rsid w:val="00816C6D"/>
    <w:rsid w:val="00822009"/>
    <w:rsid w:val="008226FE"/>
    <w:rsid w:val="00823BBD"/>
    <w:rsid w:val="00823E02"/>
    <w:rsid w:val="00824A22"/>
    <w:rsid w:val="0083682E"/>
    <w:rsid w:val="008435C6"/>
    <w:rsid w:val="00844198"/>
    <w:rsid w:val="00846442"/>
    <w:rsid w:val="008557A6"/>
    <w:rsid w:val="008649FB"/>
    <w:rsid w:val="00866D1E"/>
    <w:rsid w:val="00872CAD"/>
    <w:rsid w:val="008924F0"/>
    <w:rsid w:val="0089462A"/>
    <w:rsid w:val="00894B2E"/>
    <w:rsid w:val="00897985"/>
    <w:rsid w:val="008B7685"/>
    <w:rsid w:val="008C55AD"/>
    <w:rsid w:val="008D1C2A"/>
    <w:rsid w:val="008D209F"/>
    <w:rsid w:val="008D51DE"/>
    <w:rsid w:val="008E3B3C"/>
    <w:rsid w:val="008F1A9D"/>
    <w:rsid w:val="008F1C1B"/>
    <w:rsid w:val="008F1FFB"/>
    <w:rsid w:val="008F53B6"/>
    <w:rsid w:val="00903605"/>
    <w:rsid w:val="00905371"/>
    <w:rsid w:val="00911AAC"/>
    <w:rsid w:val="009138D3"/>
    <w:rsid w:val="00913E85"/>
    <w:rsid w:val="00920698"/>
    <w:rsid w:val="00923F14"/>
    <w:rsid w:val="00925C60"/>
    <w:rsid w:val="009373FD"/>
    <w:rsid w:val="00942C41"/>
    <w:rsid w:val="00943B7E"/>
    <w:rsid w:val="00954826"/>
    <w:rsid w:val="009567D2"/>
    <w:rsid w:val="0096720B"/>
    <w:rsid w:val="0097298F"/>
    <w:rsid w:val="0097448B"/>
    <w:rsid w:val="009769D8"/>
    <w:rsid w:val="009817CB"/>
    <w:rsid w:val="00982529"/>
    <w:rsid w:val="00984621"/>
    <w:rsid w:val="00990F30"/>
    <w:rsid w:val="00991732"/>
    <w:rsid w:val="009941E6"/>
    <w:rsid w:val="00997DAC"/>
    <w:rsid w:val="009A10BA"/>
    <w:rsid w:val="009A2FB1"/>
    <w:rsid w:val="009A6169"/>
    <w:rsid w:val="009B3B47"/>
    <w:rsid w:val="009C6821"/>
    <w:rsid w:val="009C6A4D"/>
    <w:rsid w:val="009D1D6C"/>
    <w:rsid w:val="009D589E"/>
    <w:rsid w:val="009E642F"/>
    <w:rsid w:val="009E65DD"/>
    <w:rsid w:val="009F40C6"/>
    <w:rsid w:val="009F6BAF"/>
    <w:rsid w:val="00A02AA6"/>
    <w:rsid w:val="00A1078E"/>
    <w:rsid w:val="00A108DA"/>
    <w:rsid w:val="00A118C0"/>
    <w:rsid w:val="00A122FA"/>
    <w:rsid w:val="00A1578A"/>
    <w:rsid w:val="00A21DAD"/>
    <w:rsid w:val="00A2534F"/>
    <w:rsid w:val="00A30DCA"/>
    <w:rsid w:val="00A34BD2"/>
    <w:rsid w:val="00A365AA"/>
    <w:rsid w:val="00A36D31"/>
    <w:rsid w:val="00A37102"/>
    <w:rsid w:val="00A431AA"/>
    <w:rsid w:val="00A52172"/>
    <w:rsid w:val="00A541E9"/>
    <w:rsid w:val="00A551E0"/>
    <w:rsid w:val="00A5590E"/>
    <w:rsid w:val="00A86B82"/>
    <w:rsid w:val="00A9303B"/>
    <w:rsid w:val="00A93B5F"/>
    <w:rsid w:val="00A945B6"/>
    <w:rsid w:val="00A95EA3"/>
    <w:rsid w:val="00AA2C8B"/>
    <w:rsid w:val="00AC33FC"/>
    <w:rsid w:val="00AC3D4B"/>
    <w:rsid w:val="00AC4CC9"/>
    <w:rsid w:val="00AC6ED1"/>
    <w:rsid w:val="00AD1F22"/>
    <w:rsid w:val="00AD2ACB"/>
    <w:rsid w:val="00AD4A40"/>
    <w:rsid w:val="00AD62A1"/>
    <w:rsid w:val="00AD64A2"/>
    <w:rsid w:val="00AD6CB6"/>
    <w:rsid w:val="00AD7407"/>
    <w:rsid w:val="00AE3997"/>
    <w:rsid w:val="00AE3999"/>
    <w:rsid w:val="00AF3967"/>
    <w:rsid w:val="00AF39A1"/>
    <w:rsid w:val="00AF3D1B"/>
    <w:rsid w:val="00AF554B"/>
    <w:rsid w:val="00B11886"/>
    <w:rsid w:val="00B12339"/>
    <w:rsid w:val="00B1407F"/>
    <w:rsid w:val="00B20514"/>
    <w:rsid w:val="00B21FC5"/>
    <w:rsid w:val="00B23766"/>
    <w:rsid w:val="00B255EE"/>
    <w:rsid w:val="00B30288"/>
    <w:rsid w:val="00B46245"/>
    <w:rsid w:val="00B57366"/>
    <w:rsid w:val="00B62406"/>
    <w:rsid w:val="00B6291E"/>
    <w:rsid w:val="00B679CA"/>
    <w:rsid w:val="00B72813"/>
    <w:rsid w:val="00B7404B"/>
    <w:rsid w:val="00BA330B"/>
    <w:rsid w:val="00BA3719"/>
    <w:rsid w:val="00BA4CBC"/>
    <w:rsid w:val="00BA6305"/>
    <w:rsid w:val="00BB0B4D"/>
    <w:rsid w:val="00BB1EF0"/>
    <w:rsid w:val="00BB53D6"/>
    <w:rsid w:val="00BC52E1"/>
    <w:rsid w:val="00BD2E96"/>
    <w:rsid w:val="00BD6B39"/>
    <w:rsid w:val="00BE03D7"/>
    <w:rsid w:val="00BE3FB4"/>
    <w:rsid w:val="00BF0DA2"/>
    <w:rsid w:val="00BF6564"/>
    <w:rsid w:val="00BF6A80"/>
    <w:rsid w:val="00BF7A35"/>
    <w:rsid w:val="00C028F1"/>
    <w:rsid w:val="00C03E11"/>
    <w:rsid w:val="00C1241E"/>
    <w:rsid w:val="00C169A9"/>
    <w:rsid w:val="00C17FD7"/>
    <w:rsid w:val="00C27317"/>
    <w:rsid w:val="00C300DB"/>
    <w:rsid w:val="00C337C8"/>
    <w:rsid w:val="00C36AD9"/>
    <w:rsid w:val="00C42987"/>
    <w:rsid w:val="00C51647"/>
    <w:rsid w:val="00C53C84"/>
    <w:rsid w:val="00C5452B"/>
    <w:rsid w:val="00C66BEF"/>
    <w:rsid w:val="00C71B31"/>
    <w:rsid w:val="00C77B6C"/>
    <w:rsid w:val="00C867EF"/>
    <w:rsid w:val="00C872F6"/>
    <w:rsid w:val="00C93FD3"/>
    <w:rsid w:val="00C944AD"/>
    <w:rsid w:val="00CA047D"/>
    <w:rsid w:val="00CA0F43"/>
    <w:rsid w:val="00CA324A"/>
    <w:rsid w:val="00CA3D43"/>
    <w:rsid w:val="00CA7983"/>
    <w:rsid w:val="00CA7A93"/>
    <w:rsid w:val="00CC1F04"/>
    <w:rsid w:val="00CC3DC4"/>
    <w:rsid w:val="00CC5C60"/>
    <w:rsid w:val="00CD03F6"/>
    <w:rsid w:val="00CE4F70"/>
    <w:rsid w:val="00CF2BAD"/>
    <w:rsid w:val="00CF4B44"/>
    <w:rsid w:val="00D0033D"/>
    <w:rsid w:val="00D1268E"/>
    <w:rsid w:val="00D15A6A"/>
    <w:rsid w:val="00D21112"/>
    <w:rsid w:val="00D21858"/>
    <w:rsid w:val="00D22BAF"/>
    <w:rsid w:val="00D24781"/>
    <w:rsid w:val="00D24FDB"/>
    <w:rsid w:val="00D2503D"/>
    <w:rsid w:val="00D2545E"/>
    <w:rsid w:val="00D27F33"/>
    <w:rsid w:val="00D31306"/>
    <w:rsid w:val="00D350C2"/>
    <w:rsid w:val="00D379DA"/>
    <w:rsid w:val="00D44129"/>
    <w:rsid w:val="00D4504F"/>
    <w:rsid w:val="00D4775F"/>
    <w:rsid w:val="00D50198"/>
    <w:rsid w:val="00D5427A"/>
    <w:rsid w:val="00D55BDF"/>
    <w:rsid w:val="00D57B14"/>
    <w:rsid w:val="00D67DF2"/>
    <w:rsid w:val="00D77696"/>
    <w:rsid w:val="00D8685D"/>
    <w:rsid w:val="00D86BE9"/>
    <w:rsid w:val="00D903AC"/>
    <w:rsid w:val="00DA6177"/>
    <w:rsid w:val="00DB135C"/>
    <w:rsid w:val="00DB4DDD"/>
    <w:rsid w:val="00DB7D95"/>
    <w:rsid w:val="00DC3B28"/>
    <w:rsid w:val="00DC3FC1"/>
    <w:rsid w:val="00DD024B"/>
    <w:rsid w:val="00DD1FE1"/>
    <w:rsid w:val="00DD7890"/>
    <w:rsid w:val="00DE000E"/>
    <w:rsid w:val="00DE0A82"/>
    <w:rsid w:val="00DE2F45"/>
    <w:rsid w:val="00DE3469"/>
    <w:rsid w:val="00DE3723"/>
    <w:rsid w:val="00DE422A"/>
    <w:rsid w:val="00DE59B3"/>
    <w:rsid w:val="00DE5D0F"/>
    <w:rsid w:val="00DF12BE"/>
    <w:rsid w:val="00DF2A4B"/>
    <w:rsid w:val="00DF7951"/>
    <w:rsid w:val="00E04D5F"/>
    <w:rsid w:val="00E27617"/>
    <w:rsid w:val="00E31BB6"/>
    <w:rsid w:val="00E32051"/>
    <w:rsid w:val="00E325B4"/>
    <w:rsid w:val="00E335AB"/>
    <w:rsid w:val="00E37BF5"/>
    <w:rsid w:val="00E4003B"/>
    <w:rsid w:val="00E41B87"/>
    <w:rsid w:val="00E4207D"/>
    <w:rsid w:val="00E5180A"/>
    <w:rsid w:val="00E52B09"/>
    <w:rsid w:val="00E65735"/>
    <w:rsid w:val="00E65FF2"/>
    <w:rsid w:val="00E74322"/>
    <w:rsid w:val="00E77111"/>
    <w:rsid w:val="00E81C58"/>
    <w:rsid w:val="00E85108"/>
    <w:rsid w:val="00E90A31"/>
    <w:rsid w:val="00E92044"/>
    <w:rsid w:val="00E93E07"/>
    <w:rsid w:val="00EB0D03"/>
    <w:rsid w:val="00EC29EB"/>
    <w:rsid w:val="00EC4488"/>
    <w:rsid w:val="00ED4760"/>
    <w:rsid w:val="00EE472D"/>
    <w:rsid w:val="00F06087"/>
    <w:rsid w:val="00F12772"/>
    <w:rsid w:val="00F152E6"/>
    <w:rsid w:val="00F1740C"/>
    <w:rsid w:val="00F215A9"/>
    <w:rsid w:val="00F236F7"/>
    <w:rsid w:val="00F23A31"/>
    <w:rsid w:val="00F24AE2"/>
    <w:rsid w:val="00F32898"/>
    <w:rsid w:val="00F33538"/>
    <w:rsid w:val="00F34FFD"/>
    <w:rsid w:val="00F4463B"/>
    <w:rsid w:val="00F45809"/>
    <w:rsid w:val="00F54289"/>
    <w:rsid w:val="00F56834"/>
    <w:rsid w:val="00F5711C"/>
    <w:rsid w:val="00F5719E"/>
    <w:rsid w:val="00F642FE"/>
    <w:rsid w:val="00F75EC2"/>
    <w:rsid w:val="00F76CE4"/>
    <w:rsid w:val="00F819DF"/>
    <w:rsid w:val="00F82B25"/>
    <w:rsid w:val="00FA21AA"/>
    <w:rsid w:val="00FB2A28"/>
    <w:rsid w:val="00FC0808"/>
    <w:rsid w:val="00FC5FC2"/>
    <w:rsid w:val="00FC6A40"/>
    <w:rsid w:val="00FD0572"/>
    <w:rsid w:val="00FD150E"/>
    <w:rsid w:val="00FD4147"/>
    <w:rsid w:val="00FD7A85"/>
    <w:rsid w:val="00FE5C5B"/>
    <w:rsid w:val="00FF3A14"/>
    <w:rsid w:val="00F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
    </o:shapedefaults>
    <o:shapelayout v:ext="edit">
      <o:idmap v:ext="edit" data="2"/>
    </o:shapelayout>
  </w:shapeDefaults>
  <w:decimalSymbol w:val="."/>
  <w:listSeparator w:val=","/>
  <w14:docId w14:val="58ADF2DB"/>
  <w15:docId w15:val="{66240724-145A-4F99-80DB-A704AE40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DC5"/>
    <w:pPr>
      <w:widowControl w:val="0"/>
      <w:jc w:val="both"/>
    </w:pPr>
    <w:rPr>
      <w:rFonts w:ascii="Times New Roman" w:eastAsia="宋体" w:hAnsi="Times New Roman" w:cs="Times New Roman"/>
      <w:szCs w:val="24"/>
    </w:rPr>
  </w:style>
  <w:style w:type="paragraph" w:styleId="10">
    <w:name w:val="heading 1"/>
    <w:basedOn w:val="a"/>
    <w:next w:val="a"/>
    <w:link w:val="11"/>
    <w:autoRedefine/>
    <w:qFormat/>
    <w:rsid w:val="00013B60"/>
    <w:pPr>
      <w:keepNext/>
      <w:keepLines/>
      <w:adjustRightInd w:val="0"/>
      <w:snapToGrid w:val="0"/>
      <w:spacing w:before="120" w:after="120" w:line="500" w:lineRule="exact"/>
      <w:jc w:val="left"/>
      <w:outlineLvl w:val="0"/>
    </w:pPr>
    <w:rPr>
      <w:rFonts w:eastAsia="仿宋_GB2312"/>
      <w:b/>
      <w:kern w:val="44"/>
      <w:sz w:val="32"/>
      <w:szCs w:val="20"/>
    </w:rPr>
  </w:style>
  <w:style w:type="paragraph" w:styleId="20">
    <w:name w:val="heading 2"/>
    <w:basedOn w:val="a"/>
    <w:next w:val="a0"/>
    <w:link w:val="21"/>
    <w:autoRedefine/>
    <w:qFormat/>
    <w:rsid w:val="008F1FFB"/>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0">
    <w:name w:val="heading 3"/>
    <w:basedOn w:val="a"/>
    <w:next w:val="a"/>
    <w:link w:val="31"/>
    <w:autoRedefine/>
    <w:qFormat/>
    <w:rsid w:val="008F1FFB"/>
    <w:pPr>
      <w:keepNext/>
      <w:keepLines/>
      <w:adjustRightInd w:val="0"/>
      <w:snapToGrid w:val="0"/>
      <w:spacing w:before="120" w:after="120" w:line="500" w:lineRule="exact"/>
      <w:outlineLvl w:val="2"/>
    </w:pPr>
    <w:rPr>
      <w:rFonts w:eastAsia="仿宋_GB2312"/>
      <w:b/>
      <w:bCs/>
      <w:sz w:val="28"/>
      <w:szCs w:val="32"/>
    </w:rPr>
  </w:style>
  <w:style w:type="paragraph" w:styleId="4">
    <w:name w:val="heading 4"/>
    <w:aliases w:val="H3333333"/>
    <w:basedOn w:val="a"/>
    <w:next w:val="a0"/>
    <w:link w:val="41"/>
    <w:autoRedefine/>
    <w:rsid w:val="00CA0F43"/>
    <w:pPr>
      <w:keepNext/>
      <w:keepLines/>
      <w:numPr>
        <w:ilvl w:val="2"/>
        <w:numId w:val="13"/>
      </w:numPr>
      <w:adjustRightInd w:val="0"/>
      <w:snapToGrid w:val="0"/>
      <w:spacing w:beforeLines="25" w:before="78" w:afterLines="25" w:after="78"/>
      <w:outlineLvl w:val="3"/>
    </w:pPr>
    <w:rPr>
      <w:rFonts w:ascii="Arial" w:eastAsia="仿宋_GB2312"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D2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D2DC5"/>
    <w:rPr>
      <w:sz w:val="18"/>
      <w:szCs w:val="18"/>
    </w:rPr>
  </w:style>
  <w:style w:type="paragraph" w:styleId="a6">
    <w:name w:val="footer"/>
    <w:basedOn w:val="a"/>
    <w:link w:val="a7"/>
    <w:uiPriority w:val="99"/>
    <w:unhideWhenUsed/>
    <w:rsid w:val="002D2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D2DC5"/>
    <w:rPr>
      <w:sz w:val="18"/>
      <w:szCs w:val="18"/>
    </w:rPr>
  </w:style>
  <w:style w:type="character" w:customStyle="1" w:styleId="1Char">
    <w:name w:val="标题 1 Char"/>
    <w:basedOn w:val="a1"/>
    <w:uiPriority w:val="9"/>
    <w:rsid w:val="002D2DC5"/>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2D2DC5"/>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2D2DC5"/>
    <w:rPr>
      <w:rFonts w:ascii="Times New Roman" w:eastAsia="宋体" w:hAnsi="Times New Roman" w:cs="Times New Roman"/>
      <w:b/>
      <w:bCs/>
      <w:sz w:val="32"/>
      <w:szCs w:val="32"/>
    </w:rPr>
  </w:style>
  <w:style w:type="character" w:customStyle="1" w:styleId="41">
    <w:name w:val="标题 4 字符"/>
    <w:aliases w:val="H3333333 字符"/>
    <w:basedOn w:val="a1"/>
    <w:link w:val="4"/>
    <w:rsid w:val="00CA0F43"/>
    <w:rPr>
      <w:rFonts w:ascii="Arial" w:eastAsia="仿宋_GB2312" w:hAnsi="Arial" w:cs="Times New Roman"/>
      <w:b/>
      <w:bCs/>
      <w:sz w:val="28"/>
      <w:szCs w:val="28"/>
    </w:rPr>
  </w:style>
  <w:style w:type="character" w:customStyle="1" w:styleId="11">
    <w:name w:val="标题 1 字符"/>
    <w:link w:val="10"/>
    <w:rsid w:val="00013B60"/>
    <w:rPr>
      <w:rFonts w:ascii="Times New Roman" w:eastAsia="仿宋_GB2312" w:hAnsi="Times New Roman" w:cs="Times New Roman"/>
      <w:b/>
      <w:kern w:val="44"/>
      <w:sz w:val="32"/>
      <w:szCs w:val="20"/>
    </w:rPr>
  </w:style>
  <w:style w:type="paragraph" w:styleId="a0">
    <w:name w:val="Normal Indent"/>
    <w:aliases w:val="正文（首行缩进两字） Char Char Char Char Char Char Char,文本条款,标题4,s4,正文不缩进,正文（首行缩进两字） Char,正文缩进1,正文（首行缩进两字） Char Char Char Char Char Char,在编文字,正文（首行缩进两字） Char Char,Standardeinz,Standardeinz1,表正文,正文非缩进,段1,ALT+Z,四号,正文文字1,正文（首行缩进两字）,标题4 Char,正文缩进 Char2,s,图号,表,段落"/>
    <w:basedOn w:val="a"/>
    <w:link w:val="a8"/>
    <w:rsid w:val="002D2DC5"/>
    <w:pPr>
      <w:ind w:firstLineChars="200" w:firstLine="420"/>
    </w:pPr>
  </w:style>
  <w:style w:type="character" w:customStyle="1" w:styleId="a8">
    <w:name w:val="正文缩进 字符"/>
    <w:aliases w:val="正文（首行缩进两字） Char Char Char Char Char Char Char 字符,文本条款 字符,标题4 字符,s4 字符,正文不缩进 字符,正文（首行缩进两字） Char 字符,正文缩进1 字符,正文（首行缩进两字） Char Char Char Char Char Char 字符,在编文字 字符,正文（首行缩进两字） Char Char 字符,Standardeinz 字符,Standardeinz1 字符,表正文 字符,正文非缩进 字符,段1 字符,四号 字符"/>
    <w:link w:val="a0"/>
    <w:rsid w:val="002D2DC5"/>
    <w:rPr>
      <w:rFonts w:ascii="Times New Roman" w:eastAsia="宋体" w:hAnsi="Times New Roman" w:cs="Times New Roman"/>
      <w:szCs w:val="24"/>
    </w:rPr>
  </w:style>
  <w:style w:type="character" w:customStyle="1" w:styleId="21">
    <w:name w:val="标题 2 字符"/>
    <w:link w:val="20"/>
    <w:rsid w:val="008F1FFB"/>
    <w:rPr>
      <w:rFonts w:ascii="Times New Roman" w:eastAsia="仿宋_GB2312" w:hAnsi="Times New Roman" w:cs="Times New Roman"/>
      <w:b/>
      <w:kern w:val="0"/>
      <w:sz w:val="30"/>
      <w:szCs w:val="20"/>
    </w:rPr>
  </w:style>
  <w:style w:type="character" w:customStyle="1" w:styleId="31">
    <w:name w:val="标题 3 字符"/>
    <w:link w:val="30"/>
    <w:rsid w:val="008F1FFB"/>
    <w:rPr>
      <w:rFonts w:ascii="Times New Roman" w:eastAsia="仿宋_GB2312" w:hAnsi="Times New Roman" w:cs="Times New Roman"/>
      <w:b/>
      <w:bCs/>
      <w:sz w:val="28"/>
      <w:szCs w:val="32"/>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2D2DC5"/>
    <w:rPr>
      <w:rFonts w:ascii="Arial" w:eastAsia="黑体" w:hAnsi="Arial"/>
      <w:b/>
      <w:bCs/>
      <w:snapToGrid w:val="0"/>
      <w:sz w:val="24"/>
      <w:szCs w:val="28"/>
      <w:lang w:val="en-US" w:eastAsia="zh-CN"/>
    </w:rPr>
  </w:style>
  <w:style w:type="paragraph" w:customStyle="1" w:styleId="Default">
    <w:name w:val="Default"/>
    <w:rsid w:val="002D2DC5"/>
    <w:pPr>
      <w:widowControl w:val="0"/>
      <w:autoSpaceDE w:val="0"/>
      <w:autoSpaceDN w:val="0"/>
      <w:adjustRightInd w:val="0"/>
    </w:pPr>
    <w:rPr>
      <w:rFonts w:ascii="宋体" w:eastAsia="宋体" w:hAnsi="Times New Roman" w:cs="宋体"/>
      <w:color w:val="000000"/>
      <w:kern w:val="0"/>
      <w:sz w:val="24"/>
      <w:szCs w:val="24"/>
    </w:rPr>
  </w:style>
  <w:style w:type="character" w:styleId="a9">
    <w:name w:val="Strong"/>
    <w:rsid w:val="00BA6305"/>
    <w:rPr>
      <w:b/>
      <w:bCs/>
    </w:rPr>
  </w:style>
  <w:style w:type="paragraph" w:customStyle="1" w:styleId="12">
    <w:name w:val="列出段落1"/>
    <w:basedOn w:val="a"/>
    <w:rsid w:val="00284AED"/>
    <w:pPr>
      <w:spacing w:line="360" w:lineRule="auto"/>
      <w:ind w:firstLineChars="200" w:firstLine="420"/>
    </w:pPr>
    <w:rPr>
      <w:rFonts w:eastAsia="仿宋_GB2312"/>
      <w:sz w:val="24"/>
    </w:rPr>
  </w:style>
  <w:style w:type="paragraph" w:styleId="aa">
    <w:name w:val="Balloon Text"/>
    <w:basedOn w:val="a"/>
    <w:link w:val="ab"/>
    <w:uiPriority w:val="99"/>
    <w:semiHidden/>
    <w:unhideWhenUsed/>
    <w:rsid w:val="00281F36"/>
    <w:rPr>
      <w:sz w:val="18"/>
      <w:szCs w:val="18"/>
    </w:rPr>
  </w:style>
  <w:style w:type="character" w:customStyle="1" w:styleId="ab">
    <w:name w:val="批注框文本 字符"/>
    <w:basedOn w:val="a1"/>
    <w:link w:val="aa"/>
    <w:uiPriority w:val="99"/>
    <w:semiHidden/>
    <w:rsid w:val="00281F36"/>
    <w:rPr>
      <w:rFonts w:ascii="Times New Roman" w:eastAsia="宋体" w:hAnsi="Times New Roman" w:cs="Times New Roman"/>
      <w:sz w:val="18"/>
      <w:szCs w:val="18"/>
    </w:rPr>
  </w:style>
  <w:style w:type="numbering" w:customStyle="1" w:styleId="3">
    <w:name w:val="样式3"/>
    <w:uiPriority w:val="99"/>
    <w:rsid w:val="00E04D5F"/>
    <w:pPr>
      <w:numPr>
        <w:numId w:val="21"/>
      </w:numPr>
    </w:pPr>
  </w:style>
  <w:style w:type="table" w:styleId="ac">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表格类型,lily 表格"/>
    <w:basedOn w:val="a2"/>
    <w:uiPriority w:val="59"/>
    <w:rsid w:val="00E335A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8D1C2A"/>
    <w:pPr>
      <w:numPr>
        <w:numId w:val="7"/>
      </w:numPr>
    </w:pPr>
  </w:style>
  <w:style w:type="numbering" w:customStyle="1" w:styleId="2">
    <w:name w:val="样式2"/>
    <w:uiPriority w:val="99"/>
    <w:rsid w:val="008D1C2A"/>
    <w:pPr>
      <w:numPr>
        <w:numId w:val="8"/>
      </w:numPr>
    </w:pPr>
  </w:style>
  <w:style w:type="paragraph" w:styleId="ad">
    <w:name w:val="List Paragraph"/>
    <w:basedOn w:val="a"/>
    <w:uiPriority w:val="34"/>
    <w:qFormat/>
    <w:rsid w:val="008D1C2A"/>
    <w:pPr>
      <w:ind w:firstLineChars="200" w:firstLine="420"/>
    </w:pPr>
  </w:style>
  <w:style w:type="numbering" w:customStyle="1" w:styleId="40">
    <w:name w:val="样式4"/>
    <w:uiPriority w:val="99"/>
    <w:rsid w:val="00E04D5F"/>
    <w:pPr>
      <w:numPr>
        <w:numId w:val="22"/>
      </w:numPr>
    </w:pPr>
  </w:style>
  <w:style w:type="paragraph" w:styleId="TOC1">
    <w:name w:val="toc 1"/>
    <w:basedOn w:val="a"/>
    <w:next w:val="a"/>
    <w:autoRedefine/>
    <w:uiPriority w:val="39"/>
    <w:unhideWhenUsed/>
    <w:qFormat/>
    <w:rsid w:val="007E0FAB"/>
    <w:pPr>
      <w:tabs>
        <w:tab w:val="right" w:leader="dot" w:pos="8296"/>
      </w:tabs>
    </w:pPr>
    <w:rPr>
      <w:rFonts w:eastAsia="仿宋_GB2312"/>
      <w:bCs/>
      <w:noProof/>
      <w:sz w:val="24"/>
    </w:rPr>
  </w:style>
  <w:style w:type="paragraph" w:styleId="TOC2">
    <w:name w:val="toc 2"/>
    <w:basedOn w:val="a"/>
    <w:next w:val="a"/>
    <w:autoRedefine/>
    <w:uiPriority w:val="39"/>
    <w:unhideWhenUsed/>
    <w:qFormat/>
    <w:rsid w:val="00D4504F"/>
    <w:pPr>
      <w:ind w:leftChars="200" w:left="420"/>
    </w:pPr>
  </w:style>
  <w:style w:type="character" w:styleId="ae">
    <w:name w:val="Hyperlink"/>
    <w:basedOn w:val="a1"/>
    <w:uiPriority w:val="99"/>
    <w:unhideWhenUsed/>
    <w:rsid w:val="00D4504F"/>
    <w:rPr>
      <w:color w:val="0000FF" w:themeColor="hyperlink"/>
      <w:u w:val="single"/>
    </w:rPr>
  </w:style>
  <w:style w:type="paragraph" w:styleId="TOC">
    <w:name w:val="TOC Heading"/>
    <w:basedOn w:val="10"/>
    <w:next w:val="a"/>
    <w:uiPriority w:val="39"/>
    <w:semiHidden/>
    <w:unhideWhenUsed/>
    <w:qFormat/>
    <w:rsid w:val="00D4504F"/>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3">
    <w:name w:val="toc 3"/>
    <w:basedOn w:val="a"/>
    <w:next w:val="a"/>
    <w:autoRedefine/>
    <w:uiPriority w:val="39"/>
    <w:unhideWhenUsed/>
    <w:qFormat/>
    <w:rsid w:val="00D4504F"/>
    <w:pPr>
      <w:widowControl/>
      <w:spacing w:after="100" w:line="276" w:lineRule="auto"/>
      <w:ind w:left="440"/>
      <w:jc w:val="left"/>
    </w:pPr>
    <w:rPr>
      <w:rFonts w:asciiTheme="minorHAnsi" w:eastAsiaTheme="minorEastAsia" w:hAnsiTheme="minorHAnsi" w:cstheme="minorBidi"/>
      <w:kern w:val="0"/>
      <w:sz w:val="22"/>
      <w:szCs w:val="22"/>
    </w:rPr>
  </w:style>
  <w:style w:type="character" w:styleId="af">
    <w:name w:val="annotation reference"/>
    <w:basedOn w:val="a1"/>
    <w:uiPriority w:val="99"/>
    <w:unhideWhenUsed/>
    <w:rsid w:val="00FD150E"/>
    <w:rPr>
      <w:sz w:val="21"/>
      <w:szCs w:val="21"/>
    </w:rPr>
  </w:style>
  <w:style w:type="paragraph" w:styleId="af0">
    <w:name w:val="annotation text"/>
    <w:basedOn w:val="a"/>
    <w:link w:val="af1"/>
    <w:uiPriority w:val="99"/>
    <w:unhideWhenUsed/>
    <w:rsid w:val="00FD150E"/>
    <w:pPr>
      <w:jc w:val="left"/>
    </w:pPr>
  </w:style>
  <w:style w:type="character" w:customStyle="1" w:styleId="af1">
    <w:name w:val="批注文字 字符"/>
    <w:basedOn w:val="a1"/>
    <w:link w:val="af0"/>
    <w:uiPriority w:val="99"/>
    <w:rsid w:val="00FD150E"/>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FD150E"/>
    <w:rPr>
      <w:b/>
      <w:bCs/>
    </w:rPr>
  </w:style>
  <w:style w:type="character" w:customStyle="1" w:styleId="af3">
    <w:name w:val="批注主题 字符"/>
    <w:basedOn w:val="af1"/>
    <w:link w:val="af2"/>
    <w:uiPriority w:val="99"/>
    <w:semiHidden/>
    <w:rsid w:val="00FD150E"/>
    <w:rPr>
      <w:rFonts w:ascii="Times New Roman" w:eastAsia="宋体" w:hAnsi="Times New Roman" w:cs="Times New Roman"/>
      <w:b/>
      <w:bCs/>
      <w:szCs w:val="24"/>
    </w:rPr>
  </w:style>
  <w:style w:type="character" w:customStyle="1" w:styleId="CharChar">
    <w:name w:val="正文 文字 Char Char"/>
    <w:link w:val="af4"/>
    <w:rsid w:val="00595F8D"/>
    <w:rPr>
      <w:rFonts w:ascii="Arial" w:eastAsia="仿宋_GB2312" w:hAnsi="Arial" w:cs="Times New Roman"/>
      <w:sz w:val="28"/>
      <w:szCs w:val="24"/>
    </w:rPr>
  </w:style>
  <w:style w:type="paragraph" w:customStyle="1" w:styleId="af4">
    <w:name w:val="正文 文字"/>
    <w:basedOn w:val="a"/>
    <w:link w:val="CharChar"/>
    <w:qFormat/>
    <w:rsid w:val="00595F8D"/>
    <w:pPr>
      <w:spacing w:line="500" w:lineRule="exact"/>
      <w:ind w:firstLineChars="200" w:firstLine="200"/>
      <w:jc w:val="left"/>
    </w:pPr>
    <w:rPr>
      <w:rFonts w:ascii="Arial" w:eastAsia="仿宋_GB2312" w:hAnsi="Arial"/>
      <w:sz w:val="28"/>
    </w:rPr>
  </w:style>
  <w:style w:type="paragraph" w:styleId="af5">
    <w:name w:val="Body Text"/>
    <w:aliases w:val="正文文字 Char,Body Text(ch),正文文字,bt,首行缩进,正文文本1,mytext,正文文字 Char Char Char Char Char Char Char,正文文本 Char Char Char,正文文字 Char1 Char Char,正文文本2,正文文字 Char Char Char Char Char Char Char1,正文文本 Char Char Char1,正文文本11,?y????×?,?y????,?y?????,建议书标准,????,正文无缩进,正"/>
    <w:basedOn w:val="a"/>
    <w:link w:val="af6"/>
    <w:unhideWhenUsed/>
    <w:qFormat/>
    <w:rsid w:val="000F7717"/>
    <w:pPr>
      <w:spacing w:after="120"/>
    </w:pPr>
    <w:rPr>
      <w:rFonts w:ascii="Calibri" w:hAnsi="Calibri"/>
      <w:szCs w:val="22"/>
    </w:rPr>
  </w:style>
  <w:style w:type="character" w:customStyle="1" w:styleId="af6">
    <w:name w:val="正文文本 字符"/>
    <w:aliases w:val="正文文字 Char 字符,Body Text(ch) 字符,正文文字 字符,bt 字符,首行缩进 字符,正文文本1 字符,mytext 字符,正文文字 Char Char Char Char Char Char Char 字符,正文文本 Char Char Char 字符,正文文字 Char1 Char Char 字符,正文文本2 字符,正文文字 Char Char Char Char Char Char Char1 字符,正文文本 Char Char Char1 字符,???? 字符"/>
    <w:basedOn w:val="a1"/>
    <w:link w:val="af5"/>
    <w:qFormat/>
    <w:rsid w:val="000F7717"/>
    <w:rPr>
      <w:rFonts w:ascii="Calibri" w:eastAsia="宋体" w:hAnsi="Calibri" w:cs="Times New Roman"/>
    </w:rPr>
  </w:style>
  <w:style w:type="paragraph" w:customStyle="1" w:styleId="altc">
    <w:name w:val="!正文(alt+c)"/>
    <w:qFormat/>
    <w:rsid w:val="003A02CE"/>
    <w:pPr>
      <w:spacing w:line="420" w:lineRule="exact"/>
      <w:ind w:firstLineChars="200" w:firstLine="480"/>
    </w:pPr>
    <w:rPr>
      <w:rFonts w:ascii="Times New Roman" w:eastAsia="宋体" w:hAnsi="Times New Roman" w:cs="Times New Roman"/>
      <w:kern w:val="0"/>
      <w:sz w:val="24"/>
      <w:szCs w:val="24"/>
    </w:rPr>
  </w:style>
  <w:style w:type="paragraph" w:styleId="af7">
    <w:name w:val="Body Text Indent"/>
    <w:basedOn w:val="a"/>
    <w:link w:val="13"/>
    <w:rsid w:val="00005564"/>
    <w:pPr>
      <w:spacing w:after="120"/>
      <w:ind w:leftChars="200" w:left="420"/>
    </w:pPr>
  </w:style>
  <w:style w:type="character" w:customStyle="1" w:styleId="af8">
    <w:name w:val="正文文本缩进 字符"/>
    <w:basedOn w:val="a1"/>
    <w:uiPriority w:val="99"/>
    <w:semiHidden/>
    <w:rsid w:val="00005564"/>
    <w:rPr>
      <w:rFonts w:ascii="Times New Roman" w:eastAsia="宋体" w:hAnsi="Times New Roman" w:cs="Times New Roman"/>
      <w:szCs w:val="24"/>
    </w:rPr>
  </w:style>
  <w:style w:type="character" w:customStyle="1" w:styleId="13">
    <w:name w:val="正文文本缩进 字符1"/>
    <w:link w:val="af7"/>
    <w:rsid w:val="00005564"/>
    <w:rPr>
      <w:rFonts w:ascii="Times New Roman" w:eastAsia="宋体" w:hAnsi="Times New Roman" w:cs="Times New Roman"/>
      <w:szCs w:val="24"/>
    </w:rPr>
  </w:style>
  <w:style w:type="paragraph" w:styleId="af9">
    <w:name w:val="Revision"/>
    <w:hidden/>
    <w:uiPriority w:val="99"/>
    <w:semiHidden/>
    <w:rsid w:val="005C2C4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7154">
      <w:bodyDiv w:val="1"/>
      <w:marLeft w:val="0"/>
      <w:marRight w:val="0"/>
      <w:marTop w:val="0"/>
      <w:marBottom w:val="0"/>
      <w:divBdr>
        <w:top w:val="none" w:sz="0" w:space="0" w:color="auto"/>
        <w:left w:val="none" w:sz="0" w:space="0" w:color="auto"/>
        <w:bottom w:val="none" w:sz="0" w:space="0" w:color="auto"/>
        <w:right w:val="none" w:sz="0" w:space="0" w:color="auto"/>
      </w:divBdr>
    </w:div>
    <w:div w:id="1105228374">
      <w:bodyDiv w:val="1"/>
      <w:marLeft w:val="0"/>
      <w:marRight w:val="0"/>
      <w:marTop w:val="0"/>
      <w:marBottom w:val="0"/>
      <w:divBdr>
        <w:top w:val="none" w:sz="0" w:space="0" w:color="auto"/>
        <w:left w:val="none" w:sz="0" w:space="0" w:color="auto"/>
        <w:bottom w:val="none" w:sz="0" w:space="0" w:color="auto"/>
        <w:right w:val="none" w:sz="0" w:space="0" w:color="auto"/>
      </w:divBdr>
    </w:div>
    <w:div w:id="16993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598D-50FB-430C-BFB7-70A312EA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1436</Words>
  <Characters>8190</Characters>
  <Application>Microsoft Office Word</Application>
  <DocSecurity>0</DocSecurity>
  <Lines>68</Lines>
  <Paragraphs>19</Paragraphs>
  <ScaleCrop>false</ScaleCrop>
  <Company>Microsoft</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huang ying</cp:lastModifiedBy>
  <cp:revision>5</cp:revision>
  <cp:lastPrinted>2021-04-15T08:48:00Z</cp:lastPrinted>
  <dcterms:created xsi:type="dcterms:W3CDTF">2021-11-03T02:39:00Z</dcterms:created>
  <dcterms:modified xsi:type="dcterms:W3CDTF">2021-11-03T03:33:00Z</dcterms:modified>
</cp:coreProperties>
</file>