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</w:rPr>
        <w:t>启东市粮油实业有限公司外墙装饰和平台防水工程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1.二层平台面基层处理后做两道防水，一道为1.5mm厚非固化橡胶沥青防水涂料，另一道为3mm厚SBS防水卷材，防水上翻300mm，卷材面积为：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4.45*11+0.3*((4.45+11)*2-0.9-6.5)m2。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2.二层平台栏板内侧及顶部、西墙、北墙二层窗顶以下至平台部分、楼梯栏板内侧及顶部原涂料铲除，按刷封闭底漆，专用腻子+网格布+专用腻子,并刮平，刷真石漆做法施工，面积为：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(0.91+0.12)*(4.45+11-0.9)+(0.9+0.12)*(6.1*2+1.75+0.6)+4.32*4.45+0.2*4.45*2【凸出线条】+5.5*3.2-1.7*2.2+0.3*6.5【窗上口】m2。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3.二层平台栏板外侧、楼梯栏板外侧、西墙（楼梯往北17m处）、门墩及南侧窗下、门库原涂料铲除，按专用腻子+网格布+专用腻子,并刮平，刷外墙涂料两遍做法施工，面积为：1.25*(12-0.9)+(4.92+2)/2*6.1+4.92*1.88+17*7.6+(0.5+0.12)*17-1*2.1-1.2*2.2-1.2*1.5*3+2.2*2*1.8+1.8*0.2*2+2.3*1.8+(0.5+1)*1.8*2+0.5*1+2.5m2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4.外墙粉饰层如果空鼓、脱落需铲除后刷水泥砂浆，工程量暂按涂料及真石漆面积的15%考虑。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560" w:firstLineChars="200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5.沿街雨蓬上部面层清理、原有卷材拆除并清运，重新做防水，做法同二层平台面，面积32.7*1.3+0.25*(32.7+1.3)*2m2。</w:t>
      </w:r>
    </w:p>
    <w:p>
      <w:pPr>
        <w:jc w:val="left"/>
        <w:rPr>
          <w:rFonts w:hint="default"/>
          <w:sz w:val="28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1ZjE3MjVhOTcyMWJhOWRmYjBlYjAyOTgyOTEwNDEifQ=="/>
    <w:docVar w:name="KSO_WPS_MARK_KEY" w:val="cc375f0f-c522-43bd-98ca-db077b94dd46"/>
  </w:docVars>
  <w:rsids>
    <w:rsidRoot w:val="007B32DC"/>
    <w:rsid w:val="001A6D3D"/>
    <w:rsid w:val="002D3DF1"/>
    <w:rsid w:val="00427165"/>
    <w:rsid w:val="005A3AD6"/>
    <w:rsid w:val="007B32DC"/>
    <w:rsid w:val="007B6A39"/>
    <w:rsid w:val="007E788F"/>
    <w:rsid w:val="00943FE3"/>
    <w:rsid w:val="009B419A"/>
    <w:rsid w:val="00A57901"/>
    <w:rsid w:val="00AE2AE6"/>
    <w:rsid w:val="00D12FE3"/>
    <w:rsid w:val="00E111DE"/>
    <w:rsid w:val="00FC24D7"/>
    <w:rsid w:val="014A4B87"/>
    <w:rsid w:val="049105C7"/>
    <w:rsid w:val="08221832"/>
    <w:rsid w:val="11362499"/>
    <w:rsid w:val="14D401AB"/>
    <w:rsid w:val="1B817039"/>
    <w:rsid w:val="1B9D04C3"/>
    <w:rsid w:val="25FF5349"/>
    <w:rsid w:val="2C701426"/>
    <w:rsid w:val="34005D7C"/>
    <w:rsid w:val="41857A0D"/>
    <w:rsid w:val="454256E9"/>
    <w:rsid w:val="51C90D4C"/>
    <w:rsid w:val="5C34139F"/>
    <w:rsid w:val="623C10FB"/>
    <w:rsid w:val="69540E1C"/>
    <w:rsid w:val="709601C0"/>
    <w:rsid w:val="717A6A42"/>
    <w:rsid w:val="73C8360E"/>
    <w:rsid w:val="79F9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字符"/>
    <w:basedOn w:val="4"/>
    <w:link w:val="2"/>
    <w:qFormat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343</Words>
  <Characters>658</Characters>
  <Lines>4</Lines>
  <Paragraphs>1</Paragraphs>
  <TotalTime>6</TotalTime>
  <ScaleCrop>false</ScaleCrop>
  <LinksUpToDate>false</LinksUpToDate>
  <CharactersWithSpaces>658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2024-06-24T01:42:00Z</dcterms:created>
  <dc:creator>金煜 顾</dc:creator>
  <cp:lastModifiedBy>S、</cp:lastModifiedBy>
  <cp:lastPrinted>2025-05-12T01:08:00Z</cp:lastPrinted>
  <dcterms:modified xsi:type="dcterms:W3CDTF">2025-05-15T10:07:11Z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673D4A5E271C45FD992D559985FA9E95</vt:lpwstr>
  </property>
  <property fmtid="{D5CDD505-2E9C-101B-9397-08002B2CF9AE}" pid="4" name="KSOTemplateDocerSaveRecord">
    <vt:lpwstr>eyJoZGlkIjoiNmI1ZjE3MjVhOTcyMWJhOWRmYjBlYjAyOTgyOTEwNDEiLCJ1c2VySWQiOiI0OTY5NTQzOTIifQ==</vt:lpwstr>
  </property>
</Properties>
</file>