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D1915">
      <w:pPr>
        <w:ind w:firstLine="0" w:firstLineChars="0"/>
        <w:jc w:val="center"/>
        <w:rPr>
          <w:rFonts w:ascii="方正小标宋简体" w:eastAsia="方正小标宋简体"/>
          <w:sz w:val="44"/>
          <w:szCs w:val="44"/>
        </w:rPr>
      </w:pPr>
      <w:r>
        <w:rPr>
          <w:rFonts w:hint="eastAsia" w:ascii="方正小标宋简体" w:eastAsia="方正小标宋简体"/>
          <w:sz w:val="44"/>
          <w:szCs w:val="44"/>
          <w:lang w:eastAsia="zh-CN"/>
        </w:rPr>
        <w:t>启东市妇幼保健院办公用品及低值易耗品</w:t>
      </w:r>
      <w:r>
        <w:rPr>
          <w:rFonts w:hint="eastAsia" w:ascii="方正小标宋简体" w:eastAsia="方正小标宋简体"/>
          <w:sz w:val="44"/>
          <w:szCs w:val="44"/>
        </w:rPr>
        <w:t>项目分散采购询价公告</w:t>
      </w:r>
    </w:p>
    <w:p w14:paraId="59F7F9FA">
      <w:pPr>
        <w:ind w:firstLine="560"/>
        <w:jc w:val="left"/>
        <w:rPr>
          <w:rFonts w:ascii="仿宋_GB2312" w:eastAsia="仿宋_GB2312"/>
          <w:sz w:val="28"/>
        </w:rPr>
      </w:pPr>
      <w:r>
        <w:rPr>
          <w:rFonts w:hint="eastAsia" w:ascii="仿宋_GB2312" w:eastAsia="仿宋_GB2312"/>
          <w:sz w:val="28"/>
        </w:rPr>
        <w:t>启东市妇幼保健院根据启东市政府采购管理有关规定，对办公用品及低值易耗品进行分散采购询价(详细内容见下表)。</w:t>
      </w:r>
    </w:p>
    <w:p w14:paraId="447B7DC5">
      <w:pPr>
        <w:ind w:firstLine="562"/>
        <w:jc w:val="center"/>
        <w:rPr>
          <w:rFonts w:ascii="仿宋_GB2312" w:eastAsia="仿宋_GB2312"/>
          <w:sz w:val="28"/>
        </w:rPr>
      </w:pPr>
      <w:r>
        <w:rPr>
          <w:rFonts w:hint="eastAsia" w:ascii="仿宋" w:hAnsi="仿宋" w:eastAsia="仿宋" w:cs="Times New Roman"/>
          <w:b/>
          <w:sz w:val="28"/>
          <w:szCs w:val="24"/>
        </w:rPr>
        <w:t>采购需求一览表</w:t>
      </w:r>
    </w:p>
    <w:tbl>
      <w:tblPr>
        <w:tblStyle w:val="10"/>
        <w:tblW w:w="90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3"/>
        <w:gridCol w:w="1509"/>
        <w:gridCol w:w="1778"/>
        <w:gridCol w:w="539"/>
        <w:gridCol w:w="863"/>
        <w:gridCol w:w="1348"/>
        <w:gridCol w:w="2322"/>
        <w:gridCol w:w="91"/>
      </w:tblGrid>
      <w:tr w14:paraId="5134B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1" w:type="dxa"/>
          <w:trHeight w:val="300" w:hRule="atLeast"/>
          <w:jc w:val="center"/>
        </w:trPr>
        <w:tc>
          <w:tcPr>
            <w:tcW w:w="553" w:type="dxa"/>
            <w:vMerge w:val="restart"/>
            <w:tcBorders>
              <w:top w:val="single" w:color="000000" w:sz="4" w:space="0"/>
              <w:left w:val="single" w:color="000000" w:sz="4" w:space="0"/>
              <w:bottom w:val="single" w:color="000000" w:sz="4" w:space="0"/>
              <w:right w:val="single" w:color="000000" w:sz="4" w:space="0"/>
            </w:tcBorders>
            <w:noWrap/>
            <w:vAlign w:val="center"/>
          </w:tcPr>
          <w:p w14:paraId="0D8CA75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509" w:type="dxa"/>
            <w:vMerge w:val="restart"/>
            <w:tcBorders>
              <w:top w:val="single" w:color="000000" w:sz="4" w:space="0"/>
              <w:left w:val="single" w:color="000000" w:sz="4" w:space="0"/>
              <w:bottom w:val="single" w:color="000000" w:sz="4" w:space="0"/>
              <w:right w:val="single" w:color="000000" w:sz="4" w:space="0"/>
            </w:tcBorders>
            <w:noWrap/>
            <w:vAlign w:val="center"/>
          </w:tcPr>
          <w:p w14:paraId="27127C0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货物名称（子目）</w:t>
            </w:r>
          </w:p>
        </w:tc>
        <w:tc>
          <w:tcPr>
            <w:tcW w:w="1778" w:type="dxa"/>
            <w:vMerge w:val="restart"/>
            <w:tcBorders>
              <w:top w:val="single" w:color="000000" w:sz="4" w:space="0"/>
              <w:left w:val="single" w:color="000000" w:sz="4" w:space="0"/>
              <w:bottom w:val="single" w:color="000000" w:sz="4" w:space="0"/>
              <w:right w:val="single" w:color="000000" w:sz="4" w:space="0"/>
            </w:tcBorders>
            <w:noWrap/>
            <w:vAlign w:val="center"/>
          </w:tcPr>
          <w:p w14:paraId="3FA39F9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规格型号</w:t>
            </w:r>
          </w:p>
        </w:tc>
        <w:tc>
          <w:tcPr>
            <w:tcW w:w="539" w:type="dxa"/>
            <w:vMerge w:val="restart"/>
            <w:tcBorders>
              <w:top w:val="single" w:color="000000" w:sz="4" w:space="0"/>
              <w:left w:val="single" w:color="000000" w:sz="4" w:space="0"/>
              <w:bottom w:val="single" w:color="000000" w:sz="4" w:space="0"/>
              <w:right w:val="single" w:color="000000" w:sz="4" w:space="0"/>
            </w:tcBorders>
            <w:noWrap/>
            <w:vAlign w:val="center"/>
          </w:tcPr>
          <w:p w14:paraId="50EC415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5909974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1348" w:type="dxa"/>
            <w:vMerge w:val="restart"/>
            <w:tcBorders>
              <w:top w:val="single" w:color="000000" w:sz="4" w:space="0"/>
              <w:left w:val="single" w:color="000000" w:sz="4" w:space="0"/>
              <w:bottom w:val="single" w:color="000000" w:sz="4" w:space="0"/>
              <w:right w:val="single" w:color="000000" w:sz="4" w:space="0"/>
            </w:tcBorders>
            <w:noWrap/>
            <w:vAlign w:val="center"/>
          </w:tcPr>
          <w:p w14:paraId="00A7F69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单价限价（元）</w:t>
            </w:r>
          </w:p>
        </w:tc>
        <w:tc>
          <w:tcPr>
            <w:tcW w:w="2322" w:type="dxa"/>
            <w:vMerge w:val="restart"/>
            <w:tcBorders>
              <w:top w:val="single" w:color="000000" w:sz="4" w:space="0"/>
              <w:left w:val="single" w:color="000000" w:sz="4" w:space="0"/>
              <w:right w:val="single" w:color="000000" w:sz="4" w:space="0"/>
            </w:tcBorders>
            <w:noWrap/>
            <w:vAlign w:val="center"/>
          </w:tcPr>
          <w:p w14:paraId="68C495B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本项目建议品牌</w:t>
            </w:r>
          </w:p>
        </w:tc>
      </w:tr>
      <w:tr w14:paraId="794BF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1" w:type="dxa"/>
          <w:trHeight w:val="288" w:hRule="atLeast"/>
          <w:jc w:val="center"/>
        </w:trPr>
        <w:tc>
          <w:tcPr>
            <w:tcW w:w="553" w:type="dxa"/>
            <w:vMerge w:val="continue"/>
            <w:tcBorders>
              <w:top w:val="single" w:color="000000" w:sz="4" w:space="0"/>
              <w:left w:val="single" w:color="000000" w:sz="4" w:space="0"/>
              <w:bottom w:val="single" w:color="000000" w:sz="4" w:space="0"/>
              <w:right w:val="single" w:color="000000" w:sz="4" w:space="0"/>
            </w:tcBorders>
            <w:noWrap/>
            <w:vAlign w:val="center"/>
          </w:tcPr>
          <w:p w14:paraId="1391CC4F">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1509" w:type="dxa"/>
            <w:vMerge w:val="continue"/>
            <w:tcBorders>
              <w:top w:val="single" w:color="000000" w:sz="4" w:space="0"/>
              <w:left w:val="single" w:color="000000" w:sz="4" w:space="0"/>
              <w:bottom w:val="single" w:color="000000" w:sz="4" w:space="0"/>
              <w:right w:val="single" w:color="000000" w:sz="4" w:space="0"/>
            </w:tcBorders>
            <w:noWrap/>
            <w:vAlign w:val="center"/>
          </w:tcPr>
          <w:p w14:paraId="554E0B60">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1778" w:type="dxa"/>
            <w:vMerge w:val="continue"/>
            <w:tcBorders>
              <w:top w:val="single" w:color="000000" w:sz="4" w:space="0"/>
              <w:left w:val="single" w:color="000000" w:sz="4" w:space="0"/>
              <w:bottom w:val="single" w:color="000000" w:sz="4" w:space="0"/>
              <w:right w:val="single" w:color="000000" w:sz="4" w:space="0"/>
            </w:tcBorders>
            <w:noWrap/>
            <w:vAlign w:val="center"/>
          </w:tcPr>
          <w:p w14:paraId="0F17026C">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539" w:type="dxa"/>
            <w:vMerge w:val="continue"/>
            <w:tcBorders>
              <w:top w:val="single" w:color="000000" w:sz="4" w:space="0"/>
              <w:left w:val="single" w:color="000000" w:sz="4" w:space="0"/>
              <w:bottom w:val="single" w:color="000000" w:sz="4" w:space="0"/>
              <w:right w:val="single" w:color="000000" w:sz="4" w:space="0"/>
            </w:tcBorders>
            <w:noWrap/>
            <w:vAlign w:val="center"/>
          </w:tcPr>
          <w:p w14:paraId="37C986C1">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3F01BD4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（暂定）</w:t>
            </w:r>
          </w:p>
        </w:tc>
        <w:tc>
          <w:tcPr>
            <w:tcW w:w="1348" w:type="dxa"/>
            <w:vMerge w:val="continue"/>
            <w:tcBorders>
              <w:top w:val="single" w:color="000000" w:sz="4" w:space="0"/>
              <w:left w:val="single" w:color="000000" w:sz="4" w:space="0"/>
              <w:bottom w:val="single" w:color="000000" w:sz="4" w:space="0"/>
              <w:right w:val="single" w:color="000000" w:sz="4" w:space="0"/>
            </w:tcBorders>
            <w:noWrap/>
            <w:vAlign w:val="center"/>
          </w:tcPr>
          <w:p w14:paraId="2FF82335">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2322" w:type="dxa"/>
            <w:vMerge w:val="continue"/>
            <w:tcBorders>
              <w:left w:val="single" w:color="000000" w:sz="4" w:space="0"/>
              <w:bottom w:val="single" w:color="000000" w:sz="4" w:space="0"/>
              <w:right w:val="single" w:color="000000" w:sz="4" w:space="0"/>
            </w:tcBorders>
            <w:noWrap/>
            <w:vAlign w:val="center"/>
          </w:tcPr>
          <w:p w14:paraId="5925001D">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14:paraId="03714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1" w:type="dxa"/>
          <w:trHeight w:val="288" w:hRule="atLeast"/>
          <w:jc w:val="center"/>
        </w:trPr>
        <w:tc>
          <w:tcPr>
            <w:tcW w:w="553" w:type="dxa"/>
            <w:tcBorders>
              <w:top w:val="single" w:color="000000" w:sz="4" w:space="0"/>
              <w:left w:val="single" w:color="000000" w:sz="4" w:space="0"/>
              <w:bottom w:val="single" w:color="000000" w:sz="4" w:space="0"/>
              <w:right w:val="single" w:color="000000" w:sz="4" w:space="0"/>
            </w:tcBorders>
            <w:noWrap/>
            <w:vAlign w:val="center"/>
          </w:tcPr>
          <w:p w14:paraId="6CE751E2">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1CC25FE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卫生纸</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8EAD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210*155cm 400张/包</w:t>
            </w:r>
          </w:p>
        </w:tc>
        <w:tc>
          <w:tcPr>
            <w:tcW w:w="539" w:type="dxa"/>
            <w:tcBorders>
              <w:top w:val="single" w:color="000000" w:sz="4" w:space="0"/>
              <w:left w:val="single" w:color="000000" w:sz="4" w:space="0"/>
              <w:bottom w:val="single" w:color="000000" w:sz="4" w:space="0"/>
              <w:right w:val="single" w:color="000000" w:sz="4" w:space="0"/>
            </w:tcBorders>
            <w:noWrap/>
            <w:vAlign w:val="center"/>
          </w:tcPr>
          <w:p w14:paraId="3EEE9AB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包 </w:t>
            </w: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55A3A02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11200</w:t>
            </w:r>
          </w:p>
        </w:tc>
        <w:tc>
          <w:tcPr>
            <w:tcW w:w="1348" w:type="dxa"/>
            <w:tcBorders>
              <w:top w:val="single" w:color="000000" w:sz="4" w:space="0"/>
              <w:left w:val="single" w:color="000000" w:sz="4" w:space="0"/>
              <w:bottom w:val="single" w:color="000000" w:sz="4" w:space="0"/>
              <w:right w:val="single" w:color="000000" w:sz="4" w:space="0"/>
            </w:tcBorders>
            <w:noWrap/>
            <w:vAlign w:val="center"/>
          </w:tcPr>
          <w:p w14:paraId="13BADAD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2322" w:type="dxa"/>
            <w:tcBorders>
              <w:top w:val="single" w:color="000000" w:sz="4" w:space="0"/>
              <w:left w:val="single" w:color="000000" w:sz="4" w:space="0"/>
              <w:bottom w:val="single" w:color="000000" w:sz="4" w:space="0"/>
              <w:right w:val="single" w:color="000000" w:sz="4" w:space="0"/>
            </w:tcBorders>
            <w:noWrap/>
            <w:vAlign w:val="center"/>
          </w:tcPr>
          <w:p w14:paraId="4025888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洁云，五月花，维达</w:t>
            </w:r>
          </w:p>
        </w:tc>
      </w:tr>
      <w:tr w14:paraId="59F4E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1" w:type="dxa"/>
          <w:trHeight w:val="288" w:hRule="atLeast"/>
          <w:jc w:val="center"/>
        </w:trPr>
        <w:tc>
          <w:tcPr>
            <w:tcW w:w="553" w:type="dxa"/>
            <w:tcBorders>
              <w:top w:val="single" w:color="000000" w:sz="4" w:space="0"/>
              <w:left w:val="single" w:color="000000" w:sz="4" w:space="0"/>
              <w:bottom w:val="single" w:color="000000" w:sz="4" w:space="0"/>
              <w:right w:val="single" w:color="000000" w:sz="4" w:space="0"/>
            </w:tcBorders>
            <w:noWrap/>
            <w:vAlign w:val="center"/>
          </w:tcPr>
          <w:p w14:paraId="24665C34">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5ED5681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按动笔芯</w:t>
            </w:r>
          </w:p>
        </w:tc>
        <w:tc>
          <w:tcPr>
            <w:tcW w:w="1778" w:type="dxa"/>
            <w:tcBorders>
              <w:top w:val="single" w:color="000000" w:sz="4" w:space="0"/>
              <w:left w:val="single" w:color="000000" w:sz="4" w:space="0"/>
              <w:bottom w:val="single" w:color="000000" w:sz="4" w:space="0"/>
              <w:right w:val="single" w:color="000000" w:sz="4" w:space="0"/>
            </w:tcBorders>
            <w:noWrap/>
            <w:vAlign w:val="center"/>
          </w:tcPr>
          <w:p w14:paraId="3797450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0.5MM，黑，蓝黑，红</w:t>
            </w:r>
          </w:p>
        </w:tc>
        <w:tc>
          <w:tcPr>
            <w:tcW w:w="539" w:type="dxa"/>
            <w:tcBorders>
              <w:top w:val="single" w:color="000000" w:sz="4" w:space="0"/>
              <w:left w:val="single" w:color="000000" w:sz="4" w:space="0"/>
              <w:bottom w:val="single" w:color="000000" w:sz="4" w:space="0"/>
              <w:right w:val="single" w:color="000000" w:sz="4" w:space="0"/>
            </w:tcBorders>
            <w:noWrap/>
            <w:vAlign w:val="center"/>
          </w:tcPr>
          <w:p w14:paraId="55A2CF4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支 </w:t>
            </w: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4CE207C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6000</w:t>
            </w:r>
          </w:p>
        </w:tc>
        <w:tc>
          <w:tcPr>
            <w:tcW w:w="1348" w:type="dxa"/>
            <w:tcBorders>
              <w:top w:val="single" w:color="000000" w:sz="4" w:space="0"/>
              <w:left w:val="single" w:color="000000" w:sz="4" w:space="0"/>
              <w:bottom w:val="single" w:color="000000" w:sz="4" w:space="0"/>
              <w:right w:val="single" w:color="000000" w:sz="4" w:space="0"/>
            </w:tcBorders>
            <w:noWrap/>
            <w:vAlign w:val="center"/>
          </w:tcPr>
          <w:p w14:paraId="1E3148E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0.43</w:t>
            </w:r>
          </w:p>
        </w:tc>
        <w:tc>
          <w:tcPr>
            <w:tcW w:w="2322" w:type="dxa"/>
            <w:tcBorders>
              <w:top w:val="single" w:color="000000" w:sz="4" w:space="0"/>
              <w:left w:val="single" w:color="000000" w:sz="4" w:space="0"/>
              <w:bottom w:val="single" w:color="000000" w:sz="4" w:space="0"/>
              <w:right w:val="single" w:color="000000" w:sz="4" w:space="0"/>
            </w:tcBorders>
            <w:noWrap/>
            <w:vAlign w:val="center"/>
          </w:tcPr>
          <w:p w14:paraId="05B3B1D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得力，齐心，金万年</w:t>
            </w:r>
          </w:p>
        </w:tc>
      </w:tr>
      <w:tr w14:paraId="7C4D1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1" w:type="dxa"/>
          <w:trHeight w:val="288" w:hRule="atLeast"/>
          <w:jc w:val="center"/>
        </w:trPr>
        <w:tc>
          <w:tcPr>
            <w:tcW w:w="553" w:type="dxa"/>
            <w:tcBorders>
              <w:top w:val="single" w:color="000000" w:sz="4" w:space="0"/>
              <w:left w:val="single" w:color="000000" w:sz="4" w:space="0"/>
              <w:bottom w:val="single" w:color="000000" w:sz="4" w:space="0"/>
              <w:right w:val="single" w:color="000000" w:sz="4" w:space="0"/>
            </w:tcBorders>
            <w:noWrap/>
            <w:vAlign w:val="center"/>
          </w:tcPr>
          <w:p w14:paraId="416975AA">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78A4834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5号电池</w:t>
            </w:r>
          </w:p>
        </w:tc>
        <w:tc>
          <w:tcPr>
            <w:tcW w:w="1778" w:type="dxa"/>
            <w:tcBorders>
              <w:top w:val="single" w:color="000000" w:sz="4" w:space="0"/>
              <w:left w:val="single" w:color="000000" w:sz="4" w:space="0"/>
              <w:bottom w:val="single" w:color="000000" w:sz="4" w:space="0"/>
              <w:right w:val="single" w:color="000000" w:sz="4" w:space="0"/>
            </w:tcBorders>
            <w:noWrap/>
            <w:vAlign w:val="center"/>
          </w:tcPr>
          <w:p w14:paraId="2D41E2F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5#，碱性</w:t>
            </w:r>
          </w:p>
        </w:tc>
        <w:tc>
          <w:tcPr>
            <w:tcW w:w="539" w:type="dxa"/>
            <w:tcBorders>
              <w:top w:val="single" w:color="000000" w:sz="4" w:space="0"/>
              <w:left w:val="single" w:color="000000" w:sz="4" w:space="0"/>
              <w:bottom w:val="single" w:color="000000" w:sz="4" w:space="0"/>
              <w:right w:val="single" w:color="000000" w:sz="4" w:space="0"/>
            </w:tcBorders>
            <w:noWrap/>
            <w:vAlign w:val="center"/>
          </w:tcPr>
          <w:p w14:paraId="16184F7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节 </w:t>
            </w: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7FFD084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5000</w:t>
            </w:r>
          </w:p>
        </w:tc>
        <w:tc>
          <w:tcPr>
            <w:tcW w:w="1348" w:type="dxa"/>
            <w:tcBorders>
              <w:top w:val="single" w:color="000000" w:sz="4" w:space="0"/>
              <w:left w:val="single" w:color="000000" w:sz="4" w:space="0"/>
              <w:bottom w:val="single" w:color="000000" w:sz="4" w:space="0"/>
              <w:right w:val="single" w:color="000000" w:sz="4" w:space="0"/>
            </w:tcBorders>
            <w:noWrap/>
            <w:vAlign w:val="center"/>
          </w:tcPr>
          <w:p w14:paraId="39D2B5C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1.15</w:t>
            </w:r>
          </w:p>
        </w:tc>
        <w:tc>
          <w:tcPr>
            <w:tcW w:w="2322" w:type="dxa"/>
            <w:tcBorders>
              <w:top w:val="single" w:color="000000" w:sz="4" w:space="0"/>
              <w:left w:val="single" w:color="000000" w:sz="4" w:space="0"/>
              <w:bottom w:val="single" w:color="000000" w:sz="4" w:space="0"/>
              <w:right w:val="single" w:color="000000" w:sz="4" w:space="0"/>
            </w:tcBorders>
            <w:noWrap/>
            <w:vAlign w:val="center"/>
          </w:tcPr>
          <w:p w14:paraId="3544767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南孚，金霸王，金白象</w:t>
            </w:r>
          </w:p>
        </w:tc>
      </w:tr>
      <w:tr w14:paraId="61ECC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1" w:type="dxa"/>
          <w:trHeight w:val="288" w:hRule="atLeast"/>
          <w:jc w:val="center"/>
        </w:trPr>
        <w:tc>
          <w:tcPr>
            <w:tcW w:w="553" w:type="dxa"/>
            <w:tcBorders>
              <w:top w:val="single" w:color="000000" w:sz="4" w:space="0"/>
              <w:left w:val="single" w:color="000000" w:sz="4" w:space="0"/>
              <w:bottom w:val="single" w:color="000000" w:sz="4" w:space="0"/>
              <w:right w:val="single" w:color="000000" w:sz="4" w:space="0"/>
            </w:tcBorders>
            <w:noWrap/>
            <w:vAlign w:val="center"/>
          </w:tcPr>
          <w:p w14:paraId="13B3EEB6">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087FE00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纸巾袋装</w:t>
            </w:r>
          </w:p>
        </w:tc>
        <w:tc>
          <w:tcPr>
            <w:tcW w:w="1778" w:type="dxa"/>
            <w:tcBorders>
              <w:top w:val="single" w:color="000000" w:sz="4" w:space="0"/>
              <w:left w:val="single" w:color="000000" w:sz="4" w:space="0"/>
              <w:bottom w:val="single" w:color="000000" w:sz="4" w:space="0"/>
              <w:right w:val="single" w:color="000000" w:sz="4" w:space="0"/>
            </w:tcBorders>
            <w:noWrap/>
            <w:vAlign w:val="center"/>
          </w:tcPr>
          <w:p w14:paraId="192797C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200抽/包</w:t>
            </w:r>
          </w:p>
        </w:tc>
        <w:tc>
          <w:tcPr>
            <w:tcW w:w="539" w:type="dxa"/>
            <w:tcBorders>
              <w:top w:val="single" w:color="000000" w:sz="4" w:space="0"/>
              <w:left w:val="single" w:color="000000" w:sz="4" w:space="0"/>
              <w:bottom w:val="single" w:color="000000" w:sz="4" w:space="0"/>
              <w:right w:val="single" w:color="000000" w:sz="4" w:space="0"/>
            </w:tcBorders>
            <w:noWrap/>
            <w:vAlign w:val="center"/>
          </w:tcPr>
          <w:p w14:paraId="0834134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包 </w:t>
            </w: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7357045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4000</w:t>
            </w:r>
          </w:p>
        </w:tc>
        <w:tc>
          <w:tcPr>
            <w:tcW w:w="1348" w:type="dxa"/>
            <w:tcBorders>
              <w:top w:val="single" w:color="000000" w:sz="4" w:space="0"/>
              <w:left w:val="single" w:color="000000" w:sz="4" w:space="0"/>
              <w:bottom w:val="single" w:color="000000" w:sz="4" w:space="0"/>
              <w:right w:val="single" w:color="000000" w:sz="4" w:space="0"/>
            </w:tcBorders>
            <w:noWrap/>
            <w:vAlign w:val="center"/>
          </w:tcPr>
          <w:p w14:paraId="7064D85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2.95</w:t>
            </w:r>
          </w:p>
        </w:tc>
        <w:tc>
          <w:tcPr>
            <w:tcW w:w="2322" w:type="dxa"/>
            <w:tcBorders>
              <w:top w:val="single" w:color="000000" w:sz="4" w:space="0"/>
              <w:left w:val="single" w:color="000000" w:sz="4" w:space="0"/>
              <w:bottom w:val="single" w:color="000000" w:sz="4" w:space="0"/>
              <w:right w:val="single" w:color="000000" w:sz="4" w:space="0"/>
            </w:tcBorders>
            <w:noWrap/>
            <w:vAlign w:val="center"/>
          </w:tcPr>
          <w:p w14:paraId="042654C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清风，得力，洁云</w:t>
            </w:r>
          </w:p>
        </w:tc>
      </w:tr>
      <w:tr w14:paraId="00FFC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1" w:type="dxa"/>
          <w:trHeight w:val="288" w:hRule="atLeast"/>
          <w:jc w:val="center"/>
        </w:trPr>
        <w:tc>
          <w:tcPr>
            <w:tcW w:w="553" w:type="dxa"/>
            <w:tcBorders>
              <w:top w:val="single" w:color="000000" w:sz="4" w:space="0"/>
              <w:left w:val="single" w:color="000000" w:sz="4" w:space="0"/>
              <w:bottom w:val="single" w:color="000000" w:sz="4" w:space="0"/>
              <w:right w:val="single" w:color="000000" w:sz="4" w:space="0"/>
            </w:tcBorders>
            <w:noWrap/>
            <w:vAlign w:val="center"/>
          </w:tcPr>
          <w:p w14:paraId="3EE1B9C5">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3164298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洗手液</w:t>
            </w:r>
          </w:p>
        </w:tc>
        <w:tc>
          <w:tcPr>
            <w:tcW w:w="1778" w:type="dxa"/>
            <w:tcBorders>
              <w:top w:val="single" w:color="000000" w:sz="4" w:space="0"/>
              <w:left w:val="single" w:color="000000" w:sz="4" w:space="0"/>
              <w:bottom w:val="single" w:color="000000" w:sz="4" w:space="0"/>
              <w:right w:val="single" w:color="000000" w:sz="4" w:space="0"/>
            </w:tcBorders>
            <w:noWrap/>
            <w:vAlign w:val="center"/>
          </w:tcPr>
          <w:p w14:paraId="120FBB4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500g</w:t>
            </w:r>
          </w:p>
        </w:tc>
        <w:tc>
          <w:tcPr>
            <w:tcW w:w="539" w:type="dxa"/>
            <w:tcBorders>
              <w:top w:val="single" w:color="000000" w:sz="4" w:space="0"/>
              <w:left w:val="single" w:color="000000" w:sz="4" w:space="0"/>
              <w:bottom w:val="single" w:color="000000" w:sz="4" w:space="0"/>
              <w:right w:val="single" w:color="000000" w:sz="4" w:space="0"/>
            </w:tcBorders>
            <w:noWrap/>
            <w:vAlign w:val="center"/>
          </w:tcPr>
          <w:p w14:paraId="41CCB55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瓶 </w:t>
            </w: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0B0DF7F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c>
          <w:tcPr>
            <w:tcW w:w="1348" w:type="dxa"/>
            <w:tcBorders>
              <w:top w:val="single" w:color="000000" w:sz="4" w:space="0"/>
              <w:left w:val="single" w:color="000000" w:sz="4" w:space="0"/>
              <w:bottom w:val="single" w:color="000000" w:sz="4" w:space="0"/>
              <w:right w:val="single" w:color="000000" w:sz="4" w:space="0"/>
            </w:tcBorders>
            <w:noWrap/>
            <w:vAlign w:val="center"/>
          </w:tcPr>
          <w:p w14:paraId="5954EA2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9.00</w:t>
            </w:r>
          </w:p>
        </w:tc>
        <w:tc>
          <w:tcPr>
            <w:tcW w:w="2322" w:type="dxa"/>
            <w:tcBorders>
              <w:top w:val="single" w:color="000000" w:sz="4" w:space="0"/>
              <w:left w:val="single" w:color="000000" w:sz="4" w:space="0"/>
              <w:bottom w:val="single" w:color="000000" w:sz="4" w:space="0"/>
              <w:right w:val="single" w:color="000000" w:sz="4" w:space="0"/>
            </w:tcBorders>
            <w:noWrap/>
            <w:vAlign w:val="center"/>
          </w:tcPr>
          <w:p w14:paraId="0A12AF4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滴露，威露士，蓝月亮</w:t>
            </w:r>
          </w:p>
        </w:tc>
      </w:tr>
      <w:tr w14:paraId="3AD13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1" w:type="dxa"/>
          <w:trHeight w:val="288" w:hRule="atLeast"/>
          <w:jc w:val="center"/>
        </w:trPr>
        <w:tc>
          <w:tcPr>
            <w:tcW w:w="553" w:type="dxa"/>
            <w:tcBorders>
              <w:top w:val="single" w:color="000000" w:sz="4" w:space="0"/>
              <w:left w:val="single" w:color="000000" w:sz="4" w:space="0"/>
              <w:bottom w:val="single" w:color="000000" w:sz="4" w:space="0"/>
              <w:right w:val="single" w:color="000000" w:sz="4" w:space="0"/>
            </w:tcBorders>
            <w:noWrap/>
            <w:vAlign w:val="center"/>
          </w:tcPr>
          <w:p w14:paraId="7D370DD2">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70056FE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一次性牙刷</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9C8A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长18cm/独立包装</w:t>
            </w:r>
          </w:p>
        </w:tc>
        <w:tc>
          <w:tcPr>
            <w:tcW w:w="539" w:type="dxa"/>
            <w:tcBorders>
              <w:top w:val="single" w:color="000000" w:sz="4" w:space="0"/>
              <w:left w:val="single" w:color="000000" w:sz="4" w:space="0"/>
              <w:bottom w:val="single" w:color="000000" w:sz="4" w:space="0"/>
              <w:right w:val="single" w:color="000000" w:sz="4" w:space="0"/>
            </w:tcBorders>
            <w:noWrap/>
            <w:vAlign w:val="center"/>
          </w:tcPr>
          <w:p w14:paraId="0777CB9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个 </w:t>
            </w: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4C468FC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1600</w:t>
            </w:r>
          </w:p>
        </w:tc>
        <w:tc>
          <w:tcPr>
            <w:tcW w:w="1348" w:type="dxa"/>
            <w:tcBorders>
              <w:top w:val="single" w:color="000000" w:sz="4" w:space="0"/>
              <w:left w:val="single" w:color="000000" w:sz="4" w:space="0"/>
              <w:bottom w:val="single" w:color="000000" w:sz="4" w:space="0"/>
              <w:right w:val="single" w:color="000000" w:sz="4" w:space="0"/>
            </w:tcBorders>
            <w:noWrap/>
            <w:vAlign w:val="center"/>
          </w:tcPr>
          <w:p w14:paraId="148613C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w:t>
            </w:r>
          </w:p>
        </w:tc>
        <w:tc>
          <w:tcPr>
            <w:tcW w:w="2322" w:type="dxa"/>
            <w:tcBorders>
              <w:top w:val="single" w:color="000000" w:sz="4" w:space="0"/>
              <w:left w:val="single" w:color="000000" w:sz="4" w:space="0"/>
              <w:bottom w:val="single" w:color="000000" w:sz="4" w:space="0"/>
              <w:right w:val="single" w:color="000000" w:sz="4" w:space="0"/>
            </w:tcBorders>
            <w:noWrap/>
            <w:vAlign w:val="center"/>
          </w:tcPr>
          <w:p w14:paraId="4180A74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3CB97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1" w:type="dxa"/>
          <w:trHeight w:val="288" w:hRule="atLeast"/>
          <w:jc w:val="center"/>
        </w:trPr>
        <w:tc>
          <w:tcPr>
            <w:tcW w:w="553" w:type="dxa"/>
            <w:tcBorders>
              <w:top w:val="single" w:color="000000" w:sz="4" w:space="0"/>
              <w:left w:val="single" w:color="000000" w:sz="4" w:space="0"/>
              <w:bottom w:val="single" w:color="000000" w:sz="4" w:space="0"/>
              <w:right w:val="single" w:color="000000" w:sz="4" w:space="0"/>
            </w:tcBorders>
            <w:noWrap/>
            <w:vAlign w:val="center"/>
          </w:tcPr>
          <w:p w14:paraId="4A4D6A6B">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761EA89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会计凭证封面</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5AF4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141*243mm/封底加封面</w:t>
            </w:r>
          </w:p>
        </w:tc>
        <w:tc>
          <w:tcPr>
            <w:tcW w:w="539" w:type="dxa"/>
            <w:tcBorders>
              <w:top w:val="single" w:color="000000" w:sz="4" w:space="0"/>
              <w:left w:val="single" w:color="000000" w:sz="4" w:space="0"/>
              <w:bottom w:val="single" w:color="000000" w:sz="4" w:space="0"/>
              <w:right w:val="single" w:color="000000" w:sz="4" w:space="0"/>
            </w:tcBorders>
            <w:noWrap/>
            <w:vAlign w:val="center"/>
          </w:tcPr>
          <w:p w14:paraId="251F0D8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个 </w:t>
            </w: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3270290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1200</w:t>
            </w:r>
          </w:p>
        </w:tc>
        <w:tc>
          <w:tcPr>
            <w:tcW w:w="1348" w:type="dxa"/>
            <w:tcBorders>
              <w:top w:val="single" w:color="000000" w:sz="4" w:space="0"/>
              <w:left w:val="single" w:color="000000" w:sz="4" w:space="0"/>
              <w:bottom w:val="single" w:color="000000" w:sz="4" w:space="0"/>
              <w:right w:val="single" w:color="000000" w:sz="4" w:space="0"/>
            </w:tcBorders>
            <w:noWrap/>
            <w:vAlign w:val="center"/>
          </w:tcPr>
          <w:p w14:paraId="52A9EE9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w:t>
            </w:r>
          </w:p>
        </w:tc>
        <w:tc>
          <w:tcPr>
            <w:tcW w:w="2322" w:type="dxa"/>
            <w:tcBorders>
              <w:top w:val="single" w:color="000000" w:sz="4" w:space="0"/>
              <w:left w:val="single" w:color="000000" w:sz="4" w:space="0"/>
              <w:bottom w:val="single" w:color="000000" w:sz="4" w:space="0"/>
              <w:right w:val="single" w:color="000000" w:sz="4" w:space="0"/>
            </w:tcBorders>
            <w:noWrap/>
            <w:vAlign w:val="center"/>
          </w:tcPr>
          <w:p w14:paraId="7C9CE02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14B73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1" w:type="dxa"/>
          <w:trHeight w:val="288" w:hRule="atLeast"/>
          <w:jc w:val="center"/>
        </w:trPr>
        <w:tc>
          <w:tcPr>
            <w:tcW w:w="553" w:type="dxa"/>
            <w:tcBorders>
              <w:top w:val="single" w:color="000000" w:sz="4" w:space="0"/>
              <w:left w:val="single" w:color="000000" w:sz="4" w:space="0"/>
              <w:bottom w:val="single" w:color="000000" w:sz="4" w:space="0"/>
              <w:right w:val="single" w:color="000000" w:sz="4" w:space="0"/>
            </w:tcBorders>
            <w:noWrap/>
            <w:vAlign w:val="center"/>
          </w:tcPr>
          <w:p w14:paraId="3A5326AE">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057ED79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按动中性笔</w:t>
            </w:r>
          </w:p>
        </w:tc>
        <w:tc>
          <w:tcPr>
            <w:tcW w:w="1778" w:type="dxa"/>
            <w:tcBorders>
              <w:top w:val="single" w:color="000000" w:sz="4" w:space="0"/>
              <w:left w:val="single" w:color="000000" w:sz="4" w:space="0"/>
              <w:bottom w:val="single" w:color="000000" w:sz="4" w:space="0"/>
              <w:right w:val="single" w:color="000000" w:sz="4" w:space="0"/>
            </w:tcBorders>
            <w:noWrap/>
            <w:vAlign w:val="center"/>
          </w:tcPr>
          <w:p w14:paraId="5455344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黑色、速干</w:t>
            </w:r>
          </w:p>
        </w:tc>
        <w:tc>
          <w:tcPr>
            <w:tcW w:w="539" w:type="dxa"/>
            <w:tcBorders>
              <w:top w:val="single" w:color="000000" w:sz="4" w:space="0"/>
              <w:left w:val="single" w:color="000000" w:sz="4" w:space="0"/>
              <w:bottom w:val="single" w:color="000000" w:sz="4" w:space="0"/>
              <w:right w:val="single" w:color="000000" w:sz="4" w:space="0"/>
            </w:tcBorders>
            <w:noWrap/>
            <w:vAlign w:val="center"/>
          </w:tcPr>
          <w:p w14:paraId="549A239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支 </w:t>
            </w: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22AD630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c>
          <w:tcPr>
            <w:tcW w:w="1348" w:type="dxa"/>
            <w:tcBorders>
              <w:top w:val="single" w:color="000000" w:sz="4" w:space="0"/>
              <w:left w:val="single" w:color="000000" w:sz="4" w:space="0"/>
              <w:bottom w:val="single" w:color="000000" w:sz="4" w:space="0"/>
              <w:right w:val="single" w:color="000000" w:sz="4" w:space="0"/>
            </w:tcBorders>
            <w:noWrap/>
            <w:vAlign w:val="center"/>
          </w:tcPr>
          <w:p w14:paraId="11FBC94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w:t>
            </w:r>
          </w:p>
        </w:tc>
        <w:tc>
          <w:tcPr>
            <w:tcW w:w="2322" w:type="dxa"/>
            <w:tcBorders>
              <w:top w:val="single" w:color="000000" w:sz="4" w:space="0"/>
              <w:left w:val="single" w:color="000000" w:sz="4" w:space="0"/>
              <w:bottom w:val="single" w:color="000000" w:sz="4" w:space="0"/>
              <w:right w:val="single" w:color="000000" w:sz="4" w:space="0"/>
            </w:tcBorders>
            <w:noWrap/>
            <w:vAlign w:val="center"/>
          </w:tcPr>
          <w:p w14:paraId="4BEF898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得力，晨光，考尔德</w:t>
            </w:r>
          </w:p>
        </w:tc>
      </w:tr>
      <w:tr w14:paraId="4BA16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1" w:type="dxa"/>
          <w:trHeight w:val="288" w:hRule="atLeast"/>
          <w:jc w:val="center"/>
        </w:trPr>
        <w:tc>
          <w:tcPr>
            <w:tcW w:w="553" w:type="dxa"/>
            <w:tcBorders>
              <w:top w:val="single" w:color="000000" w:sz="4" w:space="0"/>
              <w:left w:val="single" w:color="000000" w:sz="4" w:space="0"/>
              <w:bottom w:val="single" w:color="000000" w:sz="4" w:space="0"/>
              <w:right w:val="single" w:color="000000" w:sz="4" w:space="0"/>
            </w:tcBorders>
            <w:noWrap/>
            <w:vAlign w:val="center"/>
          </w:tcPr>
          <w:p w14:paraId="51B6A4C2">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72F250B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擦手纸</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4E47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225*228mm，200抽/包</w:t>
            </w:r>
          </w:p>
        </w:tc>
        <w:tc>
          <w:tcPr>
            <w:tcW w:w="539" w:type="dxa"/>
            <w:tcBorders>
              <w:top w:val="single" w:color="000000" w:sz="4" w:space="0"/>
              <w:left w:val="single" w:color="000000" w:sz="4" w:space="0"/>
              <w:bottom w:val="single" w:color="000000" w:sz="4" w:space="0"/>
              <w:right w:val="single" w:color="000000" w:sz="4" w:space="0"/>
            </w:tcBorders>
            <w:noWrap/>
            <w:vAlign w:val="center"/>
          </w:tcPr>
          <w:p w14:paraId="4B7E87C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包 </w:t>
            </w: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5F127A3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1120</w:t>
            </w:r>
          </w:p>
        </w:tc>
        <w:tc>
          <w:tcPr>
            <w:tcW w:w="1348" w:type="dxa"/>
            <w:tcBorders>
              <w:top w:val="single" w:color="000000" w:sz="4" w:space="0"/>
              <w:left w:val="single" w:color="000000" w:sz="4" w:space="0"/>
              <w:bottom w:val="single" w:color="000000" w:sz="4" w:space="0"/>
              <w:right w:val="single" w:color="000000" w:sz="4" w:space="0"/>
            </w:tcBorders>
            <w:noWrap/>
            <w:vAlign w:val="center"/>
          </w:tcPr>
          <w:p w14:paraId="4695E7B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5.40</w:t>
            </w:r>
          </w:p>
        </w:tc>
        <w:tc>
          <w:tcPr>
            <w:tcW w:w="2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D94E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洁云，五月花，清风</w:t>
            </w:r>
          </w:p>
        </w:tc>
      </w:tr>
      <w:tr w14:paraId="00779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1" w:type="dxa"/>
          <w:trHeight w:val="288" w:hRule="atLeast"/>
          <w:jc w:val="center"/>
        </w:trPr>
        <w:tc>
          <w:tcPr>
            <w:tcW w:w="553" w:type="dxa"/>
            <w:tcBorders>
              <w:top w:val="single" w:color="000000" w:sz="4" w:space="0"/>
              <w:left w:val="single" w:color="000000" w:sz="4" w:space="0"/>
              <w:bottom w:val="single" w:color="000000" w:sz="4" w:space="0"/>
              <w:right w:val="single" w:color="000000" w:sz="4" w:space="0"/>
            </w:tcBorders>
            <w:noWrap/>
            <w:vAlign w:val="center"/>
          </w:tcPr>
          <w:p w14:paraId="22E50264">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5392B24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回形针</w:t>
            </w:r>
          </w:p>
        </w:tc>
        <w:tc>
          <w:tcPr>
            <w:tcW w:w="1778" w:type="dxa"/>
            <w:tcBorders>
              <w:top w:val="single" w:color="000000" w:sz="4" w:space="0"/>
              <w:left w:val="single" w:color="000000" w:sz="4" w:space="0"/>
              <w:bottom w:val="single" w:color="000000" w:sz="4" w:space="0"/>
              <w:right w:val="single" w:color="000000" w:sz="4" w:space="0"/>
            </w:tcBorders>
            <w:noWrap/>
            <w:vAlign w:val="center"/>
          </w:tcPr>
          <w:p w14:paraId="103F560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100个/盒</w:t>
            </w:r>
          </w:p>
        </w:tc>
        <w:tc>
          <w:tcPr>
            <w:tcW w:w="539" w:type="dxa"/>
            <w:tcBorders>
              <w:top w:val="single" w:color="000000" w:sz="4" w:space="0"/>
              <w:left w:val="single" w:color="000000" w:sz="4" w:space="0"/>
              <w:bottom w:val="single" w:color="000000" w:sz="4" w:space="0"/>
              <w:right w:val="single" w:color="000000" w:sz="4" w:space="0"/>
            </w:tcBorders>
            <w:noWrap/>
            <w:vAlign w:val="center"/>
          </w:tcPr>
          <w:p w14:paraId="0C0DD93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盒 </w:t>
            </w: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7C0039F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c>
          <w:tcPr>
            <w:tcW w:w="1348" w:type="dxa"/>
            <w:tcBorders>
              <w:top w:val="single" w:color="000000" w:sz="4" w:space="0"/>
              <w:left w:val="single" w:color="000000" w:sz="4" w:space="0"/>
              <w:bottom w:val="single" w:color="000000" w:sz="4" w:space="0"/>
              <w:right w:val="single" w:color="000000" w:sz="4" w:space="0"/>
            </w:tcBorders>
            <w:noWrap/>
            <w:vAlign w:val="center"/>
          </w:tcPr>
          <w:p w14:paraId="5B08EAB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w:t>
            </w:r>
          </w:p>
        </w:tc>
        <w:tc>
          <w:tcPr>
            <w:tcW w:w="2322" w:type="dxa"/>
            <w:tcBorders>
              <w:top w:val="single" w:color="000000" w:sz="4" w:space="0"/>
              <w:left w:val="single" w:color="000000" w:sz="4" w:space="0"/>
              <w:bottom w:val="single" w:color="000000" w:sz="4" w:space="0"/>
              <w:right w:val="single" w:color="000000" w:sz="4" w:space="0"/>
            </w:tcBorders>
            <w:noWrap/>
            <w:vAlign w:val="center"/>
          </w:tcPr>
          <w:p w14:paraId="7254621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得力，齐心，晨光</w:t>
            </w:r>
          </w:p>
        </w:tc>
      </w:tr>
      <w:tr w14:paraId="097B2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1" w:type="dxa"/>
          <w:trHeight w:val="288" w:hRule="atLeast"/>
          <w:jc w:val="center"/>
        </w:trPr>
        <w:tc>
          <w:tcPr>
            <w:tcW w:w="553" w:type="dxa"/>
            <w:tcBorders>
              <w:top w:val="single" w:color="000000" w:sz="4" w:space="0"/>
              <w:left w:val="single" w:color="000000" w:sz="4" w:space="0"/>
              <w:bottom w:val="single" w:color="000000" w:sz="4" w:space="0"/>
              <w:right w:val="single" w:color="000000" w:sz="4" w:space="0"/>
            </w:tcBorders>
            <w:noWrap/>
            <w:vAlign w:val="center"/>
          </w:tcPr>
          <w:p w14:paraId="2574A944">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142AF6B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7号电池</w:t>
            </w:r>
          </w:p>
        </w:tc>
        <w:tc>
          <w:tcPr>
            <w:tcW w:w="1778" w:type="dxa"/>
            <w:tcBorders>
              <w:top w:val="single" w:color="000000" w:sz="4" w:space="0"/>
              <w:left w:val="single" w:color="000000" w:sz="4" w:space="0"/>
              <w:bottom w:val="single" w:color="000000" w:sz="4" w:space="0"/>
              <w:right w:val="single" w:color="000000" w:sz="4" w:space="0"/>
            </w:tcBorders>
            <w:noWrap/>
            <w:vAlign w:val="center"/>
          </w:tcPr>
          <w:p w14:paraId="3726CF3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7号，碱性</w:t>
            </w:r>
          </w:p>
        </w:tc>
        <w:tc>
          <w:tcPr>
            <w:tcW w:w="539" w:type="dxa"/>
            <w:tcBorders>
              <w:top w:val="single" w:color="000000" w:sz="4" w:space="0"/>
              <w:left w:val="single" w:color="000000" w:sz="4" w:space="0"/>
              <w:bottom w:val="single" w:color="000000" w:sz="4" w:space="0"/>
              <w:right w:val="single" w:color="000000" w:sz="4" w:space="0"/>
            </w:tcBorders>
            <w:noWrap/>
            <w:vAlign w:val="center"/>
          </w:tcPr>
          <w:p w14:paraId="561EF89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粒 </w:t>
            </w: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11544AE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w:t>
            </w:r>
          </w:p>
        </w:tc>
        <w:tc>
          <w:tcPr>
            <w:tcW w:w="1348" w:type="dxa"/>
            <w:tcBorders>
              <w:top w:val="single" w:color="000000" w:sz="4" w:space="0"/>
              <w:left w:val="single" w:color="000000" w:sz="4" w:space="0"/>
              <w:bottom w:val="single" w:color="000000" w:sz="4" w:space="0"/>
              <w:right w:val="single" w:color="000000" w:sz="4" w:space="0"/>
            </w:tcBorders>
            <w:noWrap/>
            <w:vAlign w:val="center"/>
          </w:tcPr>
          <w:p w14:paraId="739CFA8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1.15</w:t>
            </w:r>
          </w:p>
        </w:tc>
        <w:tc>
          <w:tcPr>
            <w:tcW w:w="2322" w:type="dxa"/>
            <w:tcBorders>
              <w:top w:val="single" w:color="000000" w:sz="4" w:space="0"/>
              <w:left w:val="single" w:color="000000" w:sz="4" w:space="0"/>
              <w:bottom w:val="single" w:color="000000" w:sz="4" w:space="0"/>
              <w:right w:val="single" w:color="000000" w:sz="4" w:space="0"/>
            </w:tcBorders>
            <w:noWrap/>
            <w:vAlign w:val="center"/>
          </w:tcPr>
          <w:p w14:paraId="4C59068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南孚，金霸王，金白象</w:t>
            </w:r>
          </w:p>
        </w:tc>
      </w:tr>
      <w:tr w14:paraId="68FF4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1" w:type="dxa"/>
          <w:trHeight w:val="288" w:hRule="atLeast"/>
          <w:jc w:val="center"/>
        </w:trPr>
        <w:tc>
          <w:tcPr>
            <w:tcW w:w="553" w:type="dxa"/>
            <w:tcBorders>
              <w:top w:val="single" w:color="000000" w:sz="4" w:space="0"/>
              <w:left w:val="single" w:color="000000" w:sz="4" w:space="0"/>
              <w:bottom w:val="single" w:color="000000" w:sz="4" w:space="0"/>
              <w:right w:val="single" w:color="000000" w:sz="4" w:space="0"/>
            </w:tcBorders>
            <w:noWrap/>
            <w:vAlign w:val="center"/>
          </w:tcPr>
          <w:p w14:paraId="7457CFF7">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44B21D2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双头记号笔</w:t>
            </w:r>
          </w:p>
        </w:tc>
        <w:tc>
          <w:tcPr>
            <w:tcW w:w="1778" w:type="dxa"/>
            <w:tcBorders>
              <w:top w:val="single" w:color="000000" w:sz="4" w:space="0"/>
              <w:left w:val="single" w:color="000000" w:sz="4" w:space="0"/>
              <w:bottom w:val="single" w:color="000000" w:sz="4" w:space="0"/>
              <w:right w:val="single" w:color="000000" w:sz="4" w:space="0"/>
            </w:tcBorders>
            <w:noWrap/>
            <w:vAlign w:val="center"/>
          </w:tcPr>
          <w:p w14:paraId="7A5ACD8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双头黑，红</w:t>
            </w:r>
          </w:p>
        </w:tc>
        <w:tc>
          <w:tcPr>
            <w:tcW w:w="539" w:type="dxa"/>
            <w:tcBorders>
              <w:top w:val="single" w:color="000000" w:sz="4" w:space="0"/>
              <w:left w:val="single" w:color="000000" w:sz="4" w:space="0"/>
              <w:bottom w:val="single" w:color="000000" w:sz="4" w:space="0"/>
              <w:right w:val="single" w:color="000000" w:sz="4" w:space="0"/>
            </w:tcBorders>
            <w:noWrap/>
            <w:vAlign w:val="center"/>
          </w:tcPr>
          <w:p w14:paraId="720F201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支 </w:t>
            </w: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2D2C581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w:t>
            </w:r>
          </w:p>
        </w:tc>
        <w:tc>
          <w:tcPr>
            <w:tcW w:w="1348" w:type="dxa"/>
            <w:tcBorders>
              <w:top w:val="single" w:color="000000" w:sz="4" w:space="0"/>
              <w:left w:val="single" w:color="000000" w:sz="4" w:space="0"/>
              <w:bottom w:val="single" w:color="000000" w:sz="4" w:space="0"/>
              <w:right w:val="single" w:color="000000" w:sz="4" w:space="0"/>
            </w:tcBorders>
            <w:noWrap/>
            <w:vAlign w:val="center"/>
          </w:tcPr>
          <w:p w14:paraId="3547C94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1.15</w:t>
            </w:r>
          </w:p>
        </w:tc>
        <w:tc>
          <w:tcPr>
            <w:tcW w:w="2322" w:type="dxa"/>
            <w:tcBorders>
              <w:top w:val="single" w:color="000000" w:sz="4" w:space="0"/>
              <w:left w:val="single" w:color="000000" w:sz="4" w:space="0"/>
              <w:bottom w:val="single" w:color="000000" w:sz="4" w:space="0"/>
              <w:right w:val="single" w:color="000000" w:sz="4" w:space="0"/>
            </w:tcBorders>
            <w:noWrap/>
            <w:vAlign w:val="center"/>
          </w:tcPr>
          <w:p w14:paraId="34670FF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得力，斑马，晨光</w:t>
            </w:r>
          </w:p>
        </w:tc>
      </w:tr>
      <w:tr w14:paraId="26886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1" w:type="dxa"/>
          <w:trHeight w:val="288" w:hRule="atLeast"/>
          <w:jc w:val="center"/>
        </w:trPr>
        <w:tc>
          <w:tcPr>
            <w:tcW w:w="553" w:type="dxa"/>
            <w:tcBorders>
              <w:top w:val="single" w:color="000000" w:sz="4" w:space="0"/>
              <w:left w:val="single" w:color="000000" w:sz="4" w:space="0"/>
              <w:bottom w:val="single" w:color="000000" w:sz="4" w:space="0"/>
              <w:right w:val="single" w:color="000000" w:sz="4" w:space="0"/>
            </w:tcBorders>
            <w:noWrap/>
            <w:vAlign w:val="center"/>
          </w:tcPr>
          <w:p w14:paraId="1235ECF7">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5E00ED3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擦手纸</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A9D2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225*228mm，200抽/包</w:t>
            </w:r>
          </w:p>
        </w:tc>
        <w:tc>
          <w:tcPr>
            <w:tcW w:w="539" w:type="dxa"/>
            <w:tcBorders>
              <w:top w:val="single" w:color="000000" w:sz="4" w:space="0"/>
              <w:left w:val="single" w:color="000000" w:sz="4" w:space="0"/>
              <w:bottom w:val="single" w:color="000000" w:sz="4" w:space="0"/>
              <w:right w:val="single" w:color="000000" w:sz="4" w:space="0"/>
            </w:tcBorders>
            <w:noWrap/>
            <w:vAlign w:val="center"/>
          </w:tcPr>
          <w:p w14:paraId="7CD15FB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包 </w:t>
            </w: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3FAFA8B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w:t>
            </w:r>
          </w:p>
        </w:tc>
        <w:tc>
          <w:tcPr>
            <w:tcW w:w="1348" w:type="dxa"/>
            <w:tcBorders>
              <w:top w:val="single" w:color="000000" w:sz="4" w:space="0"/>
              <w:left w:val="single" w:color="000000" w:sz="4" w:space="0"/>
              <w:bottom w:val="single" w:color="000000" w:sz="4" w:space="0"/>
              <w:right w:val="single" w:color="000000" w:sz="4" w:space="0"/>
            </w:tcBorders>
            <w:noWrap/>
            <w:vAlign w:val="center"/>
          </w:tcPr>
          <w:p w14:paraId="21A5314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5.40</w:t>
            </w:r>
          </w:p>
        </w:tc>
        <w:tc>
          <w:tcPr>
            <w:tcW w:w="2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BFDF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洁云，五月花，清风</w:t>
            </w:r>
          </w:p>
        </w:tc>
      </w:tr>
      <w:tr w14:paraId="633C7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1" w:type="dxa"/>
          <w:trHeight w:val="288" w:hRule="atLeast"/>
          <w:jc w:val="center"/>
        </w:trPr>
        <w:tc>
          <w:tcPr>
            <w:tcW w:w="553" w:type="dxa"/>
            <w:tcBorders>
              <w:top w:val="single" w:color="000000" w:sz="4" w:space="0"/>
              <w:left w:val="single" w:color="000000" w:sz="4" w:space="0"/>
              <w:bottom w:val="single" w:color="000000" w:sz="4" w:space="0"/>
              <w:right w:val="single" w:color="000000" w:sz="4" w:space="0"/>
            </w:tcBorders>
            <w:noWrap/>
            <w:vAlign w:val="center"/>
          </w:tcPr>
          <w:p w14:paraId="20706704">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63B12CF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医用擦手纸</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7092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200抽/包</w:t>
            </w:r>
          </w:p>
        </w:tc>
        <w:tc>
          <w:tcPr>
            <w:tcW w:w="539" w:type="dxa"/>
            <w:tcBorders>
              <w:top w:val="single" w:color="000000" w:sz="4" w:space="0"/>
              <w:left w:val="single" w:color="000000" w:sz="4" w:space="0"/>
              <w:bottom w:val="single" w:color="000000" w:sz="4" w:space="0"/>
              <w:right w:val="single" w:color="000000" w:sz="4" w:space="0"/>
            </w:tcBorders>
            <w:noWrap/>
            <w:vAlign w:val="center"/>
          </w:tcPr>
          <w:p w14:paraId="2C58904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包 </w:t>
            </w: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75D0715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w:t>
            </w:r>
          </w:p>
        </w:tc>
        <w:tc>
          <w:tcPr>
            <w:tcW w:w="1348" w:type="dxa"/>
            <w:tcBorders>
              <w:top w:val="single" w:color="000000" w:sz="4" w:space="0"/>
              <w:left w:val="single" w:color="000000" w:sz="4" w:space="0"/>
              <w:bottom w:val="single" w:color="000000" w:sz="4" w:space="0"/>
              <w:right w:val="single" w:color="000000" w:sz="4" w:space="0"/>
            </w:tcBorders>
            <w:noWrap/>
            <w:vAlign w:val="center"/>
          </w:tcPr>
          <w:p w14:paraId="749CDF5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6.20</w:t>
            </w:r>
          </w:p>
        </w:tc>
        <w:tc>
          <w:tcPr>
            <w:tcW w:w="2322" w:type="dxa"/>
            <w:tcBorders>
              <w:top w:val="single" w:color="000000" w:sz="4" w:space="0"/>
              <w:left w:val="single" w:color="000000" w:sz="4" w:space="0"/>
              <w:bottom w:val="single" w:color="000000" w:sz="4" w:space="0"/>
              <w:right w:val="single" w:color="000000" w:sz="4" w:space="0"/>
            </w:tcBorders>
            <w:noWrap/>
            <w:vAlign w:val="center"/>
          </w:tcPr>
          <w:p w14:paraId="10A694E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五月花，格选</w:t>
            </w:r>
          </w:p>
        </w:tc>
      </w:tr>
      <w:tr w14:paraId="44D19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1" w:type="dxa"/>
          <w:trHeight w:val="288" w:hRule="atLeast"/>
          <w:jc w:val="center"/>
        </w:trPr>
        <w:tc>
          <w:tcPr>
            <w:tcW w:w="553" w:type="dxa"/>
            <w:tcBorders>
              <w:top w:val="single" w:color="000000" w:sz="4" w:space="0"/>
              <w:left w:val="single" w:color="000000" w:sz="4" w:space="0"/>
              <w:bottom w:val="single" w:color="000000" w:sz="4" w:space="0"/>
              <w:right w:val="single" w:color="000000" w:sz="4" w:space="0"/>
            </w:tcBorders>
            <w:noWrap/>
            <w:vAlign w:val="center"/>
          </w:tcPr>
          <w:p w14:paraId="40008BAC">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6DCC1DE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白板笔</w:t>
            </w:r>
          </w:p>
        </w:tc>
        <w:tc>
          <w:tcPr>
            <w:tcW w:w="1778" w:type="dxa"/>
            <w:tcBorders>
              <w:top w:val="single" w:color="000000" w:sz="4" w:space="0"/>
              <w:left w:val="single" w:color="000000" w:sz="4" w:space="0"/>
              <w:bottom w:val="single" w:color="000000" w:sz="4" w:space="0"/>
              <w:right w:val="single" w:color="000000" w:sz="4" w:space="0"/>
            </w:tcBorders>
            <w:noWrap/>
            <w:vAlign w:val="center"/>
          </w:tcPr>
          <w:p w14:paraId="0731308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双头黑，红</w:t>
            </w:r>
          </w:p>
        </w:tc>
        <w:tc>
          <w:tcPr>
            <w:tcW w:w="539" w:type="dxa"/>
            <w:tcBorders>
              <w:top w:val="single" w:color="000000" w:sz="4" w:space="0"/>
              <w:left w:val="single" w:color="000000" w:sz="4" w:space="0"/>
              <w:bottom w:val="single" w:color="000000" w:sz="4" w:space="0"/>
              <w:right w:val="single" w:color="000000" w:sz="4" w:space="0"/>
            </w:tcBorders>
            <w:noWrap/>
            <w:vAlign w:val="center"/>
          </w:tcPr>
          <w:p w14:paraId="183A6F4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支 </w:t>
            </w: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2B2CEE5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w:t>
            </w:r>
          </w:p>
        </w:tc>
        <w:tc>
          <w:tcPr>
            <w:tcW w:w="1348" w:type="dxa"/>
            <w:tcBorders>
              <w:top w:val="single" w:color="000000" w:sz="4" w:space="0"/>
              <w:left w:val="single" w:color="000000" w:sz="4" w:space="0"/>
              <w:bottom w:val="single" w:color="000000" w:sz="4" w:space="0"/>
              <w:right w:val="single" w:color="000000" w:sz="4" w:space="0"/>
            </w:tcBorders>
            <w:noWrap/>
            <w:vAlign w:val="center"/>
          </w:tcPr>
          <w:p w14:paraId="7CACC21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w:t>
            </w:r>
          </w:p>
        </w:tc>
        <w:tc>
          <w:tcPr>
            <w:tcW w:w="2322" w:type="dxa"/>
            <w:tcBorders>
              <w:top w:val="single" w:color="000000" w:sz="4" w:space="0"/>
              <w:left w:val="single" w:color="000000" w:sz="4" w:space="0"/>
              <w:bottom w:val="single" w:color="000000" w:sz="4" w:space="0"/>
              <w:right w:val="single" w:color="000000" w:sz="4" w:space="0"/>
            </w:tcBorders>
            <w:noWrap/>
            <w:vAlign w:val="center"/>
          </w:tcPr>
          <w:p w14:paraId="6D7DC01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得力，斑马，晨光</w:t>
            </w:r>
          </w:p>
        </w:tc>
      </w:tr>
      <w:tr w14:paraId="133C9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1" w:type="dxa"/>
          <w:trHeight w:val="288" w:hRule="atLeast"/>
          <w:jc w:val="center"/>
        </w:trPr>
        <w:tc>
          <w:tcPr>
            <w:tcW w:w="553" w:type="dxa"/>
            <w:tcBorders>
              <w:top w:val="single" w:color="000000" w:sz="4" w:space="0"/>
              <w:left w:val="single" w:color="000000" w:sz="4" w:space="0"/>
              <w:bottom w:val="single" w:color="000000" w:sz="4" w:space="0"/>
              <w:right w:val="single" w:color="000000" w:sz="4" w:space="0"/>
            </w:tcBorders>
            <w:noWrap/>
            <w:vAlign w:val="center"/>
          </w:tcPr>
          <w:p w14:paraId="6AD52072">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52E15E0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水笔芯 中性</w:t>
            </w:r>
          </w:p>
        </w:tc>
        <w:tc>
          <w:tcPr>
            <w:tcW w:w="1778" w:type="dxa"/>
            <w:tcBorders>
              <w:top w:val="single" w:color="000000" w:sz="4" w:space="0"/>
              <w:left w:val="single" w:color="000000" w:sz="4" w:space="0"/>
              <w:bottom w:val="single" w:color="000000" w:sz="4" w:space="0"/>
              <w:right w:val="single" w:color="000000" w:sz="4" w:space="0"/>
            </w:tcBorders>
            <w:noWrap/>
            <w:vAlign w:val="center"/>
          </w:tcPr>
          <w:p w14:paraId="64458CA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黑，蓝黑，红</w:t>
            </w:r>
          </w:p>
        </w:tc>
        <w:tc>
          <w:tcPr>
            <w:tcW w:w="539" w:type="dxa"/>
            <w:tcBorders>
              <w:top w:val="single" w:color="000000" w:sz="4" w:space="0"/>
              <w:left w:val="single" w:color="000000" w:sz="4" w:space="0"/>
              <w:bottom w:val="single" w:color="000000" w:sz="4" w:space="0"/>
              <w:right w:val="single" w:color="000000" w:sz="4" w:space="0"/>
            </w:tcBorders>
            <w:noWrap/>
            <w:vAlign w:val="center"/>
          </w:tcPr>
          <w:p w14:paraId="18F2C24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支 </w:t>
            </w: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2B80CD6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w:t>
            </w:r>
          </w:p>
        </w:tc>
        <w:tc>
          <w:tcPr>
            <w:tcW w:w="1348" w:type="dxa"/>
            <w:tcBorders>
              <w:top w:val="single" w:color="000000" w:sz="4" w:space="0"/>
              <w:left w:val="single" w:color="000000" w:sz="4" w:space="0"/>
              <w:bottom w:val="single" w:color="000000" w:sz="4" w:space="0"/>
              <w:right w:val="single" w:color="000000" w:sz="4" w:space="0"/>
            </w:tcBorders>
            <w:noWrap/>
            <w:vAlign w:val="center"/>
          </w:tcPr>
          <w:p w14:paraId="1C4B31A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0.43</w:t>
            </w:r>
          </w:p>
        </w:tc>
        <w:tc>
          <w:tcPr>
            <w:tcW w:w="2322" w:type="dxa"/>
            <w:tcBorders>
              <w:top w:val="single" w:color="000000" w:sz="4" w:space="0"/>
              <w:left w:val="single" w:color="000000" w:sz="4" w:space="0"/>
              <w:bottom w:val="single" w:color="000000" w:sz="4" w:space="0"/>
              <w:right w:val="single" w:color="000000" w:sz="4" w:space="0"/>
            </w:tcBorders>
            <w:noWrap/>
            <w:vAlign w:val="center"/>
          </w:tcPr>
          <w:p w14:paraId="742D6B2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得力，齐心，金万年</w:t>
            </w:r>
          </w:p>
        </w:tc>
      </w:tr>
      <w:tr w14:paraId="01B9A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1" w:type="dxa"/>
          <w:trHeight w:val="288" w:hRule="atLeast"/>
          <w:jc w:val="center"/>
        </w:trPr>
        <w:tc>
          <w:tcPr>
            <w:tcW w:w="553" w:type="dxa"/>
            <w:tcBorders>
              <w:top w:val="single" w:color="000000" w:sz="4" w:space="0"/>
              <w:left w:val="single" w:color="000000" w:sz="4" w:space="0"/>
              <w:bottom w:val="single" w:color="000000" w:sz="4" w:space="0"/>
              <w:right w:val="single" w:color="000000" w:sz="4" w:space="0"/>
            </w:tcBorders>
            <w:noWrap/>
            <w:vAlign w:val="center"/>
          </w:tcPr>
          <w:p w14:paraId="46E07645">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6F428C8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卫生纸</w:t>
            </w:r>
          </w:p>
        </w:tc>
        <w:tc>
          <w:tcPr>
            <w:tcW w:w="1778" w:type="dxa"/>
            <w:tcBorders>
              <w:top w:val="single" w:color="000000" w:sz="4" w:space="0"/>
              <w:left w:val="single" w:color="000000" w:sz="4" w:space="0"/>
              <w:bottom w:val="single" w:color="000000" w:sz="4" w:space="0"/>
              <w:right w:val="single" w:color="000000" w:sz="4" w:space="0"/>
            </w:tcBorders>
            <w:noWrap/>
            <w:vAlign w:val="center"/>
          </w:tcPr>
          <w:p w14:paraId="0A44B71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400张，压纹</w:t>
            </w:r>
          </w:p>
        </w:tc>
        <w:tc>
          <w:tcPr>
            <w:tcW w:w="539" w:type="dxa"/>
            <w:tcBorders>
              <w:top w:val="single" w:color="000000" w:sz="4" w:space="0"/>
              <w:left w:val="single" w:color="000000" w:sz="4" w:space="0"/>
              <w:bottom w:val="single" w:color="000000" w:sz="4" w:space="0"/>
              <w:right w:val="single" w:color="000000" w:sz="4" w:space="0"/>
            </w:tcBorders>
            <w:noWrap/>
            <w:vAlign w:val="center"/>
          </w:tcPr>
          <w:p w14:paraId="4CBEA1E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包 </w:t>
            </w: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11A9EA5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1348" w:type="dxa"/>
            <w:tcBorders>
              <w:top w:val="single" w:color="000000" w:sz="4" w:space="0"/>
              <w:left w:val="single" w:color="000000" w:sz="4" w:space="0"/>
              <w:bottom w:val="single" w:color="000000" w:sz="4" w:space="0"/>
              <w:right w:val="single" w:color="000000" w:sz="4" w:space="0"/>
            </w:tcBorders>
            <w:noWrap/>
            <w:vAlign w:val="center"/>
          </w:tcPr>
          <w:p w14:paraId="43A0537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2322" w:type="dxa"/>
            <w:tcBorders>
              <w:top w:val="single" w:color="000000" w:sz="4" w:space="0"/>
              <w:left w:val="single" w:color="000000" w:sz="4" w:space="0"/>
              <w:bottom w:val="single" w:color="000000" w:sz="4" w:space="0"/>
              <w:right w:val="single" w:color="000000" w:sz="4" w:space="0"/>
            </w:tcBorders>
            <w:noWrap/>
            <w:vAlign w:val="center"/>
          </w:tcPr>
          <w:p w14:paraId="2FFDCDC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洁云，五月花，维达</w:t>
            </w:r>
          </w:p>
        </w:tc>
      </w:tr>
      <w:tr w14:paraId="12C0F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1" w:type="dxa"/>
          <w:trHeight w:val="288" w:hRule="atLeast"/>
          <w:jc w:val="center"/>
        </w:trPr>
        <w:tc>
          <w:tcPr>
            <w:tcW w:w="553" w:type="dxa"/>
            <w:tcBorders>
              <w:top w:val="single" w:color="000000" w:sz="4" w:space="0"/>
              <w:left w:val="single" w:color="000000" w:sz="4" w:space="0"/>
              <w:bottom w:val="single" w:color="000000" w:sz="4" w:space="0"/>
              <w:right w:val="single" w:color="000000" w:sz="4" w:space="0"/>
            </w:tcBorders>
            <w:noWrap/>
            <w:vAlign w:val="center"/>
          </w:tcPr>
          <w:p w14:paraId="143F6941">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69030F8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洗衣液</w:t>
            </w:r>
          </w:p>
        </w:tc>
        <w:tc>
          <w:tcPr>
            <w:tcW w:w="1778" w:type="dxa"/>
            <w:tcBorders>
              <w:top w:val="single" w:color="000000" w:sz="4" w:space="0"/>
              <w:left w:val="single" w:color="000000" w:sz="4" w:space="0"/>
              <w:bottom w:val="single" w:color="000000" w:sz="4" w:space="0"/>
              <w:right w:val="single" w:color="000000" w:sz="4" w:space="0"/>
            </w:tcBorders>
            <w:noWrap/>
            <w:vAlign w:val="center"/>
          </w:tcPr>
          <w:p w14:paraId="0BCA227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2.8kg/瓶</w:t>
            </w:r>
          </w:p>
        </w:tc>
        <w:tc>
          <w:tcPr>
            <w:tcW w:w="539" w:type="dxa"/>
            <w:tcBorders>
              <w:top w:val="single" w:color="000000" w:sz="4" w:space="0"/>
              <w:left w:val="single" w:color="000000" w:sz="4" w:space="0"/>
              <w:bottom w:val="single" w:color="000000" w:sz="4" w:space="0"/>
              <w:right w:val="single" w:color="000000" w:sz="4" w:space="0"/>
            </w:tcBorders>
            <w:noWrap/>
            <w:vAlign w:val="center"/>
          </w:tcPr>
          <w:p w14:paraId="17C25C2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瓶 </w:t>
            </w: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3233640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348" w:type="dxa"/>
            <w:tcBorders>
              <w:top w:val="single" w:color="000000" w:sz="4" w:space="0"/>
              <w:left w:val="single" w:color="000000" w:sz="4" w:space="0"/>
              <w:bottom w:val="single" w:color="000000" w:sz="4" w:space="0"/>
              <w:right w:val="single" w:color="000000" w:sz="4" w:space="0"/>
            </w:tcBorders>
            <w:noWrap/>
            <w:vAlign w:val="center"/>
          </w:tcPr>
          <w:p w14:paraId="27E8FDE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30.00</w:t>
            </w:r>
          </w:p>
        </w:tc>
        <w:tc>
          <w:tcPr>
            <w:tcW w:w="2322" w:type="dxa"/>
            <w:tcBorders>
              <w:top w:val="single" w:color="000000" w:sz="4" w:space="0"/>
              <w:left w:val="single" w:color="000000" w:sz="4" w:space="0"/>
              <w:bottom w:val="single" w:color="000000" w:sz="4" w:space="0"/>
              <w:right w:val="single" w:color="000000" w:sz="4" w:space="0"/>
            </w:tcBorders>
            <w:noWrap/>
            <w:vAlign w:val="center"/>
          </w:tcPr>
          <w:p w14:paraId="7EB39A7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狮王，奥妙，碧浪</w:t>
            </w:r>
          </w:p>
        </w:tc>
      </w:tr>
      <w:tr w14:paraId="73781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1" w:type="dxa"/>
          <w:trHeight w:val="288" w:hRule="atLeast"/>
          <w:jc w:val="center"/>
        </w:trPr>
        <w:tc>
          <w:tcPr>
            <w:tcW w:w="553" w:type="dxa"/>
            <w:tcBorders>
              <w:top w:val="single" w:color="000000" w:sz="4" w:space="0"/>
              <w:left w:val="single" w:color="000000" w:sz="4" w:space="0"/>
              <w:bottom w:val="single" w:color="000000" w:sz="4" w:space="0"/>
              <w:right w:val="single" w:color="000000" w:sz="4" w:space="0"/>
            </w:tcBorders>
            <w:noWrap/>
            <w:vAlign w:val="center"/>
          </w:tcPr>
          <w:p w14:paraId="71336FA1">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71F6E9F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纸篓</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4EA4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口经26*高28cm</w:t>
            </w:r>
          </w:p>
        </w:tc>
        <w:tc>
          <w:tcPr>
            <w:tcW w:w="539" w:type="dxa"/>
            <w:tcBorders>
              <w:top w:val="single" w:color="000000" w:sz="4" w:space="0"/>
              <w:left w:val="single" w:color="000000" w:sz="4" w:space="0"/>
              <w:bottom w:val="single" w:color="000000" w:sz="4" w:space="0"/>
              <w:right w:val="single" w:color="000000" w:sz="4" w:space="0"/>
            </w:tcBorders>
            <w:noWrap/>
            <w:vAlign w:val="center"/>
          </w:tcPr>
          <w:p w14:paraId="1253B76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个 </w:t>
            </w: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05F9E39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348" w:type="dxa"/>
            <w:tcBorders>
              <w:top w:val="single" w:color="000000" w:sz="4" w:space="0"/>
              <w:left w:val="single" w:color="000000" w:sz="4" w:space="0"/>
              <w:bottom w:val="single" w:color="000000" w:sz="4" w:space="0"/>
              <w:right w:val="single" w:color="000000" w:sz="4" w:space="0"/>
            </w:tcBorders>
            <w:noWrap/>
            <w:vAlign w:val="center"/>
          </w:tcPr>
          <w:p w14:paraId="73C20FC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w:t>
            </w:r>
          </w:p>
        </w:tc>
        <w:tc>
          <w:tcPr>
            <w:tcW w:w="2322" w:type="dxa"/>
            <w:tcBorders>
              <w:top w:val="single" w:color="000000" w:sz="4" w:space="0"/>
              <w:left w:val="single" w:color="000000" w:sz="4" w:space="0"/>
              <w:bottom w:val="single" w:color="000000" w:sz="4" w:space="0"/>
              <w:right w:val="single" w:color="000000" w:sz="4" w:space="0"/>
            </w:tcBorders>
            <w:noWrap/>
            <w:vAlign w:val="center"/>
          </w:tcPr>
          <w:p w14:paraId="47A5F93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453BC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1" w:type="dxa"/>
          <w:trHeight w:val="288" w:hRule="atLeast"/>
          <w:jc w:val="center"/>
        </w:trPr>
        <w:tc>
          <w:tcPr>
            <w:tcW w:w="553" w:type="dxa"/>
            <w:tcBorders>
              <w:top w:val="single" w:color="000000" w:sz="4" w:space="0"/>
              <w:left w:val="single" w:color="000000" w:sz="4" w:space="0"/>
              <w:bottom w:val="single" w:color="000000" w:sz="4" w:space="0"/>
              <w:right w:val="single" w:color="000000" w:sz="4" w:space="0"/>
            </w:tcBorders>
            <w:noWrap/>
            <w:vAlign w:val="center"/>
          </w:tcPr>
          <w:p w14:paraId="4AC083A6">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585E844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百事贴</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AF5A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76*76mm/100张，红，黄，蓝，绿</w:t>
            </w:r>
          </w:p>
        </w:tc>
        <w:tc>
          <w:tcPr>
            <w:tcW w:w="539" w:type="dxa"/>
            <w:tcBorders>
              <w:top w:val="single" w:color="000000" w:sz="4" w:space="0"/>
              <w:left w:val="single" w:color="000000" w:sz="4" w:space="0"/>
              <w:bottom w:val="single" w:color="000000" w:sz="4" w:space="0"/>
              <w:right w:val="single" w:color="000000" w:sz="4" w:space="0"/>
            </w:tcBorders>
            <w:noWrap/>
            <w:vAlign w:val="center"/>
          </w:tcPr>
          <w:p w14:paraId="6C3B491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本 </w:t>
            </w: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73FA3E7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348" w:type="dxa"/>
            <w:tcBorders>
              <w:top w:val="single" w:color="000000" w:sz="4" w:space="0"/>
              <w:left w:val="single" w:color="000000" w:sz="4" w:space="0"/>
              <w:bottom w:val="single" w:color="000000" w:sz="4" w:space="0"/>
              <w:right w:val="single" w:color="000000" w:sz="4" w:space="0"/>
            </w:tcBorders>
            <w:noWrap/>
            <w:vAlign w:val="center"/>
          </w:tcPr>
          <w:p w14:paraId="095B895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2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312F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得力，3M, 齐心</w:t>
            </w:r>
          </w:p>
        </w:tc>
      </w:tr>
      <w:tr w14:paraId="6E4C5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1" w:type="dxa"/>
          <w:trHeight w:val="288" w:hRule="atLeast"/>
          <w:jc w:val="center"/>
        </w:trPr>
        <w:tc>
          <w:tcPr>
            <w:tcW w:w="553" w:type="dxa"/>
            <w:tcBorders>
              <w:top w:val="single" w:color="000000" w:sz="4" w:space="0"/>
              <w:left w:val="single" w:color="000000" w:sz="4" w:space="0"/>
              <w:bottom w:val="single" w:color="000000" w:sz="4" w:space="0"/>
              <w:right w:val="single" w:color="000000" w:sz="4" w:space="0"/>
            </w:tcBorders>
            <w:noWrap/>
            <w:vAlign w:val="center"/>
          </w:tcPr>
          <w:p w14:paraId="2443984F">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29C56C0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橡胶手套</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231C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L码</w:t>
            </w:r>
          </w:p>
        </w:tc>
        <w:tc>
          <w:tcPr>
            <w:tcW w:w="539" w:type="dxa"/>
            <w:tcBorders>
              <w:top w:val="single" w:color="000000" w:sz="4" w:space="0"/>
              <w:left w:val="single" w:color="000000" w:sz="4" w:space="0"/>
              <w:bottom w:val="single" w:color="000000" w:sz="4" w:space="0"/>
              <w:right w:val="single" w:color="000000" w:sz="4" w:space="0"/>
            </w:tcBorders>
            <w:noWrap/>
            <w:vAlign w:val="center"/>
          </w:tcPr>
          <w:p w14:paraId="5A9FB74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副</w:t>
            </w: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2126247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348" w:type="dxa"/>
            <w:tcBorders>
              <w:top w:val="single" w:color="000000" w:sz="4" w:space="0"/>
              <w:left w:val="single" w:color="000000" w:sz="4" w:space="0"/>
              <w:bottom w:val="single" w:color="000000" w:sz="4" w:space="0"/>
              <w:right w:val="single" w:color="000000" w:sz="4" w:space="0"/>
            </w:tcBorders>
            <w:noWrap/>
            <w:vAlign w:val="center"/>
          </w:tcPr>
          <w:p w14:paraId="13C4D1C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c>
          <w:tcPr>
            <w:tcW w:w="2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E16F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妙洁，娇子，南洋</w:t>
            </w:r>
          </w:p>
        </w:tc>
      </w:tr>
      <w:tr w14:paraId="6F954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1" w:type="dxa"/>
          <w:trHeight w:val="288" w:hRule="atLeast"/>
          <w:jc w:val="center"/>
        </w:trPr>
        <w:tc>
          <w:tcPr>
            <w:tcW w:w="553" w:type="dxa"/>
            <w:tcBorders>
              <w:top w:val="single" w:color="000000" w:sz="4" w:space="0"/>
              <w:left w:val="single" w:color="000000" w:sz="4" w:space="0"/>
              <w:bottom w:val="single" w:color="000000" w:sz="4" w:space="0"/>
              <w:right w:val="single" w:color="000000" w:sz="4" w:space="0"/>
            </w:tcBorders>
            <w:noWrap/>
            <w:vAlign w:val="center"/>
          </w:tcPr>
          <w:p w14:paraId="5B50BA0B">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21031DA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牛皮档案盒</w:t>
            </w:r>
          </w:p>
        </w:tc>
        <w:tc>
          <w:tcPr>
            <w:tcW w:w="1778" w:type="dxa"/>
            <w:tcBorders>
              <w:top w:val="single" w:color="000000" w:sz="4" w:space="0"/>
              <w:left w:val="single" w:color="000000" w:sz="4" w:space="0"/>
              <w:bottom w:val="single" w:color="000000" w:sz="4" w:space="0"/>
              <w:right w:val="single" w:color="000000" w:sz="4" w:space="0"/>
            </w:tcBorders>
            <w:noWrap/>
            <w:vAlign w:val="center"/>
          </w:tcPr>
          <w:p w14:paraId="02B527C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3CM</w:t>
            </w:r>
          </w:p>
        </w:tc>
        <w:tc>
          <w:tcPr>
            <w:tcW w:w="539" w:type="dxa"/>
            <w:tcBorders>
              <w:top w:val="single" w:color="000000" w:sz="4" w:space="0"/>
              <w:left w:val="single" w:color="000000" w:sz="4" w:space="0"/>
              <w:bottom w:val="single" w:color="000000" w:sz="4" w:space="0"/>
              <w:right w:val="single" w:color="000000" w:sz="4" w:space="0"/>
            </w:tcBorders>
            <w:noWrap/>
            <w:vAlign w:val="center"/>
          </w:tcPr>
          <w:p w14:paraId="3ABDB46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个 </w:t>
            </w: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77DCE6F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348" w:type="dxa"/>
            <w:tcBorders>
              <w:top w:val="single" w:color="000000" w:sz="4" w:space="0"/>
              <w:left w:val="single" w:color="000000" w:sz="4" w:space="0"/>
              <w:bottom w:val="single" w:color="000000" w:sz="4" w:space="0"/>
              <w:right w:val="single" w:color="000000" w:sz="4" w:space="0"/>
            </w:tcBorders>
            <w:noWrap/>
            <w:vAlign w:val="center"/>
          </w:tcPr>
          <w:p w14:paraId="4E73369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2322" w:type="dxa"/>
            <w:tcBorders>
              <w:top w:val="single" w:color="000000" w:sz="4" w:space="0"/>
              <w:left w:val="single" w:color="000000" w:sz="4" w:space="0"/>
              <w:bottom w:val="single" w:color="000000" w:sz="4" w:space="0"/>
              <w:right w:val="single" w:color="000000" w:sz="4" w:space="0"/>
            </w:tcBorders>
            <w:noWrap/>
            <w:vAlign w:val="center"/>
          </w:tcPr>
          <w:p w14:paraId="2B5F06A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得力， 齐心，庄博</w:t>
            </w:r>
          </w:p>
        </w:tc>
      </w:tr>
      <w:tr w14:paraId="29CE1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1" w:type="dxa"/>
          <w:trHeight w:val="288" w:hRule="atLeast"/>
          <w:jc w:val="center"/>
        </w:trPr>
        <w:tc>
          <w:tcPr>
            <w:tcW w:w="553" w:type="dxa"/>
            <w:tcBorders>
              <w:top w:val="single" w:color="000000" w:sz="4" w:space="0"/>
              <w:left w:val="single" w:color="000000" w:sz="4" w:space="0"/>
              <w:bottom w:val="single" w:color="000000" w:sz="4" w:space="0"/>
              <w:right w:val="single" w:color="000000" w:sz="4" w:space="0"/>
            </w:tcBorders>
            <w:noWrap/>
            <w:vAlign w:val="center"/>
          </w:tcPr>
          <w:p w14:paraId="1174C573">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07CFBDD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热敏打印纸</w:t>
            </w:r>
          </w:p>
        </w:tc>
        <w:tc>
          <w:tcPr>
            <w:tcW w:w="1778" w:type="dxa"/>
            <w:tcBorders>
              <w:top w:val="single" w:color="000000" w:sz="4" w:space="0"/>
              <w:left w:val="single" w:color="000000" w:sz="4" w:space="0"/>
              <w:bottom w:val="single" w:color="000000" w:sz="4" w:space="0"/>
              <w:right w:val="single" w:color="000000" w:sz="4" w:space="0"/>
            </w:tcBorders>
            <w:noWrap/>
            <w:vAlign w:val="center"/>
          </w:tcPr>
          <w:p w14:paraId="4E0A8D3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单位卷</w:t>
            </w:r>
          </w:p>
        </w:tc>
        <w:tc>
          <w:tcPr>
            <w:tcW w:w="539" w:type="dxa"/>
            <w:tcBorders>
              <w:top w:val="single" w:color="000000" w:sz="4" w:space="0"/>
              <w:left w:val="single" w:color="000000" w:sz="4" w:space="0"/>
              <w:bottom w:val="single" w:color="000000" w:sz="4" w:space="0"/>
              <w:right w:val="single" w:color="000000" w:sz="4" w:space="0"/>
            </w:tcBorders>
            <w:noWrap/>
            <w:vAlign w:val="center"/>
          </w:tcPr>
          <w:p w14:paraId="2E71BFD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个 </w:t>
            </w: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009EAE8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348" w:type="dxa"/>
            <w:tcBorders>
              <w:top w:val="single" w:color="000000" w:sz="4" w:space="0"/>
              <w:left w:val="single" w:color="000000" w:sz="4" w:space="0"/>
              <w:bottom w:val="single" w:color="000000" w:sz="4" w:space="0"/>
              <w:right w:val="single" w:color="000000" w:sz="4" w:space="0"/>
            </w:tcBorders>
            <w:noWrap/>
            <w:vAlign w:val="center"/>
          </w:tcPr>
          <w:p w14:paraId="517B354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3.60</w:t>
            </w:r>
          </w:p>
        </w:tc>
        <w:tc>
          <w:tcPr>
            <w:tcW w:w="2322" w:type="dxa"/>
            <w:tcBorders>
              <w:top w:val="single" w:color="000000" w:sz="4" w:space="0"/>
              <w:left w:val="single" w:color="000000" w:sz="4" w:space="0"/>
              <w:bottom w:val="single" w:color="000000" w:sz="4" w:space="0"/>
              <w:right w:val="single" w:color="000000" w:sz="4" w:space="0"/>
            </w:tcBorders>
            <w:noWrap/>
            <w:vAlign w:val="center"/>
          </w:tcPr>
          <w:p w14:paraId="2CDD2BC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得力  ，好顺，立泰</w:t>
            </w:r>
          </w:p>
        </w:tc>
      </w:tr>
      <w:tr w14:paraId="50DF5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1" w:type="dxa"/>
          <w:trHeight w:val="288" w:hRule="atLeast"/>
          <w:jc w:val="center"/>
        </w:trPr>
        <w:tc>
          <w:tcPr>
            <w:tcW w:w="553" w:type="dxa"/>
            <w:tcBorders>
              <w:top w:val="single" w:color="000000" w:sz="4" w:space="0"/>
              <w:left w:val="single" w:color="000000" w:sz="4" w:space="0"/>
              <w:bottom w:val="single" w:color="000000" w:sz="4" w:space="0"/>
              <w:right w:val="single" w:color="000000" w:sz="4" w:space="0"/>
            </w:tcBorders>
            <w:noWrap/>
            <w:vAlign w:val="center"/>
          </w:tcPr>
          <w:p w14:paraId="5ADB31CC">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15C86D9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数字贴</w:t>
            </w:r>
          </w:p>
        </w:tc>
        <w:tc>
          <w:tcPr>
            <w:tcW w:w="1778" w:type="dxa"/>
            <w:tcBorders>
              <w:top w:val="single" w:color="000000" w:sz="4" w:space="0"/>
              <w:left w:val="single" w:color="000000" w:sz="4" w:space="0"/>
              <w:bottom w:val="single" w:color="000000" w:sz="4" w:space="0"/>
              <w:right w:val="single" w:color="000000" w:sz="4" w:space="0"/>
            </w:tcBorders>
            <w:noWrap/>
            <w:vAlign w:val="center"/>
          </w:tcPr>
          <w:p w14:paraId="5F5DDA0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1-100/本</w:t>
            </w:r>
          </w:p>
        </w:tc>
        <w:tc>
          <w:tcPr>
            <w:tcW w:w="539" w:type="dxa"/>
            <w:tcBorders>
              <w:top w:val="single" w:color="000000" w:sz="4" w:space="0"/>
              <w:left w:val="single" w:color="000000" w:sz="4" w:space="0"/>
              <w:bottom w:val="single" w:color="000000" w:sz="4" w:space="0"/>
              <w:right w:val="single" w:color="000000" w:sz="4" w:space="0"/>
            </w:tcBorders>
            <w:noWrap/>
            <w:vAlign w:val="center"/>
          </w:tcPr>
          <w:p w14:paraId="0721FC4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本 </w:t>
            </w: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4EF3D5D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348" w:type="dxa"/>
            <w:tcBorders>
              <w:top w:val="single" w:color="000000" w:sz="4" w:space="0"/>
              <w:left w:val="single" w:color="000000" w:sz="4" w:space="0"/>
              <w:bottom w:val="single" w:color="000000" w:sz="4" w:space="0"/>
              <w:right w:val="single" w:color="000000" w:sz="4" w:space="0"/>
            </w:tcBorders>
            <w:noWrap/>
            <w:vAlign w:val="center"/>
          </w:tcPr>
          <w:p w14:paraId="79FBD80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2322" w:type="dxa"/>
            <w:tcBorders>
              <w:top w:val="single" w:color="000000" w:sz="4" w:space="0"/>
              <w:left w:val="single" w:color="000000" w:sz="4" w:space="0"/>
              <w:bottom w:val="single" w:color="000000" w:sz="4" w:space="0"/>
              <w:right w:val="single" w:color="000000" w:sz="4" w:space="0"/>
            </w:tcBorders>
            <w:noWrap/>
            <w:vAlign w:val="center"/>
          </w:tcPr>
          <w:p w14:paraId="64C2F02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0B73E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1" w:type="dxa"/>
          <w:trHeight w:val="288" w:hRule="atLeast"/>
          <w:jc w:val="center"/>
        </w:trPr>
        <w:tc>
          <w:tcPr>
            <w:tcW w:w="553" w:type="dxa"/>
            <w:tcBorders>
              <w:top w:val="single" w:color="000000" w:sz="4" w:space="0"/>
              <w:left w:val="single" w:color="000000" w:sz="4" w:space="0"/>
              <w:bottom w:val="single" w:color="000000" w:sz="4" w:space="0"/>
              <w:right w:val="single" w:color="000000" w:sz="4" w:space="0"/>
            </w:tcBorders>
            <w:noWrap/>
            <w:vAlign w:val="center"/>
          </w:tcPr>
          <w:p w14:paraId="2D313953">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5AFA63C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搭扣透明文件夹</w:t>
            </w:r>
          </w:p>
        </w:tc>
        <w:tc>
          <w:tcPr>
            <w:tcW w:w="1778" w:type="dxa"/>
            <w:tcBorders>
              <w:top w:val="single" w:color="000000" w:sz="4" w:space="0"/>
              <w:left w:val="single" w:color="000000" w:sz="4" w:space="0"/>
              <w:bottom w:val="single" w:color="000000" w:sz="4" w:space="0"/>
              <w:right w:val="single" w:color="000000" w:sz="4" w:space="0"/>
            </w:tcBorders>
            <w:noWrap/>
            <w:vAlign w:val="center"/>
          </w:tcPr>
          <w:p w14:paraId="1C10423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A4,  10只/包</w:t>
            </w:r>
          </w:p>
        </w:tc>
        <w:tc>
          <w:tcPr>
            <w:tcW w:w="539" w:type="dxa"/>
            <w:tcBorders>
              <w:top w:val="single" w:color="000000" w:sz="4" w:space="0"/>
              <w:left w:val="single" w:color="000000" w:sz="4" w:space="0"/>
              <w:bottom w:val="single" w:color="000000" w:sz="4" w:space="0"/>
              <w:right w:val="single" w:color="000000" w:sz="4" w:space="0"/>
            </w:tcBorders>
            <w:noWrap/>
            <w:vAlign w:val="center"/>
          </w:tcPr>
          <w:p w14:paraId="2951869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个 </w:t>
            </w: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4A781AE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348" w:type="dxa"/>
            <w:tcBorders>
              <w:top w:val="single" w:color="000000" w:sz="4" w:space="0"/>
              <w:left w:val="single" w:color="000000" w:sz="4" w:space="0"/>
              <w:bottom w:val="single" w:color="000000" w:sz="4" w:space="0"/>
              <w:right w:val="single" w:color="000000" w:sz="4" w:space="0"/>
            </w:tcBorders>
            <w:noWrap/>
            <w:vAlign w:val="center"/>
          </w:tcPr>
          <w:p w14:paraId="2410531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2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C0A5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得力，晨光，齐心</w:t>
            </w:r>
          </w:p>
        </w:tc>
      </w:tr>
      <w:tr w14:paraId="2EE04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003" w:type="dxa"/>
            <w:gridSpan w:val="8"/>
            <w:tcBorders>
              <w:top w:val="single" w:color="000000" w:sz="4" w:space="0"/>
              <w:left w:val="single" w:color="000000" w:sz="4" w:space="0"/>
              <w:bottom w:val="single" w:color="000000" w:sz="4" w:space="0"/>
              <w:right w:val="single" w:color="000000" w:sz="4" w:space="0"/>
            </w:tcBorders>
            <w:noWrap/>
            <w:vAlign w:val="center"/>
          </w:tcPr>
          <w:p w14:paraId="3069A2A2">
            <w:pPr>
              <w:widowControl/>
              <w:spacing w:line="360" w:lineRule="exact"/>
              <w:ind w:firstLine="420"/>
              <w:jc w:val="left"/>
              <w:rPr>
                <w:rFonts w:ascii="宋体" w:hAnsi="宋体" w:eastAsia="宋体" w:cs="宋体"/>
                <w:color w:val="000000"/>
                <w:kern w:val="0"/>
                <w:szCs w:val="21"/>
              </w:rPr>
            </w:pPr>
            <w:r>
              <w:rPr>
                <w:rFonts w:hint="eastAsia" w:ascii="宋体" w:hAnsi="宋体" w:eastAsia="宋体" w:cs="宋体"/>
                <w:color w:val="000000"/>
                <w:kern w:val="0"/>
                <w:szCs w:val="21"/>
              </w:rPr>
              <w:t>备注：</w:t>
            </w:r>
          </w:p>
          <w:p w14:paraId="162A5049">
            <w:pPr>
              <w:widowControl/>
              <w:spacing w:line="360" w:lineRule="exact"/>
              <w:ind w:firstLine="422"/>
              <w:jc w:val="left"/>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1.若供应商的单价报价高于上述相应子目的单价最高限价的作无效标处理</w:t>
            </w:r>
            <w:r>
              <w:rPr>
                <w:rFonts w:hint="eastAsia" w:ascii="宋体" w:hAnsi="宋体" w:eastAsia="宋体" w:cs="宋体"/>
                <w:b/>
                <w:bCs/>
                <w:color w:val="000000" w:themeColor="text1"/>
                <w:kern w:val="0"/>
                <w:szCs w:val="21"/>
                <w:lang w:eastAsia="zh-CN"/>
                <w14:textFill>
                  <w14:solidFill>
                    <w14:schemeClr w14:val="tx1"/>
                  </w14:solidFill>
                </w14:textFill>
              </w:rPr>
              <w:t>，</w:t>
            </w:r>
            <w:r>
              <w:rPr>
                <w:rFonts w:hint="eastAsia" w:ascii="宋体" w:hAnsi="宋体" w:eastAsia="宋体" w:cs="宋体"/>
                <w:b/>
                <w:bCs/>
                <w:color w:val="000000" w:themeColor="text1"/>
                <w:kern w:val="0"/>
                <w:szCs w:val="21"/>
                <w:lang w:val="en-US" w:eastAsia="zh-CN"/>
                <w14:textFill>
                  <w14:solidFill>
                    <w14:schemeClr w14:val="tx1"/>
                  </w14:solidFill>
                </w14:textFill>
              </w:rPr>
              <w:t>总价报价高于最高限价的作无效标处理</w:t>
            </w:r>
            <w:r>
              <w:rPr>
                <w:rFonts w:hint="eastAsia" w:ascii="宋体" w:hAnsi="宋体" w:eastAsia="宋体" w:cs="宋体"/>
                <w:b/>
                <w:bCs/>
                <w:color w:val="000000" w:themeColor="text1"/>
                <w:kern w:val="0"/>
                <w:szCs w:val="21"/>
                <w:lang w:eastAsia="zh-CN"/>
                <w14:textFill>
                  <w14:solidFill>
                    <w14:schemeClr w14:val="tx1"/>
                  </w14:solidFill>
                </w14:textFill>
              </w:rPr>
              <w:t>；</w:t>
            </w:r>
            <w:r>
              <w:rPr>
                <w:rFonts w:hint="eastAsia" w:ascii="宋体" w:hAnsi="宋体" w:eastAsia="宋体" w:cs="宋体"/>
                <w:b/>
                <w:bCs/>
                <w:color w:val="000000" w:themeColor="text1"/>
                <w:kern w:val="0"/>
                <w:szCs w:val="21"/>
                <w:lang w:val="en-US" w:eastAsia="zh-CN"/>
                <w14:textFill>
                  <w14:solidFill>
                    <w14:schemeClr w14:val="tx1"/>
                  </w14:solidFill>
                </w14:textFill>
              </w:rPr>
              <w:t>总价最高限价为15万元（人民币）</w:t>
            </w:r>
            <w:r>
              <w:rPr>
                <w:rFonts w:hint="eastAsia" w:ascii="宋体" w:hAnsi="宋体" w:eastAsia="宋体" w:cs="宋体"/>
                <w:b/>
                <w:bCs/>
                <w:color w:val="000000" w:themeColor="text1"/>
                <w:kern w:val="0"/>
                <w:szCs w:val="21"/>
                <w:lang w:eastAsia="zh-CN"/>
                <w14:textFill>
                  <w14:solidFill>
                    <w14:schemeClr w14:val="tx1"/>
                  </w14:solidFill>
                </w14:textFill>
              </w:rPr>
              <w:t>，</w:t>
            </w:r>
            <w:r>
              <w:rPr>
                <w:rFonts w:hint="eastAsia" w:ascii="宋体" w:hAnsi="宋体" w:eastAsia="宋体" w:cs="宋体"/>
                <w:b/>
                <w:bCs/>
                <w:color w:val="000000" w:themeColor="text1"/>
                <w:kern w:val="0"/>
                <w:szCs w:val="21"/>
                <w:lang w:val="en-US" w:eastAsia="zh-CN"/>
                <w14:textFill>
                  <w14:solidFill>
                    <w14:schemeClr w14:val="tx1"/>
                  </w14:solidFill>
                </w14:textFill>
              </w:rPr>
              <w:t>不得选择性报价。</w:t>
            </w:r>
          </w:p>
          <w:p w14:paraId="7F85C608">
            <w:pPr>
              <w:widowControl/>
              <w:spacing w:line="360" w:lineRule="exact"/>
              <w:ind w:firstLine="422"/>
              <w:jc w:val="left"/>
              <w:rPr>
                <w:rFonts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2.以上表内所有物品均须提供对应的样品（原包装），如未提供，则视为无效投标；</w:t>
            </w:r>
          </w:p>
          <w:p w14:paraId="29930B23">
            <w:pPr>
              <w:widowControl/>
              <w:spacing w:line="360" w:lineRule="exact"/>
              <w:ind w:firstLine="422"/>
              <w:jc w:val="left"/>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中标供应商的样品在中标后予以封存作为验收依据之一（注：样品规格参数等与询价公告的要求不一致时，以要求高的作为验收标准）。供应商在投标过程中因提供样品而发生的所有费用均由供应商自负。</w:t>
            </w:r>
          </w:p>
          <w:p w14:paraId="310EB471">
            <w:pPr>
              <w:widowControl/>
              <w:numPr>
                <w:ilvl w:val="0"/>
                <w:numId w:val="1"/>
              </w:numPr>
              <w:spacing w:line="360" w:lineRule="exact"/>
              <w:ind w:firstLine="420"/>
              <w:jc w:val="left"/>
              <w:rPr>
                <w:rFonts w:ascii="宋体" w:hAnsi="宋体" w:eastAsia="宋体" w:cs="宋体"/>
                <w:color w:val="000000"/>
                <w:kern w:val="0"/>
                <w:szCs w:val="21"/>
              </w:rPr>
            </w:pPr>
            <w:r>
              <w:rPr>
                <w:rFonts w:hint="eastAsia" w:ascii="宋体" w:hAnsi="宋体" w:eastAsia="宋体" w:cs="宋体"/>
                <w:color w:val="000000"/>
                <w:kern w:val="0"/>
                <w:szCs w:val="21"/>
              </w:rPr>
              <w:t>上述表内所列物品为意向采购内容，在实际采购中，如上表已列物品，则按投标单价及实际采购数量结算，如上表未列物品，则按不超过网上</w:t>
            </w:r>
            <w:r>
              <w:rPr>
                <w:rFonts w:hint="eastAsia" w:ascii="宋体" w:hAnsi="宋体" w:eastAsia="宋体" w:cs="宋体"/>
                <w:color w:val="000000"/>
                <w:kern w:val="0"/>
                <w:szCs w:val="21"/>
                <w:lang w:val="en-US" w:eastAsia="zh-CN"/>
              </w:rPr>
              <w:t>商城或合理市场</w:t>
            </w:r>
            <w:r>
              <w:rPr>
                <w:rFonts w:hint="eastAsia" w:ascii="宋体" w:hAnsi="宋体" w:eastAsia="宋体" w:cs="宋体"/>
                <w:color w:val="000000"/>
                <w:kern w:val="0"/>
                <w:szCs w:val="21"/>
              </w:rPr>
              <w:t>单价及实际采购数量结算。</w:t>
            </w:r>
          </w:p>
          <w:p w14:paraId="6C63E55C">
            <w:pPr>
              <w:widowControl/>
              <w:spacing w:line="360" w:lineRule="exact"/>
              <w:ind w:firstLine="420"/>
              <w:jc w:val="left"/>
              <w:rPr>
                <w:rFonts w:ascii="宋体" w:hAnsi="宋体" w:eastAsia="宋体" w:cs="宋体"/>
                <w:color w:val="000000"/>
                <w:kern w:val="0"/>
                <w:szCs w:val="21"/>
              </w:rPr>
            </w:pPr>
            <w:r>
              <w:rPr>
                <w:rFonts w:hint="eastAsia" w:ascii="宋体" w:hAnsi="宋体" w:eastAsia="宋体" w:cs="宋体"/>
                <w:color w:val="000000"/>
                <w:kern w:val="0"/>
                <w:szCs w:val="21"/>
              </w:rPr>
              <w:t>4.项目中的推荐品牌，只是推荐所采购产品（设备）的档次。报价供应商如拟投产品不在推荐品牌之列的，报价货物品牌的技术参数不得低于推荐的品牌，同时报价供应商应当在递交询价响应文件1日前向采购单位提供货物的技术资料、相关证明材料及相关单位的成功使用案例，采购单位将组织进行评审，当三分之二及以上评委认定，所投品牌、型号档次等于或高于建议品牌档次的，将以补充通知的形式在相关网站予以公布，所投品牌档次低于推荐品牌档次的，则不予受理。询价响应文件中报价品牌、型号为非推荐品牌且未在规定时间内经采购单位评审通过以补充通知形式发布的，将被视作无效报价。</w:t>
            </w:r>
          </w:p>
          <w:p w14:paraId="5E99D21F">
            <w:pPr>
              <w:widowControl/>
              <w:spacing w:line="360" w:lineRule="exact"/>
              <w:ind w:firstLine="420"/>
              <w:jc w:val="left"/>
              <w:rPr>
                <w:rFonts w:ascii="宋体" w:hAnsi="宋体" w:eastAsia="宋体" w:cs="宋体"/>
                <w:color w:val="000000"/>
                <w:kern w:val="0"/>
                <w:szCs w:val="21"/>
              </w:rPr>
            </w:pP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.上述采购要求为最低要求，不得负偏离，否则视为无效报价；</w:t>
            </w:r>
          </w:p>
          <w:p w14:paraId="19CC4067">
            <w:pPr>
              <w:widowControl/>
              <w:spacing w:line="360" w:lineRule="exact"/>
              <w:ind w:firstLine="420"/>
              <w:jc w:val="left"/>
              <w:rPr>
                <w:rFonts w:ascii="宋体" w:hAnsi="宋体" w:eastAsia="宋体" w:cs="宋体"/>
                <w:color w:val="000000"/>
                <w:kern w:val="0"/>
                <w:szCs w:val="21"/>
              </w:rPr>
            </w:pPr>
            <w:r>
              <w:rPr>
                <w:rFonts w:hint="eastAsia" w:ascii="宋体" w:hAnsi="宋体" w:eastAsia="宋体" w:cs="宋体"/>
                <w:color w:val="000000"/>
                <w:kern w:val="0"/>
                <w:szCs w:val="21"/>
                <w:lang w:val="en-US" w:eastAsia="zh-CN"/>
              </w:rPr>
              <w:t>6</w:t>
            </w:r>
            <w:r>
              <w:rPr>
                <w:rFonts w:hint="eastAsia" w:ascii="宋体" w:hAnsi="宋体" w:eastAsia="宋体" w:cs="宋体"/>
                <w:color w:val="000000"/>
                <w:kern w:val="0"/>
                <w:szCs w:val="21"/>
              </w:rPr>
              <w:t>.采购标准要求以采购要求、相关国家标准为准，在标准和采购要求不一致时，按要求高的标准执行；</w:t>
            </w:r>
          </w:p>
          <w:p w14:paraId="0CF03762">
            <w:pPr>
              <w:widowControl/>
              <w:spacing w:line="360" w:lineRule="exact"/>
              <w:ind w:firstLine="420"/>
              <w:jc w:val="left"/>
              <w:rPr>
                <w:rFonts w:ascii="宋体" w:hAnsi="宋体" w:eastAsia="宋体" w:cs="宋体"/>
                <w:color w:val="000000"/>
                <w:kern w:val="0"/>
                <w:szCs w:val="21"/>
              </w:rPr>
            </w:pPr>
            <w:r>
              <w:rPr>
                <w:rFonts w:hint="eastAsia" w:ascii="宋体" w:hAnsi="宋体" w:eastAsia="宋体" w:cs="宋体"/>
                <w:color w:val="000000"/>
                <w:kern w:val="0"/>
                <w:szCs w:val="21"/>
                <w:lang w:val="en-US" w:eastAsia="zh-CN"/>
              </w:rPr>
              <w:t>7</w:t>
            </w:r>
            <w:r>
              <w:rPr>
                <w:rFonts w:hint="eastAsia" w:ascii="宋体" w:hAnsi="宋体" w:eastAsia="宋体" w:cs="宋体"/>
                <w:color w:val="000000"/>
                <w:kern w:val="0"/>
                <w:szCs w:val="21"/>
              </w:rPr>
              <w:t>.所有货物都必须是全新正品，所有货物及包装、标签、标识符合国家相关规定要求；</w:t>
            </w:r>
          </w:p>
          <w:p w14:paraId="0B745400">
            <w:pPr>
              <w:widowControl/>
              <w:spacing w:line="360" w:lineRule="exact"/>
              <w:ind w:firstLine="420"/>
              <w:jc w:val="lef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kern w:val="0"/>
                <w:szCs w:val="21"/>
                <w:lang w:val="en-US" w:eastAsia="zh-CN"/>
              </w:rPr>
              <w:t>8</w:t>
            </w:r>
            <w:r>
              <w:rPr>
                <w:rFonts w:hint="eastAsia" w:ascii="宋体" w:hAnsi="宋体" w:eastAsia="宋体" w:cs="宋体"/>
                <w:color w:val="000000"/>
                <w:kern w:val="0"/>
                <w:szCs w:val="21"/>
              </w:rPr>
              <w:t>.以上数量为预估数量，报价表中按预估数量报价，最终金额根据采购单位实际使用量按实结算。</w:t>
            </w:r>
          </w:p>
        </w:tc>
      </w:tr>
    </w:tbl>
    <w:p w14:paraId="6D05C323">
      <w:pPr>
        <w:ind w:firstLine="0" w:firstLineChars="0"/>
        <w:rPr>
          <w:rFonts w:ascii="仿宋_GB2312" w:eastAsia="仿宋_GB2312"/>
          <w:b/>
          <w:sz w:val="28"/>
        </w:rPr>
      </w:pPr>
      <w:r>
        <w:rPr>
          <w:rFonts w:hint="eastAsia" w:ascii="仿宋_GB2312" w:eastAsia="仿宋_GB2312"/>
          <w:b/>
          <w:sz w:val="28"/>
        </w:rPr>
        <w:t>说明：</w:t>
      </w:r>
    </w:p>
    <w:p w14:paraId="3ED76E17">
      <w:pPr>
        <w:snapToGrid w:val="0"/>
        <w:spacing w:line="440" w:lineRule="exact"/>
        <w:ind w:firstLine="562"/>
        <w:rPr>
          <w:rFonts w:ascii="仿宋_GB2312" w:eastAsia="仿宋_GB2312"/>
          <w:sz w:val="28"/>
        </w:rPr>
      </w:pPr>
      <w:r>
        <w:rPr>
          <w:rFonts w:hint="eastAsia" w:ascii="黑体" w:eastAsia="黑体"/>
          <w:b/>
          <w:sz w:val="28"/>
        </w:rPr>
        <w:t>一、供应商资格要求</w:t>
      </w:r>
    </w:p>
    <w:p w14:paraId="657841F7">
      <w:pPr>
        <w:pStyle w:val="8"/>
        <w:widowControl/>
        <w:spacing w:line="440" w:lineRule="exact"/>
        <w:ind w:firstLine="560"/>
        <w:jc w:val="both"/>
        <w:rPr>
          <w:rFonts w:ascii="仿宋" w:hAnsi="仿宋" w:eastAsia="仿宋" w:cs="仿宋"/>
          <w:sz w:val="28"/>
          <w:szCs w:val="28"/>
        </w:rPr>
      </w:pPr>
      <w:r>
        <w:rPr>
          <w:rFonts w:hint="eastAsia" w:ascii="仿宋" w:hAnsi="仿宋" w:eastAsia="仿宋" w:cs="仿宋"/>
          <w:color w:val="333333"/>
          <w:sz w:val="28"/>
          <w:szCs w:val="28"/>
        </w:rPr>
        <w:t>1.符合《中华人民共和国政府采购法》第二十二条的规定；</w:t>
      </w:r>
    </w:p>
    <w:p w14:paraId="6B174B6C">
      <w:pPr>
        <w:pStyle w:val="8"/>
        <w:widowControl/>
        <w:spacing w:line="440" w:lineRule="exact"/>
        <w:ind w:firstLine="560"/>
        <w:jc w:val="both"/>
        <w:rPr>
          <w:rFonts w:ascii="仿宋" w:hAnsi="仿宋" w:eastAsia="仿宋" w:cs="仿宋"/>
          <w:color w:val="333333"/>
          <w:sz w:val="28"/>
          <w:szCs w:val="28"/>
        </w:rPr>
      </w:pPr>
      <w:r>
        <w:rPr>
          <w:rFonts w:hint="eastAsia" w:ascii="仿宋" w:hAnsi="仿宋" w:eastAsia="仿宋" w:cs="仿宋"/>
          <w:color w:val="333333"/>
          <w:sz w:val="28"/>
          <w:szCs w:val="28"/>
        </w:rPr>
        <w:t>2.未被“信用中国”网站（www.creditchina.gov.cn）列入失信被执行人、重大税收违法案件当事人名单、政府采购严重失信行为记录名单；</w:t>
      </w:r>
    </w:p>
    <w:p w14:paraId="6B6A75B0">
      <w:pPr>
        <w:pStyle w:val="8"/>
        <w:widowControl/>
        <w:spacing w:line="440" w:lineRule="exact"/>
        <w:ind w:firstLine="560"/>
        <w:jc w:val="both"/>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rPr>
        <w:t>3.报价供应商营业执照中具有相应货物生产或销售的经营范围；</w:t>
      </w:r>
    </w:p>
    <w:p w14:paraId="3C810059">
      <w:pPr>
        <w:pStyle w:val="8"/>
        <w:widowControl/>
        <w:spacing w:line="440" w:lineRule="exact"/>
        <w:ind w:firstLine="562"/>
        <w:jc w:val="both"/>
        <w:rPr>
          <w:rFonts w:ascii="仿宋" w:hAnsi="仿宋" w:eastAsia="仿宋" w:cs="仿宋"/>
          <w:b/>
          <w:bCs/>
          <w:color w:val="333333"/>
          <w:sz w:val="28"/>
          <w:szCs w:val="28"/>
        </w:rPr>
      </w:pPr>
      <w:r>
        <w:rPr>
          <w:rFonts w:hint="eastAsia" w:ascii="仿宋" w:hAnsi="仿宋" w:eastAsia="仿宋" w:cs="仿宋"/>
          <w:b/>
          <w:bCs/>
          <w:color w:val="333333"/>
          <w:sz w:val="28"/>
          <w:szCs w:val="28"/>
        </w:rPr>
        <w:t>4.报价供应商须在南通市公共资源交易网—启东市政府采购网上商城供应商名单内（以投标截止时间为准）；</w:t>
      </w:r>
    </w:p>
    <w:p w14:paraId="26A981EC">
      <w:pPr>
        <w:snapToGrid w:val="0"/>
        <w:spacing w:line="440" w:lineRule="exact"/>
        <w:ind w:firstLine="560"/>
        <w:rPr>
          <w:rFonts w:ascii="仿宋_GB2312" w:eastAsia="仿宋_GB2312"/>
          <w:sz w:val="28"/>
        </w:rPr>
      </w:pPr>
      <w:r>
        <w:rPr>
          <w:rFonts w:hint="eastAsia" w:ascii="仿宋" w:hAnsi="仿宋" w:eastAsia="仿宋" w:cs="仿宋"/>
          <w:color w:val="333333"/>
          <w:sz w:val="28"/>
          <w:szCs w:val="28"/>
        </w:rPr>
        <w:t>5.本项目不接受联合体投标。</w:t>
      </w:r>
    </w:p>
    <w:p w14:paraId="6BA162D9">
      <w:pPr>
        <w:snapToGrid w:val="0"/>
        <w:spacing w:line="440" w:lineRule="exact"/>
        <w:ind w:firstLine="562"/>
        <w:rPr>
          <w:rFonts w:ascii="黑体" w:eastAsia="黑体"/>
          <w:b/>
          <w:sz w:val="28"/>
        </w:rPr>
      </w:pPr>
      <w:r>
        <w:rPr>
          <w:rFonts w:hint="eastAsia" w:ascii="黑体" w:eastAsia="黑体"/>
          <w:b/>
          <w:sz w:val="28"/>
        </w:rPr>
        <w:t>二、报价注意事项</w:t>
      </w:r>
    </w:p>
    <w:p w14:paraId="59B3E766">
      <w:pPr>
        <w:pStyle w:val="8"/>
        <w:widowControl/>
        <w:spacing w:line="440" w:lineRule="exact"/>
        <w:ind w:firstLine="560"/>
        <w:jc w:val="both"/>
        <w:rPr>
          <w:rFonts w:ascii="仿宋" w:hAnsi="仿宋" w:eastAsia="仿宋" w:cs="仿宋"/>
          <w:sz w:val="28"/>
          <w:szCs w:val="28"/>
        </w:rPr>
      </w:pPr>
      <w:r>
        <w:rPr>
          <w:rFonts w:hint="eastAsia" w:ascii="仿宋" w:hAnsi="仿宋" w:eastAsia="仿宋" w:cs="仿宋"/>
          <w:color w:val="333333"/>
          <w:sz w:val="28"/>
          <w:szCs w:val="28"/>
        </w:rPr>
        <w:t>1</w:t>
      </w:r>
      <w:r>
        <w:rPr>
          <w:rFonts w:hint="eastAsia" w:ascii="仿宋" w:hAnsi="仿宋" w:eastAsia="仿宋" w:cs="仿宋"/>
          <w:color w:val="333333"/>
          <w:sz w:val="28"/>
          <w:szCs w:val="28"/>
          <w:lang w:val="en-US" w:eastAsia="zh-CN"/>
        </w:rPr>
        <w:t>.</w:t>
      </w:r>
      <w:r>
        <w:rPr>
          <w:rFonts w:hint="eastAsia" w:ascii="仿宋" w:hAnsi="仿宋" w:eastAsia="仿宋" w:cs="仿宋"/>
          <w:color w:val="333333"/>
          <w:sz w:val="28"/>
          <w:szCs w:val="28"/>
        </w:rPr>
        <w:t>供应商获取询价公告方法：各供应商可自行从网络下载(http://www.qidong.gov.cn/qdswjw/cgyztb/cgyztb.html)。</w:t>
      </w:r>
    </w:p>
    <w:p w14:paraId="094E452B">
      <w:pPr>
        <w:spacing w:line="440" w:lineRule="exact"/>
        <w:ind w:firstLine="560"/>
        <w:rPr>
          <w:rFonts w:ascii="仿宋_GB2312" w:eastAsia="仿宋_GB2312"/>
          <w:color w:val="000000"/>
          <w:sz w:val="28"/>
        </w:rPr>
      </w:pPr>
      <w:r>
        <w:rPr>
          <w:rFonts w:hint="eastAsia" w:ascii="仿宋" w:hAnsi="仿宋" w:eastAsia="仿宋" w:cs="仿宋"/>
          <w:color w:val="333333"/>
          <w:sz w:val="28"/>
          <w:szCs w:val="28"/>
        </w:rPr>
        <w:t>2</w:t>
      </w:r>
      <w:r>
        <w:rPr>
          <w:rFonts w:hint="eastAsia" w:ascii="仿宋" w:hAnsi="仿宋" w:eastAsia="仿宋" w:cs="仿宋"/>
          <w:color w:val="333333"/>
          <w:sz w:val="28"/>
          <w:szCs w:val="28"/>
          <w:lang w:val="en-US" w:eastAsia="zh-CN"/>
        </w:rPr>
        <w:t>.</w:t>
      </w:r>
      <w:r>
        <w:rPr>
          <w:rFonts w:hint="eastAsia" w:ascii="仿宋" w:hAnsi="仿宋" w:eastAsia="仿宋" w:cs="仿宋"/>
          <w:color w:val="333333"/>
          <w:sz w:val="28"/>
          <w:szCs w:val="28"/>
        </w:rPr>
        <w:t>供应商应按照询价公告的要求编制报价文件，报价文件应对询价公告提出的要求和条件作出实质性响应。否则，按照不响应处理。</w:t>
      </w:r>
      <w:r>
        <w:rPr>
          <w:rFonts w:hint="eastAsia" w:ascii="仿宋_GB2312" w:eastAsia="仿宋_GB2312"/>
          <w:color w:val="000000"/>
          <w:sz w:val="28"/>
        </w:rPr>
        <w:t>各投标人在报价时请充分考虑各种因素，投标报价包括全部货物及辅材的提供、包装费、仓储费、运杂费（运抵现场）、装卸费、运输保险费、安装费、上楼费、调试费、检测费、调试及其材料及验收合格之前保管及保修期内备品备件费、专用工具费、制造及安装过程中的检测费、利润、税金、技术服务指导、咨询费用、售后服务与维保等一切费用，投标人所报的单价在合同实施期间不因市场变化因素而变动。询价公告正文中所涉及的内容按正常费用计入，投标时一次包定,不再另行追加。</w:t>
      </w:r>
    </w:p>
    <w:p w14:paraId="2B43BB21">
      <w:pPr>
        <w:snapToGrid w:val="0"/>
        <w:spacing w:line="440" w:lineRule="exact"/>
        <w:ind w:firstLine="560"/>
        <w:rPr>
          <w:rFonts w:ascii="仿宋_GB2312" w:eastAsia="仿宋_GB2312"/>
          <w:sz w:val="28"/>
        </w:rPr>
      </w:pPr>
      <w:r>
        <w:rPr>
          <w:rFonts w:hint="eastAsia" w:ascii="仿宋_GB2312" w:eastAsia="仿宋_GB2312"/>
          <w:sz w:val="28"/>
        </w:rPr>
        <w:t>3.供应商应详细阅读询价文件的全部内容，供应商对询价文件有疑问或异议的，请在递交报价文件截止日前3日内以书面形式（加盖单位公章）递交至采购单位。</w:t>
      </w:r>
    </w:p>
    <w:p w14:paraId="2E5CD4CB">
      <w:pPr>
        <w:snapToGrid w:val="0"/>
        <w:spacing w:line="440" w:lineRule="exact"/>
        <w:ind w:firstLine="560"/>
        <w:rPr>
          <w:rFonts w:ascii="仿宋_GB2312" w:eastAsia="仿宋_GB2312"/>
          <w:sz w:val="28"/>
        </w:rPr>
      </w:pPr>
      <w:r>
        <w:rPr>
          <w:rFonts w:hint="eastAsia" w:ascii="仿宋_GB2312" w:eastAsia="仿宋_GB2312"/>
          <w:sz w:val="28"/>
        </w:rPr>
        <w:t>有关技术及需求问题，请与采购单位联系。</w:t>
      </w:r>
    </w:p>
    <w:p w14:paraId="71532F89">
      <w:pPr>
        <w:snapToGrid w:val="0"/>
        <w:spacing w:line="440" w:lineRule="exact"/>
        <w:ind w:firstLine="560"/>
        <w:rPr>
          <w:rFonts w:ascii="仿宋_GB2312" w:eastAsia="仿宋_GB2312"/>
          <w:sz w:val="28"/>
        </w:rPr>
      </w:pPr>
      <w:r>
        <w:rPr>
          <w:rFonts w:hint="eastAsia" w:ascii="仿宋_GB2312" w:eastAsia="仿宋_GB2312"/>
          <w:sz w:val="28"/>
        </w:rPr>
        <w:t>采购单位：启东市妇幼保健院</w:t>
      </w:r>
    </w:p>
    <w:p w14:paraId="06C3196F">
      <w:pPr>
        <w:snapToGrid w:val="0"/>
        <w:spacing w:line="440" w:lineRule="exact"/>
        <w:ind w:firstLine="560"/>
        <w:rPr>
          <w:rFonts w:ascii="仿宋_GB2312" w:eastAsia="仿宋_GB2312"/>
          <w:sz w:val="28"/>
        </w:rPr>
      </w:pPr>
      <w:r>
        <w:rPr>
          <w:rFonts w:hint="eastAsia" w:ascii="仿宋_GB2312" w:eastAsia="仿宋_GB2312"/>
          <w:sz w:val="28"/>
        </w:rPr>
        <w:t>联系地址：</w:t>
      </w:r>
      <w:r>
        <w:rPr>
          <w:rFonts w:hint="eastAsia" w:ascii="仿宋_GB2312" w:eastAsia="仿宋_GB2312"/>
          <w:sz w:val="28"/>
        </w:rPr>
        <w:fldChar w:fldCharType="begin"/>
      </w:r>
      <w:r>
        <w:rPr>
          <w:rFonts w:hint="eastAsia" w:ascii="仿宋_GB2312" w:eastAsia="仿宋_GB2312"/>
          <w:sz w:val="28"/>
        </w:rPr>
        <w:instrText xml:space="preserve"> HYPERLINK "https://ditu.so.com/?pid=c130c41f20fa67a8&amp;new=1&amp;src=onebox" \o "启东市妇幼保健院" \t "_blank" </w:instrText>
      </w:r>
      <w:r>
        <w:rPr>
          <w:rFonts w:hint="eastAsia" w:ascii="仿宋_GB2312" w:eastAsia="仿宋_GB2312"/>
          <w:sz w:val="28"/>
        </w:rPr>
        <w:fldChar w:fldCharType="separate"/>
      </w:r>
      <w:r>
        <w:rPr>
          <w:rFonts w:hint="eastAsia" w:ascii="仿宋_GB2312" w:eastAsia="仿宋_GB2312"/>
          <w:sz w:val="28"/>
        </w:rPr>
        <w:t>启东市汇龙镇金沙江路2号</w:t>
      </w:r>
    </w:p>
    <w:p w14:paraId="543C713B">
      <w:pPr>
        <w:widowControl/>
        <w:spacing w:line="360" w:lineRule="exact"/>
        <w:ind w:firstLine="560"/>
        <w:rPr>
          <w:rFonts w:ascii="仿宋_GB2312" w:eastAsia="仿宋_GB2312"/>
          <w:sz w:val="28"/>
        </w:rPr>
      </w:pPr>
      <w:r>
        <w:rPr>
          <w:rFonts w:hint="eastAsia" w:ascii="仿宋_GB2312" w:eastAsia="仿宋_GB2312"/>
          <w:sz w:val="28"/>
        </w:rPr>
        <w:fldChar w:fldCharType="end"/>
      </w:r>
      <w:r>
        <w:rPr>
          <w:rFonts w:hint="eastAsia" w:ascii="仿宋_GB2312" w:eastAsia="仿宋_GB2312"/>
          <w:sz w:val="28"/>
        </w:rPr>
        <w:t>联 系 人：梁主任</w:t>
      </w:r>
    </w:p>
    <w:p w14:paraId="1B94C78E">
      <w:pPr>
        <w:widowControl/>
        <w:spacing w:line="360" w:lineRule="exact"/>
        <w:ind w:firstLine="560"/>
        <w:rPr>
          <w:rFonts w:ascii="仿宋_GB2312" w:eastAsia="仿宋_GB2312"/>
          <w:sz w:val="28"/>
        </w:rPr>
      </w:pPr>
      <w:r>
        <w:rPr>
          <w:rFonts w:hint="eastAsia" w:ascii="仿宋_GB2312" w:eastAsia="仿宋_GB2312"/>
          <w:sz w:val="28"/>
        </w:rPr>
        <w:t>联系电话：0513-81309027</w:t>
      </w:r>
    </w:p>
    <w:p w14:paraId="3576C03B">
      <w:pPr>
        <w:snapToGrid w:val="0"/>
        <w:spacing w:line="440" w:lineRule="exact"/>
        <w:ind w:firstLine="560"/>
        <w:rPr>
          <w:rFonts w:ascii="仿宋_GB2312" w:eastAsia="仿宋_GB2312"/>
          <w:b/>
          <w:bCs/>
          <w:sz w:val="28"/>
        </w:rPr>
      </w:pPr>
      <w:r>
        <w:rPr>
          <w:rFonts w:hint="eastAsia" w:ascii="仿宋_GB2312" w:eastAsia="仿宋_GB2312"/>
          <w:sz w:val="28"/>
        </w:rPr>
        <w:t>4.</w:t>
      </w:r>
      <w:r>
        <w:rPr>
          <w:rFonts w:hint="eastAsia" w:ascii="仿宋_GB2312" w:eastAsia="仿宋_GB2312"/>
          <w:b/>
          <w:bCs/>
          <w:sz w:val="28"/>
        </w:rPr>
        <w:t>报价文件构成</w:t>
      </w:r>
    </w:p>
    <w:p w14:paraId="2AD9CABE">
      <w:pPr>
        <w:pStyle w:val="8"/>
        <w:widowControl/>
        <w:spacing w:line="440" w:lineRule="exact"/>
        <w:ind w:firstLine="560"/>
        <w:jc w:val="both"/>
        <w:rPr>
          <w:rFonts w:ascii="仿宋" w:hAnsi="仿宋" w:eastAsia="仿宋" w:cs="仿宋"/>
          <w:color w:val="333333"/>
          <w:sz w:val="28"/>
          <w:szCs w:val="28"/>
        </w:rPr>
      </w:pPr>
      <w:r>
        <w:rPr>
          <w:rFonts w:hint="eastAsia" w:ascii="仿宋" w:hAnsi="仿宋" w:eastAsia="仿宋" w:cs="仿宋"/>
          <w:color w:val="333333"/>
          <w:sz w:val="28"/>
          <w:szCs w:val="28"/>
        </w:rPr>
        <w:t>（1）报价承诺书（按照附件一格式填写）；</w:t>
      </w:r>
    </w:p>
    <w:p w14:paraId="3009A547">
      <w:pPr>
        <w:pStyle w:val="8"/>
        <w:widowControl/>
        <w:spacing w:line="440" w:lineRule="exact"/>
        <w:ind w:firstLine="560"/>
        <w:jc w:val="both"/>
        <w:rPr>
          <w:rFonts w:ascii="仿宋" w:hAnsi="仿宋" w:eastAsia="仿宋" w:cs="仿宋"/>
          <w:color w:val="333333"/>
          <w:sz w:val="28"/>
          <w:szCs w:val="28"/>
        </w:rPr>
      </w:pPr>
      <w:r>
        <w:rPr>
          <w:rFonts w:hint="eastAsia" w:ascii="仿宋" w:hAnsi="仿宋" w:eastAsia="仿宋" w:cs="仿宋"/>
          <w:color w:val="333333"/>
          <w:sz w:val="28"/>
          <w:szCs w:val="28"/>
        </w:rPr>
        <w:t>（2）有效的营业执照复印件（加盖报价单位公章）；</w:t>
      </w:r>
    </w:p>
    <w:p w14:paraId="380F2DC0">
      <w:pPr>
        <w:pStyle w:val="8"/>
        <w:widowControl/>
        <w:spacing w:line="440" w:lineRule="exact"/>
        <w:ind w:firstLine="560"/>
        <w:jc w:val="both"/>
        <w:rPr>
          <w:rFonts w:ascii="仿宋" w:hAnsi="仿宋" w:eastAsia="仿宋" w:cs="仿宋"/>
          <w:color w:val="333333"/>
          <w:sz w:val="28"/>
          <w:szCs w:val="28"/>
        </w:rPr>
      </w:pPr>
      <w:r>
        <w:rPr>
          <w:rFonts w:hint="eastAsia" w:ascii="仿宋" w:hAnsi="仿宋" w:eastAsia="仿宋" w:cs="仿宋"/>
          <w:color w:val="333333"/>
          <w:sz w:val="28"/>
          <w:szCs w:val="28"/>
        </w:rPr>
        <w:t>（</w:t>
      </w:r>
      <w:r>
        <w:rPr>
          <w:rFonts w:hint="eastAsia" w:ascii="仿宋" w:hAnsi="仿宋" w:eastAsia="仿宋" w:cs="仿宋"/>
          <w:color w:val="333333"/>
          <w:sz w:val="28"/>
          <w:szCs w:val="28"/>
          <w:lang w:val="en-US" w:eastAsia="zh-CN"/>
        </w:rPr>
        <w:t>3</w:t>
      </w:r>
      <w:r>
        <w:rPr>
          <w:rFonts w:hint="eastAsia" w:ascii="仿宋" w:hAnsi="仿宋" w:eastAsia="仿宋" w:cs="仿宋"/>
          <w:color w:val="333333"/>
          <w:sz w:val="28"/>
          <w:szCs w:val="28"/>
        </w:rPr>
        <w:t>）法定代表人身份证</w:t>
      </w:r>
      <w:r>
        <w:rPr>
          <w:rFonts w:hint="eastAsia" w:ascii="仿宋" w:hAnsi="仿宋" w:eastAsia="仿宋" w:cs="仿宋"/>
          <w:color w:val="333333"/>
          <w:sz w:val="28"/>
          <w:szCs w:val="28"/>
          <w:lang w:eastAsia="zh-CN"/>
        </w:rPr>
        <w:t>明和</w:t>
      </w:r>
      <w:r>
        <w:rPr>
          <w:rFonts w:hint="eastAsia" w:ascii="仿宋" w:hAnsi="仿宋" w:eastAsia="仿宋" w:cs="仿宋"/>
          <w:color w:val="333333"/>
          <w:sz w:val="28"/>
          <w:szCs w:val="28"/>
        </w:rPr>
        <w:t>法定代表人身份证</w:t>
      </w:r>
      <w:r>
        <w:rPr>
          <w:rFonts w:hint="eastAsia" w:ascii="仿宋" w:hAnsi="仿宋" w:eastAsia="仿宋" w:cs="仿宋"/>
          <w:color w:val="333333"/>
          <w:sz w:val="28"/>
          <w:szCs w:val="28"/>
          <w:lang w:eastAsia="zh-CN"/>
        </w:rPr>
        <w:t>明</w:t>
      </w:r>
      <w:r>
        <w:rPr>
          <w:rFonts w:hint="eastAsia" w:ascii="仿宋" w:hAnsi="仿宋" w:eastAsia="仿宋" w:cs="仿宋"/>
          <w:color w:val="333333"/>
          <w:sz w:val="28"/>
          <w:szCs w:val="28"/>
        </w:rPr>
        <w:t>复印件（按照附件</w:t>
      </w:r>
      <w:r>
        <w:rPr>
          <w:rFonts w:hint="eastAsia" w:ascii="仿宋" w:hAnsi="仿宋" w:eastAsia="仿宋" w:cs="仿宋"/>
          <w:color w:val="333333"/>
          <w:sz w:val="28"/>
          <w:szCs w:val="28"/>
          <w:lang w:eastAsia="zh-CN"/>
        </w:rPr>
        <w:t>二</w:t>
      </w:r>
      <w:r>
        <w:rPr>
          <w:rFonts w:hint="eastAsia" w:ascii="仿宋" w:hAnsi="仿宋" w:eastAsia="仿宋" w:cs="仿宋"/>
          <w:color w:val="333333"/>
          <w:sz w:val="28"/>
          <w:szCs w:val="28"/>
        </w:rPr>
        <w:t>格式填写</w:t>
      </w:r>
      <w:r>
        <w:rPr>
          <w:rFonts w:hint="eastAsia" w:ascii="仿宋" w:hAnsi="仿宋" w:eastAsia="仿宋" w:cs="仿宋"/>
          <w:color w:val="333333"/>
          <w:sz w:val="28"/>
          <w:szCs w:val="28"/>
          <w:lang w:eastAsia="zh-CN"/>
        </w:rPr>
        <w:t>，</w:t>
      </w:r>
      <w:r>
        <w:rPr>
          <w:rFonts w:hint="eastAsia" w:ascii="仿宋" w:hAnsi="仿宋" w:eastAsia="仿宋" w:cs="仿宋"/>
          <w:color w:val="333333"/>
          <w:sz w:val="28"/>
          <w:szCs w:val="28"/>
        </w:rPr>
        <w:t>法定代表人参加投标时提交）；</w:t>
      </w:r>
    </w:p>
    <w:p w14:paraId="565B1EF5">
      <w:pPr>
        <w:pStyle w:val="8"/>
        <w:widowControl/>
        <w:spacing w:line="440" w:lineRule="exact"/>
        <w:ind w:firstLine="560"/>
        <w:jc w:val="both"/>
        <w:rPr>
          <w:rFonts w:ascii="仿宋" w:hAnsi="仿宋" w:eastAsia="仿宋" w:cs="仿宋"/>
          <w:color w:val="333333"/>
          <w:sz w:val="28"/>
          <w:szCs w:val="28"/>
        </w:rPr>
      </w:pPr>
      <w:r>
        <w:rPr>
          <w:rFonts w:hint="eastAsia" w:ascii="仿宋" w:hAnsi="仿宋" w:eastAsia="仿宋" w:cs="仿宋"/>
          <w:color w:val="333333"/>
          <w:sz w:val="28"/>
          <w:szCs w:val="28"/>
        </w:rPr>
        <w:t>（</w:t>
      </w:r>
      <w:r>
        <w:rPr>
          <w:rFonts w:hint="eastAsia" w:ascii="仿宋" w:hAnsi="仿宋" w:eastAsia="仿宋" w:cs="仿宋"/>
          <w:color w:val="333333"/>
          <w:sz w:val="28"/>
          <w:szCs w:val="28"/>
          <w:lang w:val="en-US" w:eastAsia="zh-CN"/>
        </w:rPr>
        <w:t>4</w:t>
      </w:r>
      <w:r>
        <w:rPr>
          <w:rFonts w:hint="eastAsia" w:ascii="仿宋" w:hAnsi="仿宋" w:eastAsia="仿宋" w:cs="仿宋"/>
          <w:color w:val="333333"/>
          <w:sz w:val="28"/>
          <w:szCs w:val="28"/>
        </w:rPr>
        <w:t>）法定代表人授权委托书及</w:t>
      </w:r>
      <w:r>
        <w:rPr>
          <w:rFonts w:hint="eastAsia" w:ascii="仿宋" w:hAnsi="仿宋" w:eastAsia="仿宋" w:cs="仿宋"/>
          <w:color w:val="333333"/>
          <w:sz w:val="28"/>
          <w:szCs w:val="28"/>
          <w:lang w:eastAsia="zh-CN"/>
        </w:rPr>
        <w:t>法定代表人和</w:t>
      </w:r>
      <w:r>
        <w:rPr>
          <w:rFonts w:hint="eastAsia" w:ascii="仿宋" w:hAnsi="仿宋" w:eastAsia="仿宋" w:cs="仿宋"/>
          <w:color w:val="333333"/>
          <w:sz w:val="28"/>
          <w:szCs w:val="28"/>
        </w:rPr>
        <w:t>被授权人</w:t>
      </w:r>
      <w:r>
        <w:rPr>
          <w:rFonts w:hint="eastAsia" w:ascii="仿宋" w:hAnsi="仿宋" w:eastAsia="仿宋" w:cs="仿宋"/>
          <w:color w:val="333333"/>
          <w:sz w:val="28"/>
          <w:szCs w:val="28"/>
          <w:lang w:eastAsia="zh-CN"/>
        </w:rPr>
        <w:t>两人</w:t>
      </w:r>
      <w:r>
        <w:rPr>
          <w:rFonts w:hint="eastAsia" w:ascii="仿宋" w:hAnsi="仿宋" w:eastAsia="仿宋" w:cs="仿宋"/>
          <w:color w:val="333333"/>
          <w:sz w:val="28"/>
          <w:szCs w:val="28"/>
        </w:rPr>
        <w:t>身份证复印件（法定代表人授权委托书按照附件</w:t>
      </w:r>
      <w:r>
        <w:rPr>
          <w:rFonts w:hint="eastAsia" w:ascii="仿宋" w:hAnsi="仿宋" w:eastAsia="仿宋" w:cs="仿宋"/>
          <w:color w:val="333333"/>
          <w:sz w:val="28"/>
          <w:szCs w:val="28"/>
          <w:lang w:eastAsia="zh-CN"/>
        </w:rPr>
        <w:t>三</w:t>
      </w:r>
      <w:r>
        <w:rPr>
          <w:rFonts w:hint="eastAsia" w:ascii="仿宋" w:hAnsi="仿宋" w:eastAsia="仿宋" w:cs="仿宋"/>
          <w:color w:val="333333"/>
          <w:sz w:val="28"/>
          <w:szCs w:val="28"/>
        </w:rPr>
        <w:t>格式填写，非法定代表人参加投标时提交）；</w:t>
      </w:r>
    </w:p>
    <w:p w14:paraId="00CC03BC">
      <w:pPr>
        <w:pStyle w:val="8"/>
        <w:widowControl/>
        <w:spacing w:line="440" w:lineRule="exact"/>
        <w:ind w:firstLine="560"/>
        <w:jc w:val="both"/>
        <w:rPr>
          <w:rFonts w:ascii="仿宋" w:hAnsi="仿宋" w:eastAsia="仿宋" w:cs="仿宋"/>
          <w:sz w:val="28"/>
          <w:szCs w:val="28"/>
        </w:rPr>
      </w:pPr>
      <w:r>
        <w:rPr>
          <w:rFonts w:hint="eastAsia" w:ascii="仿宋" w:hAnsi="仿宋" w:eastAsia="仿宋" w:cs="仿宋"/>
          <w:color w:val="333333"/>
          <w:sz w:val="28"/>
          <w:szCs w:val="28"/>
        </w:rPr>
        <w:t>（</w:t>
      </w:r>
      <w:r>
        <w:rPr>
          <w:rFonts w:hint="eastAsia" w:ascii="仿宋" w:hAnsi="仿宋" w:eastAsia="仿宋" w:cs="仿宋"/>
          <w:color w:val="333333"/>
          <w:sz w:val="28"/>
          <w:szCs w:val="28"/>
          <w:lang w:val="en-US" w:eastAsia="zh-CN"/>
        </w:rPr>
        <w:t>5</w:t>
      </w:r>
      <w:r>
        <w:rPr>
          <w:rFonts w:hint="eastAsia" w:ascii="仿宋" w:hAnsi="仿宋" w:eastAsia="仿宋" w:cs="仿宋"/>
          <w:color w:val="333333"/>
          <w:sz w:val="28"/>
          <w:szCs w:val="28"/>
        </w:rPr>
        <w:t>）质保承诺书（按照附件</w:t>
      </w:r>
      <w:r>
        <w:rPr>
          <w:rFonts w:hint="eastAsia" w:ascii="仿宋" w:hAnsi="仿宋" w:eastAsia="仿宋" w:cs="仿宋"/>
          <w:color w:val="333333"/>
          <w:sz w:val="28"/>
          <w:szCs w:val="28"/>
          <w:lang w:eastAsia="zh-CN"/>
        </w:rPr>
        <w:t>四</w:t>
      </w:r>
      <w:r>
        <w:rPr>
          <w:rFonts w:hint="eastAsia" w:ascii="仿宋" w:hAnsi="仿宋" w:eastAsia="仿宋" w:cs="仿宋"/>
          <w:color w:val="333333"/>
          <w:sz w:val="28"/>
          <w:szCs w:val="28"/>
        </w:rPr>
        <w:t>格式填写）；</w:t>
      </w:r>
    </w:p>
    <w:p w14:paraId="53B9252D">
      <w:pPr>
        <w:pStyle w:val="8"/>
        <w:widowControl/>
        <w:spacing w:line="440" w:lineRule="exact"/>
        <w:ind w:firstLine="560"/>
        <w:jc w:val="both"/>
        <w:rPr>
          <w:rFonts w:ascii="仿宋" w:hAnsi="仿宋" w:eastAsia="仿宋" w:cs="仿宋"/>
          <w:color w:val="333333"/>
          <w:sz w:val="28"/>
          <w:szCs w:val="28"/>
        </w:rPr>
      </w:pPr>
      <w:r>
        <w:rPr>
          <w:rFonts w:hint="eastAsia" w:ascii="仿宋" w:hAnsi="仿宋" w:eastAsia="仿宋" w:cs="仿宋"/>
          <w:color w:val="333333"/>
          <w:sz w:val="28"/>
          <w:szCs w:val="28"/>
        </w:rPr>
        <w:t>（</w:t>
      </w:r>
      <w:r>
        <w:rPr>
          <w:rFonts w:hint="eastAsia" w:ascii="仿宋" w:hAnsi="仿宋" w:eastAsia="仿宋" w:cs="仿宋"/>
          <w:color w:val="333333"/>
          <w:sz w:val="28"/>
          <w:szCs w:val="28"/>
          <w:lang w:val="en-US" w:eastAsia="zh-CN"/>
        </w:rPr>
        <w:t>6</w:t>
      </w:r>
      <w:r>
        <w:rPr>
          <w:rFonts w:hint="eastAsia" w:ascii="仿宋" w:hAnsi="仿宋" w:eastAsia="仿宋" w:cs="仿宋"/>
          <w:color w:val="333333"/>
          <w:sz w:val="28"/>
          <w:szCs w:val="28"/>
        </w:rPr>
        <w:t>）报价表：必须按提供的样表格式（附件</w:t>
      </w:r>
      <w:r>
        <w:rPr>
          <w:rFonts w:hint="eastAsia" w:ascii="仿宋" w:hAnsi="仿宋" w:eastAsia="仿宋" w:cs="仿宋"/>
          <w:color w:val="333333"/>
          <w:sz w:val="28"/>
          <w:szCs w:val="28"/>
          <w:lang w:eastAsia="zh-CN"/>
        </w:rPr>
        <w:t>五</w:t>
      </w:r>
      <w:r>
        <w:rPr>
          <w:rFonts w:hint="eastAsia" w:ascii="仿宋" w:hAnsi="仿宋" w:eastAsia="仿宋" w:cs="仿宋"/>
          <w:color w:val="333333"/>
          <w:sz w:val="28"/>
          <w:szCs w:val="28"/>
        </w:rPr>
        <w:t>）填写报价，</w:t>
      </w:r>
      <w:r>
        <w:rPr>
          <w:rFonts w:hint="eastAsia" w:ascii="仿宋" w:hAnsi="仿宋" w:eastAsia="仿宋" w:cs="仿宋"/>
          <w:color w:val="333333"/>
          <w:sz w:val="28"/>
          <w:szCs w:val="28"/>
          <w:lang w:val="en-US" w:eastAsia="zh-CN"/>
        </w:rPr>
        <w:t>不接受选择性报价，</w:t>
      </w:r>
      <w:r>
        <w:rPr>
          <w:rFonts w:hint="eastAsia" w:ascii="仿宋" w:hAnsi="仿宋" w:eastAsia="仿宋" w:cs="仿宋"/>
          <w:color w:val="333333"/>
          <w:sz w:val="28"/>
          <w:szCs w:val="28"/>
        </w:rPr>
        <w:t>所有涉及报价的页面均必须加盖单位公章，否则视为无效报价文件。</w:t>
      </w:r>
    </w:p>
    <w:p w14:paraId="0C7CC672">
      <w:pPr>
        <w:pStyle w:val="8"/>
        <w:widowControl/>
        <w:spacing w:line="440" w:lineRule="exact"/>
        <w:ind w:firstLine="560"/>
        <w:jc w:val="both"/>
        <w:rPr>
          <w:rFonts w:ascii="仿宋" w:hAnsi="仿宋" w:eastAsia="仿宋" w:cs="仿宋"/>
          <w:color w:val="333333"/>
          <w:sz w:val="28"/>
          <w:szCs w:val="28"/>
        </w:rPr>
      </w:pPr>
      <w:r>
        <w:rPr>
          <w:rFonts w:hint="eastAsia" w:ascii="仿宋" w:hAnsi="仿宋" w:eastAsia="仿宋" w:cs="仿宋"/>
          <w:color w:val="333333"/>
          <w:sz w:val="28"/>
          <w:szCs w:val="28"/>
        </w:rPr>
        <w:t>（</w:t>
      </w:r>
      <w:r>
        <w:rPr>
          <w:rFonts w:hint="eastAsia" w:ascii="仿宋" w:hAnsi="仿宋" w:eastAsia="仿宋" w:cs="仿宋"/>
          <w:color w:val="333333"/>
          <w:sz w:val="28"/>
          <w:szCs w:val="28"/>
          <w:lang w:val="en-US" w:eastAsia="zh-CN"/>
        </w:rPr>
        <w:t>7</w:t>
      </w:r>
      <w:r>
        <w:rPr>
          <w:rFonts w:hint="eastAsia" w:ascii="仿宋" w:hAnsi="仿宋" w:eastAsia="仿宋" w:cs="仿宋"/>
          <w:color w:val="333333"/>
          <w:sz w:val="28"/>
          <w:szCs w:val="28"/>
        </w:rPr>
        <w:t>）报价货物采购要求响应表：报价供应商所投货物必须要完全满足技术参数要求，接受正偏离，不接受负偏离，否则将作无效投标处理。（加盖报价单位公章）（格式见询价文件附件</w:t>
      </w:r>
      <w:r>
        <w:rPr>
          <w:rFonts w:hint="eastAsia" w:ascii="仿宋" w:hAnsi="仿宋" w:eastAsia="仿宋" w:cs="仿宋"/>
          <w:color w:val="333333"/>
          <w:sz w:val="28"/>
          <w:szCs w:val="28"/>
          <w:lang w:eastAsia="zh-CN"/>
        </w:rPr>
        <w:t>六</w:t>
      </w:r>
      <w:r>
        <w:rPr>
          <w:rFonts w:hint="eastAsia" w:ascii="仿宋" w:hAnsi="仿宋" w:eastAsia="仿宋" w:cs="仿宋"/>
          <w:color w:val="333333"/>
          <w:sz w:val="28"/>
          <w:szCs w:val="28"/>
        </w:rPr>
        <w:t>）；</w:t>
      </w:r>
    </w:p>
    <w:p w14:paraId="42A778DA">
      <w:pPr>
        <w:pStyle w:val="8"/>
        <w:widowControl/>
        <w:spacing w:line="440" w:lineRule="exact"/>
        <w:ind w:firstLine="560"/>
        <w:jc w:val="both"/>
        <w:rPr>
          <w:rFonts w:ascii="仿宋" w:hAnsi="仿宋" w:eastAsia="仿宋" w:cs="仿宋"/>
          <w:color w:val="333333"/>
          <w:sz w:val="28"/>
          <w:szCs w:val="28"/>
        </w:rPr>
      </w:pPr>
      <w:r>
        <w:rPr>
          <w:rFonts w:hint="eastAsia" w:ascii="仿宋" w:hAnsi="仿宋" w:eastAsia="仿宋" w:cs="仿宋"/>
          <w:color w:val="333333"/>
          <w:sz w:val="28"/>
          <w:szCs w:val="28"/>
        </w:rPr>
        <w:t>（</w:t>
      </w:r>
      <w:r>
        <w:rPr>
          <w:rFonts w:hint="eastAsia" w:ascii="仿宋" w:hAnsi="仿宋" w:eastAsia="仿宋" w:cs="仿宋"/>
          <w:color w:val="333333"/>
          <w:sz w:val="28"/>
          <w:szCs w:val="28"/>
          <w:lang w:val="en-US" w:eastAsia="zh-CN"/>
        </w:rPr>
        <w:t>8</w:t>
      </w:r>
      <w:r>
        <w:rPr>
          <w:rFonts w:hint="eastAsia" w:ascii="仿宋" w:hAnsi="仿宋" w:eastAsia="仿宋" w:cs="仿宋"/>
          <w:color w:val="333333"/>
          <w:sz w:val="28"/>
          <w:szCs w:val="28"/>
        </w:rPr>
        <w:t>）投标供应商须提供参与本次项目政府采购活动前三年内，在经营活动中没有重大违法记录的书面《无重大违法记录声明函》（格式见询价文件附件</w:t>
      </w:r>
      <w:r>
        <w:rPr>
          <w:rFonts w:hint="eastAsia" w:ascii="仿宋" w:hAnsi="仿宋" w:eastAsia="仿宋" w:cs="仿宋"/>
          <w:color w:val="333333"/>
          <w:sz w:val="28"/>
          <w:szCs w:val="28"/>
          <w:lang w:eastAsia="zh-CN"/>
        </w:rPr>
        <w:t>七</w:t>
      </w:r>
      <w:r>
        <w:rPr>
          <w:rFonts w:hint="eastAsia" w:ascii="仿宋" w:hAnsi="仿宋" w:eastAsia="仿宋" w:cs="仿宋"/>
          <w:color w:val="333333"/>
          <w:sz w:val="28"/>
          <w:szCs w:val="28"/>
        </w:rPr>
        <w:t>）。</w:t>
      </w:r>
    </w:p>
    <w:p w14:paraId="14DBE2F3">
      <w:pPr>
        <w:pStyle w:val="8"/>
        <w:widowControl/>
        <w:spacing w:line="440" w:lineRule="exact"/>
        <w:ind w:firstLine="560"/>
        <w:jc w:val="both"/>
        <w:rPr>
          <w:rFonts w:ascii="仿宋" w:hAnsi="仿宋" w:eastAsia="仿宋" w:cs="仿宋"/>
          <w:sz w:val="28"/>
          <w:szCs w:val="28"/>
        </w:rPr>
      </w:pPr>
      <w:r>
        <w:rPr>
          <w:rFonts w:hint="eastAsia" w:ascii="仿宋" w:hAnsi="仿宋" w:eastAsia="仿宋" w:cs="仿宋"/>
          <w:color w:val="333333"/>
          <w:sz w:val="28"/>
          <w:szCs w:val="28"/>
        </w:rPr>
        <w:t>报价文件正一份、副本二份，报价文件中必须包含上述要求提供的所有材料，否则视为无效报价文件。报价文件装订成册并密封，密封袋上标明：项目名称、报价单位名称，否则视为无效报价文件。</w:t>
      </w:r>
    </w:p>
    <w:p w14:paraId="6B37FAB4">
      <w:pPr>
        <w:widowControl/>
        <w:spacing w:line="440" w:lineRule="exact"/>
        <w:ind w:firstLine="562"/>
        <w:jc w:val="left"/>
        <w:rPr>
          <w:rFonts w:ascii="仿宋" w:hAnsi="仿宋" w:eastAsia="仿宋" w:cs="仿宋"/>
          <w:b/>
          <w:sz w:val="28"/>
          <w:szCs w:val="28"/>
        </w:rPr>
      </w:pPr>
      <w:r>
        <w:rPr>
          <w:rFonts w:hint="eastAsia" w:ascii="仿宋" w:hAnsi="仿宋" w:eastAsia="仿宋" w:cs="仿宋"/>
          <w:b/>
          <w:bCs/>
          <w:sz w:val="28"/>
          <w:szCs w:val="28"/>
        </w:rPr>
        <w:t>注意：</w:t>
      </w:r>
      <w:r>
        <w:rPr>
          <w:rFonts w:hint="eastAsia" w:ascii="仿宋" w:hAnsi="仿宋" w:eastAsia="仿宋" w:cs="仿宋"/>
          <w:b/>
          <w:sz w:val="28"/>
          <w:szCs w:val="28"/>
        </w:rPr>
        <w:t>上述材料复印件均须加盖单位公章，否则将被视作无效报价文件。</w:t>
      </w:r>
    </w:p>
    <w:p w14:paraId="26F21C22">
      <w:pPr>
        <w:snapToGrid w:val="0"/>
        <w:spacing w:line="440" w:lineRule="exact"/>
        <w:ind w:firstLine="562"/>
        <w:rPr>
          <w:rFonts w:ascii="仿宋_GB2312" w:eastAsia="仿宋_GB2312"/>
          <w:b/>
          <w:bCs/>
          <w:sz w:val="28"/>
        </w:rPr>
      </w:pPr>
      <w:r>
        <w:rPr>
          <w:rFonts w:hint="eastAsia" w:ascii="仿宋_GB2312" w:eastAsia="仿宋_GB2312"/>
          <w:b/>
          <w:bCs/>
          <w:sz w:val="28"/>
          <w:lang w:val="en-US" w:eastAsia="zh-CN"/>
        </w:rPr>
        <w:t>5</w:t>
      </w:r>
      <w:r>
        <w:rPr>
          <w:rFonts w:hint="eastAsia" w:ascii="仿宋_GB2312" w:eastAsia="仿宋_GB2312"/>
          <w:b/>
          <w:bCs/>
          <w:sz w:val="28"/>
        </w:rPr>
        <w:t>.纸质询价响应文件递交</w:t>
      </w:r>
    </w:p>
    <w:p w14:paraId="5C8C8933">
      <w:pPr>
        <w:snapToGrid w:val="0"/>
        <w:spacing w:line="440" w:lineRule="exact"/>
        <w:ind w:firstLine="560"/>
        <w:rPr>
          <w:rFonts w:ascii="仿宋_GB2312" w:eastAsia="仿宋_GB2312"/>
          <w:sz w:val="28"/>
        </w:rPr>
      </w:pPr>
      <w:r>
        <w:rPr>
          <w:rFonts w:hint="eastAsia" w:ascii="仿宋_GB2312" w:eastAsia="仿宋_GB2312"/>
          <w:sz w:val="28"/>
        </w:rPr>
        <w:t>报价文件请于</w:t>
      </w:r>
      <w:r>
        <w:rPr>
          <w:rFonts w:hint="eastAsia" w:ascii="仿宋_GB2312" w:eastAsia="仿宋_GB2312"/>
          <w:b/>
          <w:bCs/>
          <w:color w:val="000000"/>
          <w:sz w:val="28"/>
          <w:u w:val="single"/>
        </w:rPr>
        <w:t xml:space="preserve"> </w:t>
      </w:r>
      <w:r>
        <w:rPr>
          <w:rFonts w:hint="eastAsia" w:ascii="仿宋_GB2312" w:eastAsia="仿宋_GB2312"/>
          <w:b/>
          <w:bCs/>
          <w:color w:val="000000"/>
          <w:sz w:val="28"/>
          <w:u w:val="single"/>
          <w:lang w:val="en-US" w:eastAsia="zh-CN"/>
        </w:rPr>
        <w:t>2025</w:t>
      </w:r>
      <w:r>
        <w:rPr>
          <w:rFonts w:hint="eastAsia" w:ascii="仿宋_GB2312" w:eastAsia="仿宋_GB2312"/>
          <w:b/>
          <w:sz w:val="28"/>
        </w:rPr>
        <w:t>年</w:t>
      </w:r>
      <w:r>
        <w:rPr>
          <w:rFonts w:hint="eastAsia" w:ascii="仿宋_GB2312" w:eastAsia="仿宋_GB2312"/>
          <w:b/>
          <w:sz w:val="28"/>
          <w:u w:val="single"/>
          <w:lang w:val="en-US" w:eastAsia="zh-CN"/>
        </w:rPr>
        <w:t>12</w:t>
      </w:r>
      <w:r>
        <w:rPr>
          <w:rFonts w:hint="eastAsia" w:ascii="仿宋_GB2312" w:eastAsia="仿宋_GB2312"/>
          <w:b/>
          <w:sz w:val="28"/>
        </w:rPr>
        <w:t>月</w:t>
      </w:r>
      <w:r>
        <w:rPr>
          <w:rFonts w:hint="eastAsia" w:ascii="仿宋_GB2312" w:eastAsia="仿宋_GB2312"/>
          <w:b/>
          <w:sz w:val="28"/>
          <w:u w:val="single"/>
          <w:lang w:val="en-US" w:eastAsia="zh-CN"/>
        </w:rPr>
        <w:t>31</w:t>
      </w:r>
      <w:r>
        <w:rPr>
          <w:rFonts w:hint="eastAsia" w:ascii="仿宋_GB2312" w:eastAsia="仿宋_GB2312"/>
          <w:b/>
          <w:sz w:val="28"/>
        </w:rPr>
        <w:t>日</w:t>
      </w:r>
      <w:r>
        <w:rPr>
          <w:rFonts w:hint="eastAsia" w:ascii="仿宋_GB2312" w:eastAsia="仿宋_GB2312"/>
          <w:b/>
          <w:sz w:val="28"/>
          <w:lang w:val="en-US" w:eastAsia="zh-CN"/>
        </w:rPr>
        <w:t>下</w:t>
      </w:r>
      <w:r>
        <w:rPr>
          <w:rFonts w:hint="eastAsia" w:ascii="仿宋_GB2312" w:eastAsia="仿宋_GB2312"/>
          <w:b/>
          <w:sz w:val="28"/>
        </w:rPr>
        <w:t>午</w:t>
      </w:r>
      <w:bookmarkStart w:id="0" w:name="_GoBack"/>
      <w:r>
        <w:rPr>
          <w:rFonts w:hint="eastAsia" w:ascii="仿宋_GB2312" w:eastAsia="仿宋_GB2312"/>
          <w:b/>
          <w:sz w:val="28"/>
          <w:lang w:val="en-US" w:eastAsia="zh-CN"/>
        </w:rPr>
        <w:t>13:30-14</w:t>
      </w:r>
      <w:r>
        <w:rPr>
          <w:rFonts w:hint="eastAsia" w:ascii="仿宋_GB2312" w:eastAsia="仿宋_GB2312"/>
          <w:b/>
          <w:sz w:val="28"/>
        </w:rPr>
        <w:t>：</w:t>
      </w:r>
      <w:r>
        <w:rPr>
          <w:rFonts w:hint="eastAsia" w:ascii="仿宋_GB2312" w:eastAsia="仿宋_GB2312"/>
          <w:b/>
          <w:sz w:val="28"/>
          <w:lang w:val="en-US" w:eastAsia="zh-CN"/>
        </w:rPr>
        <w:t>00</w:t>
      </w:r>
      <w:bookmarkEnd w:id="0"/>
      <w:r>
        <w:rPr>
          <w:rFonts w:hint="eastAsia" w:ascii="仿宋_GB2312" w:eastAsia="仿宋_GB2312"/>
          <w:color w:val="000000"/>
          <w:sz w:val="28"/>
        </w:rPr>
        <w:t>密</w:t>
      </w:r>
      <w:r>
        <w:rPr>
          <w:rFonts w:hint="eastAsia" w:ascii="仿宋_GB2312" w:eastAsia="仿宋_GB2312"/>
          <w:sz w:val="28"/>
        </w:rPr>
        <w:t>封送至启东市妇幼保健院行政楼（南）2308会议室(汇龙镇牡丹江路)（只接受直接送达），逾时不予受理。</w:t>
      </w:r>
    </w:p>
    <w:p w14:paraId="5CEDCE97">
      <w:pPr>
        <w:snapToGrid w:val="0"/>
        <w:spacing w:line="440" w:lineRule="exact"/>
        <w:ind w:firstLine="560"/>
        <w:rPr>
          <w:rFonts w:ascii="仿宋_GB2312" w:eastAsia="仿宋_GB2312"/>
          <w:sz w:val="28"/>
        </w:rPr>
      </w:pPr>
      <w:r>
        <w:rPr>
          <w:rFonts w:hint="eastAsia" w:ascii="仿宋_GB2312" w:eastAsia="仿宋_GB2312"/>
          <w:sz w:val="28"/>
        </w:rPr>
        <w:t>（1）报价供应商</w:t>
      </w:r>
      <w:r>
        <w:rPr>
          <w:rFonts w:hint="eastAsia" w:ascii="仿宋_GB2312" w:hAnsi="仿宋_GB2312" w:eastAsia="仿宋_GB2312" w:cs="仿宋_GB2312"/>
          <w:sz w:val="28"/>
          <w:szCs w:val="28"/>
        </w:rPr>
        <w:t>在投标时提供虚假资料的，经查证核实后取消成交资格，并报上级部门处理。</w:t>
      </w:r>
    </w:p>
    <w:p w14:paraId="52154264">
      <w:pPr>
        <w:snapToGrid w:val="0"/>
        <w:spacing w:line="440" w:lineRule="exact"/>
        <w:ind w:firstLine="560"/>
        <w:rPr>
          <w:rFonts w:ascii="仿宋_GB2312" w:hAnsi="仿宋_GB2312" w:eastAsia="仿宋_GB2312" w:cs="仿宋_GB2312"/>
          <w:sz w:val="28"/>
          <w:szCs w:val="28"/>
        </w:rPr>
      </w:pPr>
      <w:r>
        <w:rPr>
          <w:rFonts w:hint="eastAsia" w:ascii="仿宋_GB2312" w:eastAsia="仿宋_GB2312"/>
          <w:sz w:val="28"/>
        </w:rPr>
        <w:t>（2）报价供应商</w:t>
      </w:r>
      <w:r>
        <w:rPr>
          <w:rFonts w:hint="eastAsia" w:ascii="仿宋_GB2312" w:hAnsi="仿宋_GB2312" w:eastAsia="仿宋_GB2312" w:cs="仿宋_GB2312"/>
          <w:sz w:val="28"/>
          <w:szCs w:val="28"/>
        </w:rPr>
        <w:t>用虚假资料获得成交资格，经查实取消成交资格，并报上级部门处理。</w:t>
      </w:r>
    </w:p>
    <w:p w14:paraId="00E23D4C">
      <w:pPr>
        <w:snapToGrid w:val="0"/>
        <w:spacing w:line="440" w:lineRule="exact"/>
        <w:ind w:firstLine="560"/>
        <w:rPr>
          <w:rFonts w:ascii="仿宋_GB2312" w:hAnsi="仿宋_GB2312" w:eastAsia="仿宋_GB2312" w:cs="仿宋_GB2312"/>
          <w:color w:val="000000"/>
          <w:sz w:val="28"/>
          <w:szCs w:val="28"/>
        </w:rPr>
      </w:pPr>
      <w:r>
        <w:rPr>
          <w:rFonts w:hint="eastAsia" w:ascii="仿宋_GB2312" w:eastAsia="仿宋_GB2312"/>
          <w:sz w:val="28"/>
        </w:rPr>
        <w:t>（3）报价供应商</w:t>
      </w:r>
      <w:r>
        <w:rPr>
          <w:rFonts w:hint="eastAsia" w:ascii="仿宋_GB2312" w:hAnsi="仿宋_GB2312" w:eastAsia="仿宋_GB2312" w:cs="仿宋_GB2312"/>
          <w:color w:val="000000"/>
          <w:sz w:val="28"/>
          <w:szCs w:val="28"/>
        </w:rPr>
        <w:t>如有串标、围标行为的。</w:t>
      </w:r>
      <w:r>
        <w:rPr>
          <w:rFonts w:hint="eastAsia" w:ascii="仿宋_GB2312" w:eastAsia="仿宋_GB2312"/>
          <w:sz w:val="28"/>
        </w:rPr>
        <w:t>成交候选</w:t>
      </w:r>
      <w:r>
        <w:rPr>
          <w:rFonts w:hint="eastAsia" w:ascii="仿宋_GB2312" w:hAnsi="仿宋_GB2312" w:eastAsia="仿宋_GB2312" w:cs="仿宋_GB2312"/>
          <w:color w:val="000000"/>
          <w:sz w:val="28"/>
          <w:szCs w:val="28"/>
        </w:rPr>
        <w:t>人或成交供应商如有串标、围标行为的，经查实后取消其成交资格，</w:t>
      </w:r>
      <w:r>
        <w:rPr>
          <w:rFonts w:hint="eastAsia" w:ascii="仿宋_GB2312" w:hAnsi="仿宋_GB2312" w:eastAsia="仿宋_GB2312" w:cs="仿宋_GB2312"/>
          <w:sz w:val="28"/>
          <w:szCs w:val="28"/>
        </w:rPr>
        <w:t>并报上级部门处理</w:t>
      </w:r>
      <w:r>
        <w:rPr>
          <w:rFonts w:hint="eastAsia" w:ascii="仿宋_GB2312" w:hAnsi="仿宋_GB2312" w:eastAsia="仿宋_GB2312" w:cs="仿宋_GB2312"/>
          <w:color w:val="000000"/>
          <w:sz w:val="28"/>
          <w:szCs w:val="28"/>
        </w:rPr>
        <w:t>。</w:t>
      </w:r>
    </w:p>
    <w:p w14:paraId="14066055">
      <w:pPr>
        <w:widowControl/>
        <w:spacing w:line="500" w:lineRule="exact"/>
        <w:ind w:firstLine="562"/>
      </w:pPr>
      <w:r>
        <w:rPr>
          <w:rFonts w:hint="eastAsia" w:ascii="仿宋_GB2312" w:hAnsi="仿宋_GB2312" w:eastAsia="仿宋_GB2312" w:cs="仿宋_GB2312"/>
          <w:b/>
          <w:kern w:val="0"/>
          <w:sz w:val="28"/>
          <w:szCs w:val="28"/>
          <w:lang w:val="en-US" w:eastAsia="zh-CN"/>
        </w:rPr>
        <w:t>6</w:t>
      </w:r>
      <w:r>
        <w:rPr>
          <w:rFonts w:hint="eastAsia" w:ascii="仿宋_GB2312" w:hAnsi="仿宋_GB2312" w:eastAsia="仿宋_GB2312" w:cs="仿宋_GB2312"/>
          <w:b/>
          <w:kern w:val="0"/>
          <w:sz w:val="28"/>
          <w:szCs w:val="28"/>
        </w:rPr>
        <w:t>.投标保证金：</w:t>
      </w:r>
      <w:r>
        <w:rPr>
          <w:rFonts w:hint="eastAsia" w:ascii="仿宋" w:hAnsi="仿宋" w:eastAsia="仿宋" w:cs="仿宋"/>
          <w:sz w:val="28"/>
          <w:szCs w:val="28"/>
        </w:rPr>
        <w:t>免收投标保证金。</w:t>
      </w:r>
    </w:p>
    <w:p w14:paraId="3EDEAC6F">
      <w:pPr>
        <w:snapToGrid w:val="0"/>
        <w:spacing w:line="440" w:lineRule="exact"/>
        <w:ind w:firstLine="562"/>
        <w:rPr>
          <w:rFonts w:ascii="仿宋_GB2312" w:hAnsi="宋体" w:eastAsia="仿宋_GB2312"/>
          <w:sz w:val="28"/>
          <w:szCs w:val="28"/>
        </w:rPr>
      </w:pPr>
      <w:r>
        <w:rPr>
          <w:rFonts w:hint="eastAsia" w:ascii="黑体" w:eastAsia="黑体"/>
          <w:b/>
          <w:sz w:val="28"/>
        </w:rPr>
        <w:t>三、商务部分要求</w:t>
      </w:r>
    </w:p>
    <w:p w14:paraId="5A939346">
      <w:pPr>
        <w:snapToGrid w:val="0"/>
        <w:spacing w:line="440" w:lineRule="exact"/>
        <w:ind w:firstLine="562"/>
        <w:rPr>
          <w:rFonts w:ascii="仿宋_GB2312" w:eastAsia="仿宋_GB2312"/>
          <w:sz w:val="28"/>
        </w:rPr>
      </w:pPr>
      <w:r>
        <w:rPr>
          <w:rFonts w:hint="eastAsia" w:ascii="仿宋_GB2312" w:eastAsia="仿宋_GB2312"/>
          <w:b/>
          <w:sz w:val="28"/>
        </w:rPr>
        <w:t>1.质量要求：</w:t>
      </w:r>
      <w:r>
        <w:rPr>
          <w:rFonts w:hint="eastAsia" w:ascii="仿宋_GB2312" w:eastAsia="仿宋_GB2312"/>
          <w:sz w:val="28"/>
        </w:rPr>
        <w:t>供应商须提供符合采购需求、符合国家质量检测标准的原装合格产品。</w:t>
      </w:r>
    </w:p>
    <w:p w14:paraId="48415202">
      <w:pPr>
        <w:snapToGrid w:val="0"/>
        <w:spacing w:line="440" w:lineRule="exact"/>
        <w:ind w:firstLine="562" w:firstLineChars="0"/>
        <w:rPr>
          <w:rFonts w:ascii="仿宋_GB2312" w:eastAsia="仿宋_GB2312"/>
          <w:sz w:val="28"/>
        </w:rPr>
      </w:pPr>
      <w:r>
        <w:rPr>
          <w:rFonts w:hint="eastAsia" w:ascii="仿宋_GB2312" w:eastAsia="仿宋_GB2312"/>
          <w:b/>
          <w:bCs/>
          <w:sz w:val="28"/>
        </w:rPr>
        <w:t>2.交货期：</w:t>
      </w:r>
      <w:r>
        <w:rPr>
          <w:rFonts w:hint="eastAsia" w:ascii="仿宋_GB2312" w:eastAsia="仿宋_GB2312"/>
          <w:sz w:val="28"/>
        </w:rPr>
        <w:t>合同签订后即可开始送货，根据采购单位需求及时送货。一般商品备货周期为1天，逾期未送的，每延迟一周（不满一周的按一周计算），按成交价格的百分之一从向采购单位支付违约金（违约金从履约保证金中扣除）。</w:t>
      </w:r>
    </w:p>
    <w:p w14:paraId="03D090DF">
      <w:pPr>
        <w:snapToGrid w:val="0"/>
        <w:spacing w:line="440" w:lineRule="exact"/>
        <w:ind w:firstLine="562" w:firstLineChars="0"/>
        <w:rPr>
          <w:rFonts w:ascii="仿宋_GB2312" w:eastAsia="仿宋_GB2312"/>
          <w:b/>
          <w:bCs/>
          <w:sz w:val="28"/>
        </w:rPr>
      </w:pPr>
      <w:r>
        <w:rPr>
          <w:rFonts w:hint="eastAsia" w:ascii="仿宋_GB2312" w:eastAsia="仿宋_GB2312"/>
          <w:b/>
          <w:bCs/>
          <w:sz w:val="28"/>
        </w:rPr>
        <w:t>3.项目服务期限：</w:t>
      </w:r>
    </w:p>
    <w:p w14:paraId="11C20760">
      <w:pPr>
        <w:snapToGrid w:val="0"/>
        <w:spacing w:line="440" w:lineRule="exact"/>
        <w:ind w:firstLine="562" w:firstLineChars="0"/>
        <w:rPr>
          <w:rFonts w:ascii="仿宋_GB2312" w:eastAsia="仿宋_GB2312"/>
          <w:sz w:val="28"/>
        </w:rPr>
      </w:pPr>
      <w:r>
        <w:rPr>
          <w:rFonts w:hint="eastAsia" w:ascii="仿宋_GB2312" w:eastAsia="仿宋_GB2312"/>
          <w:sz w:val="28"/>
        </w:rPr>
        <w:t>本次招标服务期限为合同订立之日起</w:t>
      </w:r>
      <w:r>
        <w:rPr>
          <w:rFonts w:hint="eastAsia" w:ascii="仿宋_GB2312" w:eastAsia="仿宋_GB2312"/>
          <w:sz w:val="28"/>
          <w:lang w:val="en-US" w:eastAsia="zh-CN"/>
        </w:rPr>
        <w:t>二</w:t>
      </w:r>
      <w:r>
        <w:rPr>
          <w:rFonts w:hint="eastAsia" w:ascii="仿宋_GB2312" w:eastAsia="仿宋_GB2312"/>
          <w:sz w:val="28"/>
        </w:rPr>
        <w:t>年（具体服务时间以采购单位书面通知为准）。</w:t>
      </w:r>
    </w:p>
    <w:p w14:paraId="7C5B41B1">
      <w:pPr>
        <w:snapToGrid w:val="0"/>
        <w:spacing w:line="440" w:lineRule="exact"/>
        <w:ind w:firstLine="562"/>
        <w:rPr>
          <w:rFonts w:ascii="仿宋_GB2312" w:eastAsia="仿宋_GB2312"/>
          <w:sz w:val="28"/>
        </w:rPr>
      </w:pPr>
      <w:r>
        <w:rPr>
          <w:rFonts w:hint="eastAsia" w:ascii="仿宋_GB2312" w:eastAsia="仿宋_GB2312"/>
          <w:b/>
          <w:bCs/>
          <w:sz w:val="28"/>
        </w:rPr>
        <w:t>4.交货地点：</w:t>
      </w:r>
      <w:r>
        <w:rPr>
          <w:rFonts w:hint="eastAsia" w:ascii="仿宋_GB2312" w:eastAsia="仿宋_GB2312"/>
          <w:sz w:val="28"/>
        </w:rPr>
        <w:t>成交供应商应按照采购单位的要求，将货物送至指定位置。</w:t>
      </w:r>
    </w:p>
    <w:p w14:paraId="5648982D">
      <w:pPr>
        <w:widowControl/>
        <w:spacing w:line="420" w:lineRule="exact"/>
        <w:ind w:firstLine="562"/>
      </w:pPr>
      <w:r>
        <w:rPr>
          <w:rFonts w:hint="eastAsia" w:ascii="仿宋_GB2312" w:hAnsi="仿宋_GB2312" w:eastAsia="仿宋_GB2312" w:cs="仿宋_GB2312"/>
          <w:b/>
          <w:kern w:val="0"/>
          <w:sz w:val="28"/>
          <w:szCs w:val="28"/>
        </w:rPr>
        <w:t>5.履约保证金：</w:t>
      </w:r>
      <w:r>
        <w:rPr>
          <w:rFonts w:hint="eastAsia" w:ascii="仿宋_GB2312" w:hAnsi="仿宋_GB2312" w:eastAsia="仿宋_GB2312" w:cs="仿宋_GB2312"/>
          <w:kern w:val="0"/>
          <w:sz w:val="28"/>
          <w:szCs w:val="28"/>
        </w:rPr>
        <w:t>被确定成交的供应商，必须在签订合同前向</w:t>
      </w:r>
      <w:r>
        <w:rPr>
          <w:rFonts w:hint="eastAsia" w:ascii="仿宋_GB2312" w:eastAsia="仿宋_GB2312"/>
          <w:sz w:val="28"/>
        </w:rPr>
        <w:t>采购单位</w:t>
      </w:r>
      <w:r>
        <w:rPr>
          <w:rFonts w:hint="eastAsia" w:ascii="仿宋_GB2312" w:hAnsi="仿宋_GB2312" w:eastAsia="仿宋_GB2312" w:cs="仿宋_GB2312"/>
          <w:kern w:val="0"/>
          <w:sz w:val="28"/>
          <w:szCs w:val="28"/>
        </w:rPr>
        <w:t>交纳履约保证金，</w:t>
      </w:r>
      <w:r>
        <w:rPr>
          <w:rFonts w:hint="eastAsia" w:ascii="仿宋_GB2312" w:hAnsi="仿宋_GB2312" w:eastAsia="仿宋_GB2312" w:cs="仿宋_GB2312"/>
          <w:b/>
          <w:kern w:val="0"/>
          <w:sz w:val="28"/>
          <w:szCs w:val="28"/>
        </w:rPr>
        <w:t>履约保证金金额为合同价的10%，</w:t>
      </w:r>
      <w:r>
        <w:rPr>
          <w:rFonts w:hint="eastAsia" w:ascii="仿宋" w:hAnsi="仿宋" w:eastAsia="仿宋" w:cs="仿宋"/>
          <w:sz w:val="28"/>
          <w:szCs w:val="28"/>
          <w:shd w:val="clear" w:color="auto" w:fill="FFFFFF"/>
        </w:rPr>
        <w:t>在合同履行结束后一次性返还(不计息)</w:t>
      </w:r>
    </w:p>
    <w:p w14:paraId="1F141470">
      <w:pPr>
        <w:adjustRightInd w:val="0"/>
        <w:snapToGrid w:val="0"/>
        <w:spacing w:line="440" w:lineRule="exact"/>
        <w:ind w:firstLine="562"/>
        <w:rPr>
          <w:rFonts w:ascii="仿宋_GB2312" w:eastAsia="仿宋_GB2312"/>
          <w:b/>
          <w:bCs/>
          <w:sz w:val="28"/>
        </w:rPr>
      </w:pPr>
      <w:r>
        <w:rPr>
          <w:rFonts w:hint="eastAsia" w:ascii="仿宋_GB2312" w:eastAsia="仿宋_GB2312"/>
          <w:b/>
          <w:bCs/>
          <w:sz w:val="28"/>
        </w:rPr>
        <w:t>6.约定事项：</w:t>
      </w:r>
    </w:p>
    <w:p w14:paraId="50FB25B2">
      <w:pPr>
        <w:snapToGrid w:val="0"/>
        <w:spacing w:line="440" w:lineRule="exact"/>
        <w:ind w:firstLine="562" w:firstLineChars="0"/>
        <w:rPr>
          <w:rFonts w:ascii="仿宋_GB2312" w:eastAsia="仿宋_GB2312"/>
          <w:sz w:val="28"/>
        </w:rPr>
      </w:pPr>
      <w:r>
        <w:rPr>
          <w:rFonts w:hint="eastAsia" w:ascii="仿宋_GB2312" w:eastAsia="仿宋_GB2312"/>
          <w:sz w:val="28"/>
        </w:rPr>
        <w:t>（1）供货商供应的低值易耗品造成质保期内的</w:t>
      </w:r>
      <w:r>
        <w:rPr>
          <w:rFonts w:hint="eastAsia" w:ascii="仿宋_GB2312" w:eastAsia="仿宋_GB2312"/>
          <w:sz w:val="28"/>
          <w:lang w:val="en-US" w:eastAsia="zh-CN"/>
        </w:rPr>
        <w:t>物品无法正常使用</w:t>
      </w:r>
      <w:r>
        <w:rPr>
          <w:rFonts w:hint="eastAsia" w:ascii="仿宋_GB2312" w:eastAsia="仿宋_GB2312"/>
          <w:sz w:val="28"/>
        </w:rPr>
        <w:t>的，由供货商负责</w:t>
      </w:r>
      <w:r>
        <w:rPr>
          <w:rFonts w:hint="eastAsia" w:ascii="仿宋_GB2312" w:eastAsia="仿宋_GB2312"/>
          <w:sz w:val="28"/>
          <w:lang w:val="en-US" w:eastAsia="zh-CN"/>
        </w:rPr>
        <w:t>更换</w:t>
      </w:r>
      <w:r>
        <w:rPr>
          <w:rFonts w:hint="eastAsia" w:ascii="仿宋_GB2312" w:eastAsia="仿宋_GB2312"/>
          <w:sz w:val="28"/>
        </w:rPr>
        <w:t>，并承担产生的所有费用。</w:t>
      </w:r>
    </w:p>
    <w:p w14:paraId="084CEE50">
      <w:pPr>
        <w:pStyle w:val="3"/>
        <w:ind w:firstLine="560"/>
        <w:rPr>
          <w:rFonts w:eastAsia="仿宋_GB2312"/>
        </w:rPr>
      </w:pPr>
      <w:r>
        <w:rPr>
          <w:rFonts w:hint="eastAsia" w:ascii="仿宋_GB2312" w:eastAsia="仿宋_GB2312"/>
          <w:sz w:val="28"/>
        </w:rPr>
        <w:t>（2）供货商须对其所供应的低值易耗品及零配件进行安装调试，确保能正常使用。</w:t>
      </w:r>
    </w:p>
    <w:p w14:paraId="445AA034">
      <w:pPr>
        <w:snapToGrid w:val="0"/>
        <w:spacing w:line="440" w:lineRule="exact"/>
        <w:ind w:firstLine="562" w:firstLineChars="0"/>
        <w:rPr>
          <w:rFonts w:ascii="仿宋_GB2312" w:eastAsia="仿宋_GB2312"/>
          <w:sz w:val="28"/>
        </w:rPr>
      </w:pPr>
      <w:r>
        <w:rPr>
          <w:rFonts w:hint="eastAsia" w:ascii="仿宋_GB2312" w:eastAsia="仿宋_GB2312"/>
          <w:sz w:val="28"/>
        </w:rPr>
        <w:t>（3）如有3个以上科室反映同一耗材有质量问题的，采购单位有权对该批货物进行退货并要求供应商限期整改直至取消该供应商供货资格。</w:t>
      </w:r>
    </w:p>
    <w:p w14:paraId="4914325D">
      <w:pPr>
        <w:snapToGrid w:val="0"/>
        <w:spacing w:line="440" w:lineRule="exact"/>
        <w:ind w:firstLine="562" w:firstLineChars="0"/>
        <w:rPr>
          <w:rFonts w:ascii="仿宋_GB2312" w:eastAsia="仿宋_GB2312"/>
          <w:sz w:val="28"/>
        </w:rPr>
      </w:pPr>
      <w:r>
        <w:rPr>
          <w:rFonts w:hint="eastAsia" w:ascii="仿宋_GB2312" w:eastAsia="仿宋_GB2312"/>
          <w:sz w:val="28"/>
        </w:rPr>
        <w:t>（4）在合同的履行过程中对标的物的质量发生争议时，以启东市市场监督管理局鉴定结果为准。</w:t>
      </w:r>
    </w:p>
    <w:p w14:paraId="7E10C7C4">
      <w:pPr>
        <w:snapToGrid w:val="0"/>
        <w:spacing w:line="440" w:lineRule="exact"/>
        <w:ind w:firstLine="562"/>
        <w:rPr>
          <w:rFonts w:ascii="黑体" w:eastAsia="黑体"/>
          <w:b/>
          <w:sz w:val="28"/>
        </w:rPr>
      </w:pPr>
      <w:r>
        <w:rPr>
          <w:rFonts w:hint="eastAsia" w:ascii="黑体" w:eastAsia="黑体"/>
          <w:b/>
          <w:sz w:val="28"/>
        </w:rPr>
        <w:t>四、合同的签订及注意事项</w:t>
      </w:r>
    </w:p>
    <w:p w14:paraId="779423A9">
      <w:pPr>
        <w:pStyle w:val="23"/>
        <w:spacing w:line="440" w:lineRule="exact"/>
        <w:ind w:firstLine="560" w:firstLineChars="200"/>
        <w:rPr>
          <w:rFonts w:ascii="仿宋_GB2312" w:eastAsia="仿宋_GB2312" w:hAnsiTheme="minorHAnsi" w:cstheme="minorBidi"/>
          <w:color w:val="auto"/>
          <w:kern w:val="2"/>
          <w:sz w:val="28"/>
          <w:szCs w:val="22"/>
        </w:rPr>
      </w:pPr>
      <w:r>
        <w:rPr>
          <w:rFonts w:hint="eastAsia" w:ascii="仿宋_GB2312" w:eastAsia="仿宋_GB2312" w:hAnsiTheme="minorHAnsi" w:cstheme="minorBidi"/>
          <w:color w:val="auto"/>
          <w:kern w:val="2"/>
          <w:sz w:val="28"/>
          <w:szCs w:val="22"/>
        </w:rPr>
        <w:t>1.成交结果将在相关网站予以公布，公示期为一个工作日，公示期内对成交结果没有异议的，将确定成交候选人为成交供应商。成交供应商须在公示期满后</w:t>
      </w:r>
      <w:r>
        <w:rPr>
          <w:rFonts w:hint="eastAsia" w:ascii="仿宋_GB2312" w:eastAsia="仿宋_GB2312" w:hAnsiTheme="minorHAnsi" w:cstheme="minorBidi"/>
          <w:color w:val="auto"/>
          <w:kern w:val="2"/>
          <w:sz w:val="28"/>
          <w:szCs w:val="22"/>
          <w:lang w:val="en-US" w:eastAsia="zh-CN"/>
        </w:rPr>
        <w:t>十</w:t>
      </w:r>
      <w:r>
        <w:rPr>
          <w:rFonts w:hint="eastAsia" w:ascii="仿宋_GB2312" w:eastAsia="仿宋_GB2312" w:hAnsiTheme="minorHAnsi" w:cstheme="minorBidi"/>
          <w:color w:val="auto"/>
          <w:kern w:val="2"/>
          <w:sz w:val="28"/>
          <w:szCs w:val="22"/>
        </w:rPr>
        <w:t>个工作日内与采购单位签订合同。</w:t>
      </w:r>
    </w:p>
    <w:p w14:paraId="0E8D37D3">
      <w:pPr>
        <w:pStyle w:val="23"/>
        <w:spacing w:line="440" w:lineRule="exact"/>
        <w:ind w:firstLine="560" w:firstLineChars="200"/>
        <w:rPr>
          <w:rFonts w:ascii="仿宋_GB2312" w:eastAsia="仿宋_GB2312" w:hAnsiTheme="minorHAnsi" w:cstheme="minorBidi"/>
          <w:color w:val="auto"/>
          <w:kern w:val="2"/>
          <w:sz w:val="28"/>
          <w:szCs w:val="22"/>
        </w:rPr>
      </w:pPr>
      <w:r>
        <w:rPr>
          <w:rFonts w:hint="eastAsia" w:ascii="仿宋_GB2312" w:eastAsia="仿宋_GB2312" w:hAnsiTheme="minorHAnsi" w:cstheme="minorBidi"/>
          <w:color w:val="auto"/>
          <w:kern w:val="2"/>
          <w:sz w:val="28"/>
          <w:szCs w:val="22"/>
        </w:rPr>
        <w:t>2.成交供应商因自身原因不能订立采购合同的，采购单位将取消其成交资格，并计不良记录一次。</w:t>
      </w:r>
    </w:p>
    <w:p w14:paraId="3A72489C">
      <w:pPr>
        <w:pStyle w:val="23"/>
        <w:spacing w:line="440" w:lineRule="exact"/>
        <w:ind w:firstLine="560" w:firstLineChars="200"/>
        <w:rPr>
          <w:rFonts w:ascii="仿宋_GB2312" w:eastAsia="仿宋_GB2312" w:hAnsiTheme="minorHAnsi" w:cstheme="minorBidi"/>
          <w:color w:val="auto"/>
          <w:kern w:val="2"/>
          <w:sz w:val="28"/>
          <w:szCs w:val="22"/>
        </w:rPr>
      </w:pPr>
      <w:r>
        <w:rPr>
          <w:rFonts w:hint="eastAsia" w:ascii="仿宋_GB2312" w:eastAsia="仿宋_GB2312" w:hAnsiTheme="minorHAnsi" w:cstheme="minorBidi"/>
          <w:color w:val="auto"/>
          <w:kern w:val="2"/>
          <w:sz w:val="28"/>
          <w:szCs w:val="22"/>
        </w:rPr>
        <w:t>3.成交供应商因自身原因不能履行采购合同的，采购单位将取消其成交资格，履约保证金不予退还。</w:t>
      </w:r>
    </w:p>
    <w:p w14:paraId="00430922">
      <w:pPr>
        <w:widowControl/>
        <w:spacing w:line="420" w:lineRule="exact"/>
        <w:ind w:firstLine="551" w:firstLineChars="196"/>
        <w:rPr>
          <w:rFonts w:ascii="仿宋_GB2312" w:hAnsi="仿宋_GB2312" w:eastAsia="仿宋_GB2312" w:cs="仿宋_GB2312"/>
          <w:b/>
          <w:kern w:val="0"/>
          <w:sz w:val="28"/>
          <w:szCs w:val="28"/>
          <w:u w:val="single"/>
        </w:rPr>
      </w:pPr>
      <w:r>
        <w:rPr>
          <w:rFonts w:hint="eastAsia" w:ascii="黑体" w:eastAsia="黑体"/>
          <w:b/>
          <w:sz w:val="28"/>
        </w:rPr>
        <w:t>五、成交原则：</w:t>
      </w:r>
      <w:r>
        <w:rPr>
          <w:rFonts w:hint="eastAsia" w:ascii="仿宋_GB2312" w:hAnsi="仿宋_GB2312" w:eastAsia="仿宋_GB2312" w:cs="仿宋_GB2312"/>
          <w:b/>
          <w:kern w:val="0"/>
          <w:sz w:val="28"/>
          <w:szCs w:val="28"/>
          <w:u w:val="single"/>
        </w:rPr>
        <w:t>符合采购需求（单价报价低于相应子目的单价最高限价）且总报价最低者成交。如遇同等质量、服务前提下最低总报价相同则采用抽签方式确定中标单位。</w:t>
      </w:r>
    </w:p>
    <w:p w14:paraId="03246302">
      <w:pPr>
        <w:spacing w:line="440" w:lineRule="exact"/>
        <w:ind w:firstLine="562"/>
        <w:rPr>
          <w:rFonts w:ascii="黑体" w:eastAsia="黑体"/>
          <w:b/>
          <w:sz w:val="28"/>
        </w:rPr>
      </w:pPr>
      <w:r>
        <w:rPr>
          <w:rFonts w:hint="eastAsia" w:ascii="黑体" w:eastAsia="黑体"/>
          <w:b/>
          <w:sz w:val="28"/>
        </w:rPr>
        <w:t>六、付款方式</w:t>
      </w:r>
    </w:p>
    <w:p w14:paraId="02C4A0C4">
      <w:pPr>
        <w:spacing w:line="440" w:lineRule="exact"/>
        <w:ind w:firstLine="560"/>
        <w:rPr>
          <w:rFonts w:ascii="仿宋_GB2312" w:eastAsia="仿宋_GB2312"/>
          <w:sz w:val="28"/>
        </w:rPr>
      </w:pPr>
      <w:r>
        <w:rPr>
          <w:rFonts w:hint="eastAsia" w:ascii="仿宋_GB2312" w:eastAsia="仿宋_GB2312"/>
          <w:sz w:val="28"/>
        </w:rPr>
        <w:t>本次采购量为预估量，最终结算按实际采购量计算，</w:t>
      </w:r>
      <w:r>
        <w:rPr>
          <w:rFonts w:ascii="仿宋_GB2312" w:eastAsia="仿宋_GB2312"/>
          <w:sz w:val="28"/>
        </w:rPr>
        <w:t>每</w:t>
      </w:r>
      <w:r>
        <w:rPr>
          <w:rFonts w:hint="eastAsia" w:ascii="仿宋_GB2312" w:eastAsia="仿宋_GB2312"/>
          <w:sz w:val="28"/>
        </w:rPr>
        <w:t>月</w:t>
      </w:r>
      <w:r>
        <w:rPr>
          <w:rFonts w:ascii="仿宋_GB2312" w:eastAsia="仿宋_GB2312"/>
          <w:sz w:val="28"/>
        </w:rPr>
        <w:t>度</w:t>
      </w:r>
      <w:r>
        <w:rPr>
          <w:rFonts w:hint="eastAsia" w:ascii="仿宋_GB2312" w:eastAsia="仿宋_GB2312"/>
          <w:sz w:val="28"/>
        </w:rPr>
        <w:t>结算</w:t>
      </w:r>
      <w:r>
        <w:rPr>
          <w:rFonts w:ascii="仿宋_GB2312" w:eastAsia="仿宋_GB2312"/>
          <w:sz w:val="28"/>
        </w:rPr>
        <w:t>支付一次。履约保证金在合同履行结束后一次性返还（不计利息）。</w:t>
      </w:r>
    </w:p>
    <w:p w14:paraId="3BBFBE01">
      <w:pPr>
        <w:pStyle w:val="23"/>
        <w:spacing w:line="440" w:lineRule="exact"/>
        <w:ind w:firstLine="560" w:firstLineChars="200"/>
        <w:jc w:val="right"/>
        <w:rPr>
          <w:rFonts w:ascii="仿宋_GB2312" w:eastAsia="仿宋_GB2312" w:hAnsiTheme="minorHAnsi" w:cstheme="minorBidi"/>
          <w:color w:val="auto"/>
          <w:kern w:val="2"/>
          <w:sz w:val="28"/>
          <w:szCs w:val="22"/>
        </w:rPr>
      </w:pPr>
    </w:p>
    <w:p w14:paraId="2F6777D2">
      <w:pPr>
        <w:pStyle w:val="23"/>
        <w:spacing w:line="440" w:lineRule="exact"/>
        <w:ind w:firstLine="560" w:firstLineChars="200"/>
        <w:jc w:val="right"/>
        <w:rPr>
          <w:rFonts w:ascii="仿宋_GB2312" w:eastAsia="仿宋_GB2312" w:hAnsiTheme="minorHAnsi" w:cstheme="minorBidi"/>
          <w:color w:val="auto"/>
          <w:kern w:val="2"/>
          <w:sz w:val="28"/>
          <w:szCs w:val="22"/>
        </w:rPr>
      </w:pPr>
    </w:p>
    <w:p w14:paraId="5D28F673">
      <w:pPr>
        <w:pStyle w:val="23"/>
        <w:spacing w:line="440" w:lineRule="exact"/>
        <w:ind w:firstLine="560" w:firstLineChars="200"/>
        <w:jc w:val="right"/>
        <w:rPr>
          <w:rFonts w:ascii="仿宋_GB2312" w:eastAsia="仿宋_GB2312" w:hAnsiTheme="minorHAnsi" w:cstheme="minorBidi"/>
          <w:color w:val="auto"/>
          <w:kern w:val="2"/>
          <w:sz w:val="28"/>
          <w:szCs w:val="22"/>
        </w:rPr>
      </w:pPr>
      <w:r>
        <w:rPr>
          <w:rFonts w:hint="eastAsia" w:ascii="仿宋_GB2312" w:eastAsia="仿宋_GB2312" w:hAnsiTheme="minorHAnsi" w:cstheme="minorBidi"/>
          <w:color w:val="auto"/>
          <w:kern w:val="2"/>
          <w:sz w:val="28"/>
          <w:szCs w:val="22"/>
        </w:rPr>
        <w:t>启东市妇幼保健院</w:t>
      </w:r>
    </w:p>
    <w:p w14:paraId="54A87415">
      <w:pPr>
        <w:pStyle w:val="23"/>
        <w:spacing w:line="440" w:lineRule="exact"/>
        <w:ind w:firstLine="560" w:firstLineChars="200"/>
        <w:jc w:val="right"/>
        <w:rPr>
          <w:rFonts w:ascii="仿宋_GB2312" w:eastAsia="仿宋_GB2312" w:hAnsiTheme="minorHAnsi" w:cstheme="minorBidi"/>
          <w:color w:val="auto"/>
          <w:kern w:val="2"/>
          <w:sz w:val="28"/>
          <w:szCs w:val="22"/>
        </w:rPr>
      </w:pPr>
      <w:r>
        <w:rPr>
          <w:rFonts w:hint="eastAsia" w:ascii="仿宋_GB2312" w:eastAsia="仿宋_GB2312" w:hAnsiTheme="minorHAnsi" w:cstheme="minorBidi"/>
          <w:color w:val="auto"/>
          <w:kern w:val="2"/>
          <w:sz w:val="28"/>
          <w:szCs w:val="22"/>
          <w:lang w:val="en-US" w:eastAsia="zh-CN"/>
        </w:rPr>
        <w:t>2025</w:t>
      </w:r>
      <w:r>
        <w:rPr>
          <w:rFonts w:hint="eastAsia" w:ascii="仿宋_GB2312" w:eastAsia="仿宋_GB2312" w:hAnsiTheme="minorHAnsi" w:cstheme="minorBidi"/>
          <w:color w:val="auto"/>
          <w:kern w:val="2"/>
          <w:sz w:val="28"/>
          <w:szCs w:val="22"/>
        </w:rPr>
        <w:t>年</w:t>
      </w:r>
      <w:r>
        <w:rPr>
          <w:rFonts w:hint="eastAsia" w:ascii="仿宋_GB2312" w:eastAsia="仿宋_GB2312" w:hAnsiTheme="minorHAnsi" w:cstheme="minorBidi"/>
          <w:color w:val="auto"/>
          <w:kern w:val="2"/>
          <w:sz w:val="28"/>
          <w:szCs w:val="22"/>
          <w:lang w:val="en-US" w:eastAsia="zh-CN"/>
        </w:rPr>
        <w:t>12</w:t>
      </w:r>
      <w:r>
        <w:rPr>
          <w:rFonts w:hint="eastAsia" w:ascii="仿宋_GB2312" w:eastAsia="仿宋_GB2312" w:hAnsiTheme="minorHAnsi" w:cstheme="minorBidi"/>
          <w:color w:val="auto"/>
          <w:kern w:val="2"/>
          <w:sz w:val="28"/>
          <w:szCs w:val="22"/>
        </w:rPr>
        <w:t>月</w:t>
      </w:r>
      <w:r>
        <w:rPr>
          <w:rFonts w:hint="eastAsia" w:ascii="仿宋_GB2312" w:eastAsia="仿宋_GB2312" w:hAnsiTheme="minorHAnsi" w:cstheme="minorBidi"/>
          <w:color w:val="auto"/>
          <w:kern w:val="2"/>
          <w:sz w:val="28"/>
          <w:szCs w:val="22"/>
          <w:lang w:val="en-US" w:eastAsia="zh-CN"/>
        </w:rPr>
        <w:t>25</w:t>
      </w:r>
      <w:r>
        <w:rPr>
          <w:rFonts w:hint="eastAsia" w:ascii="仿宋_GB2312" w:eastAsia="仿宋_GB2312" w:hAnsiTheme="minorHAnsi" w:cstheme="minorBidi"/>
          <w:color w:val="auto"/>
          <w:kern w:val="2"/>
          <w:sz w:val="28"/>
          <w:szCs w:val="22"/>
        </w:rPr>
        <w:t>日</w:t>
      </w:r>
    </w:p>
    <w:p w14:paraId="668EAF4D">
      <w:pPr>
        <w:pStyle w:val="9"/>
        <w:ind w:firstLine="643"/>
        <w:rPr>
          <w:b/>
          <w:sz w:val="32"/>
          <w:szCs w:val="32"/>
        </w:rPr>
      </w:pPr>
    </w:p>
    <w:p w14:paraId="54678007">
      <w:pPr>
        <w:pStyle w:val="9"/>
        <w:ind w:firstLine="643"/>
        <w:rPr>
          <w:b/>
          <w:sz w:val="32"/>
          <w:szCs w:val="32"/>
        </w:rPr>
      </w:pPr>
    </w:p>
    <w:p w14:paraId="00856E9D">
      <w:pPr>
        <w:ind w:firstLine="643"/>
        <w:rPr>
          <w:rFonts w:ascii="仿宋_GB2312" w:eastAsia="仿宋_GB2312"/>
          <w:b/>
          <w:sz w:val="32"/>
          <w:szCs w:val="32"/>
        </w:rPr>
      </w:pPr>
      <w:r>
        <w:rPr>
          <w:rFonts w:hint="eastAsia" w:ascii="仿宋_GB2312" w:eastAsia="仿宋_GB2312"/>
          <w:b/>
          <w:sz w:val="32"/>
          <w:szCs w:val="32"/>
        </w:rPr>
        <w:br w:type="page"/>
      </w:r>
    </w:p>
    <w:p w14:paraId="272BB556">
      <w:pPr>
        <w:ind w:firstLine="0" w:firstLineChars="0"/>
        <w:rPr>
          <w:rFonts w:ascii="仿宋_GB2312" w:hAnsi="宋体" w:eastAsia="仿宋_GB2312"/>
          <w:b/>
          <w:sz w:val="24"/>
          <w:szCs w:val="24"/>
        </w:rPr>
      </w:pPr>
      <w:r>
        <w:rPr>
          <w:rFonts w:hint="eastAsia" w:ascii="仿宋_GB2312" w:eastAsia="仿宋_GB2312"/>
          <w:b/>
          <w:sz w:val="24"/>
          <w:szCs w:val="24"/>
        </w:rPr>
        <w:t>附件一：</w:t>
      </w:r>
      <w:r>
        <w:rPr>
          <w:rFonts w:ascii="仿宋_GB2312" w:hAnsi="宋体" w:eastAsia="仿宋_GB2312"/>
          <w:b/>
          <w:sz w:val="24"/>
          <w:szCs w:val="24"/>
        </w:rPr>
        <w:t xml:space="preserve"> </w:t>
      </w:r>
    </w:p>
    <w:p w14:paraId="29BFC795">
      <w:pPr>
        <w:spacing w:line="500" w:lineRule="exact"/>
        <w:ind w:firstLine="480"/>
        <w:jc w:val="center"/>
        <w:rPr>
          <w:rFonts w:ascii="方正小标宋简体" w:hAnsi="宋体" w:eastAsia="方正小标宋简体"/>
          <w:sz w:val="24"/>
          <w:szCs w:val="24"/>
        </w:rPr>
      </w:pPr>
      <w:r>
        <w:rPr>
          <w:rFonts w:hint="eastAsia" w:ascii="方正小标宋简体" w:hAnsi="宋体" w:eastAsia="方正小标宋简体"/>
          <w:sz w:val="24"/>
          <w:szCs w:val="24"/>
        </w:rPr>
        <w:t>报 价 承 诺 书</w:t>
      </w:r>
    </w:p>
    <w:p w14:paraId="4CA63A07">
      <w:pPr>
        <w:spacing w:line="500" w:lineRule="exact"/>
        <w:ind w:firstLine="0" w:firstLineChars="0"/>
        <w:rPr>
          <w:rFonts w:ascii="仿宋_GB2312" w:hAnsi="宋体" w:eastAsia="仿宋_GB2312"/>
          <w:sz w:val="24"/>
          <w:szCs w:val="24"/>
        </w:rPr>
      </w:pPr>
      <w:r>
        <w:rPr>
          <w:rFonts w:hint="eastAsia" w:ascii="仿宋_GB2312" w:eastAsia="仿宋_GB2312"/>
          <w:sz w:val="24"/>
          <w:szCs w:val="24"/>
        </w:rPr>
        <w:t>启东市妇幼保健院</w:t>
      </w:r>
      <w:r>
        <w:rPr>
          <w:rFonts w:hint="eastAsia" w:ascii="仿宋_GB2312" w:hAnsi="宋体" w:eastAsia="仿宋_GB2312"/>
          <w:sz w:val="24"/>
          <w:szCs w:val="24"/>
        </w:rPr>
        <w:t>：</w:t>
      </w:r>
    </w:p>
    <w:p w14:paraId="6FADC9B5">
      <w:pPr>
        <w:snapToGrid w:val="0"/>
        <w:spacing w:line="500" w:lineRule="exact"/>
        <w:ind w:firstLine="480"/>
        <w:rPr>
          <w:rFonts w:ascii="仿宋_GB2312" w:eastAsia="仿宋_GB2312"/>
          <w:b/>
          <w:sz w:val="24"/>
          <w:szCs w:val="24"/>
        </w:rPr>
      </w:pPr>
      <w:r>
        <w:rPr>
          <w:rFonts w:hint="eastAsia" w:ascii="仿宋_GB2312" w:hAnsi="宋体" w:eastAsia="仿宋_GB2312"/>
          <w:sz w:val="24"/>
          <w:szCs w:val="24"/>
          <w:u w:val="single"/>
        </w:rPr>
        <w:t>（报价单位全称）</w:t>
      </w:r>
      <w:r>
        <w:rPr>
          <w:rFonts w:hint="eastAsia" w:ascii="仿宋_GB2312" w:hAnsi="宋体" w:eastAsia="仿宋_GB2312"/>
          <w:sz w:val="24"/>
          <w:szCs w:val="24"/>
        </w:rPr>
        <w:t>授权</w:t>
      </w:r>
      <w:r>
        <w:rPr>
          <w:rFonts w:hint="eastAsia" w:ascii="仿宋_GB2312" w:hAnsi="宋体" w:eastAsia="仿宋_GB2312"/>
          <w:sz w:val="24"/>
          <w:szCs w:val="24"/>
          <w:u w:val="single"/>
        </w:rPr>
        <w:t>（姓  名）（职  务）</w:t>
      </w:r>
      <w:r>
        <w:rPr>
          <w:rFonts w:hint="eastAsia" w:ascii="仿宋_GB2312" w:hAnsi="宋体" w:eastAsia="仿宋_GB2312"/>
          <w:sz w:val="24"/>
          <w:szCs w:val="24"/>
        </w:rPr>
        <w:t>为全权代表，参加</w:t>
      </w:r>
      <w:r>
        <w:rPr>
          <w:rFonts w:hint="eastAsia" w:ascii="仿宋_GB2312" w:eastAsia="仿宋_GB2312"/>
          <w:b/>
          <w:bCs/>
          <w:sz w:val="24"/>
          <w:szCs w:val="24"/>
          <w:u w:val="single"/>
          <w:lang w:eastAsia="zh-CN"/>
        </w:rPr>
        <w:t>启东市妇幼保健院办公用品及低值易耗品</w:t>
      </w:r>
      <w:r>
        <w:rPr>
          <w:rFonts w:hint="eastAsia" w:ascii="仿宋_GB2312" w:eastAsia="仿宋_GB2312"/>
          <w:b/>
          <w:bCs/>
          <w:sz w:val="24"/>
          <w:szCs w:val="24"/>
          <w:u w:val="single"/>
        </w:rPr>
        <w:t>采购项目</w:t>
      </w:r>
      <w:r>
        <w:rPr>
          <w:rFonts w:hint="eastAsia" w:ascii="仿宋_GB2312" w:hAnsi="宋体" w:eastAsia="仿宋_GB2312"/>
          <w:sz w:val="24"/>
          <w:szCs w:val="24"/>
        </w:rPr>
        <w:t>询价的有关活动，并宣布同意如下：</w:t>
      </w:r>
    </w:p>
    <w:p w14:paraId="73224CA3">
      <w:pPr>
        <w:spacing w:line="500" w:lineRule="exact"/>
        <w:ind w:firstLine="480"/>
        <w:rPr>
          <w:rFonts w:ascii="仿宋_GB2312" w:hAnsi="宋体" w:eastAsia="仿宋_GB2312"/>
          <w:sz w:val="24"/>
          <w:szCs w:val="24"/>
        </w:rPr>
      </w:pPr>
      <w:r>
        <w:rPr>
          <w:rFonts w:hint="eastAsia" w:ascii="仿宋_GB2312" w:hAnsi="宋体" w:eastAsia="仿宋_GB2312"/>
          <w:sz w:val="24"/>
          <w:szCs w:val="24"/>
        </w:rPr>
        <w:t>1．我方愿意按照报价文件的全部要求进行报价（报价内容及价格以报价文件为准）。</w:t>
      </w:r>
    </w:p>
    <w:p w14:paraId="54254FD0">
      <w:pPr>
        <w:spacing w:line="500" w:lineRule="exact"/>
        <w:ind w:firstLine="480"/>
        <w:rPr>
          <w:rFonts w:ascii="仿宋_GB2312" w:hAnsi="宋体" w:eastAsia="仿宋_GB2312"/>
          <w:sz w:val="24"/>
          <w:szCs w:val="24"/>
        </w:rPr>
      </w:pPr>
      <w:r>
        <w:rPr>
          <w:rFonts w:hint="eastAsia" w:ascii="仿宋_GB2312" w:hAnsi="宋体" w:eastAsia="仿宋_GB2312"/>
          <w:sz w:val="24"/>
          <w:szCs w:val="24"/>
        </w:rPr>
        <w:t>2．我方完全理解并同意放弃对询价公告有不明及误解的权利。</w:t>
      </w:r>
    </w:p>
    <w:p w14:paraId="491BB67F">
      <w:pPr>
        <w:spacing w:line="500" w:lineRule="exact"/>
        <w:ind w:firstLine="480"/>
        <w:rPr>
          <w:rFonts w:ascii="仿宋_GB2312" w:hAnsi="宋体" w:eastAsia="仿宋_GB2312"/>
          <w:sz w:val="24"/>
          <w:szCs w:val="24"/>
        </w:rPr>
      </w:pPr>
      <w:r>
        <w:rPr>
          <w:rFonts w:hint="eastAsia" w:ascii="仿宋_GB2312" w:hAnsi="宋体" w:eastAsia="仿宋_GB2312"/>
          <w:sz w:val="24"/>
          <w:szCs w:val="24"/>
        </w:rPr>
        <w:t>3．我方将按询价公告的规定履行合同责任和义务。</w:t>
      </w:r>
    </w:p>
    <w:p w14:paraId="794DD438">
      <w:pPr>
        <w:spacing w:line="500" w:lineRule="exact"/>
        <w:ind w:firstLine="480"/>
        <w:rPr>
          <w:rFonts w:ascii="仿宋_GB2312" w:hAnsi="宋体" w:eastAsia="仿宋_GB2312"/>
          <w:sz w:val="24"/>
          <w:szCs w:val="24"/>
        </w:rPr>
      </w:pPr>
      <w:r>
        <w:rPr>
          <w:rFonts w:hint="eastAsia" w:ascii="仿宋_GB2312" w:hAnsi="宋体" w:eastAsia="仿宋_GB2312"/>
          <w:sz w:val="24"/>
          <w:szCs w:val="24"/>
        </w:rPr>
        <w:t>4．我方同意提供按照贵方可能要求的与其报价有关的一切数据或资料，理解并同意贵方的评标办法。</w:t>
      </w:r>
    </w:p>
    <w:p w14:paraId="3289FE81">
      <w:pPr>
        <w:spacing w:line="500" w:lineRule="exact"/>
        <w:ind w:firstLine="480"/>
        <w:rPr>
          <w:rFonts w:ascii="仿宋_GB2312" w:hAnsi="宋体" w:eastAsia="仿宋_GB2312"/>
          <w:sz w:val="24"/>
          <w:szCs w:val="24"/>
        </w:rPr>
      </w:pPr>
      <w:r>
        <w:rPr>
          <w:rFonts w:hint="eastAsia" w:ascii="仿宋_GB2312" w:hAnsi="宋体" w:eastAsia="仿宋_GB2312"/>
          <w:sz w:val="24"/>
          <w:szCs w:val="24"/>
        </w:rPr>
        <w:t>5．我方的报价文件自开标后签订的合同期内有效。并承诺</w:t>
      </w:r>
      <w:r>
        <w:rPr>
          <w:rFonts w:hint="eastAsia" w:ascii="仿宋_GB2312" w:eastAsia="仿宋_GB2312"/>
          <w:sz w:val="24"/>
          <w:szCs w:val="24"/>
        </w:rPr>
        <w:t>合同期内不在报价表内的货品，供货价格不高于同类货品市场价。</w:t>
      </w:r>
    </w:p>
    <w:p w14:paraId="291A4128">
      <w:pPr>
        <w:spacing w:line="500" w:lineRule="exact"/>
        <w:ind w:firstLine="480"/>
        <w:rPr>
          <w:rFonts w:ascii="仿宋_GB2312" w:hAnsi="宋体" w:eastAsia="仿宋_GB2312"/>
          <w:sz w:val="24"/>
          <w:szCs w:val="24"/>
        </w:rPr>
      </w:pPr>
      <w:r>
        <w:rPr>
          <w:rFonts w:hint="eastAsia" w:ascii="仿宋_GB2312" w:hAnsi="宋体" w:eastAsia="仿宋_GB2312"/>
          <w:sz w:val="24"/>
          <w:szCs w:val="24"/>
        </w:rPr>
        <w:t>6．与本报价有关的一切往来通讯请寄：</w:t>
      </w:r>
    </w:p>
    <w:p w14:paraId="2B485039">
      <w:pPr>
        <w:spacing w:line="500" w:lineRule="exact"/>
        <w:ind w:firstLine="480"/>
        <w:rPr>
          <w:rFonts w:ascii="仿宋_GB2312" w:hAnsi="宋体" w:eastAsia="仿宋_GB2312"/>
          <w:sz w:val="24"/>
          <w:szCs w:val="24"/>
        </w:rPr>
      </w:pPr>
      <w:r>
        <w:rPr>
          <w:rFonts w:hint="eastAsia" w:ascii="仿宋_GB2312" w:hAnsi="宋体" w:eastAsia="仿宋_GB2312"/>
          <w:sz w:val="24"/>
          <w:szCs w:val="24"/>
        </w:rPr>
        <w:t>地址：</w:t>
      </w:r>
      <w:r>
        <w:rPr>
          <w:rFonts w:hint="eastAsia" w:ascii="仿宋_GB2312" w:hAnsi="宋体" w:eastAsia="仿宋_GB2312"/>
          <w:sz w:val="24"/>
          <w:szCs w:val="24"/>
          <w:u w:val="single"/>
        </w:rPr>
        <w:t>　　　　　　　　</w:t>
      </w:r>
      <w:r>
        <w:rPr>
          <w:rFonts w:hint="eastAsia" w:ascii="仿宋_GB2312" w:hAnsi="宋体" w:eastAsia="仿宋_GB2312"/>
          <w:sz w:val="24"/>
          <w:szCs w:val="24"/>
        </w:rPr>
        <w:t>　邮编：</w:t>
      </w:r>
      <w:r>
        <w:rPr>
          <w:rFonts w:hint="eastAsia" w:ascii="仿宋_GB2312" w:hAnsi="宋体" w:eastAsia="仿宋_GB2312"/>
          <w:sz w:val="24"/>
          <w:szCs w:val="24"/>
          <w:u w:val="single"/>
        </w:rPr>
        <w:t>　　　　　　　　</w:t>
      </w:r>
    </w:p>
    <w:p w14:paraId="49EBFC10">
      <w:pPr>
        <w:spacing w:line="500" w:lineRule="exact"/>
        <w:ind w:firstLine="480"/>
        <w:rPr>
          <w:rFonts w:ascii="仿宋_GB2312" w:hAnsi="宋体" w:eastAsia="仿宋_GB2312"/>
          <w:sz w:val="24"/>
          <w:szCs w:val="24"/>
        </w:rPr>
      </w:pPr>
      <w:r>
        <w:rPr>
          <w:rFonts w:hint="eastAsia" w:ascii="仿宋_GB2312" w:hAnsi="宋体" w:eastAsia="仿宋_GB2312"/>
          <w:sz w:val="24"/>
          <w:szCs w:val="24"/>
        </w:rPr>
        <w:t>电话：</w:t>
      </w:r>
      <w:r>
        <w:rPr>
          <w:rFonts w:hint="eastAsia" w:ascii="仿宋_GB2312" w:hAnsi="宋体" w:eastAsia="仿宋_GB2312"/>
          <w:sz w:val="24"/>
          <w:szCs w:val="24"/>
          <w:u w:val="single"/>
        </w:rPr>
        <w:t>　　　　　　　　</w:t>
      </w:r>
      <w:r>
        <w:rPr>
          <w:rFonts w:hint="eastAsia" w:ascii="仿宋_GB2312" w:hAnsi="宋体" w:eastAsia="仿宋_GB2312"/>
          <w:sz w:val="24"/>
          <w:szCs w:val="24"/>
        </w:rPr>
        <w:t>　传真：</w:t>
      </w:r>
      <w:r>
        <w:rPr>
          <w:rFonts w:hint="eastAsia" w:ascii="仿宋_GB2312" w:hAnsi="宋体" w:eastAsia="仿宋_GB2312"/>
          <w:sz w:val="24"/>
          <w:szCs w:val="24"/>
          <w:u w:val="single"/>
        </w:rPr>
        <w:t>　　　　　　　　</w:t>
      </w:r>
    </w:p>
    <w:p w14:paraId="5655942E">
      <w:pPr>
        <w:spacing w:line="500" w:lineRule="exact"/>
        <w:ind w:firstLine="480"/>
        <w:rPr>
          <w:rFonts w:ascii="仿宋_GB2312" w:hAnsi="宋体" w:eastAsia="仿宋_GB2312"/>
          <w:sz w:val="24"/>
          <w:szCs w:val="24"/>
        </w:rPr>
      </w:pPr>
      <w:r>
        <w:rPr>
          <w:rFonts w:hint="eastAsia" w:ascii="仿宋_GB2312" w:hAnsi="宋体" w:eastAsia="仿宋_GB2312"/>
          <w:sz w:val="24"/>
          <w:szCs w:val="24"/>
        </w:rPr>
        <w:t>报价单位代表姓名：</w:t>
      </w:r>
      <w:r>
        <w:rPr>
          <w:rFonts w:hint="eastAsia" w:ascii="仿宋_GB2312" w:hAnsi="宋体" w:eastAsia="仿宋_GB2312"/>
          <w:sz w:val="24"/>
          <w:szCs w:val="24"/>
          <w:u w:val="single"/>
        </w:rPr>
        <w:t>　　　　　　　　</w:t>
      </w:r>
      <w:r>
        <w:rPr>
          <w:rFonts w:hint="eastAsia" w:ascii="仿宋_GB2312" w:hAnsi="宋体" w:eastAsia="仿宋_GB2312"/>
          <w:sz w:val="24"/>
          <w:szCs w:val="24"/>
        </w:rPr>
        <w:t>职务：</w:t>
      </w:r>
      <w:r>
        <w:rPr>
          <w:rFonts w:hint="eastAsia" w:ascii="仿宋_GB2312" w:hAnsi="宋体" w:eastAsia="仿宋_GB2312"/>
          <w:sz w:val="24"/>
          <w:szCs w:val="24"/>
          <w:u w:val="single"/>
        </w:rPr>
        <w:t>　　　　　　　　</w:t>
      </w:r>
    </w:p>
    <w:p w14:paraId="1B2CBED7">
      <w:pPr>
        <w:spacing w:line="500" w:lineRule="exact"/>
        <w:ind w:firstLine="480"/>
        <w:rPr>
          <w:rFonts w:ascii="仿宋_GB2312" w:hAnsi="宋体" w:eastAsia="仿宋_GB2312"/>
          <w:sz w:val="24"/>
          <w:szCs w:val="24"/>
        </w:rPr>
      </w:pPr>
      <w:r>
        <w:rPr>
          <w:rFonts w:hint="eastAsia" w:ascii="仿宋_GB2312" w:hAnsi="宋体" w:eastAsia="仿宋_GB2312"/>
          <w:sz w:val="24"/>
          <w:szCs w:val="24"/>
        </w:rPr>
        <w:t>报价单位代表手机：</w:t>
      </w:r>
      <w:r>
        <w:rPr>
          <w:rFonts w:hint="eastAsia" w:ascii="仿宋_GB2312" w:hAnsi="宋体" w:eastAsia="仿宋_GB2312"/>
          <w:sz w:val="24"/>
          <w:szCs w:val="24"/>
          <w:u w:val="single"/>
        </w:rPr>
        <w:t>　　　　　　　　</w:t>
      </w:r>
    </w:p>
    <w:p w14:paraId="0BA0C2B2">
      <w:pPr>
        <w:spacing w:line="500" w:lineRule="exact"/>
        <w:ind w:firstLine="480"/>
        <w:rPr>
          <w:rFonts w:ascii="仿宋_GB2312" w:hAnsi="宋体" w:eastAsia="仿宋_GB2312"/>
          <w:sz w:val="24"/>
          <w:szCs w:val="24"/>
        </w:rPr>
      </w:pPr>
      <w:r>
        <w:rPr>
          <w:rFonts w:hint="eastAsia" w:ascii="仿宋_GB2312" w:hAnsi="宋体" w:eastAsia="仿宋_GB2312"/>
          <w:sz w:val="24"/>
          <w:szCs w:val="24"/>
        </w:rPr>
        <w:t>报价单位名称：</w:t>
      </w:r>
      <w:r>
        <w:rPr>
          <w:rFonts w:hint="eastAsia" w:ascii="仿宋_GB2312" w:hAnsi="宋体" w:eastAsia="仿宋_GB2312"/>
          <w:sz w:val="24"/>
          <w:szCs w:val="24"/>
          <w:u w:val="single"/>
        </w:rPr>
        <w:t>　　　　　　　　</w:t>
      </w:r>
      <w:r>
        <w:rPr>
          <w:rFonts w:hint="eastAsia" w:ascii="仿宋_GB2312" w:hAnsi="宋体" w:eastAsia="仿宋_GB2312"/>
          <w:sz w:val="24"/>
          <w:szCs w:val="24"/>
        </w:rPr>
        <w:t>（加盖单位公章）</w:t>
      </w:r>
    </w:p>
    <w:p w14:paraId="3D972E6A">
      <w:pPr>
        <w:spacing w:line="500" w:lineRule="exact"/>
        <w:ind w:firstLine="4560" w:firstLineChars="1900"/>
        <w:jc w:val="left"/>
        <w:rPr>
          <w:rFonts w:ascii="仿宋_GB2312" w:hAnsi="宋体" w:eastAsia="仿宋_GB2312"/>
          <w:sz w:val="24"/>
          <w:szCs w:val="24"/>
        </w:rPr>
      </w:pPr>
      <w:r>
        <w:rPr>
          <w:rFonts w:hint="eastAsia" w:ascii="仿宋_GB2312" w:hAnsi="宋体" w:eastAsia="仿宋_GB2312"/>
          <w:sz w:val="24"/>
          <w:szCs w:val="24"/>
        </w:rPr>
        <w:t xml:space="preserve">  年   月   日　　</w:t>
      </w:r>
    </w:p>
    <w:p w14:paraId="3F25B4C6">
      <w:pPr>
        <w:spacing w:line="500" w:lineRule="exact"/>
        <w:ind w:firstLine="562"/>
        <w:rPr>
          <w:rFonts w:ascii="仿宋_GB2312" w:eastAsia="仿宋_GB2312"/>
          <w:b/>
          <w:sz w:val="28"/>
        </w:rPr>
      </w:pPr>
    </w:p>
    <w:p w14:paraId="1798A71B">
      <w:pPr>
        <w:widowControl/>
        <w:spacing w:line="240" w:lineRule="auto"/>
        <w:ind w:firstLine="0" w:firstLineChars="0"/>
        <w:jc w:val="left"/>
        <w:rPr>
          <w:rFonts w:ascii="仿宋_GB2312" w:eastAsia="仿宋_GB2312"/>
          <w:b/>
          <w:sz w:val="28"/>
        </w:rPr>
      </w:pPr>
      <w:r>
        <w:rPr>
          <w:rFonts w:ascii="仿宋_GB2312" w:eastAsia="仿宋_GB2312"/>
          <w:b/>
          <w:sz w:val="28"/>
        </w:rPr>
        <w:br w:type="page"/>
      </w:r>
    </w:p>
    <w:p w14:paraId="5ED67A75">
      <w:pPr>
        <w:ind w:left="0" w:leftChars="0" w:firstLine="0" w:firstLineChars="0"/>
        <w:rPr>
          <w:rFonts w:hint="eastAsia" w:ascii="宋体" w:hAnsi="宋体"/>
          <w:b/>
          <w:sz w:val="24"/>
          <w:szCs w:val="24"/>
          <w:lang w:eastAsia="zh-CN"/>
        </w:rPr>
      </w:pPr>
      <w:r>
        <w:rPr>
          <w:rFonts w:hint="eastAsia" w:ascii="宋体" w:hAnsi="宋体"/>
          <w:b/>
          <w:sz w:val="24"/>
          <w:szCs w:val="24"/>
          <w:lang w:eastAsia="zh-CN"/>
        </w:rPr>
        <w:t>附件二：</w:t>
      </w:r>
    </w:p>
    <w:p w14:paraId="022F3C77">
      <w:pPr>
        <w:snapToGrid w:val="0"/>
        <w:spacing w:line="520" w:lineRule="exact"/>
        <w:jc w:val="center"/>
        <w:outlineLvl w:val="4"/>
        <w:rPr>
          <w:rFonts w:ascii="宋体" w:hAnsi="宋体" w:cs="宋体"/>
          <w:b/>
          <w:bCs/>
          <w:sz w:val="24"/>
        </w:rPr>
      </w:pPr>
      <w:r>
        <w:rPr>
          <w:rFonts w:hint="eastAsia" w:ascii="宋体" w:hAnsi="宋体" w:cs="宋体"/>
          <w:b/>
          <w:bCs/>
          <w:sz w:val="24"/>
        </w:rPr>
        <w:t>法定代表人身份证明</w:t>
      </w:r>
    </w:p>
    <w:p w14:paraId="3E2E4EF7">
      <w:pPr>
        <w:snapToGrid w:val="0"/>
        <w:spacing w:line="520" w:lineRule="exact"/>
        <w:jc w:val="center"/>
        <w:rPr>
          <w:rFonts w:ascii="宋体" w:hAnsi="宋体" w:cs="宋体"/>
          <w:sz w:val="24"/>
        </w:rPr>
      </w:pPr>
      <w:r>
        <w:rPr>
          <w:rFonts w:hint="eastAsia" w:ascii="宋体" w:hAnsi="宋体" w:cs="宋体"/>
          <w:sz w:val="24"/>
        </w:rPr>
        <w:t>（法定代表人参加投标，须出示此证明）</w:t>
      </w:r>
    </w:p>
    <w:p w14:paraId="04298D16">
      <w:pPr>
        <w:snapToGrid w:val="0"/>
        <w:spacing w:line="520" w:lineRule="exact"/>
        <w:jc w:val="center"/>
        <w:rPr>
          <w:rFonts w:ascii="宋体" w:hAnsi="宋体" w:cs="宋体"/>
          <w:sz w:val="24"/>
        </w:rPr>
      </w:pPr>
    </w:p>
    <w:p w14:paraId="4FE85BA0">
      <w:pPr>
        <w:adjustRightInd w:val="0"/>
        <w:snapToGrid w:val="0"/>
        <w:spacing w:line="360" w:lineRule="auto"/>
        <w:rPr>
          <w:rFonts w:ascii="宋体" w:hAnsi="宋体" w:cs="宋体"/>
          <w:sz w:val="24"/>
        </w:rPr>
      </w:pPr>
      <w:r>
        <w:rPr>
          <w:rFonts w:hint="eastAsia" w:ascii="宋体" w:hAnsi="宋体" w:cs="宋体"/>
          <w:sz w:val="24"/>
        </w:rPr>
        <w:t>启东市妇幼保健院：</w:t>
      </w:r>
    </w:p>
    <w:p w14:paraId="4BA152F3">
      <w:pPr>
        <w:snapToGrid w:val="0"/>
        <w:spacing w:line="520" w:lineRule="exact"/>
        <w:ind w:firstLine="480" w:firstLineChars="200"/>
        <w:rPr>
          <w:rFonts w:ascii="宋体" w:hAnsi="宋体" w:cs="宋体"/>
          <w:sz w:val="24"/>
        </w:rPr>
      </w:pPr>
      <w:r>
        <w:rPr>
          <w:rFonts w:hint="eastAsia" w:ascii="宋体" w:hAnsi="宋体" w:cs="宋体"/>
          <w:sz w:val="24"/>
        </w:rPr>
        <w:t>我公司法定代表人</w:t>
      </w:r>
      <w:r>
        <w:rPr>
          <w:rFonts w:hint="eastAsia" w:ascii="宋体" w:hAnsi="宋体" w:cs="宋体"/>
          <w:sz w:val="24"/>
          <w:u w:val="single"/>
        </w:rPr>
        <w:t xml:space="preserve">　  </w:t>
      </w:r>
      <w:r>
        <w:rPr>
          <w:rFonts w:hint="eastAsia" w:ascii="宋体" w:hAnsi="宋体" w:cs="宋体"/>
          <w:sz w:val="24"/>
        </w:rPr>
        <w:t>参加贵单位组织的</w:t>
      </w:r>
      <w:r>
        <w:rPr>
          <w:rFonts w:hint="eastAsia" w:ascii="宋体" w:hAnsi="宋体"/>
          <w:b/>
          <w:sz w:val="24"/>
          <w:u w:val="single"/>
        </w:rPr>
        <w:t xml:space="preserve"> </w:t>
      </w:r>
      <w:r>
        <w:rPr>
          <w:rFonts w:hint="eastAsia" w:ascii="宋体" w:hAnsi="宋体" w:cs="宋体"/>
          <w:b/>
          <w:sz w:val="24"/>
          <w:szCs w:val="24"/>
          <w:u w:val="single"/>
          <w:lang w:eastAsia="zh-CN"/>
        </w:rPr>
        <w:t>启东市妇幼保健院办公用品及低值易耗品</w:t>
      </w:r>
      <w:r>
        <w:rPr>
          <w:rFonts w:hint="eastAsia" w:ascii="宋体" w:hAnsi="宋体" w:cs="宋体"/>
          <w:b/>
          <w:sz w:val="24"/>
          <w:szCs w:val="24"/>
          <w:u w:val="single"/>
        </w:rPr>
        <w:t>采购项目</w:t>
      </w:r>
      <w:r>
        <w:rPr>
          <w:rFonts w:hint="eastAsia" w:ascii="宋体" w:hAnsi="宋体"/>
          <w:b/>
          <w:sz w:val="24"/>
          <w:u w:val="single"/>
        </w:rPr>
        <w:t xml:space="preserve"> </w:t>
      </w:r>
      <w:r>
        <w:rPr>
          <w:rFonts w:hint="eastAsia" w:ascii="宋体" w:hAnsi="宋体" w:cs="宋体"/>
          <w:sz w:val="24"/>
        </w:rPr>
        <w:t>（询价项目名称)项目询价活动，全权代表我公司处理该询价活动的有关事宜。</w:t>
      </w:r>
    </w:p>
    <w:p w14:paraId="0D084016">
      <w:pPr>
        <w:snapToGrid w:val="0"/>
        <w:spacing w:line="520" w:lineRule="exact"/>
        <w:rPr>
          <w:rFonts w:ascii="宋体" w:hAnsi="宋体" w:cs="宋体"/>
          <w:sz w:val="24"/>
        </w:rPr>
      </w:pPr>
    </w:p>
    <w:p w14:paraId="61BF7BC2">
      <w:pPr>
        <w:snapToGrid w:val="0"/>
        <w:spacing w:line="520" w:lineRule="exact"/>
        <w:rPr>
          <w:rFonts w:ascii="宋体" w:hAnsi="宋体" w:cs="宋体"/>
          <w:sz w:val="24"/>
        </w:rPr>
      </w:pPr>
      <w:r>
        <w:rPr>
          <w:rFonts w:hint="eastAsia" w:ascii="宋体" w:hAnsi="宋体" w:cs="宋体"/>
          <w:sz w:val="24"/>
        </w:rPr>
        <w:t>附：法定代表人情况：</w:t>
      </w:r>
    </w:p>
    <w:p w14:paraId="32A87CAF">
      <w:pPr>
        <w:snapToGrid w:val="0"/>
        <w:spacing w:line="520" w:lineRule="exact"/>
        <w:rPr>
          <w:rFonts w:ascii="宋体" w:hAnsi="宋体" w:cs="宋体"/>
          <w:sz w:val="24"/>
          <w:u w:val="single"/>
        </w:rPr>
      </w:pP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 xml:space="preserve">          </w:t>
      </w:r>
    </w:p>
    <w:p w14:paraId="77FAD484">
      <w:pPr>
        <w:snapToGrid w:val="0"/>
        <w:spacing w:line="520" w:lineRule="exact"/>
        <w:rPr>
          <w:rFonts w:ascii="宋体" w:hAnsi="宋体" w:cs="宋体"/>
          <w:sz w:val="24"/>
        </w:rPr>
      </w:pPr>
      <w:r>
        <w:rPr>
          <w:rFonts w:hint="eastAsia" w:ascii="宋体" w:hAnsi="宋体" w:cs="宋体"/>
          <w:sz w:val="24"/>
        </w:rPr>
        <w:t>身份证号码：</w:t>
      </w:r>
      <w:r>
        <w:rPr>
          <w:rFonts w:hint="eastAsia" w:ascii="宋体" w:hAnsi="宋体" w:cs="宋体"/>
          <w:sz w:val="24"/>
          <w:u w:val="single"/>
        </w:rPr>
        <w:t xml:space="preserve">                                         </w:t>
      </w:r>
    </w:p>
    <w:p w14:paraId="4BFB6C49">
      <w:pPr>
        <w:snapToGrid w:val="0"/>
        <w:spacing w:line="520" w:lineRule="exact"/>
        <w:rPr>
          <w:rFonts w:ascii="宋体" w:hAnsi="宋体" w:cs="宋体"/>
          <w:sz w:val="24"/>
        </w:rPr>
      </w:pPr>
      <w:r>
        <w:rPr>
          <w:rFonts w:hint="eastAsia" w:ascii="宋体" w:hAnsi="宋体" w:cs="宋体"/>
          <w:sz w:val="24"/>
        </w:rPr>
        <w:t>手机：</w:t>
      </w:r>
      <w:r>
        <w:rPr>
          <w:rFonts w:hint="eastAsia" w:ascii="宋体" w:hAnsi="宋体" w:cs="宋体"/>
          <w:sz w:val="24"/>
          <w:u w:val="single"/>
        </w:rPr>
        <w:t xml:space="preserve">                  </w:t>
      </w:r>
      <w:r>
        <w:rPr>
          <w:rFonts w:hint="eastAsia" w:ascii="宋体" w:hAnsi="宋体" w:cs="宋体"/>
          <w:sz w:val="24"/>
        </w:rPr>
        <w:t>传真：</w:t>
      </w:r>
      <w:r>
        <w:rPr>
          <w:rFonts w:hint="eastAsia" w:ascii="宋体" w:hAnsi="宋体" w:cs="宋体"/>
          <w:sz w:val="24"/>
          <w:u w:val="single"/>
        </w:rPr>
        <w:t xml:space="preserve">                       </w:t>
      </w:r>
    </w:p>
    <w:p w14:paraId="176AF18F">
      <w:pPr>
        <w:snapToGrid w:val="0"/>
        <w:spacing w:line="520" w:lineRule="exact"/>
        <w:rPr>
          <w:rFonts w:ascii="宋体" w:hAnsi="宋体" w:cs="宋体"/>
          <w:sz w:val="24"/>
        </w:rPr>
      </w:pPr>
      <w:r>
        <w:rPr>
          <w:rFonts w:hint="eastAsia" w:ascii="宋体" w:hAnsi="宋体" w:cs="宋体"/>
          <w:sz w:val="24"/>
        </w:rPr>
        <w:t> </w:t>
      </w:r>
    </w:p>
    <w:p w14:paraId="7ED6037F">
      <w:pPr>
        <w:snapToGrid w:val="0"/>
        <w:spacing w:line="520" w:lineRule="exact"/>
        <w:rPr>
          <w:rFonts w:ascii="宋体" w:hAnsi="宋体" w:cs="宋体"/>
          <w:sz w:val="24"/>
        </w:rPr>
      </w:pPr>
    </w:p>
    <w:p w14:paraId="6FAB78C7">
      <w:pPr>
        <w:snapToGrid w:val="0"/>
        <w:spacing w:line="520" w:lineRule="exact"/>
        <w:rPr>
          <w:rFonts w:ascii="宋体" w:hAnsi="宋体" w:cs="宋体"/>
          <w:sz w:val="24"/>
        </w:rPr>
      </w:pPr>
      <w:r>
        <w:rPr>
          <w:rFonts w:hint="eastAsia" w:ascii="宋体" w:hAnsi="宋体" w:cs="宋体"/>
          <w:sz w:val="24"/>
        </w:rPr>
        <w:t>单位名称（公章）             法定代表人（签字或盖章）</w:t>
      </w:r>
    </w:p>
    <w:p w14:paraId="57FCCD06">
      <w:pPr>
        <w:snapToGrid w:val="0"/>
        <w:spacing w:line="520" w:lineRule="exact"/>
        <w:ind w:firstLine="1200" w:firstLineChars="500"/>
        <w:rPr>
          <w:rFonts w:ascii="宋体" w:hAnsi="宋体" w:cs="宋体"/>
          <w:sz w:val="24"/>
        </w:rPr>
      </w:pPr>
      <w:r>
        <w:rPr>
          <w:rFonts w:hint="eastAsia" w:ascii="宋体" w:hAnsi="宋体" w:cs="宋体"/>
          <w:sz w:val="24"/>
        </w:rPr>
        <w:t xml:space="preserve">年   月   日                 年   月    日  </w:t>
      </w:r>
    </w:p>
    <w:p w14:paraId="7710A58B">
      <w:pPr>
        <w:snapToGrid w:val="0"/>
        <w:spacing w:line="520" w:lineRule="exact"/>
        <w:rPr>
          <w:rFonts w:ascii="宋体" w:hAnsi="宋体" w:cs="宋体"/>
          <w:sz w:val="24"/>
        </w:rPr>
      </w:pPr>
    </w:p>
    <w:p w14:paraId="10AF4EAF">
      <w:pPr>
        <w:snapToGrid w:val="0"/>
        <w:spacing w:line="520" w:lineRule="exact"/>
        <w:rPr>
          <w:rFonts w:ascii="宋体" w:hAnsi="宋体" w:cs="宋体"/>
          <w:sz w:val="24"/>
        </w:rPr>
      </w:pPr>
      <w:r>
        <w:rPr>
          <w:rFonts w:hint="eastAsia" w:ascii="宋体" w:hAnsi="宋体" w:cs="宋体"/>
          <w:sz w:val="24"/>
          <w:lang w:eastAsia="zh-CN"/>
        </w:rPr>
        <w:t>附：</w:t>
      </w:r>
      <w:r>
        <w:rPr>
          <w:rFonts w:hint="eastAsia" w:ascii="宋体" w:hAnsi="宋体" w:cs="宋体"/>
          <w:sz w:val="24"/>
        </w:rPr>
        <w:t>法定代表人身份证复印件</w:t>
      </w:r>
    </w:p>
    <w:p w14:paraId="2D13782B">
      <w:pPr>
        <w:ind w:left="0" w:leftChars="0" w:firstLine="0" w:firstLineChars="0"/>
        <w:rPr>
          <w:rFonts w:hint="eastAsia" w:ascii="宋体" w:hAnsi="宋体"/>
          <w:b/>
          <w:sz w:val="24"/>
          <w:szCs w:val="24"/>
        </w:rPr>
      </w:pPr>
      <w:r>
        <w:rPr>
          <w:rFonts w:hint="eastAsia" w:ascii="宋体" w:hAnsi="宋体"/>
          <w:b/>
          <w:sz w:val="24"/>
          <w:szCs w:val="24"/>
        </w:rPr>
        <w:br w:type="page"/>
      </w:r>
    </w:p>
    <w:p w14:paraId="7D98B309">
      <w:pPr>
        <w:spacing w:line="360" w:lineRule="auto"/>
        <w:ind w:firstLine="0" w:firstLineChars="0"/>
        <w:jc w:val="left"/>
        <w:rPr>
          <w:rFonts w:ascii="宋体" w:hAnsi="宋体"/>
          <w:b/>
          <w:sz w:val="24"/>
          <w:szCs w:val="24"/>
        </w:rPr>
      </w:pPr>
      <w:r>
        <w:rPr>
          <w:rFonts w:hint="eastAsia" w:ascii="宋体" w:hAnsi="宋体"/>
          <w:b/>
          <w:sz w:val="24"/>
          <w:szCs w:val="24"/>
        </w:rPr>
        <w:t>附件</w:t>
      </w:r>
      <w:r>
        <w:rPr>
          <w:rFonts w:hint="eastAsia" w:ascii="宋体" w:hAnsi="宋体"/>
          <w:b/>
          <w:sz w:val="24"/>
          <w:szCs w:val="24"/>
          <w:lang w:eastAsia="zh-CN"/>
        </w:rPr>
        <w:t>三</w:t>
      </w:r>
      <w:r>
        <w:rPr>
          <w:rFonts w:hint="eastAsia" w:ascii="宋体" w:hAnsi="宋体"/>
          <w:b/>
          <w:sz w:val="24"/>
          <w:szCs w:val="24"/>
        </w:rPr>
        <w:t>：法定代表人授权委托书</w:t>
      </w:r>
    </w:p>
    <w:p w14:paraId="56086C72">
      <w:pPr>
        <w:spacing w:line="360" w:lineRule="auto"/>
        <w:ind w:firstLine="482"/>
        <w:jc w:val="center"/>
        <w:rPr>
          <w:rFonts w:ascii="宋体" w:hAnsi="宋体"/>
          <w:b/>
          <w:sz w:val="24"/>
          <w:szCs w:val="24"/>
        </w:rPr>
      </w:pPr>
    </w:p>
    <w:p w14:paraId="61714FB5">
      <w:pPr>
        <w:spacing w:line="360" w:lineRule="auto"/>
        <w:ind w:firstLine="482"/>
        <w:jc w:val="center"/>
        <w:rPr>
          <w:rFonts w:ascii="宋体" w:hAnsi="宋体"/>
          <w:b/>
          <w:sz w:val="24"/>
          <w:szCs w:val="24"/>
        </w:rPr>
      </w:pPr>
      <w:r>
        <w:rPr>
          <w:rFonts w:hint="eastAsia" w:ascii="宋体" w:hAnsi="宋体"/>
          <w:b/>
          <w:sz w:val="24"/>
          <w:szCs w:val="24"/>
        </w:rPr>
        <w:t>法 定 代 表 人 授 权 委 托 书</w:t>
      </w:r>
    </w:p>
    <w:p w14:paraId="18E0EEDA">
      <w:pPr>
        <w:spacing w:line="440" w:lineRule="exact"/>
        <w:ind w:firstLine="480"/>
        <w:rPr>
          <w:rFonts w:ascii="仿宋" w:hAnsi="仿宋" w:eastAsia="仿宋" w:cs="仿宋_GB2312"/>
          <w:sz w:val="24"/>
          <w:szCs w:val="24"/>
        </w:rPr>
      </w:pPr>
    </w:p>
    <w:p w14:paraId="06C9CFB0">
      <w:pPr>
        <w:spacing w:line="440" w:lineRule="exact"/>
        <w:ind w:firstLine="480"/>
        <w:rPr>
          <w:rFonts w:ascii="宋体" w:hAnsi="宋体" w:eastAsia="宋体" w:cs="宋体"/>
          <w:bCs/>
          <w:sz w:val="24"/>
          <w:szCs w:val="24"/>
        </w:rPr>
      </w:pPr>
      <w:r>
        <w:rPr>
          <w:rFonts w:hint="eastAsia" w:ascii="宋体" w:hAnsi="宋体" w:eastAsia="宋体" w:cs="宋体"/>
          <w:bCs/>
          <w:sz w:val="24"/>
          <w:szCs w:val="24"/>
        </w:rPr>
        <w:t>启东市妇幼保健院：</w:t>
      </w:r>
    </w:p>
    <w:p w14:paraId="65B8FDE7">
      <w:pPr>
        <w:spacing w:line="440" w:lineRule="exact"/>
        <w:ind w:firstLine="480"/>
        <w:rPr>
          <w:rFonts w:ascii="宋体" w:hAnsi="宋体" w:cs="宋体"/>
          <w:bCs/>
          <w:sz w:val="24"/>
          <w:szCs w:val="24"/>
        </w:rPr>
      </w:pPr>
      <w:r>
        <w:rPr>
          <w:rFonts w:hint="eastAsia" w:ascii="仿宋_GB2312" w:hAnsi="宋体" w:eastAsia="仿宋_GB2312"/>
          <w:sz w:val="24"/>
          <w:szCs w:val="24"/>
          <w:u w:val="single"/>
        </w:rPr>
        <w:t>　  　</w:t>
      </w:r>
      <w:r>
        <w:rPr>
          <w:rFonts w:hint="eastAsia" w:ascii="宋体" w:hAnsi="宋体" w:cs="宋体"/>
          <w:bCs/>
          <w:sz w:val="24"/>
          <w:szCs w:val="24"/>
        </w:rPr>
        <w:t>系中华人民共和国合法企业（或事业单位），法定地址：</w:t>
      </w:r>
      <w:r>
        <w:rPr>
          <w:rFonts w:hint="eastAsia" w:ascii="仿宋_GB2312" w:hAnsi="宋体" w:eastAsia="仿宋_GB2312"/>
          <w:sz w:val="24"/>
          <w:szCs w:val="24"/>
          <w:u w:val="single"/>
        </w:rPr>
        <w:t>　　　　</w:t>
      </w:r>
      <w:r>
        <w:rPr>
          <w:rFonts w:hint="eastAsia" w:ascii="宋体" w:hAnsi="宋体" w:cs="宋体"/>
          <w:bCs/>
          <w:sz w:val="24"/>
          <w:szCs w:val="24"/>
        </w:rPr>
        <w:t>特授权</w:t>
      </w:r>
      <w:r>
        <w:rPr>
          <w:rFonts w:hint="eastAsia" w:ascii="仿宋_GB2312" w:hAnsi="宋体" w:eastAsia="仿宋_GB2312"/>
          <w:sz w:val="24"/>
          <w:szCs w:val="24"/>
          <w:u w:val="single"/>
        </w:rPr>
        <w:t>　　　　</w:t>
      </w:r>
      <w:r>
        <w:rPr>
          <w:rFonts w:hint="eastAsia" w:ascii="宋体" w:hAnsi="宋体" w:cs="宋体"/>
          <w:bCs/>
          <w:sz w:val="24"/>
          <w:szCs w:val="24"/>
        </w:rPr>
        <w:t>代表我单位全权办理针对</w:t>
      </w:r>
      <w:r>
        <w:rPr>
          <w:rFonts w:hint="eastAsia" w:ascii="宋体" w:hAnsi="宋体" w:cs="宋体"/>
          <w:b/>
          <w:sz w:val="24"/>
          <w:szCs w:val="24"/>
          <w:u w:val="single"/>
          <w:lang w:eastAsia="zh-CN"/>
        </w:rPr>
        <w:t>启东市妇幼保健院办公用品及低值易耗品</w:t>
      </w:r>
      <w:r>
        <w:rPr>
          <w:rFonts w:hint="eastAsia" w:ascii="宋体" w:hAnsi="宋体" w:cs="宋体"/>
          <w:b/>
          <w:sz w:val="24"/>
          <w:szCs w:val="24"/>
          <w:u w:val="single"/>
        </w:rPr>
        <w:t>采购项目</w:t>
      </w:r>
      <w:r>
        <w:rPr>
          <w:rFonts w:hint="eastAsia" w:ascii="宋体" w:hAnsi="宋体" w:cs="宋体"/>
          <w:bCs/>
          <w:sz w:val="24"/>
          <w:szCs w:val="24"/>
        </w:rPr>
        <w:t>的投标，并签署全部有关文件、协议及合同。我单位对被授权人签名的所有文件负全部责任。被授权人签署的所有文件（在授权书有效期内签署的）不因授权的撤销而失效，本授权书自投标开始至合同履行完毕止。</w:t>
      </w:r>
    </w:p>
    <w:p w14:paraId="0BE17547">
      <w:pPr>
        <w:spacing w:line="440" w:lineRule="exact"/>
        <w:ind w:firstLine="480"/>
        <w:rPr>
          <w:rFonts w:ascii="宋体" w:hAnsi="宋体" w:cs="宋体"/>
          <w:bCs/>
          <w:sz w:val="24"/>
          <w:szCs w:val="24"/>
        </w:rPr>
      </w:pPr>
      <w:r>
        <w:rPr>
          <w:rFonts w:hint="eastAsia" w:ascii="宋体" w:hAnsi="宋体" w:cs="宋体"/>
          <w:bCs/>
          <w:sz w:val="24"/>
          <w:szCs w:val="24"/>
        </w:rPr>
        <w:t>被授权人无权转委托。</w:t>
      </w:r>
    </w:p>
    <w:p w14:paraId="552E4B51">
      <w:pPr>
        <w:spacing w:line="440" w:lineRule="exact"/>
        <w:ind w:firstLine="480"/>
        <w:rPr>
          <w:rFonts w:ascii="宋体" w:hAnsi="宋体" w:cs="宋体"/>
          <w:sz w:val="24"/>
          <w:szCs w:val="24"/>
        </w:rPr>
      </w:pPr>
    </w:p>
    <w:p w14:paraId="335029B3">
      <w:pPr>
        <w:spacing w:line="440" w:lineRule="exact"/>
        <w:ind w:firstLine="480"/>
        <w:rPr>
          <w:rFonts w:ascii="宋体" w:hAnsi="宋体" w:cs="宋体"/>
          <w:sz w:val="24"/>
          <w:szCs w:val="24"/>
        </w:rPr>
      </w:pPr>
      <w:r>
        <w:rPr>
          <w:rFonts w:hint="eastAsia" w:ascii="宋体" w:hAnsi="宋体" w:cs="宋体"/>
          <w:sz w:val="24"/>
          <w:szCs w:val="24"/>
        </w:rPr>
        <w:t>被授权人（签字）：    性别：    年龄：   职务：</w:t>
      </w:r>
    </w:p>
    <w:p w14:paraId="16F3AC75">
      <w:pPr>
        <w:spacing w:line="440" w:lineRule="exact"/>
        <w:ind w:firstLine="480"/>
        <w:rPr>
          <w:rFonts w:ascii="宋体" w:hAnsi="宋体" w:cs="宋体"/>
          <w:sz w:val="24"/>
          <w:szCs w:val="24"/>
        </w:rPr>
      </w:pPr>
    </w:p>
    <w:p w14:paraId="1D263C92">
      <w:pPr>
        <w:spacing w:line="440" w:lineRule="exact"/>
        <w:ind w:firstLine="480"/>
        <w:rPr>
          <w:rFonts w:ascii="宋体" w:hAnsi="宋体" w:cs="宋体"/>
          <w:sz w:val="24"/>
          <w:szCs w:val="24"/>
        </w:rPr>
      </w:pPr>
      <w:r>
        <w:rPr>
          <w:rFonts w:hint="eastAsia" w:ascii="宋体" w:hAnsi="宋体" w:cs="宋体"/>
          <w:sz w:val="24"/>
          <w:szCs w:val="24"/>
        </w:rPr>
        <w:t>身份证号码：</w:t>
      </w:r>
    </w:p>
    <w:p w14:paraId="305A6BFC">
      <w:pPr>
        <w:spacing w:line="440" w:lineRule="exact"/>
        <w:ind w:firstLine="480"/>
        <w:rPr>
          <w:rFonts w:ascii="宋体" w:hAnsi="宋体" w:cs="宋体"/>
          <w:sz w:val="24"/>
          <w:szCs w:val="24"/>
        </w:rPr>
      </w:pPr>
    </w:p>
    <w:p w14:paraId="7334153A">
      <w:pPr>
        <w:spacing w:line="440" w:lineRule="exact"/>
        <w:ind w:firstLine="480"/>
        <w:rPr>
          <w:rFonts w:ascii="宋体" w:hAnsi="宋体" w:cs="宋体"/>
          <w:sz w:val="24"/>
          <w:szCs w:val="24"/>
        </w:rPr>
      </w:pPr>
      <w:r>
        <w:rPr>
          <w:rFonts w:hint="eastAsia" w:ascii="宋体" w:hAnsi="宋体" w:cs="宋体"/>
          <w:sz w:val="24"/>
          <w:szCs w:val="24"/>
        </w:rPr>
        <w:t>通讯地址：</w:t>
      </w:r>
    </w:p>
    <w:p w14:paraId="445E7990">
      <w:pPr>
        <w:spacing w:line="440" w:lineRule="exact"/>
        <w:ind w:firstLine="480"/>
        <w:rPr>
          <w:rFonts w:ascii="宋体" w:hAnsi="宋体" w:cs="宋体"/>
          <w:sz w:val="24"/>
          <w:szCs w:val="24"/>
        </w:rPr>
      </w:pPr>
    </w:p>
    <w:p w14:paraId="344CD234">
      <w:pPr>
        <w:spacing w:line="440" w:lineRule="exact"/>
        <w:ind w:firstLine="480"/>
        <w:rPr>
          <w:rFonts w:ascii="宋体" w:hAnsi="宋体" w:cs="宋体"/>
          <w:sz w:val="24"/>
          <w:szCs w:val="24"/>
        </w:rPr>
      </w:pPr>
      <w:r>
        <w:rPr>
          <w:rFonts w:hint="eastAsia" w:ascii="宋体" w:hAnsi="宋体" w:cs="宋体"/>
          <w:sz w:val="24"/>
          <w:szCs w:val="24"/>
        </w:rPr>
        <w:t>联系电话：</w:t>
      </w:r>
    </w:p>
    <w:p w14:paraId="02C49121">
      <w:pPr>
        <w:spacing w:line="440" w:lineRule="exact"/>
        <w:ind w:firstLine="480"/>
        <w:rPr>
          <w:rFonts w:ascii="宋体" w:hAnsi="宋体" w:cs="宋体"/>
          <w:sz w:val="24"/>
          <w:szCs w:val="24"/>
        </w:rPr>
      </w:pPr>
    </w:p>
    <w:p w14:paraId="7C3ACA85">
      <w:pPr>
        <w:spacing w:line="440" w:lineRule="exact"/>
        <w:ind w:firstLine="480"/>
        <w:rPr>
          <w:rFonts w:ascii="宋体" w:hAnsi="宋体" w:cs="宋体"/>
          <w:sz w:val="24"/>
          <w:szCs w:val="24"/>
        </w:rPr>
      </w:pPr>
      <w:r>
        <w:rPr>
          <w:rFonts w:hint="eastAsia" w:ascii="宋体" w:hAnsi="宋体" w:cs="宋体"/>
          <w:sz w:val="24"/>
          <w:szCs w:val="24"/>
        </w:rPr>
        <w:t>法定代表人（签字或盖章）：</w:t>
      </w:r>
    </w:p>
    <w:p w14:paraId="1488F6C9">
      <w:pPr>
        <w:spacing w:line="440" w:lineRule="exact"/>
        <w:ind w:firstLine="480"/>
        <w:rPr>
          <w:rFonts w:ascii="宋体" w:hAnsi="宋体" w:cs="宋体"/>
          <w:sz w:val="24"/>
          <w:szCs w:val="24"/>
        </w:rPr>
      </w:pPr>
    </w:p>
    <w:p w14:paraId="38B639B3">
      <w:pPr>
        <w:spacing w:line="440" w:lineRule="exact"/>
        <w:ind w:firstLine="480"/>
        <w:rPr>
          <w:rFonts w:ascii="宋体" w:hAnsi="宋体" w:cs="宋体"/>
          <w:sz w:val="24"/>
          <w:szCs w:val="24"/>
        </w:rPr>
      </w:pPr>
      <w:r>
        <w:rPr>
          <w:rFonts w:hint="eastAsia" w:ascii="宋体" w:hAnsi="宋体" w:cs="宋体"/>
          <w:sz w:val="24"/>
          <w:szCs w:val="24"/>
        </w:rPr>
        <w:t>投标人（盖章）：</w:t>
      </w:r>
    </w:p>
    <w:p w14:paraId="78954F01">
      <w:pPr>
        <w:spacing w:line="440" w:lineRule="exact"/>
        <w:ind w:firstLine="480"/>
        <w:rPr>
          <w:rFonts w:ascii="宋体" w:hAnsi="宋体" w:cs="仿宋_GB2312"/>
          <w:sz w:val="24"/>
          <w:szCs w:val="24"/>
        </w:rPr>
      </w:pPr>
    </w:p>
    <w:p w14:paraId="38B40C87">
      <w:pPr>
        <w:spacing w:line="440" w:lineRule="exact"/>
        <w:ind w:firstLine="480"/>
        <w:rPr>
          <w:rFonts w:ascii="宋体" w:hAnsi="宋体" w:cs="宋体"/>
          <w:sz w:val="24"/>
          <w:szCs w:val="24"/>
        </w:rPr>
      </w:pPr>
      <w:r>
        <w:rPr>
          <w:rFonts w:hint="eastAsia" w:ascii="宋体" w:hAnsi="宋体" w:cs="宋体"/>
          <w:sz w:val="24"/>
          <w:szCs w:val="24"/>
        </w:rPr>
        <w:t>年    月    日</w:t>
      </w:r>
    </w:p>
    <w:p w14:paraId="56487788">
      <w:pPr>
        <w:spacing w:line="500" w:lineRule="exact"/>
        <w:ind w:firstLine="199" w:firstLineChars="62"/>
        <w:rPr>
          <w:rFonts w:hint="eastAsia" w:ascii="仿宋_GB2312" w:eastAsia="仿宋_GB2312"/>
          <w:b/>
          <w:sz w:val="32"/>
          <w:szCs w:val="32"/>
          <w:lang w:eastAsia="zh-CN"/>
        </w:rPr>
      </w:pPr>
      <w:r>
        <w:rPr>
          <w:rFonts w:hint="eastAsia" w:ascii="仿宋_GB2312" w:eastAsia="仿宋_GB2312"/>
          <w:b/>
          <w:sz w:val="32"/>
          <w:szCs w:val="32"/>
          <w:lang w:eastAsia="zh-CN"/>
        </w:rPr>
        <w:t>附：法定代表人和被授权人两人的身份证正反面复印件</w:t>
      </w:r>
    </w:p>
    <w:p w14:paraId="00B032B1">
      <w:pPr>
        <w:ind w:firstLine="643"/>
        <w:rPr>
          <w:rFonts w:ascii="仿宋_GB2312" w:eastAsia="仿宋_GB2312"/>
          <w:b/>
          <w:sz w:val="32"/>
          <w:szCs w:val="32"/>
        </w:rPr>
      </w:pPr>
      <w:r>
        <w:rPr>
          <w:rFonts w:hint="eastAsia" w:ascii="仿宋_GB2312" w:eastAsia="仿宋_GB2312"/>
          <w:b/>
          <w:sz w:val="32"/>
          <w:szCs w:val="32"/>
        </w:rPr>
        <w:br w:type="page"/>
      </w:r>
    </w:p>
    <w:p w14:paraId="44BCC007">
      <w:pPr>
        <w:spacing w:line="480" w:lineRule="exact"/>
        <w:ind w:firstLine="0" w:firstLineChars="0"/>
        <w:jc w:val="left"/>
        <w:rPr>
          <w:rFonts w:asciiTheme="minorEastAsia" w:hAnsiTheme="minorEastAsia"/>
          <w:b/>
          <w:bCs/>
          <w:szCs w:val="21"/>
        </w:rPr>
      </w:pPr>
      <w:r>
        <w:rPr>
          <w:rFonts w:hint="eastAsia" w:asciiTheme="minorEastAsia" w:hAnsiTheme="minorEastAsia"/>
          <w:b/>
          <w:bCs/>
          <w:szCs w:val="21"/>
        </w:rPr>
        <w:t>附件</w:t>
      </w:r>
      <w:r>
        <w:rPr>
          <w:rFonts w:hint="eastAsia" w:asciiTheme="minorEastAsia" w:hAnsiTheme="minorEastAsia"/>
          <w:b/>
          <w:bCs/>
          <w:szCs w:val="21"/>
          <w:lang w:eastAsia="zh-CN"/>
        </w:rPr>
        <w:t>四</w:t>
      </w:r>
      <w:r>
        <w:rPr>
          <w:rFonts w:hint="eastAsia" w:asciiTheme="minorEastAsia" w:hAnsiTheme="minorEastAsia"/>
          <w:b/>
          <w:bCs/>
          <w:szCs w:val="21"/>
        </w:rPr>
        <w:t>：质保承诺书</w:t>
      </w:r>
    </w:p>
    <w:p w14:paraId="1695743D">
      <w:pPr>
        <w:spacing w:line="440" w:lineRule="exact"/>
        <w:ind w:firstLine="602"/>
        <w:jc w:val="center"/>
        <w:rPr>
          <w:rFonts w:cs="Times New Roman" w:asciiTheme="minorEastAsia" w:hAnsiTheme="minorEastAsia"/>
          <w:b/>
          <w:bCs/>
          <w:color w:val="000000"/>
          <w:sz w:val="30"/>
          <w:szCs w:val="30"/>
        </w:rPr>
      </w:pPr>
      <w:r>
        <w:rPr>
          <w:rFonts w:hint="eastAsia" w:cs="Times New Roman" w:asciiTheme="minorEastAsia" w:hAnsiTheme="minorEastAsia"/>
          <w:b/>
          <w:bCs/>
          <w:color w:val="000000"/>
          <w:sz w:val="30"/>
          <w:szCs w:val="30"/>
        </w:rPr>
        <w:t>质 保 承 诺 书</w:t>
      </w:r>
    </w:p>
    <w:p w14:paraId="4421686D">
      <w:pPr>
        <w:spacing w:line="440" w:lineRule="exact"/>
        <w:ind w:firstLine="420"/>
        <w:rPr>
          <w:rFonts w:cs="Times New Roman" w:asciiTheme="minorEastAsia" w:hAnsiTheme="minorEastAsia"/>
          <w:color w:val="000000"/>
          <w:szCs w:val="21"/>
        </w:rPr>
      </w:pPr>
      <w:r>
        <w:rPr>
          <w:rFonts w:hint="eastAsia" w:cs="Times New Roman" w:asciiTheme="minorEastAsia" w:hAnsiTheme="minorEastAsia"/>
          <w:color w:val="000000"/>
          <w:szCs w:val="21"/>
        </w:rPr>
        <w:t>启东市妇幼保健院：</w:t>
      </w:r>
    </w:p>
    <w:p w14:paraId="4F326A06">
      <w:pPr>
        <w:spacing w:line="440" w:lineRule="exact"/>
        <w:ind w:firstLine="420"/>
        <w:rPr>
          <w:rFonts w:cs="Times New Roman" w:asciiTheme="minorEastAsia" w:hAnsiTheme="minorEastAsia"/>
          <w:color w:val="000000"/>
          <w:szCs w:val="21"/>
        </w:rPr>
      </w:pPr>
      <w:r>
        <w:rPr>
          <w:rFonts w:hint="eastAsia" w:cs="Times New Roman" w:asciiTheme="minorEastAsia" w:hAnsiTheme="minorEastAsia"/>
          <w:color w:val="000000"/>
          <w:szCs w:val="21"/>
        </w:rPr>
        <w:t>（报价供应商全称）授权（姓  名）（职  务）为全权代表，参加项目</w:t>
      </w:r>
      <w:r>
        <w:rPr>
          <w:rFonts w:hint="eastAsia" w:cs="Times New Roman" w:asciiTheme="minorEastAsia" w:hAnsiTheme="minorEastAsia"/>
          <w:color w:val="000000"/>
          <w:szCs w:val="21"/>
          <w:u w:val="single"/>
          <w:lang w:eastAsia="zh-CN"/>
        </w:rPr>
        <w:t>启东市妇幼保健院办公用品及低值易耗品</w:t>
      </w:r>
      <w:r>
        <w:rPr>
          <w:rFonts w:hint="eastAsia" w:cs="Times New Roman" w:asciiTheme="minorEastAsia" w:hAnsiTheme="minorEastAsia"/>
          <w:color w:val="000000"/>
          <w:szCs w:val="21"/>
          <w:u w:val="single"/>
        </w:rPr>
        <w:t>采购项目</w:t>
      </w:r>
      <w:r>
        <w:rPr>
          <w:rFonts w:hint="eastAsia" w:cs="Times New Roman" w:asciiTheme="minorEastAsia" w:hAnsiTheme="minorEastAsia"/>
          <w:color w:val="000000"/>
          <w:szCs w:val="21"/>
        </w:rPr>
        <w:t>询价的有关活动，并宣布同意如下：</w:t>
      </w:r>
    </w:p>
    <w:p w14:paraId="4D9EE6F6">
      <w:pPr>
        <w:spacing w:line="440" w:lineRule="exact"/>
        <w:ind w:firstLine="420"/>
        <w:rPr>
          <w:rFonts w:cs="Times New Roman" w:asciiTheme="minorEastAsia" w:hAnsiTheme="minorEastAsia"/>
          <w:color w:val="000000"/>
          <w:szCs w:val="21"/>
        </w:rPr>
      </w:pPr>
      <w:r>
        <w:rPr>
          <w:rFonts w:hint="eastAsia" w:cs="Times New Roman" w:asciiTheme="minorEastAsia" w:hAnsiTheme="minorEastAsia"/>
          <w:color w:val="000000"/>
          <w:szCs w:val="21"/>
        </w:rPr>
        <w:t>1.我方承诺提供经合法渠道进货的全新、符合国家质量检测标准且符合询价文件（包括所提供的附件要求）要求的合格产品。</w:t>
      </w:r>
    </w:p>
    <w:p w14:paraId="00D4CC28">
      <w:pPr>
        <w:spacing w:line="440" w:lineRule="exact"/>
        <w:ind w:firstLine="420"/>
        <w:rPr>
          <w:rFonts w:cs="Times New Roman" w:asciiTheme="minorEastAsia" w:hAnsiTheme="minorEastAsia"/>
          <w:color w:val="000000"/>
          <w:szCs w:val="21"/>
        </w:rPr>
      </w:pPr>
      <w:r>
        <w:rPr>
          <w:rFonts w:hint="eastAsia" w:cs="Times New Roman" w:asciiTheme="minorEastAsia" w:hAnsiTheme="minorEastAsia"/>
          <w:color w:val="000000"/>
          <w:szCs w:val="21"/>
        </w:rPr>
        <w:t>2.质保期内，同一商品、同一质量问题连续出现的，我单位无条件给予全套更新或退货。</w:t>
      </w:r>
    </w:p>
    <w:p w14:paraId="586B3B87">
      <w:pPr>
        <w:spacing w:line="440" w:lineRule="exact"/>
        <w:ind w:firstLine="420"/>
        <w:rPr>
          <w:rFonts w:cs="Times New Roman" w:asciiTheme="minorEastAsia" w:hAnsiTheme="minorEastAsia"/>
          <w:color w:val="000000"/>
          <w:szCs w:val="21"/>
        </w:rPr>
      </w:pPr>
      <w:r>
        <w:rPr>
          <w:rFonts w:hint="eastAsia" w:cs="Times New Roman" w:asciiTheme="minorEastAsia" w:hAnsiTheme="minorEastAsia"/>
          <w:color w:val="000000"/>
          <w:szCs w:val="21"/>
        </w:rPr>
        <w:t>3.在质保期内发生问题，供方应以优良的服务态度，接到需方电话通知后，将在3小时之内上门服务并处理。如需更换货物，必须在6小时内提供符合要求的全新货物。供方服务联系人员：     ，联系电话：      ，人员及联系电话如有变化，须提前书面通知需方。</w:t>
      </w:r>
    </w:p>
    <w:p w14:paraId="6CEF43E4">
      <w:pPr>
        <w:spacing w:line="440" w:lineRule="exact"/>
        <w:ind w:firstLine="420"/>
        <w:rPr>
          <w:rFonts w:cs="Times New Roman" w:asciiTheme="minorEastAsia" w:hAnsiTheme="minorEastAsia"/>
          <w:color w:val="000000"/>
          <w:szCs w:val="21"/>
        </w:rPr>
      </w:pPr>
      <w:r>
        <w:rPr>
          <w:rFonts w:hint="eastAsia" w:cs="Times New Roman" w:asciiTheme="minorEastAsia" w:hAnsiTheme="minorEastAsia"/>
          <w:color w:val="000000"/>
          <w:szCs w:val="21"/>
        </w:rPr>
        <w:t>4．与本项目有关的一切往来通讯请寄：</w:t>
      </w:r>
    </w:p>
    <w:p w14:paraId="22587DC3">
      <w:pPr>
        <w:spacing w:line="440" w:lineRule="exact"/>
        <w:ind w:firstLine="840" w:firstLineChars="400"/>
        <w:rPr>
          <w:rFonts w:cs="Times New Roman" w:asciiTheme="minorEastAsia" w:hAnsiTheme="minorEastAsia"/>
          <w:color w:val="000000"/>
          <w:szCs w:val="21"/>
        </w:rPr>
      </w:pPr>
      <w:r>
        <w:rPr>
          <w:rFonts w:hint="eastAsia" w:cs="Times New Roman" w:asciiTheme="minorEastAsia" w:hAnsiTheme="minorEastAsia"/>
          <w:color w:val="000000"/>
          <w:szCs w:val="21"/>
        </w:rPr>
        <w:t>地址：　　　　　　　　　　  邮编：　　　　　　　　　　</w:t>
      </w:r>
    </w:p>
    <w:p w14:paraId="724D6454">
      <w:pPr>
        <w:spacing w:line="440" w:lineRule="exact"/>
        <w:ind w:firstLine="420"/>
        <w:rPr>
          <w:rFonts w:cs="Times New Roman" w:asciiTheme="minorEastAsia" w:hAnsiTheme="minorEastAsia"/>
          <w:color w:val="000000"/>
          <w:szCs w:val="21"/>
        </w:rPr>
      </w:pPr>
      <w:r>
        <w:rPr>
          <w:rFonts w:hint="eastAsia" w:cs="Times New Roman" w:asciiTheme="minorEastAsia" w:hAnsiTheme="minorEastAsia"/>
          <w:color w:val="000000"/>
          <w:szCs w:val="21"/>
        </w:rPr>
        <w:t xml:space="preserve">    电话：　　　　　　　　　　　传真：　　　　　　　　　　</w:t>
      </w:r>
    </w:p>
    <w:p w14:paraId="2B720DFD">
      <w:pPr>
        <w:spacing w:line="440" w:lineRule="exact"/>
        <w:ind w:firstLine="420"/>
        <w:rPr>
          <w:rFonts w:cs="Times New Roman" w:asciiTheme="minorEastAsia" w:hAnsiTheme="minorEastAsia"/>
          <w:color w:val="000000"/>
          <w:szCs w:val="21"/>
        </w:rPr>
      </w:pPr>
      <w:r>
        <w:rPr>
          <w:rFonts w:hint="eastAsia" w:cs="Times New Roman" w:asciiTheme="minorEastAsia" w:hAnsiTheme="minorEastAsia"/>
          <w:color w:val="000000"/>
          <w:szCs w:val="21"/>
        </w:rPr>
        <w:t xml:space="preserve">    报价单位代表：　　　　　　　职务：　　　　　　　　　　</w:t>
      </w:r>
    </w:p>
    <w:p w14:paraId="4D61157B">
      <w:pPr>
        <w:spacing w:line="440" w:lineRule="exact"/>
        <w:ind w:firstLine="420"/>
        <w:rPr>
          <w:rFonts w:cs="Times New Roman" w:asciiTheme="minorEastAsia" w:hAnsiTheme="minorEastAsia"/>
          <w:color w:val="000000"/>
          <w:szCs w:val="21"/>
        </w:rPr>
      </w:pPr>
    </w:p>
    <w:p w14:paraId="3C100DB8">
      <w:pPr>
        <w:spacing w:line="500" w:lineRule="exact"/>
        <w:ind w:firstLine="130" w:firstLineChars="62"/>
        <w:rPr>
          <w:rFonts w:ascii="仿宋_GB2312" w:eastAsia="仿宋_GB2312"/>
          <w:b/>
          <w:sz w:val="32"/>
          <w:szCs w:val="32"/>
        </w:rPr>
      </w:pPr>
      <w:r>
        <w:rPr>
          <w:rFonts w:hint="eastAsia" w:cs="Times New Roman" w:asciiTheme="minorEastAsia" w:hAnsiTheme="minorEastAsia"/>
          <w:color w:val="000000"/>
          <w:szCs w:val="21"/>
        </w:rPr>
        <w:t>日期：    年   月   日</w:t>
      </w:r>
    </w:p>
    <w:p w14:paraId="7F0CCF32">
      <w:pPr>
        <w:spacing w:line="500" w:lineRule="exact"/>
        <w:ind w:firstLine="199" w:firstLineChars="62"/>
        <w:rPr>
          <w:rFonts w:ascii="仿宋_GB2312" w:eastAsia="仿宋_GB2312"/>
          <w:b/>
          <w:sz w:val="32"/>
          <w:szCs w:val="32"/>
        </w:rPr>
      </w:pPr>
    </w:p>
    <w:p w14:paraId="25EB257A">
      <w:pPr>
        <w:ind w:firstLine="643"/>
        <w:rPr>
          <w:rFonts w:ascii="仿宋_GB2312" w:eastAsia="仿宋_GB2312"/>
          <w:b/>
          <w:sz w:val="32"/>
          <w:szCs w:val="32"/>
        </w:rPr>
      </w:pPr>
      <w:r>
        <w:rPr>
          <w:rFonts w:hint="eastAsia" w:ascii="仿宋_GB2312" w:eastAsia="仿宋_GB2312"/>
          <w:b/>
          <w:sz w:val="32"/>
          <w:szCs w:val="32"/>
        </w:rPr>
        <w:br w:type="page"/>
      </w:r>
    </w:p>
    <w:p w14:paraId="4D282D81">
      <w:pPr>
        <w:spacing w:line="480" w:lineRule="exact"/>
        <w:ind w:firstLine="0" w:firstLineChars="0"/>
        <w:jc w:val="left"/>
        <w:rPr>
          <w:rFonts w:ascii="仿宋_GB2312" w:hAnsi="宋体" w:eastAsia="仿宋_GB2312"/>
          <w:b/>
          <w:sz w:val="32"/>
          <w:szCs w:val="32"/>
        </w:rPr>
      </w:pPr>
      <w:r>
        <w:rPr>
          <w:rFonts w:hint="eastAsia" w:asciiTheme="minorEastAsia" w:hAnsiTheme="minorEastAsia"/>
          <w:b/>
          <w:bCs/>
          <w:szCs w:val="21"/>
        </w:rPr>
        <w:t>附件</w:t>
      </w:r>
      <w:r>
        <w:rPr>
          <w:rFonts w:hint="eastAsia" w:asciiTheme="minorEastAsia" w:hAnsiTheme="minorEastAsia"/>
          <w:b/>
          <w:bCs/>
          <w:szCs w:val="21"/>
          <w:lang w:eastAsia="zh-CN"/>
        </w:rPr>
        <w:t>五</w:t>
      </w:r>
      <w:r>
        <w:rPr>
          <w:rFonts w:hint="eastAsia" w:asciiTheme="minorEastAsia" w:hAnsiTheme="minorEastAsia"/>
          <w:b/>
          <w:bCs/>
          <w:szCs w:val="21"/>
        </w:rPr>
        <w:t>：报价表</w:t>
      </w:r>
    </w:p>
    <w:p w14:paraId="185C61A1">
      <w:pPr>
        <w:snapToGrid w:val="0"/>
        <w:spacing w:line="240" w:lineRule="atLeast"/>
        <w:ind w:firstLine="964"/>
        <w:jc w:val="center"/>
      </w:pPr>
      <w:r>
        <w:rPr>
          <w:rFonts w:hint="eastAsia" w:ascii="黑体" w:eastAsia="黑体"/>
          <w:b/>
          <w:sz w:val="48"/>
          <w:szCs w:val="48"/>
        </w:rPr>
        <w:t>报    价    表</w:t>
      </w:r>
    </w:p>
    <w:p w14:paraId="7CF4B98B">
      <w:pPr>
        <w:spacing w:line="500" w:lineRule="exact"/>
        <w:ind w:firstLine="560"/>
        <w:jc w:val="center"/>
        <w:rPr>
          <w:rFonts w:ascii="仿宋_GB2312" w:hAnsi="宋体" w:eastAsia="仿宋_GB2312"/>
          <w:sz w:val="28"/>
          <w:szCs w:val="28"/>
          <w:u w:val="single"/>
        </w:rPr>
      </w:pPr>
      <w:r>
        <w:rPr>
          <w:rFonts w:hint="eastAsia" w:ascii="仿宋_GB2312" w:hAnsi="宋体" w:eastAsia="仿宋_GB2312"/>
          <w:sz w:val="28"/>
          <w:szCs w:val="28"/>
          <w:u w:val="single"/>
          <w:lang w:eastAsia="zh-CN"/>
        </w:rPr>
        <w:t>启东市妇幼保健院办公用品及低值易耗品</w:t>
      </w:r>
      <w:r>
        <w:rPr>
          <w:rFonts w:hint="eastAsia" w:ascii="仿宋_GB2312" w:hAnsi="宋体" w:eastAsia="仿宋_GB2312"/>
          <w:sz w:val="28"/>
          <w:szCs w:val="28"/>
          <w:u w:val="single"/>
        </w:rPr>
        <w:t>采购项目</w:t>
      </w:r>
    </w:p>
    <w:tbl>
      <w:tblPr>
        <w:tblStyle w:val="10"/>
        <w:tblW w:w="0" w:type="auto"/>
        <w:jc w:val="center"/>
        <w:tblLayout w:type="autofit"/>
        <w:tblCellMar>
          <w:top w:w="0" w:type="dxa"/>
          <w:left w:w="108" w:type="dxa"/>
          <w:bottom w:w="0" w:type="dxa"/>
          <w:right w:w="108" w:type="dxa"/>
        </w:tblCellMar>
      </w:tblPr>
      <w:tblGrid>
        <w:gridCol w:w="519"/>
        <w:gridCol w:w="1569"/>
        <w:gridCol w:w="1853"/>
        <w:gridCol w:w="528"/>
        <w:gridCol w:w="1279"/>
        <w:gridCol w:w="975"/>
        <w:gridCol w:w="1242"/>
        <w:gridCol w:w="1038"/>
      </w:tblGrid>
      <w:tr w14:paraId="560D989A">
        <w:tblPrEx>
          <w:tblCellMar>
            <w:top w:w="0" w:type="dxa"/>
            <w:left w:w="108" w:type="dxa"/>
            <w:bottom w:w="0" w:type="dxa"/>
            <w:right w:w="108" w:type="dxa"/>
          </w:tblCellMar>
        </w:tblPrEx>
        <w:trPr>
          <w:trHeight w:val="280" w:hRule="atLeast"/>
          <w:jc w:val="center"/>
        </w:trPr>
        <w:tc>
          <w:tcPr>
            <w:tcW w:w="5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24A108">
            <w:pPr>
              <w:widowControl/>
              <w:ind w:firstLine="0" w:firstLineChars="0"/>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1600" w:type="dxa"/>
            <w:tcBorders>
              <w:top w:val="single" w:color="auto" w:sz="4" w:space="0"/>
              <w:left w:val="nil"/>
              <w:bottom w:val="single" w:color="auto" w:sz="4" w:space="0"/>
              <w:right w:val="single" w:color="auto" w:sz="4" w:space="0"/>
            </w:tcBorders>
            <w:shd w:val="clear" w:color="auto" w:fill="auto"/>
            <w:noWrap/>
            <w:vAlign w:val="center"/>
          </w:tcPr>
          <w:p w14:paraId="30DF12D2">
            <w:pPr>
              <w:widowControl/>
              <w:ind w:firstLine="0" w:firstLineChars="0"/>
              <w:jc w:val="center"/>
              <w:rPr>
                <w:rFonts w:ascii="宋体" w:hAnsi="宋体" w:eastAsia="宋体" w:cs="宋体"/>
                <w:color w:val="000000"/>
                <w:kern w:val="0"/>
                <w:szCs w:val="21"/>
              </w:rPr>
            </w:pPr>
            <w:r>
              <w:rPr>
                <w:rFonts w:hint="eastAsia" w:ascii="宋体" w:hAnsi="宋体" w:eastAsia="宋体" w:cs="宋体"/>
                <w:color w:val="000000"/>
                <w:kern w:val="0"/>
                <w:szCs w:val="21"/>
              </w:rPr>
              <w:t>货物名称（子目）</w:t>
            </w:r>
          </w:p>
        </w:tc>
        <w:tc>
          <w:tcPr>
            <w:tcW w:w="1891" w:type="dxa"/>
            <w:tcBorders>
              <w:top w:val="single" w:color="auto" w:sz="4" w:space="0"/>
              <w:left w:val="nil"/>
              <w:bottom w:val="single" w:color="auto" w:sz="4" w:space="0"/>
              <w:right w:val="single" w:color="auto" w:sz="4" w:space="0"/>
            </w:tcBorders>
            <w:shd w:val="clear" w:color="auto" w:fill="auto"/>
            <w:noWrap/>
            <w:vAlign w:val="center"/>
          </w:tcPr>
          <w:p w14:paraId="0B7E58FA">
            <w:pPr>
              <w:widowControl/>
              <w:ind w:firstLine="0" w:firstLineChars="0"/>
              <w:jc w:val="center"/>
              <w:rPr>
                <w:rFonts w:ascii="宋体" w:hAnsi="宋体" w:eastAsia="宋体" w:cs="宋体"/>
                <w:color w:val="000000"/>
                <w:kern w:val="0"/>
                <w:szCs w:val="21"/>
              </w:rPr>
            </w:pPr>
            <w:r>
              <w:rPr>
                <w:rFonts w:hint="eastAsia" w:ascii="宋体" w:hAnsi="宋体" w:eastAsia="宋体" w:cs="宋体"/>
                <w:color w:val="000000"/>
                <w:kern w:val="0"/>
                <w:szCs w:val="21"/>
              </w:rPr>
              <w:t>规格型号</w:t>
            </w:r>
          </w:p>
        </w:tc>
        <w:tc>
          <w:tcPr>
            <w:tcW w:w="535" w:type="dxa"/>
            <w:tcBorders>
              <w:top w:val="single" w:color="auto" w:sz="4" w:space="0"/>
              <w:left w:val="nil"/>
              <w:bottom w:val="single" w:color="auto" w:sz="4" w:space="0"/>
              <w:right w:val="single" w:color="auto" w:sz="4" w:space="0"/>
            </w:tcBorders>
            <w:shd w:val="clear" w:color="auto" w:fill="auto"/>
            <w:noWrap/>
            <w:vAlign w:val="center"/>
          </w:tcPr>
          <w:p w14:paraId="4E446325">
            <w:pPr>
              <w:widowControl/>
              <w:ind w:firstLine="0" w:firstLineChars="0"/>
              <w:jc w:val="center"/>
              <w:rPr>
                <w:rFonts w:ascii="宋体" w:hAnsi="宋体" w:eastAsia="宋体" w:cs="宋体"/>
                <w:color w:val="000000"/>
                <w:kern w:val="0"/>
                <w:szCs w:val="21"/>
              </w:rPr>
            </w:pPr>
            <w:r>
              <w:rPr>
                <w:rFonts w:hint="eastAsia" w:ascii="宋体" w:hAnsi="宋体" w:eastAsia="宋体" w:cs="宋体"/>
                <w:color w:val="000000"/>
                <w:kern w:val="0"/>
                <w:szCs w:val="21"/>
              </w:rPr>
              <w:t>单位</w:t>
            </w:r>
          </w:p>
        </w:tc>
        <w:tc>
          <w:tcPr>
            <w:tcW w:w="1304" w:type="dxa"/>
            <w:tcBorders>
              <w:top w:val="single" w:color="auto" w:sz="4" w:space="0"/>
              <w:left w:val="nil"/>
              <w:bottom w:val="single" w:color="auto" w:sz="4" w:space="0"/>
              <w:right w:val="single" w:color="auto" w:sz="4" w:space="0"/>
            </w:tcBorders>
            <w:shd w:val="clear" w:color="auto" w:fill="auto"/>
            <w:noWrap/>
            <w:vAlign w:val="center"/>
          </w:tcPr>
          <w:p w14:paraId="3C9D8B6F">
            <w:pPr>
              <w:widowControl/>
              <w:ind w:firstLine="0" w:firstLineChars="0"/>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数量 </w:t>
            </w:r>
          </w:p>
          <w:p w14:paraId="6EF1442C">
            <w:pPr>
              <w:widowControl/>
              <w:ind w:firstLine="0" w:firstLineChars="0"/>
              <w:jc w:val="center"/>
              <w:rPr>
                <w:rFonts w:ascii="宋体" w:hAnsi="宋体" w:eastAsia="宋体" w:cs="宋体"/>
                <w:color w:val="000000"/>
                <w:kern w:val="0"/>
                <w:szCs w:val="21"/>
              </w:rPr>
            </w:pPr>
            <w:r>
              <w:rPr>
                <w:rFonts w:hint="eastAsia" w:ascii="宋体" w:hAnsi="宋体" w:eastAsia="宋体" w:cs="宋体"/>
                <w:color w:val="000000"/>
                <w:kern w:val="0"/>
                <w:szCs w:val="21"/>
              </w:rPr>
              <w:t>（暂定）</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6F2FBFC">
            <w:pPr>
              <w:widowControl/>
              <w:ind w:firstLine="0" w:firstLineChars="0"/>
              <w:jc w:val="center"/>
              <w:rPr>
                <w:rFonts w:ascii="宋体" w:hAnsi="宋体" w:eastAsia="宋体" w:cs="宋体"/>
                <w:color w:val="000000"/>
                <w:kern w:val="0"/>
                <w:szCs w:val="21"/>
              </w:rPr>
            </w:pPr>
            <w:r>
              <w:rPr>
                <w:rFonts w:hint="eastAsia" w:ascii="宋体" w:hAnsi="宋体" w:eastAsia="宋体" w:cs="宋体"/>
                <w:color w:val="000000"/>
                <w:kern w:val="0"/>
                <w:szCs w:val="21"/>
              </w:rPr>
              <w:t>单</w:t>
            </w:r>
            <w:r>
              <w:rPr>
                <w:rFonts w:hint="eastAsia" w:ascii="宋体" w:hAnsi="宋体" w:eastAsia="宋体" w:cs="宋体"/>
                <w:color w:val="000000"/>
                <w:kern w:val="0"/>
                <w:szCs w:val="21"/>
                <w:lang w:val="en-US" w:eastAsia="zh-CN"/>
              </w:rPr>
              <w:t>价</w:t>
            </w:r>
            <w:r>
              <w:rPr>
                <w:rFonts w:hint="eastAsia" w:ascii="宋体" w:hAnsi="宋体" w:eastAsia="宋体" w:cs="宋体"/>
                <w:color w:val="000000"/>
                <w:kern w:val="0"/>
                <w:szCs w:val="21"/>
              </w:rPr>
              <w:t>（元）</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0072E947">
            <w:pPr>
              <w:widowControl/>
              <w:ind w:firstLine="0" w:firstLineChars="0"/>
              <w:rPr>
                <w:rFonts w:ascii="宋体" w:hAnsi="宋体" w:eastAsia="宋体" w:cs="宋体"/>
                <w:color w:val="000000"/>
                <w:kern w:val="0"/>
                <w:szCs w:val="21"/>
              </w:rPr>
            </w:pPr>
            <w:r>
              <w:rPr>
                <w:rFonts w:hint="eastAsia" w:ascii="宋体" w:hAnsi="宋体" w:eastAsia="宋体" w:cs="宋体"/>
                <w:color w:val="000000"/>
                <w:kern w:val="0"/>
                <w:szCs w:val="21"/>
              </w:rPr>
              <w:t>总价（元）</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481C9E76">
            <w:pPr>
              <w:widowControl/>
              <w:ind w:firstLine="0" w:firstLineChars="0"/>
              <w:rPr>
                <w:rFonts w:ascii="宋体" w:hAnsi="宋体" w:eastAsia="宋体" w:cs="宋体"/>
                <w:color w:val="000000"/>
                <w:kern w:val="0"/>
                <w:szCs w:val="21"/>
              </w:rPr>
            </w:pPr>
            <w:r>
              <w:rPr>
                <w:rFonts w:hint="eastAsia" w:ascii="宋体" w:hAnsi="宋体" w:eastAsia="宋体" w:cs="宋体"/>
                <w:color w:val="000000"/>
                <w:kern w:val="0"/>
                <w:szCs w:val="21"/>
              </w:rPr>
              <w:t>所投品牌</w:t>
            </w:r>
          </w:p>
        </w:tc>
      </w:tr>
      <w:tr w14:paraId="63028C96">
        <w:tblPrEx>
          <w:tblCellMar>
            <w:top w:w="0" w:type="dxa"/>
            <w:left w:w="108" w:type="dxa"/>
            <w:bottom w:w="0" w:type="dxa"/>
            <w:right w:w="108" w:type="dxa"/>
          </w:tblCellMar>
        </w:tblPrEx>
        <w:trPr>
          <w:trHeight w:val="280" w:hRule="atLeast"/>
          <w:jc w:val="center"/>
        </w:trPr>
        <w:tc>
          <w:tcPr>
            <w:tcW w:w="526" w:type="dxa"/>
            <w:tcBorders>
              <w:top w:val="nil"/>
              <w:left w:val="single" w:color="auto" w:sz="4" w:space="0"/>
              <w:bottom w:val="single" w:color="auto" w:sz="4" w:space="0"/>
              <w:right w:val="single" w:color="auto" w:sz="4" w:space="0"/>
            </w:tcBorders>
            <w:shd w:val="clear" w:color="auto" w:fill="auto"/>
            <w:noWrap/>
            <w:vAlign w:val="center"/>
          </w:tcPr>
          <w:p w14:paraId="51B7BBFF">
            <w:pPr>
              <w:widowControl/>
              <w:ind w:firstLine="0" w:firstLineChars="0"/>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600" w:type="dxa"/>
            <w:tcBorders>
              <w:top w:val="nil"/>
              <w:left w:val="nil"/>
              <w:bottom w:val="single" w:color="auto" w:sz="4" w:space="0"/>
              <w:right w:val="single" w:color="auto" w:sz="4" w:space="0"/>
            </w:tcBorders>
            <w:shd w:val="clear" w:color="auto" w:fill="auto"/>
            <w:noWrap/>
            <w:vAlign w:val="center"/>
          </w:tcPr>
          <w:p w14:paraId="25C7E7F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卫生纸</w:t>
            </w:r>
          </w:p>
        </w:tc>
        <w:tc>
          <w:tcPr>
            <w:tcW w:w="1891" w:type="dxa"/>
            <w:tcBorders>
              <w:top w:val="nil"/>
              <w:left w:val="nil"/>
              <w:bottom w:val="single" w:color="auto" w:sz="4" w:space="0"/>
              <w:right w:val="single" w:color="auto" w:sz="4" w:space="0"/>
            </w:tcBorders>
            <w:shd w:val="clear" w:color="auto" w:fill="auto"/>
            <w:noWrap/>
            <w:vAlign w:val="center"/>
          </w:tcPr>
          <w:p w14:paraId="33210FA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210*155cm 400张/包</w:t>
            </w:r>
          </w:p>
        </w:tc>
        <w:tc>
          <w:tcPr>
            <w:tcW w:w="535" w:type="dxa"/>
            <w:tcBorders>
              <w:top w:val="nil"/>
              <w:left w:val="nil"/>
              <w:bottom w:val="single" w:color="auto" w:sz="4" w:space="0"/>
              <w:right w:val="single" w:color="auto" w:sz="4" w:space="0"/>
            </w:tcBorders>
            <w:shd w:val="clear" w:color="auto" w:fill="auto"/>
            <w:noWrap/>
            <w:vAlign w:val="center"/>
          </w:tcPr>
          <w:p w14:paraId="2892421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 xml:space="preserve">包 </w:t>
            </w:r>
          </w:p>
        </w:tc>
        <w:tc>
          <w:tcPr>
            <w:tcW w:w="1304" w:type="dxa"/>
            <w:tcBorders>
              <w:top w:val="nil"/>
              <w:left w:val="nil"/>
              <w:bottom w:val="single" w:color="auto" w:sz="4" w:space="0"/>
              <w:right w:val="single" w:color="auto" w:sz="4" w:space="0"/>
            </w:tcBorders>
            <w:shd w:val="clear" w:color="auto" w:fill="auto"/>
            <w:noWrap/>
            <w:vAlign w:val="center"/>
          </w:tcPr>
          <w:p w14:paraId="21CB330C">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11200</w:t>
            </w:r>
          </w:p>
        </w:tc>
        <w:tc>
          <w:tcPr>
            <w:tcW w:w="993" w:type="dxa"/>
            <w:tcBorders>
              <w:top w:val="nil"/>
              <w:left w:val="nil"/>
              <w:bottom w:val="single" w:color="auto" w:sz="4" w:space="0"/>
              <w:right w:val="single" w:color="auto" w:sz="4" w:space="0"/>
            </w:tcBorders>
            <w:shd w:val="clear" w:color="auto" w:fill="auto"/>
            <w:noWrap/>
            <w:vAlign w:val="center"/>
          </w:tcPr>
          <w:p w14:paraId="46B950C7">
            <w:pPr>
              <w:widowControl/>
              <w:ind w:firstLine="0" w:firstLineChars="0"/>
              <w:jc w:val="center"/>
              <w:rPr>
                <w:rFonts w:ascii="宋体" w:hAnsi="宋体" w:eastAsia="宋体" w:cs="宋体"/>
                <w:color w:val="000000"/>
                <w:kern w:val="0"/>
                <w:szCs w:val="21"/>
              </w:rPr>
            </w:pPr>
          </w:p>
        </w:tc>
        <w:tc>
          <w:tcPr>
            <w:tcW w:w="0" w:type="auto"/>
            <w:tcBorders>
              <w:top w:val="nil"/>
              <w:left w:val="nil"/>
              <w:bottom w:val="single" w:color="auto" w:sz="4" w:space="0"/>
              <w:right w:val="single" w:color="auto" w:sz="4" w:space="0"/>
            </w:tcBorders>
            <w:shd w:val="clear" w:color="auto" w:fill="auto"/>
            <w:noWrap/>
            <w:vAlign w:val="center"/>
          </w:tcPr>
          <w:p w14:paraId="65AF948D">
            <w:pPr>
              <w:widowControl/>
              <w:ind w:firstLine="420"/>
              <w:jc w:val="center"/>
              <w:rPr>
                <w:rFonts w:ascii="宋体" w:hAnsi="宋体" w:eastAsia="宋体" w:cs="宋体"/>
                <w:color w:val="000000"/>
                <w:kern w:val="0"/>
                <w:szCs w:val="21"/>
              </w:rPr>
            </w:pPr>
          </w:p>
        </w:tc>
        <w:tc>
          <w:tcPr>
            <w:tcW w:w="0" w:type="auto"/>
            <w:tcBorders>
              <w:top w:val="nil"/>
              <w:left w:val="nil"/>
              <w:bottom w:val="single" w:color="auto" w:sz="4" w:space="0"/>
              <w:right w:val="single" w:color="auto" w:sz="4" w:space="0"/>
            </w:tcBorders>
            <w:shd w:val="clear" w:color="auto" w:fill="auto"/>
            <w:noWrap/>
            <w:vAlign w:val="center"/>
          </w:tcPr>
          <w:p w14:paraId="270BA666">
            <w:pPr>
              <w:widowControl/>
              <w:ind w:firstLine="420"/>
              <w:jc w:val="center"/>
              <w:rPr>
                <w:rFonts w:ascii="宋体" w:hAnsi="宋体" w:eastAsia="宋体" w:cs="宋体"/>
                <w:color w:val="000000"/>
                <w:kern w:val="0"/>
                <w:szCs w:val="21"/>
              </w:rPr>
            </w:pPr>
          </w:p>
        </w:tc>
      </w:tr>
      <w:tr w14:paraId="54271216">
        <w:tblPrEx>
          <w:tblCellMar>
            <w:top w:w="0" w:type="dxa"/>
            <w:left w:w="108" w:type="dxa"/>
            <w:bottom w:w="0" w:type="dxa"/>
            <w:right w:w="108" w:type="dxa"/>
          </w:tblCellMar>
        </w:tblPrEx>
        <w:trPr>
          <w:trHeight w:val="280" w:hRule="atLeast"/>
          <w:jc w:val="center"/>
        </w:trPr>
        <w:tc>
          <w:tcPr>
            <w:tcW w:w="526" w:type="dxa"/>
            <w:tcBorders>
              <w:top w:val="nil"/>
              <w:left w:val="single" w:color="auto" w:sz="4" w:space="0"/>
              <w:bottom w:val="single" w:color="auto" w:sz="4" w:space="0"/>
              <w:right w:val="single" w:color="auto" w:sz="4" w:space="0"/>
            </w:tcBorders>
            <w:shd w:val="clear" w:color="auto" w:fill="auto"/>
            <w:noWrap/>
            <w:vAlign w:val="center"/>
          </w:tcPr>
          <w:p w14:paraId="2EF9CCBE">
            <w:pPr>
              <w:widowControl/>
              <w:ind w:firstLine="0" w:firstLineChars="0"/>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600" w:type="dxa"/>
            <w:tcBorders>
              <w:top w:val="nil"/>
              <w:left w:val="nil"/>
              <w:bottom w:val="single" w:color="auto" w:sz="4" w:space="0"/>
              <w:right w:val="single" w:color="auto" w:sz="4" w:space="0"/>
            </w:tcBorders>
            <w:shd w:val="clear" w:color="auto" w:fill="auto"/>
            <w:noWrap/>
            <w:vAlign w:val="center"/>
          </w:tcPr>
          <w:p w14:paraId="5ED5737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按动笔芯</w:t>
            </w:r>
          </w:p>
        </w:tc>
        <w:tc>
          <w:tcPr>
            <w:tcW w:w="1891" w:type="dxa"/>
            <w:tcBorders>
              <w:top w:val="nil"/>
              <w:left w:val="nil"/>
              <w:bottom w:val="single" w:color="auto" w:sz="4" w:space="0"/>
              <w:right w:val="single" w:color="auto" w:sz="4" w:space="0"/>
            </w:tcBorders>
            <w:shd w:val="clear" w:color="auto" w:fill="auto"/>
            <w:noWrap/>
            <w:vAlign w:val="center"/>
          </w:tcPr>
          <w:p w14:paraId="6CEA630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0.5MM，黑，蓝黑，红</w:t>
            </w:r>
          </w:p>
        </w:tc>
        <w:tc>
          <w:tcPr>
            <w:tcW w:w="535" w:type="dxa"/>
            <w:tcBorders>
              <w:top w:val="nil"/>
              <w:left w:val="nil"/>
              <w:bottom w:val="single" w:color="auto" w:sz="4" w:space="0"/>
              <w:right w:val="single" w:color="auto" w:sz="4" w:space="0"/>
            </w:tcBorders>
            <w:shd w:val="clear" w:color="auto" w:fill="auto"/>
            <w:noWrap/>
            <w:vAlign w:val="center"/>
          </w:tcPr>
          <w:p w14:paraId="4652F3F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 xml:space="preserve">支 </w:t>
            </w:r>
          </w:p>
        </w:tc>
        <w:tc>
          <w:tcPr>
            <w:tcW w:w="1304" w:type="dxa"/>
            <w:tcBorders>
              <w:top w:val="nil"/>
              <w:left w:val="nil"/>
              <w:bottom w:val="single" w:color="auto" w:sz="4" w:space="0"/>
              <w:right w:val="single" w:color="auto" w:sz="4" w:space="0"/>
            </w:tcBorders>
            <w:shd w:val="clear" w:color="auto" w:fill="auto"/>
            <w:noWrap/>
            <w:vAlign w:val="center"/>
          </w:tcPr>
          <w:p w14:paraId="335F70C1">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6000</w:t>
            </w:r>
          </w:p>
        </w:tc>
        <w:tc>
          <w:tcPr>
            <w:tcW w:w="993" w:type="dxa"/>
            <w:tcBorders>
              <w:top w:val="nil"/>
              <w:left w:val="nil"/>
              <w:bottom w:val="single" w:color="auto" w:sz="4" w:space="0"/>
              <w:right w:val="single" w:color="auto" w:sz="4" w:space="0"/>
            </w:tcBorders>
            <w:shd w:val="clear" w:color="auto" w:fill="auto"/>
            <w:noWrap/>
            <w:vAlign w:val="center"/>
          </w:tcPr>
          <w:p w14:paraId="6B896347">
            <w:pPr>
              <w:widowControl/>
              <w:ind w:firstLine="0" w:firstLineChars="0"/>
              <w:jc w:val="center"/>
              <w:rPr>
                <w:rFonts w:ascii="宋体" w:hAnsi="宋体" w:eastAsia="宋体" w:cs="宋体"/>
                <w:color w:val="000000"/>
                <w:kern w:val="0"/>
                <w:szCs w:val="21"/>
              </w:rPr>
            </w:pPr>
          </w:p>
        </w:tc>
        <w:tc>
          <w:tcPr>
            <w:tcW w:w="0" w:type="auto"/>
            <w:tcBorders>
              <w:top w:val="nil"/>
              <w:left w:val="nil"/>
              <w:bottom w:val="single" w:color="auto" w:sz="4" w:space="0"/>
              <w:right w:val="single" w:color="auto" w:sz="4" w:space="0"/>
            </w:tcBorders>
            <w:shd w:val="clear" w:color="auto" w:fill="auto"/>
            <w:noWrap/>
            <w:vAlign w:val="center"/>
          </w:tcPr>
          <w:p w14:paraId="284C8316">
            <w:pPr>
              <w:widowControl/>
              <w:ind w:firstLine="420"/>
              <w:jc w:val="center"/>
              <w:rPr>
                <w:rFonts w:ascii="宋体" w:hAnsi="宋体" w:eastAsia="宋体" w:cs="宋体"/>
                <w:color w:val="000000"/>
                <w:kern w:val="0"/>
                <w:szCs w:val="21"/>
              </w:rPr>
            </w:pPr>
          </w:p>
        </w:tc>
        <w:tc>
          <w:tcPr>
            <w:tcW w:w="0" w:type="auto"/>
            <w:tcBorders>
              <w:top w:val="nil"/>
              <w:left w:val="nil"/>
              <w:bottom w:val="single" w:color="auto" w:sz="4" w:space="0"/>
              <w:right w:val="single" w:color="auto" w:sz="4" w:space="0"/>
            </w:tcBorders>
            <w:shd w:val="clear" w:color="auto" w:fill="auto"/>
            <w:noWrap/>
            <w:vAlign w:val="center"/>
          </w:tcPr>
          <w:p w14:paraId="4ECEABFE">
            <w:pPr>
              <w:widowControl/>
              <w:ind w:firstLine="420"/>
              <w:jc w:val="center"/>
              <w:rPr>
                <w:rFonts w:ascii="宋体" w:hAnsi="宋体" w:eastAsia="宋体" w:cs="宋体"/>
                <w:color w:val="000000"/>
                <w:kern w:val="0"/>
                <w:szCs w:val="21"/>
              </w:rPr>
            </w:pPr>
          </w:p>
        </w:tc>
      </w:tr>
      <w:tr w14:paraId="3F0D5DD4">
        <w:tblPrEx>
          <w:tblCellMar>
            <w:top w:w="0" w:type="dxa"/>
            <w:left w:w="108" w:type="dxa"/>
            <w:bottom w:w="0" w:type="dxa"/>
            <w:right w:w="108" w:type="dxa"/>
          </w:tblCellMar>
        </w:tblPrEx>
        <w:trPr>
          <w:trHeight w:val="280" w:hRule="atLeast"/>
          <w:jc w:val="center"/>
        </w:trPr>
        <w:tc>
          <w:tcPr>
            <w:tcW w:w="526" w:type="dxa"/>
            <w:tcBorders>
              <w:top w:val="nil"/>
              <w:left w:val="single" w:color="auto" w:sz="4" w:space="0"/>
              <w:bottom w:val="single" w:color="auto" w:sz="4" w:space="0"/>
              <w:right w:val="single" w:color="auto" w:sz="4" w:space="0"/>
            </w:tcBorders>
            <w:shd w:val="clear" w:color="auto" w:fill="auto"/>
            <w:noWrap/>
            <w:vAlign w:val="center"/>
          </w:tcPr>
          <w:p w14:paraId="2A12C697">
            <w:pPr>
              <w:widowControl/>
              <w:ind w:firstLine="0" w:firstLineChars="0"/>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1600" w:type="dxa"/>
            <w:tcBorders>
              <w:top w:val="nil"/>
              <w:left w:val="nil"/>
              <w:bottom w:val="single" w:color="auto" w:sz="4" w:space="0"/>
              <w:right w:val="single" w:color="auto" w:sz="4" w:space="0"/>
            </w:tcBorders>
            <w:shd w:val="clear" w:color="auto" w:fill="auto"/>
            <w:noWrap/>
            <w:vAlign w:val="center"/>
          </w:tcPr>
          <w:p w14:paraId="13DD57A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5号电池</w:t>
            </w:r>
          </w:p>
        </w:tc>
        <w:tc>
          <w:tcPr>
            <w:tcW w:w="1891" w:type="dxa"/>
            <w:tcBorders>
              <w:top w:val="nil"/>
              <w:left w:val="nil"/>
              <w:bottom w:val="single" w:color="auto" w:sz="4" w:space="0"/>
              <w:right w:val="single" w:color="auto" w:sz="4" w:space="0"/>
            </w:tcBorders>
            <w:shd w:val="clear" w:color="auto" w:fill="auto"/>
            <w:noWrap/>
            <w:vAlign w:val="center"/>
          </w:tcPr>
          <w:p w14:paraId="769759B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5#，碱性</w:t>
            </w:r>
          </w:p>
        </w:tc>
        <w:tc>
          <w:tcPr>
            <w:tcW w:w="535" w:type="dxa"/>
            <w:tcBorders>
              <w:top w:val="nil"/>
              <w:left w:val="nil"/>
              <w:bottom w:val="single" w:color="auto" w:sz="4" w:space="0"/>
              <w:right w:val="single" w:color="auto" w:sz="4" w:space="0"/>
            </w:tcBorders>
            <w:shd w:val="clear" w:color="auto" w:fill="auto"/>
            <w:noWrap/>
            <w:vAlign w:val="center"/>
          </w:tcPr>
          <w:p w14:paraId="53C1AF5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 xml:space="preserve">节 </w:t>
            </w:r>
          </w:p>
        </w:tc>
        <w:tc>
          <w:tcPr>
            <w:tcW w:w="1304" w:type="dxa"/>
            <w:tcBorders>
              <w:top w:val="nil"/>
              <w:left w:val="nil"/>
              <w:bottom w:val="single" w:color="auto" w:sz="4" w:space="0"/>
              <w:right w:val="single" w:color="auto" w:sz="4" w:space="0"/>
            </w:tcBorders>
            <w:shd w:val="clear" w:color="auto" w:fill="auto"/>
            <w:noWrap/>
            <w:vAlign w:val="center"/>
          </w:tcPr>
          <w:p w14:paraId="420B1996">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5000</w:t>
            </w:r>
          </w:p>
        </w:tc>
        <w:tc>
          <w:tcPr>
            <w:tcW w:w="993" w:type="dxa"/>
            <w:tcBorders>
              <w:top w:val="nil"/>
              <w:left w:val="nil"/>
              <w:bottom w:val="single" w:color="auto" w:sz="4" w:space="0"/>
              <w:right w:val="single" w:color="auto" w:sz="4" w:space="0"/>
            </w:tcBorders>
            <w:shd w:val="clear" w:color="auto" w:fill="auto"/>
            <w:noWrap/>
            <w:vAlign w:val="center"/>
          </w:tcPr>
          <w:p w14:paraId="304376B8">
            <w:pPr>
              <w:widowControl/>
              <w:ind w:firstLine="0" w:firstLineChars="0"/>
              <w:jc w:val="center"/>
              <w:rPr>
                <w:rFonts w:ascii="宋体" w:hAnsi="宋体" w:eastAsia="宋体" w:cs="宋体"/>
                <w:color w:val="000000"/>
                <w:kern w:val="0"/>
                <w:szCs w:val="21"/>
              </w:rPr>
            </w:pPr>
          </w:p>
        </w:tc>
        <w:tc>
          <w:tcPr>
            <w:tcW w:w="0" w:type="auto"/>
            <w:tcBorders>
              <w:top w:val="nil"/>
              <w:left w:val="nil"/>
              <w:bottom w:val="single" w:color="auto" w:sz="4" w:space="0"/>
              <w:right w:val="single" w:color="auto" w:sz="4" w:space="0"/>
            </w:tcBorders>
            <w:shd w:val="clear" w:color="auto" w:fill="auto"/>
            <w:noWrap/>
            <w:vAlign w:val="center"/>
          </w:tcPr>
          <w:p w14:paraId="13D48DDD">
            <w:pPr>
              <w:widowControl/>
              <w:ind w:firstLine="420"/>
              <w:jc w:val="center"/>
              <w:rPr>
                <w:rFonts w:ascii="宋体" w:hAnsi="宋体" w:eastAsia="宋体" w:cs="宋体"/>
                <w:color w:val="000000"/>
                <w:kern w:val="0"/>
                <w:szCs w:val="21"/>
              </w:rPr>
            </w:pPr>
          </w:p>
        </w:tc>
        <w:tc>
          <w:tcPr>
            <w:tcW w:w="0" w:type="auto"/>
            <w:tcBorders>
              <w:top w:val="nil"/>
              <w:left w:val="nil"/>
              <w:bottom w:val="single" w:color="auto" w:sz="4" w:space="0"/>
              <w:right w:val="single" w:color="auto" w:sz="4" w:space="0"/>
            </w:tcBorders>
            <w:shd w:val="clear" w:color="auto" w:fill="auto"/>
            <w:noWrap/>
            <w:vAlign w:val="center"/>
          </w:tcPr>
          <w:p w14:paraId="3D6A8636">
            <w:pPr>
              <w:widowControl/>
              <w:ind w:firstLine="420"/>
              <w:jc w:val="center"/>
              <w:rPr>
                <w:rFonts w:ascii="宋体" w:hAnsi="宋体" w:eastAsia="宋体" w:cs="宋体"/>
                <w:color w:val="000000"/>
                <w:kern w:val="0"/>
                <w:szCs w:val="21"/>
              </w:rPr>
            </w:pPr>
          </w:p>
        </w:tc>
      </w:tr>
      <w:tr w14:paraId="558CC96C">
        <w:tblPrEx>
          <w:tblCellMar>
            <w:top w:w="0" w:type="dxa"/>
            <w:left w:w="108" w:type="dxa"/>
            <w:bottom w:w="0" w:type="dxa"/>
            <w:right w:w="108" w:type="dxa"/>
          </w:tblCellMar>
        </w:tblPrEx>
        <w:trPr>
          <w:trHeight w:val="280" w:hRule="atLeast"/>
          <w:jc w:val="center"/>
        </w:trPr>
        <w:tc>
          <w:tcPr>
            <w:tcW w:w="526" w:type="dxa"/>
            <w:tcBorders>
              <w:top w:val="nil"/>
              <w:left w:val="single" w:color="auto" w:sz="4" w:space="0"/>
              <w:bottom w:val="single" w:color="auto" w:sz="4" w:space="0"/>
              <w:right w:val="single" w:color="auto" w:sz="4" w:space="0"/>
            </w:tcBorders>
            <w:shd w:val="clear" w:color="auto" w:fill="auto"/>
            <w:noWrap/>
            <w:vAlign w:val="center"/>
          </w:tcPr>
          <w:p w14:paraId="056A045E">
            <w:pPr>
              <w:widowControl/>
              <w:ind w:firstLine="0" w:firstLineChars="0"/>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1600" w:type="dxa"/>
            <w:tcBorders>
              <w:top w:val="nil"/>
              <w:left w:val="nil"/>
              <w:bottom w:val="single" w:color="auto" w:sz="4" w:space="0"/>
              <w:right w:val="single" w:color="auto" w:sz="4" w:space="0"/>
            </w:tcBorders>
            <w:shd w:val="clear" w:color="auto" w:fill="auto"/>
            <w:noWrap/>
            <w:vAlign w:val="center"/>
          </w:tcPr>
          <w:p w14:paraId="2816E81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纸巾袋装</w:t>
            </w:r>
          </w:p>
        </w:tc>
        <w:tc>
          <w:tcPr>
            <w:tcW w:w="1891" w:type="dxa"/>
            <w:tcBorders>
              <w:top w:val="nil"/>
              <w:left w:val="nil"/>
              <w:bottom w:val="single" w:color="auto" w:sz="4" w:space="0"/>
              <w:right w:val="single" w:color="auto" w:sz="4" w:space="0"/>
            </w:tcBorders>
            <w:shd w:val="clear" w:color="auto" w:fill="auto"/>
            <w:noWrap/>
            <w:vAlign w:val="center"/>
          </w:tcPr>
          <w:p w14:paraId="64208EE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200抽/包</w:t>
            </w:r>
          </w:p>
        </w:tc>
        <w:tc>
          <w:tcPr>
            <w:tcW w:w="535" w:type="dxa"/>
            <w:tcBorders>
              <w:top w:val="nil"/>
              <w:left w:val="nil"/>
              <w:bottom w:val="single" w:color="auto" w:sz="4" w:space="0"/>
              <w:right w:val="single" w:color="auto" w:sz="4" w:space="0"/>
            </w:tcBorders>
            <w:shd w:val="clear" w:color="auto" w:fill="auto"/>
            <w:noWrap/>
            <w:vAlign w:val="center"/>
          </w:tcPr>
          <w:p w14:paraId="5C8B89A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 xml:space="preserve">包 </w:t>
            </w:r>
          </w:p>
        </w:tc>
        <w:tc>
          <w:tcPr>
            <w:tcW w:w="1304" w:type="dxa"/>
            <w:tcBorders>
              <w:top w:val="nil"/>
              <w:left w:val="nil"/>
              <w:bottom w:val="single" w:color="auto" w:sz="4" w:space="0"/>
              <w:right w:val="single" w:color="auto" w:sz="4" w:space="0"/>
            </w:tcBorders>
            <w:shd w:val="clear" w:color="auto" w:fill="auto"/>
            <w:noWrap/>
            <w:vAlign w:val="center"/>
          </w:tcPr>
          <w:p w14:paraId="0A3DE7A6">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4000</w:t>
            </w:r>
          </w:p>
        </w:tc>
        <w:tc>
          <w:tcPr>
            <w:tcW w:w="993" w:type="dxa"/>
            <w:tcBorders>
              <w:top w:val="nil"/>
              <w:left w:val="nil"/>
              <w:bottom w:val="single" w:color="auto" w:sz="4" w:space="0"/>
              <w:right w:val="single" w:color="auto" w:sz="4" w:space="0"/>
            </w:tcBorders>
            <w:shd w:val="clear" w:color="auto" w:fill="auto"/>
            <w:noWrap/>
            <w:vAlign w:val="center"/>
          </w:tcPr>
          <w:p w14:paraId="0E4708DF">
            <w:pPr>
              <w:widowControl/>
              <w:ind w:firstLine="0" w:firstLineChars="0"/>
              <w:jc w:val="center"/>
              <w:rPr>
                <w:rFonts w:ascii="宋体" w:hAnsi="宋体" w:eastAsia="宋体" w:cs="宋体"/>
                <w:color w:val="000000"/>
                <w:kern w:val="0"/>
                <w:szCs w:val="21"/>
              </w:rPr>
            </w:pPr>
          </w:p>
        </w:tc>
        <w:tc>
          <w:tcPr>
            <w:tcW w:w="0" w:type="auto"/>
            <w:tcBorders>
              <w:top w:val="nil"/>
              <w:left w:val="nil"/>
              <w:bottom w:val="single" w:color="auto" w:sz="4" w:space="0"/>
              <w:right w:val="single" w:color="auto" w:sz="4" w:space="0"/>
            </w:tcBorders>
            <w:shd w:val="clear" w:color="auto" w:fill="auto"/>
            <w:noWrap/>
            <w:vAlign w:val="center"/>
          </w:tcPr>
          <w:p w14:paraId="07029909">
            <w:pPr>
              <w:widowControl/>
              <w:ind w:firstLine="420"/>
              <w:jc w:val="center"/>
              <w:rPr>
                <w:rFonts w:ascii="宋体" w:hAnsi="宋体" w:eastAsia="宋体" w:cs="宋体"/>
                <w:color w:val="000000"/>
                <w:kern w:val="0"/>
                <w:szCs w:val="21"/>
              </w:rPr>
            </w:pPr>
          </w:p>
        </w:tc>
        <w:tc>
          <w:tcPr>
            <w:tcW w:w="0" w:type="auto"/>
            <w:tcBorders>
              <w:top w:val="nil"/>
              <w:left w:val="nil"/>
              <w:bottom w:val="single" w:color="auto" w:sz="4" w:space="0"/>
              <w:right w:val="single" w:color="auto" w:sz="4" w:space="0"/>
            </w:tcBorders>
            <w:shd w:val="clear" w:color="auto" w:fill="auto"/>
            <w:noWrap/>
            <w:vAlign w:val="center"/>
          </w:tcPr>
          <w:p w14:paraId="5858896D">
            <w:pPr>
              <w:widowControl/>
              <w:ind w:firstLine="420"/>
              <w:jc w:val="center"/>
              <w:rPr>
                <w:rFonts w:ascii="宋体" w:hAnsi="宋体" w:eastAsia="宋体" w:cs="宋体"/>
                <w:color w:val="000000"/>
                <w:kern w:val="0"/>
                <w:szCs w:val="21"/>
              </w:rPr>
            </w:pPr>
          </w:p>
        </w:tc>
      </w:tr>
      <w:tr w14:paraId="1064870F">
        <w:tblPrEx>
          <w:tblCellMar>
            <w:top w:w="0" w:type="dxa"/>
            <w:left w:w="108" w:type="dxa"/>
            <w:bottom w:w="0" w:type="dxa"/>
            <w:right w:w="108" w:type="dxa"/>
          </w:tblCellMar>
        </w:tblPrEx>
        <w:trPr>
          <w:trHeight w:val="280" w:hRule="atLeast"/>
          <w:jc w:val="center"/>
        </w:trPr>
        <w:tc>
          <w:tcPr>
            <w:tcW w:w="526" w:type="dxa"/>
            <w:tcBorders>
              <w:top w:val="nil"/>
              <w:left w:val="single" w:color="auto" w:sz="4" w:space="0"/>
              <w:bottom w:val="single" w:color="auto" w:sz="4" w:space="0"/>
              <w:right w:val="single" w:color="auto" w:sz="4" w:space="0"/>
            </w:tcBorders>
            <w:shd w:val="clear" w:color="auto" w:fill="auto"/>
            <w:noWrap/>
            <w:vAlign w:val="center"/>
          </w:tcPr>
          <w:p w14:paraId="7D14BCB7">
            <w:pPr>
              <w:widowControl/>
              <w:ind w:firstLine="0" w:firstLineChars="0"/>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1600" w:type="dxa"/>
            <w:tcBorders>
              <w:top w:val="nil"/>
              <w:left w:val="nil"/>
              <w:bottom w:val="single" w:color="auto" w:sz="4" w:space="0"/>
              <w:right w:val="single" w:color="auto" w:sz="4" w:space="0"/>
            </w:tcBorders>
            <w:shd w:val="clear" w:color="auto" w:fill="auto"/>
            <w:noWrap/>
            <w:vAlign w:val="center"/>
          </w:tcPr>
          <w:p w14:paraId="787C7C3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洗手液</w:t>
            </w:r>
          </w:p>
        </w:tc>
        <w:tc>
          <w:tcPr>
            <w:tcW w:w="1891" w:type="dxa"/>
            <w:tcBorders>
              <w:top w:val="nil"/>
              <w:left w:val="nil"/>
              <w:bottom w:val="single" w:color="auto" w:sz="4" w:space="0"/>
              <w:right w:val="single" w:color="auto" w:sz="4" w:space="0"/>
            </w:tcBorders>
            <w:shd w:val="clear" w:color="auto" w:fill="auto"/>
            <w:noWrap/>
            <w:vAlign w:val="center"/>
          </w:tcPr>
          <w:p w14:paraId="5AB6D5D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500g</w:t>
            </w:r>
          </w:p>
        </w:tc>
        <w:tc>
          <w:tcPr>
            <w:tcW w:w="535" w:type="dxa"/>
            <w:tcBorders>
              <w:top w:val="nil"/>
              <w:left w:val="nil"/>
              <w:bottom w:val="single" w:color="auto" w:sz="4" w:space="0"/>
              <w:right w:val="single" w:color="auto" w:sz="4" w:space="0"/>
            </w:tcBorders>
            <w:shd w:val="clear" w:color="auto" w:fill="auto"/>
            <w:noWrap/>
            <w:vAlign w:val="center"/>
          </w:tcPr>
          <w:p w14:paraId="6494FA6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 xml:space="preserve">瓶 </w:t>
            </w:r>
          </w:p>
        </w:tc>
        <w:tc>
          <w:tcPr>
            <w:tcW w:w="1304" w:type="dxa"/>
            <w:tcBorders>
              <w:top w:val="nil"/>
              <w:left w:val="nil"/>
              <w:bottom w:val="single" w:color="auto" w:sz="4" w:space="0"/>
              <w:right w:val="single" w:color="auto" w:sz="4" w:space="0"/>
            </w:tcBorders>
            <w:shd w:val="clear" w:color="auto" w:fill="auto"/>
            <w:noWrap/>
            <w:vAlign w:val="center"/>
          </w:tcPr>
          <w:p w14:paraId="0843C518">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2000</w:t>
            </w:r>
          </w:p>
        </w:tc>
        <w:tc>
          <w:tcPr>
            <w:tcW w:w="993" w:type="dxa"/>
            <w:tcBorders>
              <w:top w:val="nil"/>
              <w:left w:val="nil"/>
              <w:bottom w:val="single" w:color="auto" w:sz="4" w:space="0"/>
              <w:right w:val="single" w:color="auto" w:sz="4" w:space="0"/>
            </w:tcBorders>
            <w:shd w:val="clear" w:color="auto" w:fill="auto"/>
            <w:noWrap/>
            <w:vAlign w:val="center"/>
          </w:tcPr>
          <w:p w14:paraId="1DF92104">
            <w:pPr>
              <w:widowControl/>
              <w:ind w:firstLine="0" w:firstLineChars="0"/>
              <w:jc w:val="center"/>
              <w:rPr>
                <w:rFonts w:ascii="宋体" w:hAnsi="宋体" w:eastAsia="宋体" w:cs="宋体"/>
                <w:color w:val="000000"/>
                <w:kern w:val="0"/>
                <w:szCs w:val="21"/>
              </w:rPr>
            </w:pPr>
          </w:p>
        </w:tc>
        <w:tc>
          <w:tcPr>
            <w:tcW w:w="0" w:type="auto"/>
            <w:tcBorders>
              <w:top w:val="nil"/>
              <w:left w:val="nil"/>
              <w:bottom w:val="single" w:color="auto" w:sz="4" w:space="0"/>
              <w:right w:val="single" w:color="auto" w:sz="4" w:space="0"/>
            </w:tcBorders>
            <w:shd w:val="clear" w:color="auto" w:fill="auto"/>
            <w:noWrap/>
            <w:vAlign w:val="center"/>
          </w:tcPr>
          <w:p w14:paraId="70504249">
            <w:pPr>
              <w:widowControl/>
              <w:ind w:firstLine="420"/>
              <w:jc w:val="center"/>
              <w:rPr>
                <w:rFonts w:ascii="宋体" w:hAnsi="宋体" w:eastAsia="宋体" w:cs="宋体"/>
                <w:color w:val="000000"/>
                <w:kern w:val="0"/>
                <w:szCs w:val="21"/>
              </w:rPr>
            </w:pPr>
          </w:p>
        </w:tc>
        <w:tc>
          <w:tcPr>
            <w:tcW w:w="0" w:type="auto"/>
            <w:tcBorders>
              <w:top w:val="nil"/>
              <w:left w:val="nil"/>
              <w:bottom w:val="single" w:color="auto" w:sz="4" w:space="0"/>
              <w:right w:val="single" w:color="auto" w:sz="4" w:space="0"/>
            </w:tcBorders>
            <w:shd w:val="clear" w:color="auto" w:fill="auto"/>
            <w:noWrap/>
            <w:vAlign w:val="center"/>
          </w:tcPr>
          <w:p w14:paraId="3146A612">
            <w:pPr>
              <w:widowControl/>
              <w:ind w:firstLine="420"/>
              <w:jc w:val="center"/>
              <w:rPr>
                <w:rFonts w:ascii="宋体" w:hAnsi="宋体" w:eastAsia="宋体" w:cs="宋体"/>
                <w:color w:val="000000"/>
                <w:kern w:val="0"/>
                <w:szCs w:val="21"/>
              </w:rPr>
            </w:pPr>
          </w:p>
        </w:tc>
      </w:tr>
      <w:tr w14:paraId="6C0D9016">
        <w:tblPrEx>
          <w:tblCellMar>
            <w:top w:w="0" w:type="dxa"/>
            <w:left w:w="108" w:type="dxa"/>
            <w:bottom w:w="0" w:type="dxa"/>
            <w:right w:w="108" w:type="dxa"/>
          </w:tblCellMar>
        </w:tblPrEx>
        <w:trPr>
          <w:trHeight w:val="280" w:hRule="atLeast"/>
          <w:jc w:val="center"/>
        </w:trPr>
        <w:tc>
          <w:tcPr>
            <w:tcW w:w="526" w:type="dxa"/>
            <w:tcBorders>
              <w:top w:val="nil"/>
              <w:left w:val="single" w:color="auto" w:sz="4" w:space="0"/>
              <w:bottom w:val="single" w:color="auto" w:sz="4" w:space="0"/>
              <w:right w:val="single" w:color="auto" w:sz="4" w:space="0"/>
            </w:tcBorders>
            <w:shd w:val="clear" w:color="auto" w:fill="auto"/>
            <w:noWrap/>
            <w:vAlign w:val="center"/>
          </w:tcPr>
          <w:p w14:paraId="1E01C36E">
            <w:pPr>
              <w:widowControl/>
              <w:ind w:firstLine="0" w:firstLineChars="0"/>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1600" w:type="dxa"/>
            <w:tcBorders>
              <w:top w:val="nil"/>
              <w:left w:val="nil"/>
              <w:bottom w:val="single" w:color="auto" w:sz="4" w:space="0"/>
              <w:right w:val="single" w:color="auto" w:sz="4" w:space="0"/>
            </w:tcBorders>
            <w:shd w:val="clear" w:color="auto" w:fill="auto"/>
            <w:noWrap/>
            <w:vAlign w:val="center"/>
          </w:tcPr>
          <w:p w14:paraId="2C24AD1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一次性牙刷</w:t>
            </w:r>
          </w:p>
        </w:tc>
        <w:tc>
          <w:tcPr>
            <w:tcW w:w="1891" w:type="dxa"/>
            <w:tcBorders>
              <w:top w:val="nil"/>
              <w:left w:val="nil"/>
              <w:bottom w:val="single" w:color="auto" w:sz="4" w:space="0"/>
              <w:right w:val="single" w:color="auto" w:sz="4" w:space="0"/>
            </w:tcBorders>
            <w:shd w:val="clear" w:color="auto" w:fill="auto"/>
            <w:noWrap/>
            <w:vAlign w:val="center"/>
          </w:tcPr>
          <w:p w14:paraId="6BB6D69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长18cm/独立包装</w:t>
            </w:r>
          </w:p>
        </w:tc>
        <w:tc>
          <w:tcPr>
            <w:tcW w:w="535" w:type="dxa"/>
            <w:tcBorders>
              <w:top w:val="nil"/>
              <w:left w:val="nil"/>
              <w:bottom w:val="single" w:color="auto" w:sz="4" w:space="0"/>
              <w:right w:val="single" w:color="auto" w:sz="4" w:space="0"/>
            </w:tcBorders>
            <w:shd w:val="clear" w:color="auto" w:fill="auto"/>
            <w:noWrap/>
            <w:vAlign w:val="center"/>
          </w:tcPr>
          <w:p w14:paraId="30F6CC1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 xml:space="preserve">个 </w:t>
            </w:r>
          </w:p>
        </w:tc>
        <w:tc>
          <w:tcPr>
            <w:tcW w:w="1304" w:type="dxa"/>
            <w:tcBorders>
              <w:top w:val="nil"/>
              <w:left w:val="nil"/>
              <w:bottom w:val="single" w:color="auto" w:sz="4" w:space="0"/>
              <w:right w:val="single" w:color="auto" w:sz="4" w:space="0"/>
            </w:tcBorders>
            <w:shd w:val="clear" w:color="auto" w:fill="auto"/>
            <w:noWrap/>
            <w:vAlign w:val="center"/>
          </w:tcPr>
          <w:p w14:paraId="475C75E3">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1600</w:t>
            </w:r>
          </w:p>
        </w:tc>
        <w:tc>
          <w:tcPr>
            <w:tcW w:w="993" w:type="dxa"/>
            <w:tcBorders>
              <w:top w:val="nil"/>
              <w:left w:val="nil"/>
              <w:bottom w:val="single" w:color="auto" w:sz="4" w:space="0"/>
              <w:right w:val="single" w:color="auto" w:sz="4" w:space="0"/>
            </w:tcBorders>
            <w:shd w:val="clear" w:color="auto" w:fill="auto"/>
            <w:noWrap/>
            <w:vAlign w:val="center"/>
          </w:tcPr>
          <w:p w14:paraId="31DEB789">
            <w:pPr>
              <w:widowControl/>
              <w:ind w:firstLine="0" w:firstLineChars="0"/>
              <w:jc w:val="center"/>
              <w:rPr>
                <w:rFonts w:ascii="宋体" w:hAnsi="宋体" w:eastAsia="宋体" w:cs="宋体"/>
                <w:color w:val="000000"/>
                <w:kern w:val="0"/>
                <w:szCs w:val="21"/>
              </w:rPr>
            </w:pPr>
          </w:p>
        </w:tc>
        <w:tc>
          <w:tcPr>
            <w:tcW w:w="0" w:type="auto"/>
            <w:tcBorders>
              <w:top w:val="nil"/>
              <w:left w:val="nil"/>
              <w:bottom w:val="single" w:color="auto" w:sz="4" w:space="0"/>
              <w:right w:val="single" w:color="auto" w:sz="4" w:space="0"/>
            </w:tcBorders>
            <w:shd w:val="clear" w:color="auto" w:fill="auto"/>
            <w:noWrap/>
            <w:vAlign w:val="center"/>
          </w:tcPr>
          <w:p w14:paraId="29C1C13D">
            <w:pPr>
              <w:widowControl/>
              <w:ind w:firstLine="420"/>
              <w:jc w:val="center"/>
              <w:rPr>
                <w:rFonts w:ascii="宋体" w:hAnsi="宋体" w:eastAsia="宋体" w:cs="宋体"/>
                <w:color w:val="000000"/>
                <w:kern w:val="0"/>
                <w:szCs w:val="21"/>
              </w:rPr>
            </w:pPr>
          </w:p>
        </w:tc>
        <w:tc>
          <w:tcPr>
            <w:tcW w:w="0" w:type="auto"/>
            <w:tcBorders>
              <w:top w:val="nil"/>
              <w:left w:val="nil"/>
              <w:bottom w:val="single" w:color="auto" w:sz="4" w:space="0"/>
              <w:right w:val="single" w:color="auto" w:sz="4" w:space="0"/>
            </w:tcBorders>
            <w:shd w:val="clear" w:color="auto" w:fill="auto"/>
            <w:noWrap/>
            <w:vAlign w:val="center"/>
          </w:tcPr>
          <w:p w14:paraId="367A716B">
            <w:pPr>
              <w:widowControl/>
              <w:ind w:firstLine="420"/>
              <w:jc w:val="center"/>
              <w:rPr>
                <w:rFonts w:ascii="宋体" w:hAnsi="宋体" w:eastAsia="宋体" w:cs="宋体"/>
                <w:color w:val="000000"/>
                <w:kern w:val="0"/>
                <w:szCs w:val="21"/>
              </w:rPr>
            </w:pPr>
          </w:p>
        </w:tc>
      </w:tr>
      <w:tr w14:paraId="2FDF60A1">
        <w:tblPrEx>
          <w:tblCellMar>
            <w:top w:w="0" w:type="dxa"/>
            <w:left w:w="108" w:type="dxa"/>
            <w:bottom w:w="0" w:type="dxa"/>
            <w:right w:w="108" w:type="dxa"/>
          </w:tblCellMar>
        </w:tblPrEx>
        <w:trPr>
          <w:trHeight w:val="280" w:hRule="atLeast"/>
          <w:jc w:val="center"/>
        </w:trPr>
        <w:tc>
          <w:tcPr>
            <w:tcW w:w="526" w:type="dxa"/>
            <w:tcBorders>
              <w:top w:val="nil"/>
              <w:left w:val="single" w:color="auto" w:sz="4" w:space="0"/>
              <w:bottom w:val="single" w:color="auto" w:sz="4" w:space="0"/>
              <w:right w:val="single" w:color="auto" w:sz="4" w:space="0"/>
            </w:tcBorders>
            <w:shd w:val="clear" w:color="auto" w:fill="auto"/>
            <w:noWrap/>
            <w:vAlign w:val="center"/>
          </w:tcPr>
          <w:p w14:paraId="75A8C4E2">
            <w:pPr>
              <w:widowControl/>
              <w:ind w:firstLine="0" w:firstLineChars="0"/>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1600" w:type="dxa"/>
            <w:tcBorders>
              <w:top w:val="nil"/>
              <w:left w:val="nil"/>
              <w:bottom w:val="single" w:color="auto" w:sz="4" w:space="0"/>
              <w:right w:val="single" w:color="auto" w:sz="4" w:space="0"/>
            </w:tcBorders>
            <w:shd w:val="clear" w:color="auto" w:fill="auto"/>
            <w:noWrap/>
            <w:vAlign w:val="center"/>
          </w:tcPr>
          <w:p w14:paraId="0AFB5A9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会计凭证封面</w:t>
            </w:r>
          </w:p>
        </w:tc>
        <w:tc>
          <w:tcPr>
            <w:tcW w:w="1891" w:type="dxa"/>
            <w:tcBorders>
              <w:top w:val="nil"/>
              <w:left w:val="nil"/>
              <w:bottom w:val="single" w:color="auto" w:sz="4" w:space="0"/>
              <w:right w:val="single" w:color="auto" w:sz="4" w:space="0"/>
            </w:tcBorders>
            <w:shd w:val="clear" w:color="auto" w:fill="auto"/>
            <w:noWrap/>
            <w:vAlign w:val="center"/>
          </w:tcPr>
          <w:p w14:paraId="05F1E19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141*243mm/封底加封面</w:t>
            </w:r>
          </w:p>
        </w:tc>
        <w:tc>
          <w:tcPr>
            <w:tcW w:w="535" w:type="dxa"/>
            <w:tcBorders>
              <w:top w:val="nil"/>
              <w:left w:val="nil"/>
              <w:bottom w:val="single" w:color="auto" w:sz="4" w:space="0"/>
              <w:right w:val="single" w:color="auto" w:sz="4" w:space="0"/>
            </w:tcBorders>
            <w:shd w:val="clear" w:color="auto" w:fill="auto"/>
            <w:noWrap/>
            <w:vAlign w:val="center"/>
          </w:tcPr>
          <w:p w14:paraId="3419B63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 xml:space="preserve">个 </w:t>
            </w:r>
          </w:p>
        </w:tc>
        <w:tc>
          <w:tcPr>
            <w:tcW w:w="1304" w:type="dxa"/>
            <w:tcBorders>
              <w:top w:val="nil"/>
              <w:left w:val="nil"/>
              <w:bottom w:val="single" w:color="auto" w:sz="4" w:space="0"/>
              <w:right w:val="single" w:color="auto" w:sz="4" w:space="0"/>
            </w:tcBorders>
            <w:shd w:val="clear" w:color="auto" w:fill="auto"/>
            <w:noWrap/>
            <w:vAlign w:val="center"/>
          </w:tcPr>
          <w:p w14:paraId="410B932F">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1200</w:t>
            </w:r>
          </w:p>
        </w:tc>
        <w:tc>
          <w:tcPr>
            <w:tcW w:w="993" w:type="dxa"/>
            <w:tcBorders>
              <w:top w:val="nil"/>
              <w:left w:val="nil"/>
              <w:bottom w:val="single" w:color="auto" w:sz="4" w:space="0"/>
              <w:right w:val="single" w:color="auto" w:sz="4" w:space="0"/>
            </w:tcBorders>
            <w:shd w:val="clear" w:color="auto" w:fill="auto"/>
            <w:noWrap/>
            <w:vAlign w:val="center"/>
          </w:tcPr>
          <w:p w14:paraId="58C75006">
            <w:pPr>
              <w:widowControl/>
              <w:ind w:firstLine="0" w:firstLineChars="0"/>
              <w:jc w:val="center"/>
              <w:rPr>
                <w:rFonts w:ascii="宋体" w:hAnsi="宋体" w:eastAsia="宋体" w:cs="宋体"/>
                <w:color w:val="000000"/>
                <w:kern w:val="0"/>
                <w:szCs w:val="21"/>
              </w:rPr>
            </w:pPr>
          </w:p>
        </w:tc>
        <w:tc>
          <w:tcPr>
            <w:tcW w:w="0" w:type="auto"/>
            <w:tcBorders>
              <w:top w:val="nil"/>
              <w:left w:val="nil"/>
              <w:bottom w:val="single" w:color="auto" w:sz="4" w:space="0"/>
              <w:right w:val="single" w:color="auto" w:sz="4" w:space="0"/>
            </w:tcBorders>
            <w:shd w:val="clear" w:color="auto" w:fill="auto"/>
            <w:noWrap/>
            <w:vAlign w:val="center"/>
          </w:tcPr>
          <w:p w14:paraId="30461972">
            <w:pPr>
              <w:widowControl/>
              <w:ind w:firstLine="420"/>
              <w:jc w:val="center"/>
              <w:rPr>
                <w:rFonts w:ascii="宋体" w:hAnsi="宋体" w:eastAsia="宋体" w:cs="宋体"/>
                <w:color w:val="000000"/>
                <w:kern w:val="0"/>
                <w:szCs w:val="21"/>
              </w:rPr>
            </w:pPr>
          </w:p>
        </w:tc>
        <w:tc>
          <w:tcPr>
            <w:tcW w:w="0" w:type="auto"/>
            <w:tcBorders>
              <w:top w:val="nil"/>
              <w:left w:val="nil"/>
              <w:bottom w:val="single" w:color="auto" w:sz="4" w:space="0"/>
              <w:right w:val="single" w:color="auto" w:sz="4" w:space="0"/>
            </w:tcBorders>
            <w:shd w:val="clear" w:color="auto" w:fill="auto"/>
            <w:noWrap/>
            <w:vAlign w:val="center"/>
          </w:tcPr>
          <w:p w14:paraId="3FD04617">
            <w:pPr>
              <w:widowControl/>
              <w:ind w:firstLine="420"/>
              <w:jc w:val="center"/>
              <w:rPr>
                <w:rFonts w:ascii="宋体" w:hAnsi="宋体" w:eastAsia="宋体" w:cs="宋体"/>
                <w:color w:val="000000"/>
                <w:kern w:val="0"/>
                <w:szCs w:val="21"/>
              </w:rPr>
            </w:pPr>
          </w:p>
        </w:tc>
      </w:tr>
      <w:tr w14:paraId="3919102E">
        <w:tblPrEx>
          <w:tblCellMar>
            <w:top w:w="0" w:type="dxa"/>
            <w:left w:w="108" w:type="dxa"/>
            <w:bottom w:w="0" w:type="dxa"/>
            <w:right w:w="108" w:type="dxa"/>
          </w:tblCellMar>
        </w:tblPrEx>
        <w:trPr>
          <w:trHeight w:val="280" w:hRule="atLeast"/>
          <w:jc w:val="center"/>
        </w:trPr>
        <w:tc>
          <w:tcPr>
            <w:tcW w:w="526" w:type="dxa"/>
            <w:tcBorders>
              <w:top w:val="nil"/>
              <w:left w:val="single" w:color="auto" w:sz="4" w:space="0"/>
              <w:bottom w:val="single" w:color="auto" w:sz="4" w:space="0"/>
              <w:right w:val="single" w:color="auto" w:sz="4" w:space="0"/>
            </w:tcBorders>
            <w:shd w:val="clear" w:color="auto" w:fill="auto"/>
            <w:noWrap/>
            <w:vAlign w:val="center"/>
          </w:tcPr>
          <w:p w14:paraId="3B0D9D88">
            <w:pPr>
              <w:widowControl/>
              <w:ind w:firstLine="0" w:firstLineChars="0"/>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1600" w:type="dxa"/>
            <w:tcBorders>
              <w:top w:val="nil"/>
              <w:left w:val="nil"/>
              <w:bottom w:val="single" w:color="auto" w:sz="4" w:space="0"/>
              <w:right w:val="single" w:color="auto" w:sz="4" w:space="0"/>
            </w:tcBorders>
            <w:shd w:val="clear" w:color="auto" w:fill="auto"/>
            <w:noWrap/>
            <w:vAlign w:val="center"/>
          </w:tcPr>
          <w:p w14:paraId="387CDCE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按动中性笔</w:t>
            </w:r>
          </w:p>
        </w:tc>
        <w:tc>
          <w:tcPr>
            <w:tcW w:w="1891" w:type="dxa"/>
            <w:tcBorders>
              <w:top w:val="nil"/>
              <w:left w:val="nil"/>
              <w:bottom w:val="single" w:color="auto" w:sz="4" w:space="0"/>
              <w:right w:val="single" w:color="auto" w:sz="4" w:space="0"/>
            </w:tcBorders>
            <w:shd w:val="clear" w:color="auto" w:fill="auto"/>
            <w:noWrap/>
            <w:vAlign w:val="center"/>
          </w:tcPr>
          <w:p w14:paraId="6538314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黑色、速干</w:t>
            </w:r>
          </w:p>
        </w:tc>
        <w:tc>
          <w:tcPr>
            <w:tcW w:w="535" w:type="dxa"/>
            <w:tcBorders>
              <w:top w:val="nil"/>
              <w:left w:val="nil"/>
              <w:bottom w:val="single" w:color="auto" w:sz="4" w:space="0"/>
              <w:right w:val="single" w:color="auto" w:sz="4" w:space="0"/>
            </w:tcBorders>
            <w:shd w:val="clear" w:color="auto" w:fill="auto"/>
            <w:noWrap/>
            <w:vAlign w:val="center"/>
          </w:tcPr>
          <w:p w14:paraId="7BD082C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 xml:space="preserve">支 </w:t>
            </w:r>
          </w:p>
        </w:tc>
        <w:tc>
          <w:tcPr>
            <w:tcW w:w="1304" w:type="dxa"/>
            <w:tcBorders>
              <w:top w:val="nil"/>
              <w:left w:val="nil"/>
              <w:bottom w:val="single" w:color="auto" w:sz="4" w:space="0"/>
              <w:right w:val="single" w:color="auto" w:sz="4" w:space="0"/>
            </w:tcBorders>
            <w:shd w:val="clear" w:color="auto" w:fill="auto"/>
            <w:noWrap/>
            <w:vAlign w:val="center"/>
          </w:tcPr>
          <w:p w14:paraId="6DA3B7E7">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1000</w:t>
            </w:r>
          </w:p>
        </w:tc>
        <w:tc>
          <w:tcPr>
            <w:tcW w:w="993" w:type="dxa"/>
            <w:tcBorders>
              <w:top w:val="nil"/>
              <w:left w:val="nil"/>
              <w:bottom w:val="single" w:color="auto" w:sz="4" w:space="0"/>
              <w:right w:val="single" w:color="auto" w:sz="4" w:space="0"/>
            </w:tcBorders>
            <w:shd w:val="clear" w:color="auto" w:fill="auto"/>
            <w:noWrap/>
            <w:vAlign w:val="center"/>
          </w:tcPr>
          <w:p w14:paraId="13813CED">
            <w:pPr>
              <w:widowControl/>
              <w:ind w:firstLine="0" w:firstLineChars="0"/>
              <w:jc w:val="center"/>
              <w:rPr>
                <w:rFonts w:ascii="宋体" w:hAnsi="宋体" w:eastAsia="宋体" w:cs="宋体"/>
                <w:color w:val="000000"/>
                <w:kern w:val="0"/>
                <w:szCs w:val="21"/>
              </w:rPr>
            </w:pPr>
          </w:p>
        </w:tc>
        <w:tc>
          <w:tcPr>
            <w:tcW w:w="0" w:type="auto"/>
            <w:tcBorders>
              <w:top w:val="nil"/>
              <w:left w:val="nil"/>
              <w:bottom w:val="single" w:color="auto" w:sz="4" w:space="0"/>
              <w:right w:val="single" w:color="auto" w:sz="4" w:space="0"/>
            </w:tcBorders>
            <w:shd w:val="clear" w:color="auto" w:fill="auto"/>
            <w:noWrap/>
            <w:vAlign w:val="center"/>
          </w:tcPr>
          <w:p w14:paraId="22C06ACE">
            <w:pPr>
              <w:widowControl/>
              <w:ind w:firstLine="0" w:firstLineChars="0"/>
              <w:jc w:val="center"/>
              <w:rPr>
                <w:rFonts w:ascii="宋体" w:hAnsi="宋体" w:eastAsia="宋体" w:cs="宋体"/>
                <w:kern w:val="0"/>
                <w:szCs w:val="21"/>
              </w:rPr>
            </w:pPr>
          </w:p>
        </w:tc>
        <w:tc>
          <w:tcPr>
            <w:tcW w:w="0" w:type="auto"/>
            <w:tcBorders>
              <w:top w:val="nil"/>
              <w:left w:val="nil"/>
              <w:bottom w:val="single" w:color="auto" w:sz="4" w:space="0"/>
              <w:right w:val="single" w:color="auto" w:sz="4" w:space="0"/>
            </w:tcBorders>
            <w:shd w:val="clear" w:color="auto" w:fill="auto"/>
            <w:noWrap/>
            <w:vAlign w:val="center"/>
          </w:tcPr>
          <w:p w14:paraId="387F37AC">
            <w:pPr>
              <w:widowControl/>
              <w:ind w:firstLine="0" w:firstLineChars="0"/>
              <w:jc w:val="center"/>
              <w:rPr>
                <w:rFonts w:ascii="宋体" w:hAnsi="宋体" w:eastAsia="宋体" w:cs="宋体"/>
                <w:kern w:val="0"/>
                <w:szCs w:val="21"/>
              </w:rPr>
            </w:pPr>
          </w:p>
        </w:tc>
      </w:tr>
      <w:tr w14:paraId="1C2C3088">
        <w:tblPrEx>
          <w:tblCellMar>
            <w:top w:w="0" w:type="dxa"/>
            <w:left w:w="108" w:type="dxa"/>
            <w:bottom w:w="0" w:type="dxa"/>
            <w:right w:w="108" w:type="dxa"/>
          </w:tblCellMar>
        </w:tblPrEx>
        <w:trPr>
          <w:trHeight w:val="280" w:hRule="atLeast"/>
          <w:jc w:val="center"/>
        </w:trPr>
        <w:tc>
          <w:tcPr>
            <w:tcW w:w="526" w:type="dxa"/>
            <w:tcBorders>
              <w:top w:val="nil"/>
              <w:left w:val="single" w:color="auto" w:sz="4" w:space="0"/>
              <w:bottom w:val="single" w:color="auto" w:sz="4" w:space="0"/>
              <w:right w:val="single" w:color="auto" w:sz="4" w:space="0"/>
            </w:tcBorders>
            <w:shd w:val="clear" w:color="auto" w:fill="auto"/>
            <w:noWrap/>
            <w:vAlign w:val="center"/>
          </w:tcPr>
          <w:p w14:paraId="0B369961">
            <w:pPr>
              <w:widowControl/>
              <w:ind w:firstLine="0" w:firstLineChars="0"/>
              <w:jc w:val="center"/>
              <w:rPr>
                <w:rFonts w:ascii="宋体" w:hAnsi="宋体" w:eastAsia="宋体" w:cs="宋体"/>
                <w:color w:val="000000"/>
                <w:kern w:val="0"/>
                <w:szCs w:val="21"/>
              </w:rPr>
            </w:pPr>
            <w:r>
              <w:rPr>
                <w:rFonts w:hint="eastAsia" w:ascii="宋体" w:hAnsi="宋体" w:eastAsia="宋体" w:cs="宋体"/>
                <w:color w:val="000000"/>
                <w:kern w:val="0"/>
                <w:szCs w:val="21"/>
              </w:rPr>
              <w:t>9</w:t>
            </w:r>
          </w:p>
        </w:tc>
        <w:tc>
          <w:tcPr>
            <w:tcW w:w="1600" w:type="dxa"/>
            <w:tcBorders>
              <w:top w:val="nil"/>
              <w:left w:val="nil"/>
              <w:bottom w:val="single" w:color="auto" w:sz="4" w:space="0"/>
              <w:right w:val="single" w:color="auto" w:sz="4" w:space="0"/>
            </w:tcBorders>
            <w:shd w:val="clear" w:color="auto" w:fill="auto"/>
            <w:noWrap/>
            <w:vAlign w:val="center"/>
          </w:tcPr>
          <w:p w14:paraId="11274BB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擦手纸</w:t>
            </w:r>
          </w:p>
        </w:tc>
        <w:tc>
          <w:tcPr>
            <w:tcW w:w="1891" w:type="dxa"/>
            <w:tcBorders>
              <w:top w:val="nil"/>
              <w:left w:val="nil"/>
              <w:bottom w:val="single" w:color="auto" w:sz="4" w:space="0"/>
              <w:right w:val="single" w:color="auto" w:sz="4" w:space="0"/>
            </w:tcBorders>
            <w:shd w:val="clear" w:color="auto" w:fill="auto"/>
            <w:noWrap/>
            <w:vAlign w:val="center"/>
          </w:tcPr>
          <w:p w14:paraId="639CD82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225*228mm，200抽/包</w:t>
            </w:r>
          </w:p>
        </w:tc>
        <w:tc>
          <w:tcPr>
            <w:tcW w:w="535" w:type="dxa"/>
            <w:tcBorders>
              <w:top w:val="nil"/>
              <w:left w:val="nil"/>
              <w:bottom w:val="single" w:color="auto" w:sz="4" w:space="0"/>
              <w:right w:val="single" w:color="auto" w:sz="4" w:space="0"/>
            </w:tcBorders>
            <w:shd w:val="clear" w:color="auto" w:fill="auto"/>
            <w:noWrap/>
            <w:vAlign w:val="center"/>
          </w:tcPr>
          <w:p w14:paraId="261AE32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 xml:space="preserve">包 </w:t>
            </w:r>
          </w:p>
        </w:tc>
        <w:tc>
          <w:tcPr>
            <w:tcW w:w="1304" w:type="dxa"/>
            <w:tcBorders>
              <w:top w:val="nil"/>
              <w:left w:val="nil"/>
              <w:bottom w:val="single" w:color="auto" w:sz="4" w:space="0"/>
              <w:right w:val="single" w:color="auto" w:sz="4" w:space="0"/>
            </w:tcBorders>
            <w:shd w:val="clear" w:color="auto" w:fill="auto"/>
            <w:noWrap/>
            <w:vAlign w:val="center"/>
          </w:tcPr>
          <w:p w14:paraId="5BD91D98">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1120</w:t>
            </w:r>
          </w:p>
        </w:tc>
        <w:tc>
          <w:tcPr>
            <w:tcW w:w="993" w:type="dxa"/>
            <w:tcBorders>
              <w:top w:val="nil"/>
              <w:left w:val="nil"/>
              <w:bottom w:val="single" w:color="auto" w:sz="4" w:space="0"/>
              <w:right w:val="single" w:color="auto" w:sz="4" w:space="0"/>
            </w:tcBorders>
            <w:shd w:val="clear" w:color="auto" w:fill="auto"/>
            <w:noWrap/>
            <w:vAlign w:val="center"/>
          </w:tcPr>
          <w:p w14:paraId="408F6541">
            <w:pPr>
              <w:widowControl/>
              <w:ind w:firstLine="0" w:firstLineChars="0"/>
              <w:jc w:val="center"/>
              <w:rPr>
                <w:rFonts w:ascii="宋体" w:hAnsi="宋体" w:eastAsia="宋体" w:cs="宋体"/>
                <w:color w:val="000000"/>
                <w:kern w:val="0"/>
                <w:szCs w:val="21"/>
              </w:rPr>
            </w:pPr>
          </w:p>
        </w:tc>
        <w:tc>
          <w:tcPr>
            <w:tcW w:w="0" w:type="auto"/>
            <w:tcBorders>
              <w:top w:val="nil"/>
              <w:left w:val="nil"/>
              <w:bottom w:val="single" w:color="auto" w:sz="4" w:space="0"/>
              <w:right w:val="single" w:color="auto" w:sz="4" w:space="0"/>
            </w:tcBorders>
            <w:shd w:val="clear" w:color="auto" w:fill="auto"/>
            <w:noWrap/>
            <w:vAlign w:val="center"/>
          </w:tcPr>
          <w:p w14:paraId="3FC51720">
            <w:pPr>
              <w:widowControl/>
              <w:ind w:firstLine="0" w:firstLineChars="0"/>
              <w:jc w:val="center"/>
              <w:rPr>
                <w:rFonts w:ascii="宋体" w:hAnsi="宋体" w:eastAsia="宋体" w:cs="宋体"/>
                <w:kern w:val="0"/>
                <w:szCs w:val="21"/>
              </w:rPr>
            </w:pPr>
          </w:p>
        </w:tc>
        <w:tc>
          <w:tcPr>
            <w:tcW w:w="0" w:type="auto"/>
            <w:tcBorders>
              <w:top w:val="nil"/>
              <w:left w:val="nil"/>
              <w:bottom w:val="single" w:color="auto" w:sz="4" w:space="0"/>
              <w:right w:val="single" w:color="auto" w:sz="4" w:space="0"/>
            </w:tcBorders>
            <w:shd w:val="clear" w:color="auto" w:fill="auto"/>
            <w:noWrap/>
            <w:vAlign w:val="center"/>
          </w:tcPr>
          <w:p w14:paraId="7DF2AC23">
            <w:pPr>
              <w:widowControl/>
              <w:ind w:firstLine="0" w:firstLineChars="0"/>
              <w:jc w:val="center"/>
              <w:rPr>
                <w:rFonts w:ascii="宋体" w:hAnsi="宋体" w:eastAsia="宋体" w:cs="宋体"/>
                <w:kern w:val="0"/>
                <w:szCs w:val="21"/>
              </w:rPr>
            </w:pPr>
          </w:p>
        </w:tc>
      </w:tr>
      <w:tr w14:paraId="61FF3D62">
        <w:tblPrEx>
          <w:tblCellMar>
            <w:top w:w="0" w:type="dxa"/>
            <w:left w:w="108" w:type="dxa"/>
            <w:bottom w:w="0" w:type="dxa"/>
            <w:right w:w="108" w:type="dxa"/>
          </w:tblCellMar>
        </w:tblPrEx>
        <w:trPr>
          <w:trHeight w:val="90" w:hRule="atLeast"/>
          <w:jc w:val="center"/>
        </w:trPr>
        <w:tc>
          <w:tcPr>
            <w:tcW w:w="526" w:type="dxa"/>
            <w:tcBorders>
              <w:top w:val="nil"/>
              <w:left w:val="single" w:color="auto" w:sz="4" w:space="0"/>
              <w:bottom w:val="single" w:color="auto" w:sz="4" w:space="0"/>
              <w:right w:val="single" w:color="auto" w:sz="4" w:space="0"/>
            </w:tcBorders>
            <w:shd w:val="clear" w:color="auto" w:fill="auto"/>
            <w:noWrap/>
            <w:vAlign w:val="center"/>
          </w:tcPr>
          <w:p w14:paraId="35A48B93">
            <w:pPr>
              <w:widowControl/>
              <w:ind w:firstLine="0" w:firstLineChars="0"/>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1600" w:type="dxa"/>
            <w:tcBorders>
              <w:top w:val="nil"/>
              <w:left w:val="nil"/>
              <w:bottom w:val="single" w:color="auto" w:sz="4" w:space="0"/>
              <w:right w:val="single" w:color="auto" w:sz="4" w:space="0"/>
            </w:tcBorders>
            <w:shd w:val="clear" w:color="auto" w:fill="auto"/>
            <w:noWrap/>
            <w:vAlign w:val="center"/>
          </w:tcPr>
          <w:p w14:paraId="09E1FEC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回形针</w:t>
            </w:r>
          </w:p>
        </w:tc>
        <w:tc>
          <w:tcPr>
            <w:tcW w:w="1891" w:type="dxa"/>
            <w:tcBorders>
              <w:top w:val="nil"/>
              <w:left w:val="nil"/>
              <w:bottom w:val="single" w:color="auto" w:sz="4" w:space="0"/>
              <w:right w:val="single" w:color="auto" w:sz="4" w:space="0"/>
            </w:tcBorders>
            <w:shd w:val="clear" w:color="auto" w:fill="auto"/>
            <w:noWrap/>
            <w:vAlign w:val="center"/>
          </w:tcPr>
          <w:p w14:paraId="2287E9D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100个/盒</w:t>
            </w:r>
          </w:p>
        </w:tc>
        <w:tc>
          <w:tcPr>
            <w:tcW w:w="535" w:type="dxa"/>
            <w:tcBorders>
              <w:top w:val="nil"/>
              <w:left w:val="nil"/>
              <w:bottom w:val="single" w:color="auto" w:sz="4" w:space="0"/>
              <w:right w:val="single" w:color="auto" w:sz="4" w:space="0"/>
            </w:tcBorders>
            <w:shd w:val="clear" w:color="auto" w:fill="auto"/>
            <w:noWrap/>
            <w:vAlign w:val="center"/>
          </w:tcPr>
          <w:p w14:paraId="5106938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 xml:space="preserve">盒 </w:t>
            </w:r>
          </w:p>
        </w:tc>
        <w:tc>
          <w:tcPr>
            <w:tcW w:w="1304" w:type="dxa"/>
            <w:tcBorders>
              <w:top w:val="nil"/>
              <w:left w:val="nil"/>
              <w:bottom w:val="single" w:color="auto" w:sz="4" w:space="0"/>
              <w:right w:val="single" w:color="auto" w:sz="4" w:space="0"/>
            </w:tcBorders>
            <w:shd w:val="clear" w:color="auto" w:fill="auto"/>
            <w:noWrap/>
            <w:vAlign w:val="center"/>
          </w:tcPr>
          <w:p w14:paraId="3C24ABFC">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1000</w:t>
            </w:r>
          </w:p>
        </w:tc>
        <w:tc>
          <w:tcPr>
            <w:tcW w:w="993" w:type="dxa"/>
            <w:tcBorders>
              <w:top w:val="nil"/>
              <w:left w:val="nil"/>
              <w:bottom w:val="single" w:color="auto" w:sz="4" w:space="0"/>
              <w:right w:val="single" w:color="auto" w:sz="4" w:space="0"/>
            </w:tcBorders>
            <w:shd w:val="clear" w:color="auto" w:fill="auto"/>
            <w:noWrap/>
            <w:vAlign w:val="center"/>
          </w:tcPr>
          <w:p w14:paraId="39F5B257">
            <w:pPr>
              <w:widowControl/>
              <w:ind w:firstLine="0" w:firstLineChars="0"/>
              <w:jc w:val="center"/>
              <w:rPr>
                <w:rFonts w:ascii="宋体" w:hAnsi="宋体" w:eastAsia="宋体" w:cs="宋体"/>
                <w:color w:val="000000"/>
                <w:kern w:val="0"/>
                <w:szCs w:val="21"/>
              </w:rPr>
            </w:pPr>
          </w:p>
        </w:tc>
        <w:tc>
          <w:tcPr>
            <w:tcW w:w="0" w:type="auto"/>
            <w:tcBorders>
              <w:top w:val="nil"/>
              <w:left w:val="nil"/>
              <w:bottom w:val="single" w:color="auto" w:sz="4" w:space="0"/>
              <w:right w:val="single" w:color="auto" w:sz="4" w:space="0"/>
            </w:tcBorders>
            <w:shd w:val="clear" w:color="auto" w:fill="auto"/>
            <w:noWrap/>
            <w:vAlign w:val="center"/>
          </w:tcPr>
          <w:p w14:paraId="18C5B386">
            <w:pPr>
              <w:widowControl/>
              <w:ind w:firstLine="0" w:firstLineChars="0"/>
              <w:jc w:val="center"/>
              <w:rPr>
                <w:rFonts w:ascii="宋体" w:hAnsi="宋体" w:eastAsia="宋体" w:cs="宋体"/>
                <w:kern w:val="0"/>
                <w:szCs w:val="21"/>
              </w:rPr>
            </w:pPr>
          </w:p>
        </w:tc>
        <w:tc>
          <w:tcPr>
            <w:tcW w:w="0" w:type="auto"/>
            <w:tcBorders>
              <w:top w:val="nil"/>
              <w:left w:val="nil"/>
              <w:bottom w:val="single" w:color="auto" w:sz="4" w:space="0"/>
              <w:right w:val="single" w:color="auto" w:sz="4" w:space="0"/>
            </w:tcBorders>
            <w:shd w:val="clear" w:color="auto" w:fill="auto"/>
            <w:noWrap/>
            <w:vAlign w:val="center"/>
          </w:tcPr>
          <w:p w14:paraId="5D098C08">
            <w:pPr>
              <w:widowControl/>
              <w:ind w:firstLine="0" w:firstLineChars="0"/>
              <w:jc w:val="center"/>
              <w:rPr>
                <w:rFonts w:ascii="宋体" w:hAnsi="宋体" w:eastAsia="宋体" w:cs="宋体"/>
                <w:kern w:val="0"/>
                <w:szCs w:val="21"/>
              </w:rPr>
            </w:pPr>
          </w:p>
        </w:tc>
      </w:tr>
      <w:tr w14:paraId="5C30C96A">
        <w:tblPrEx>
          <w:tblCellMar>
            <w:top w:w="0" w:type="dxa"/>
            <w:left w:w="108" w:type="dxa"/>
            <w:bottom w:w="0" w:type="dxa"/>
            <w:right w:w="108" w:type="dxa"/>
          </w:tblCellMar>
        </w:tblPrEx>
        <w:trPr>
          <w:trHeight w:val="280" w:hRule="atLeast"/>
          <w:jc w:val="center"/>
        </w:trPr>
        <w:tc>
          <w:tcPr>
            <w:tcW w:w="526" w:type="dxa"/>
            <w:tcBorders>
              <w:top w:val="nil"/>
              <w:left w:val="single" w:color="auto" w:sz="4" w:space="0"/>
              <w:bottom w:val="single" w:color="auto" w:sz="4" w:space="0"/>
              <w:right w:val="single" w:color="auto" w:sz="4" w:space="0"/>
            </w:tcBorders>
            <w:shd w:val="clear" w:color="auto" w:fill="auto"/>
            <w:noWrap/>
            <w:vAlign w:val="center"/>
          </w:tcPr>
          <w:p w14:paraId="0BE1CB8C">
            <w:pPr>
              <w:widowControl/>
              <w:ind w:firstLine="0" w:firstLineChars="0"/>
              <w:jc w:val="center"/>
              <w:rPr>
                <w:rFonts w:ascii="宋体" w:hAnsi="宋体" w:eastAsia="宋体" w:cs="宋体"/>
                <w:color w:val="000000"/>
                <w:kern w:val="0"/>
                <w:szCs w:val="21"/>
              </w:rPr>
            </w:pPr>
            <w:r>
              <w:rPr>
                <w:rFonts w:hint="eastAsia" w:ascii="宋体" w:hAnsi="宋体" w:eastAsia="宋体" w:cs="宋体"/>
                <w:color w:val="000000"/>
                <w:kern w:val="0"/>
                <w:szCs w:val="21"/>
                <w:lang w:val="en-US" w:eastAsia="zh-CN"/>
              </w:rPr>
              <w:t>11</w:t>
            </w:r>
          </w:p>
        </w:tc>
        <w:tc>
          <w:tcPr>
            <w:tcW w:w="1600" w:type="dxa"/>
            <w:tcBorders>
              <w:top w:val="nil"/>
              <w:left w:val="nil"/>
              <w:bottom w:val="single" w:color="auto" w:sz="4" w:space="0"/>
              <w:right w:val="single" w:color="auto" w:sz="4" w:space="0"/>
            </w:tcBorders>
            <w:shd w:val="clear" w:color="auto" w:fill="auto"/>
            <w:noWrap/>
            <w:vAlign w:val="center"/>
          </w:tcPr>
          <w:p w14:paraId="10A58F4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7号电池</w:t>
            </w:r>
          </w:p>
        </w:tc>
        <w:tc>
          <w:tcPr>
            <w:tcW w:w="1891" w:type="dxa"/>
            <w:tcBorders>
              <w:top w:val="nil"/>
              <w:left w:val="nil"/>
              <w:bottom w:val="single" w:color="auto" w:sz="4" w:space="0"/>
              <w:right w:val="single" w:color="auto" w:sz="4" w:space="0"/>
            </w:tcBorders>
            <w:shd w:val="clear" w:color="auto" w:fill="auto"/>
            <w:noWrap/>
            <w:vAlign w:val="center"/>
          </w:tcPr>
          <w:p w14:paraId="4E5991A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7号，碱性</w:t>
            </w:r>
          </w:p>
        </w:tc>
        <w:tc>
          <w:tcPr>
            <w:tcW w:w="535" w:type="dxa"/>
            <w:tcBorders>
              <w:top w:val="nil"/>
              <w:left w:val="nil"/>
              <w:bottom w:val="single" w:color="auto" w:sz="4" w:space="0"/>
              <w:right w:val="single" w:color="auto" w:sz="4" w:space="0"/>
            </w:tcBorders>
            <w:shd w:val="clear" w:color="auto" w:fill="auto"/>
            <w:noWrap/>
            <w:vAlign w:val="center"/>
          </w:tcPr>
          <w:p w14:paraId="13B0E1C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 xml:space="preserve">粒 </w:t>
            </w:r>
          </w:p>
        </w:tc>
        <w:tc>
          <w:tcPr>
            <w:tcW w:w="1304" w:type="dxa"/>
            <w:tcBorders>
              <w:top w:val="nil"/>
              <w:left w:val="nil"/>
              <w:bottom w:val="single" w:color="auto" w:sz="4" w:space="0"/>
              <w:right w:val="single" w:color="auto" w:sz="4" w:space="0"/>
            </w:tcBorders>
            <w:shd w:val="clear" w:color="auto" w:fill="auto"/>
            <w:noWrap/>
            <w:vAlign w:val="center"/>
          </w:tcPr>
          <w:p w14:paraId="27F806F4">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600</w:t>
            </w:r>
          </w:p>
        </w:tc>
        <w:tc>
          <w:tcPr>
            <w:tcW w:w="993" w:type="dxa"/>
            <w:tcBorders>
              <w:top w:val="nil"/>
              <w:left w:val="nil"/>
              <w:bottom w:val="single" w:color="auto" w:sz="4" w:space="0"/>
              <w:right w:val="single" w:color="auto" w:sz="4" w:space="0"/>
            </w:tcBorders>
            <w:shd w:val="clear" w:color="auto" w:fill="auto"/>
            <w:noWrap/>
            <w:vAlign w:val="center"/>
          </w:tcPr>
          <w:p w14:paraId="31200F69">
            <w:pPr>
              <w:widowControl/>
              <w:ind w:firstLine="0" w:firstLineChars="0"/>
              <w:jc w:val="center"/>
              <w:rPr>
                <w:rFonts w:ascii="宋体" w:hAnsi="宋体" w:eastAsia="宋体" w:cs="宋体"/>
                <w:color w:val="000000"/>
                <w:kern w:val="0"/>
                <w:szCs w:val="21"/>
              </w:rPr>
            </w:pPr>
          </w:p>
        </w:tc>
        <w:tc>
          <w:tcPr>
            <w:tcW w:w="0" w:type="auto"/>
            <w:tcBorders>
              <w:top w:val="nil"/>
              <w:left w:val="nil"/>
              <w:bottom w:val="single" w:color="auto" w:sz="4" w:space="0"/>
              <w:right w:val="single" w:color="auto" w:sz="4" w:space="0"/>
            </w:tcBorders>
            <w:shd w:val="clear" w:color="auto" w:fill="auto"/>
            <w:noWrap/>
            <w:vAlign w:val="center"/>
          </w:tcPr>
          <w:p w14:paraId="2E9D882B">
            <w:pPr>
              <w:widowControl/>
              <w:ind w:firstLine="420"/>
              <w:jc w:val="center"/>
              <w:rPr>
                <w:rFonts w:ascii="宋体" w:hAnsi="宋体" w:eastAsia="宋体" w:cs="宋体"/>
                <w:color w:val="000000"/>
                <w:kern w:val="0"/>
                <w:szCs w:val="21"/>
              </w:rPr>
            </w:pPr>
          </w:p>
        </w:tc>
        <w:tc>
          <w:tcPr>
            <w:tcW w:w="0" w:type="auto"/>
            <w:tcBorders>
              <w:top w:val="nil"/>
              <w:left w:val="nil"/>
              <w:bottom w:val="single" w:color="auto" w:sz="4" w:space="0"/>
              <w:right w:val="single" w:color="auto" w:sz="4" w:space="0"/>
            </w:tcBorders>
            <w:shd w:val="clear" w:color="auto" w:fill="auto"/>
            <w:noWrap/>
            <w:vAlign w:val="center"/>
          </w:tcPr>
          <w:p w14:paraId="06E22E2A">
            <w:pPr>
              <w:widowControl/>
              <w:ind w:firstLine="420"/>
              <w:jc w:val="center"/>
              <w:rPr>
                <w:rFonts w:ascii="宋体" w:hAnsi="宋体" w:eastAsia="宋体" w:cs="宋体"/>
                <w:color w:val="000000"/>
                <w:kern w:val="0"/>
                <w:szCs w:val="21"/>
              </w:rPr>
            </w:pPr>
          </w:p>
        </w:tc>
      </w:tr>
      <w:tr w14:paraId="04048A46">
        <w:tblPrEx>
          <w:tblCellMar>
            <w:top w:w="0" w:type="dxa"/>
            <w:left w:w="108" w:type="dxa"/>
            <w:bottom w:w="0" w:type="dxa"/>
            <w:right w:w="108" w:type="dxa"/>
          </w:tblCellMar>
        </w:tblPrEx>
        <w:trPr>
          <w:trHeight w:val="280" w:hRule="atLeast"/>
          <w:jc w:val="center"/>
        </w:trPr>
        <w:tc>
          <w:tcPr>
            <w:tcW w:w="526" w:type="dxa"/>
            <w:tcBorders>
              <w:top w:val="nil"/>
              <w:left w:val="single" w:color="auto" w:sz="4" w:space="0"/>
              <w:bottom w:val="single" w:color="auto" w:sz="4" w:space="0"/>
              <w:right w:val="single" w:color="auto" w:sz="4" w:space="0"/>
            </w:tcBorders>
            <w:shd w:val="clear" w:color="auto" w:fill="auto"/>
            <w:noWrap/>
            <w:vAlign w:val="center"/>
          </w:tcPr>
          <w:p w14:paraId="0227D472">
            <w:pPr>
              <w:widowControl/>
              <w:ind w:firstLine="0" w:firstLineChars="0"/>
              <w:jc w:val="center"/>
              <w:rPr>
                <w:rFonts w:ascii="宋体" w:hAnsi="宋体" w:eastAsia="宋体" w:cs="宋体"/>
                <w:color w:val="000000"/>
                <w:kern w:val="0"/>
                <w:szCs w:val="21"/>
              </w:rPr>
            </w:pPr>
            <w:r>
              <w:rPr>
                <w:rFonts w:hint="eastAsia" w:ascii="宋体" w:hAnsi="宋体" w:eastAsia="宋体" w:cs="宋体"/>
                <w:color w:val="000000"/>
                <w:kern w:val="0"/>
                <w:szCs w:val="21"/>
                <w:lang w:val="en-US" w:eastAsia="zh-CN"/>
              </w:rPr>
              <w:t>12</w:t>
            </w:r>
          </w:p>
        </w:tc>
        <w:tc>
          <w:tcPr>
            <w:tcW w:w="1600" w:type="dxa"/>
            <w:tcBorders>
              <w:top w:val="nil"/>
              <w:left w:val="nil"/>
              <w:bottom w:val="single" w:color="auto" w:sz="4" w:space="0"/>
              <w:right w:val="single" w:color="auto" w:sz="4" w:space="0"/>
            </w:tcBorders>
            <w:shd w:val="clear" w:color="auto" w:fill="auto"/>
            <w:noWrap/>
            <w:vAlign w:val="center"/>
          </w:tcPr>
          <w:p w14:paraId="43C132D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双头记号笔</w:t>
            </w:r>
          </w:p>
        </w:tc>
        <w:tc>
          <w:tcPr>
            <w:tcW w:w="1891" w:type="dxa"/>
            <w:tcBorders>
              <w:top w:val="nil"/>
              <w:left w:val="nil"/>
              <w:bottom w:val="single" w:color="auto" w:sz="4" w:space="0"/>
              <w:right w:val="single" w:color="auto" w:sz="4" w:space="0"/>
            </w:tcBorders>
            <w:shd w:val="clear" w:color="auto" w:fill="auto"/>
            <w:noWrap/>
            <w:vAlign w:val="center"/>
          </w:tcPr>
          <w:p w14:paraId="054A985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双头黑，红</w:t>
            </w:r>
          </w:p>
        </w:tc>
        <w:tc>
          <w:tcPr>
            <w:tcW w:w="535" w:type="dxa"/>
            <w:tcBorders>
              <w:top w:val="nil"/>
              <w:left w:val="nil"/>
              <w:bottom w:val="single" w:color="auto" w:sz="4" w:space="0"/>
              <w:right w:val="single" w:color="auto" w:sz="4" w:space="0"/>
            </w:tcBorders>
            <w:shd w:val="clear" w:color="auto" w:fill="auto"/>
            <w:noWrap/>
            <w:vAlign w:val="center"/>
          </w:tcPr>
          <w:p w14:paraId="371EA69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 xml:space="preserve">支 </w:t>
            </w:r>
          </w:p>
        </w:tc>
        <w:tc>
          <w:tcPr>
            <w:tcW w:w="1304" w:type="dxa"/>
            <w:tcBorders>
              <w:top w:val="nil"/>
              <w:left w:val="nil"/>
              <w:bottom w:val="single" w:color="auto" w:sz="4" w:space="0"/>
              <w:right w:val="single" w:color="auto" w:sz="4" w:space="0"/>
            </w:tcBorders>
            <w:shd w:val="clear" w:color="auto" w:fill="auto"/>
            <w:noWrap/>
            <w:vAlign w:val="center"/>
          </w:tcPr>
          <w:p w14:paraId="613B188D">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600</w:t>
            </w:r>
          </w:p>
        </w:tc>
        <w:tc>
          <w:tcPr>
            <w:tcW w:w="993" w:type="dxa"/>
            <w:tcBorders>
              <w:top w:val="nil"/>
              <w:left w:val="nil"/>
              <w:bottom w:val="single" w:color="auto" w:sz="4" w:space="0"/>
              <w:right w:val="single" w:color="auto" w:sz="4" w:space="0"/>
            </w:tcBorders>
            <w:shd w:val="clear" w:color="auto" w:fill="auto"/>
            <w:noWrap/>
            <w:vAlign w:val="center"/>
          </w:tcPr>
          <w:p w14:paraId="20B4472D">
            <w:pPr>
              <w:widowControl/>
              <w:ind w:firstLine="0" w:firstLineChars="0"/>
              <w:jc w:val="center"/>
              <w:rPr>
                <w:rFonts w:ascii="宋体" w:hAnsi="宋体" w:eastAsia="宋体" w:cs="宋体"/>
                <w:color w:val="000000"/>
                <w:kern w:val="0"/>
                <w:szCs w:val="21"/>
              </w:rPr>
            </w:pPr>
          </w:p>
        </w:tc>
        <w:tc>
          <w:tcPr>
            <w:tcW w:w="0" w:type="auto"/>
            <w:tcBorders>
              <w:top w:val="nil"/>
              <w:left w:val="nil"/>
              <w:bottom w:val="single" w:color="auto" w:sz="4" w:space="0"/>
              <w:right w:val="single" w:color="auto" w:sz="4" w:space="0"/>
            </w:tcBorders>
            <w:shd w:val="clear" w:color="auto" w:fill="auto"/>
            <w:noWrap/>
            <w:vAlign w:val="center"/>
          </w:tcPr>
          <w:p w14:paraId="5D347DC3">
            <w:pPr>
              <w:widowControl/>
              <w:ind w:firstLine="0" w:firstLineChars="0"/>
              <w:rPr>
                <w:rFonts w:ascii="宋体" w:hAnsi="宋体" w:eastAsia="宋体" w:cs="宋体"/>
                <w:kern w:val="0"/>
                <w:szCs w:val="21"/>
              </w:rPr>
            </w:pPr>
          </w:p>
        </w:tc>
        <w:tc>
          <w:tcPr>
            <w:tcW w:w="0" w:type="auto"/>
            <w:tcBorders>
              <w:top w:val="nil"/>
              <w:left w:val="nil"/>
              <w:bottom w:val="single" w:color="auto" w:sz="4" w:space="0"/>
              <w:right w:val="single" w:color="auto" w:sz="4" w:space="0"/>
            </w:tcBorders>
            <w:shd w:val="clear" w:color="auto" w:fill="auto"/>
            <w:noWrap/>
            <w:vAlign w:val="center"/>
          </w:tcPr>
          <w:p w14:paraId="7F9C6B6C">
            <w:pPr>
              <w:widowControl/>
              <w:ind w:firstLine="0" w:firstLineChars="0"/>
              <w:rPr>
                <w:rFonts w:ascii="宋体" w:hAnsi="宋体" w:eastAsia="宋体" w:cs="宋体"/>
                <w:kern w:val="0"/>
                <w:szCs w:val="21"/>
              </w:rPr>
            </w:pPr>
          </w:p>
        </w:tc>
      </w:tr>
      <w:tr w14:paraId="06222B1F">
        <w:tblPrEx>
          <w:tblCellMar>
            <w:top w:w="0" w:type="dxa"/>
            <w:left w:w="108" w:type="dxa"/>
            <w:bottom w:w="0" w:type="dxa"/>
            <w:right w:w="108" w:type="dxa"/>
          </w:tblCellMar>
        </w:tblPrEx>
        <w:trPr>
          <w:trHeight w:val="280" w:hRule="atLeast"/>
          <w:jc w:val="center"/>
        </w:trPr>
        <w:tc>
          <w:tcPr>
            <w:tcW w:w="526" w:type="dxa"/>
            <w:tcBorders>
              <w:top w:val="nil"/>
              <w:left w:val="single" w:color="auto" w:sz="4" w:space="0"/>
              <w:bottom w:val="single" w:color="auto" w:sz="4" w:space="0"/>
              <w:right w:val="single" w:color="auto" w:sz="4" w:space="0"/>
            </w:tcBorders>
            <w:shd w:val="clear" w:color="auto" w:fill="auto"/>
            <w:noWrap/>
            <w:vAlign w:val="center"/>
          </w:tcPr>
          <w:p w14:paraId="3B904367">
            <w:pPr>
              <w:widowControl/>
              <w:ind w:firstLine="0" w:firstLineChars="0"/>
              <w:jc w:val="center"/>
              <w:rPr>
                <w:rFonts w:ascii="宋体" w:hAnsi="宋体" w:eastAsia="宋体" w:cs="宋体"/>
                <w:color w:val="000000"/>
                <w:kern w:val="0"/>
                <w:szCs w:val="21"/>
              </w:rPr>
            </w:pPr>
            <w:r>
              <w:rPr>
                <w:rFonts w:hint="eastAsia" w:ascii="宋体" w:hAnsi="宋体" w:eastAsia="宋体" w:cs="宋体"/>
                <w:color w:val="000000"/>
                <w:kern w:val="0"/>
                <w:szCs w:val="21"/>
              </w:rPr>
              <w:t>1</w:t>
            </w:r>
            <w:r>
              <w:rPr>
                <w:rFonts w:hint="eastAsia" w:ascii="宋体" w:hAnsi="宋体" w:eastAsia="宋体" w:cs="宋体"/>
                <w:color w:val="000000"/>
                <w:kern w:val="0"/>
                <w:szCs w:val="21"/>
                <w:lang w:val="en-US" w:eastAsia="zh-CN"/>
              </w:rPr>
              <w:t>3</w:t>
            </w:r>
          </w:p>
        </w:tc>
        <w:tc>
          <w:tcPr>
            <w:tcW w:w="1600" w:type="dxa"/>
            <w:tcBorders>
              <w:top w:val="nil"/>
              <w:left w:val="nil"/>
              <w:bottom w:val="single" w:color="auto" w:sz="4" w:space="0"/>
              <w:right w:val="single" w:color="auto" w:sz="4" w:space="0"/>
            </w:tcBorders>
            <w:shd w:val="clear" w:color="auto" w:fill="auto"/>
            <w:noWrap/>
            <w:vAlign w:val="center"/>
          </w:tcPr>
          <w:p w14:paraId="341F8D7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擦手纸</w:t>
            </w:r>
          </w:p>
        </w:tc>
        <w:tc>
          <w:tcPr>
            <w:tcW w:w="1891" w:type="dxa"/>
            <w:tcBorders>
              <w:top w:val="nil"/>
              <w:left w:val="nil"/>
              <w:bottom w:val="single" w:color="auto" w:sz="4" w:space="0"/>
              <w:right w:val="single" w:color="auto" w:sz="4" w:space="0"/>
            </w:tcBorders>
            <w:shd w:val="clear" w:color="auto" w:fill="auto"/>
            <w:noWrap/>
            <w:vAlign w:val="center"/>
          </w:tcPr>
          <w:p w14:paraId="60B2745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225*228mm，200抽/包</w:t>
            </w:r>
          </w:p>
        </w:tc>
        <w:tc>
          <w:tcPr>
            <w:tcW w:w="535" w:type="dxa"/>
            <w:tcBorders>
              <w:top w:val="nil"/>
              <w:left w:val="nil"/>
              <w:bottom w:val="single" w:color="auto" w:sz="4" w:space="0"/>
              <w:right w:val="single" w:color="auto" w:sz="4" w:space="0"/>
            </w:tcBorders>
            <w:shd w:val="clear" w:color="auto" w:fill="auto"/>
            <w:noWrap/>
            <w:vAlign w:val="center"/>
          </w:tcPr>
          <w:p w14:paraId="47CE467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 xml:space="preserve">包 </w:t>
            </w:r>
          </w:p>
        </w:tc>
        <w:tc>
          <w:tcPr>
            <w:tcW w:w="1304" w:type="dxa"/>
            <w:tcBorders>
              <w:top w:val="nil"/>
              <w:left w:val="nil"/>
              <w:bottom w:val="single" w:color="auto" w:sz="4" w:space="0"/>
              <w:right w:val="single" w:color="auto" w:sz="4" w:space="0"/>
            </w:tcBorders>
            <w:shd w:val="clear" w:color="auto" w:fill="auto"/>
            <w:noWrap/>
            <w:vAlign w:val="center"/>
          </w:tcPr>
          <w:p w14:paraId="69EE6B3A">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600</w:t>
            </w:r>
          </w:p>
        </w:tc>
        <w:tc>
          <w:tcPr>
            <w:tcW w:w="993" w:type="dxa"/>
            <w:tcBorders>
              <w:top w:val="nil"/>
              <w:left w:val="nil"/>
              <w:bottom w:val="single" w:color="auto" w:sz="4" w:space="0"/>
              <w:right w:val="single" w:color="auto" w:sz="4" w:space="0"/>
            </w:tcBorders>
            <w:shd w:val="clear" w:color="auto" w:fill="auto"/>
            <w:noWrap/>
            <w:vAlign w:val="center"/>
          </w:tcPr>
          <w:p w14:paraId="6D986256">
            <w:pPr>
              <w:widowControl/>
              <w:ind w:firstLine="420" w:firstLineChars="200"/>
              <w:jc w:val="center"/>
              <w:rPr>
                <w:rFonts w:ascii="宋体" w:hAnsi="宋体" w:eastAsia="宋体" w:cs="宋体"/>
                <w:color w:val="000000"/>
                <w:kern w:val="0"/>
                <w:szCs w:val="21"/>
              </w:rPr>
            </w:pPr>
          </w:p>
        </w:tc>
        <w:tc>
          <w:tcPr>
            <w:tcW w:w="0" w:type="auto"/>
            <w:tcBorders>
              <w:top w:val="nil"/>
              <w:left w:val="nil"/>
              <w:bottom w:val="single" w:color="auto" w:sz="4" w:space="0"/>
              <w:right w:val="single" w:color="auto" w:sz="4" w:space="0"/>
            </w:tcBorders>
            <w:shd w:val="clear" w:color="auto" w:fill="auto"/>
            <w:noWrap/>
            <w:vAlign w:val="center"/>
          </w:tcPr>
          <w:p w14:paraId="40C83CC2">
            <w:pPr>
              <w:widowControl/>
              <w:ind w:firstLine="0" w:firstLineChars="0"/>
              <w:rPr>
                <w:rFonts w:ascii="宋体" w:hAnsi="宋体" w:eastAsia="宋体" w:cs="宋体"/>
                <w:kern w:val="0"/>
                <w:szCs w:val="21"/>
              </w:rPr>
            </w:pPr>
          </w:p>
        </w:tc>
        <w:tc>
          <w:tcPr>
            <w:tcW w:w="0" w:type="auto"/>
            <w:tcBorders>
              <w:top w:val="nil"/>
              <w:left w:val="nil"/>
              <w:bottom w:val="single" w:color="auto" w:sz="4" w:space="0"/>
              <w:right w:val="single" w:color="auto" w:sz="4" w:space="0"/>
            </w:tcBorders>
            <w:shd w:val="clear" w:color="auto" w:fill="auto"/>
            <w:noWrap/>
            <w:vAlign w:val="center"/>
          </w:tcPr>
          <w:p w14:paraId="473B4B6F">
            <w:pPr>
              <w:widowControl/>
              <w:ind w:firstLine="0" w:firstLineChars="0"/>
              <w:rPr>
                <w:rFonts w:ascii="宋体" w:hAnsi="宋体" w:eastAsia="宋体" w:cs="宋体"/>
                <w:kern w:val="0"/>
                <w:szCs w:val="21"/>
              </w:rPr>
            </w:pPr>
          </w:p>
        </w:tc>
      </w:tr>
      <w:tr w14:paraId="2B7F649E">
        <w:tblPrEx>
          <w:tblCellMar>
            <w:top w:w="0" w:type="dxa"/>
            <w:left w:w="108" w:type="dxa"/>
            <w:bottom w:w="0" w:type="dxa"/>
            <w:right w:w="108" w:type="dxa"/>
          </w:tblCellMar>
        </w:tblPrEx>
        <w:trPr>
          <w:trHeight w:val="280" w:hRule="atLeast"/>
          <w:jc w:val="center"/>
        </w:trPr>
        <w:tc>
          <w:tcPr>
            <w:tcW w:w="526" w:type="dxa"/>
            <w:tcBorders>
              <w:top w:val="nil"/>
              <w:left w:val="single" w:color="auto" w:sz="4" w:space="0"/>
              <w:bottom w:val="single" w:color="auto" w:sz="4" w:space="0"/>
              <w:right w:val="single" w:color="auto" w:sz="4" w:space="0"/>
            </w:tcBorders>
            <w:shd w:val="clear" w:color="auto" w:fill="auto"/>
            <w:noWrap/>
            <w:vAlign w:val="center"/>
          </w:tcPr>
          <w:p w14:paraId="19D1BF32">
            <w:pPr>
              <w:widowControl/>
              <w:ind w:firstLine="0" w:firstLineChars="0"/>
              <w:jc w:val="center"/>
              <w:rPr>
                <w:rFonts w:ascii="宋体" w:hAnsi="宋体" w:eastAsia="宋体" w:cs="宋体"/>
                <w:color w:val="000000"/>
                <w:kern w:val="0"/>
                <w:szCs w:val="21"/>
              </w:rPr>
            </w:pPr>
            <w:r>
              <w:rPr>
                <w:rFonts w:hint="eastAsia" w:ascii="宋体" w:hAnsi="宋体" w:eastAsia="宋体" w:cs="宋体"/>
                <w:color w:val="000000"/>
                <w:kern w:val="0"/>
                <w:szCs w:val="21"/>
              </w:rPr>
              <w:t>1</w:t>
            </w:r>
            <w:r>
              <w:rPr>
                <w:rFonts w:hint="eastAsia" w:ascii="宋体" w:hAnsi="宋体" w:eastAsia="宋体" w:cs="宋体"/>
                <w:color w:val="000000"/>
                <w:kern w:val="0"/>
                <w:szCs w:val="21"/>
                <w:lang w:val="en-US" w:eastAsia="zh-CN"/>
              </w:rPr>
              <w:t>4</w:t>
            </w:r>
          </w:p>
        </w:tc>
        <w:tc>
          <w:tcPr>
            <w:tcW w:w="1600" w:type="dxa"/>
            <w:tcBorders>
              <w:top w:val="nil"/>
              <w:left w:val="nil"/>
              <w:bottom w:val="single" w:color="auto" w:sz="4" w:space="0"/>
              <w:right w:val="single" w:color="auto" w:sz="4" w:space="0"/>
            </w:tcBorders>
            <w:shd w:val="clear" w:color="auto" w:fill="auto"/>
            <w:noWrap/>
            <w:vAlign w:val="center"/>
          </w:tcPr>
          <w:p w14:paraId="733FB15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医用擦手纸</w:t>
            </w:r>
          </w:p>
        </w:tc>
        <w:tc>
          <w:tcPr>
            <w:tcW w:w="1891" w:type="dxa"/>
            <w:tcBorders>
              <w:top w:val="nil"/>
              <w:left w:val="nil"/>
              <w:bottom w:val="single" w:color="auto" w:sz="4" w:space="0"/>
              <w:right w:val="single" w:color="auto" w:sz="4" w:space="0"/>
            </w:tcBorders>
            <w:shd w:val="clear" w:color="auto" w:fill="auto"/>
            <w:noWrap/>
            <w:vAlign w:val="center"/>
          </w:tcPr>
          <w:p w14:paraId="7FA4E70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200抽/包</w:t>
            </w:r>
          </w:p>
        </w:tc>
        <w:tc>
          <w:tcPr>
            <w:tcW w:w="535" w:type="dxa"/>
            <w:tcBorders>
              <w:top w:val="nil"/>
              <w:left w:val="nil"/>
              <w:bottom w:val="single" w:color="auto" w:sz="4" w:space="0"/>
              <w:right w:val="single" w:color="auto" w:sz="4" w:space="0"/>
            </w:tcBorders>
            <w:shd w:val="clear" w:color="auto" w:fill="auto"/>
            <w:noWrap/>
            <w:vAlign w:val="center"/>
          </w:tcPr>
          <w:p w14:paraId="5C2BF38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 xml:space="preserve">包 </w:t>
            </w:r>
          </w:p>
        </w:tc>
        <w:tc>
          <w:tcPr>
            <w:tcW w:w="1304" w:type="dxa"/>
            <w:tcBorders>
              <w:top w:val="nil"/>
              <w:left w:val="nil"/>
              <w:bottom w:val="single" w:color="auto" w:sz="4" w:space="0"/>
              <w:right w:val="single" w:color="auto" w:sz="4" w:space="0"/>
            </w:tcBorders>
            <w:shd w:val="clear" w:color="auto" w:fill="auto"/>
            <w:noWrap/>
            <w:vAlign w:val="center"/>
          </w:tcPr>
          <w:p w14:paraId="0A6DD30B">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600</w:t>
            </w:r>
          </w:p>
        </w:tc>
        <w:tc>
          <w:tcPr>
            <w:tcW w:w="993" w:type="dxa"/>
            <w:tcBorders>
              <w:top w:val="nil"/>
              <w:left w:val="nil"/>
              <w:bottom w:val="single" w:color="auto" w:sz="4" w:space="0"/>
              <w:right w:val="single" w:color="auto" w:sz="4" w:space="0"/>
            </w:tcBorders>
            <w:shd w:val="clear" w:color="auto" w:fill="auto"/>
            <w:noWrap/>
            <w:vAlign w:val="center"/>
          </w:tcPr>
          <w:p w14:paraId="75784CA9">
            <w:pPr>
              <w:widowControl/>
              <w:ind w:firstLine="0" w:firstLineChars="0"/>
              <w:jc w:val="center"/>
              <w:rPr>
                <w:rFonts w:ascii="宋体" w:hAnsi="宋体" w:eastAsia="宋体" w:cs="宋体"/>
                <w:color w:val="000000"/>
                <w:kern w:val="0"/>
                <w:szCs w:val="21"/>
              </w:rPr>
            </w:pPr>
          </w:p>
        </w:tc>
        <w:tc>
          <w:tcPr>
            <w:tcW w:w="0" w:type="auto"/>
            <w:tcBorders>
              <w:top w:val="nil"/>
              <w:left w:val="nil"/>
              <w:bottom w:val="single" w:color="auto" w:sz="4" w:space="0"/>
              <w:right w:val="single" w:color="auto" w:sz="4" w:space="0"/>
            </w:tcBorders>
            <w:shd w:val="clear" w:color="auto" w:fill="auto"/>
            <w:noWrap/>
            <w:vAlign w:val="center"/>
          </w:tcPr>
          <w:p w14:paraId="26416BE3">
            <w:pPr>
              <w:widowControl/>
              <w:ind w:firstLine="420"/>
              <w:jc w:val="center"/>
              <w:rPr>
                <w:rFonts w:ascii="宋体" w:hAnsi="宋体" w:eastAsia="宋体" w:cs="宋体"/>
                <w:color w:val="000000"/>
                <w:kern w:val="0"/>
                <w:szCs w:val="21"/>
              </w:rPr>
            </w:pPr>
          </w:p>
        </w:tc>
        <w:tc>
          <w:tcPr>
            <w:tcW w:w="0" w:type="auto"/>
            <w:tcBorders>
              <w:top w:val="nil"/>
              <w:left w:val="nil"/>
              <w:bottom w:val="single" w:color="auto" w:sz="4" w:space="0"/>
              <w:right w:val="single" w:color="auto" w:sz="4" w:space="0"/>
            </w:tcBorders>
            <w:shd w:val="clear" w:color="auto" w:fill="auto"/>
            <w:noWrap/>
            <w:vAlign w:val="center"/>
          </w:tcPr>
          <w:p w14:paraId="17D02F12">
            <w:pPr>
              <w:widowControl/>
              <w:ind w:firstLine="420"/>
              <w:jc w:val="center"/>
              <w:rPr>
                <w:rFonts w:ascii="宋体" w:hAnsi="宋体" w:eastAsia="宋体" w:cs="宋体"/>
                <w:color w:val="000000"/>
                <w:kern w:val="0"/>
                <w:szCs w:val="21"/>
              </w:rPr>
            </w:pPr>
          </w:p>
        </w:tc>
      </w:tr>
      <w:tr w14:paraId="4CA13A1F">
        <w:tblPrEx>
          <w:tblCellMar>
            <w:top w:w="0" w:type="dxa"/>
            <w:left w:w="108" w:type="dxa"/>
            <w:bottom w:w="0" w:type="dxa"/>
            <w:right w:w="108" w:type="dxa"/>
          </w:tblCellMar>
        </w:tblPrEx>
        <w:trPr>
          <w:trHeight w:val="280" w:hRule="atLeast"/>
          <w:jc w:val="center"/>
        </w:trPr>
        <w:tc>
          <w:tcPr>
            <w:tcW w:w="526" w:type="dxa"/>
            <w:tcBorders>
              <w:top w:val="nil"/>
              <w:left w:val="single" w:color="auto" w:sz="4" w:space="0"/>
              <w:bottom w:val="single" w:color="auto" w:sz="4" w:space="0"/>
              <w:right w:val="single" w:color="auto" w:sz="4" w:space="0"/>
            </w:tcBorders>
            <w:shd w:val="clear" w:color="auto" w:fill="auto"/>
            <w:noWrap/>
            <w:vAlign w:val="center"/>
          </w:tcPr>
          <w:p w14:paraId="7D515CFA">
            <w:pPr>
              <w:widowControl/>
              <w:ind w:firstLine="0" w:firstLineChars="0"/>
              <w:jc w:val="center"/>
              <w:rPr>
                <w:rFonts w:ascii="宋体" w:hAnsi="宋体" w:eastAsia="宋体" w:cs="宋体"/>
                <w:color w:val="000000"/>
                <w:kern w:val="0"/>
                <w:szCs w:val="21"/>
              </w:rPr>
            </w:pPr>
            <w:r>
              <w:rPr>
                <w:rFonts w:hint="eastAsia" w:ascii="宋体" w:hAnsi="宋体" w:eastAsia="宋体" w:cs="宋体"/>
                <w:color w:val="000000"/>
                <w:kern w:val="0"/>
                <w:szCs w:val="21"/>
                <w:lang w:val="en-US" w:eastAsia="zh-CN"/>
              </w:rPr>
              <w:t>15</w:t>
            </w:r>
          </w:p>
        </w:tc>
        <w:tc>
          <w:tcPr>
            <w:tcW w:w="1600" w:type="dxa"/>
            <w:tcBorders>
              <w:top w:val="nil"/>
              <w:left w:val="nil"/>
              <w:bottom w:val="single" w:color="auto" w:sz="4" w:space="0"/>
              <w:right w:val="single" w:color="auto" w:sz="4" w:space="0"/>
            </w:tcBorders>
            <w:shd w:val="clear" w:color="auto" w:fill="auto"/>
            <w:noWrap/>
            <w:vAlign w:val="center"/>
          </w:tcPr>
          <w:p w14:paraId="54C1189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白板笔</w:t>
            </w:r>
          </w:p>
        </w:tc>
        <w:tc>
          <w:tcPr>
            <w:tcW w:w="1891" w:type="dxa"/>
            <w:tcBorders>
              <w:top w:val="nil"/>
              <w:left w:val="nil"/>
              <w:bottom w:val="single" w:color="auto" w:sz="4" w:space="0"/>
              <w:right w:val="single" w:color="auto" w:sz="4" w:space="0"/>
            </w:tcBorders>
            <w:shd w:val="clear" w:color="auto" w:fill="auto"/>
            <w:noWrap/>
            <w:vAlign w:val="center"/>
          </w:tcPr>
          <w:p w14:paraId="1373F51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双头黑，红</w:t>
            </w:r>
          </w:p>
        </w:tc>
        <w:tc>
          <w:tcPr>
            <w:tcW w:w="535" w:type="dxa"/>
            <w:tcBorders>
              <w:top w:val="nil"/>
              <w:left w:val="nil"/>
              <w:bottom w:val="single" w:color="auto" w:sz="4" w:space="0"/>
              <w:right w:val="single" w:color="auto" w:sz="4" w:space="0"/>
            </w:tcBorders>
            <w:shd w:val="clear" w:color="auto" w:fill="auto"/>
            <w:noWrap/>
            <w:vAlign w:val="center"/>
          </w:tcPr>
          <w:p w14:paraId="454296F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 xml:space="preserve">支 </w:t>
            </w:r>
          </w:p>
        </w:tc>
        <w:tc>
          <w:tcPr>
            <w:tcW w:w="1304" w:type="dxa"/>
            <w:tcBorders>
              <w:top w:val="nil"/>
              <w:left w:val="nil"/>
              <w:bottom w:val="single" w:color="auto" w:sz="4" w:space="0"/>
              <w:right w:val="single" w:color="auto" w:sz="4" w:space="0"/>
            </w:tcBorders>
            <w:shd w:val="clear" w:color="auto" w:fill="auto"/>
            <w:noWrap/>
            <w:vAlign w:val="center"/>
          </w:tcPr>
          <w:p w14:paraId="0CD253CD">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600</w:t>
            </w:r>
          </w:p>
        </w:tc>
        <w:tc>
          <w:tcPr>
            <w:tcW w:w="993" w:type="dxa"/>
            <w:tcBorders>
              <w:top w:val="nil"/>
              <w:left w:val="nil"/>
              <w:bottom w:val="single" w:color="auto" w:sz="4" w:space="0"/>
              <w:right w:val="single" w:color="auto" w:sz="4" w:space="0"/>
            </w:tcBorders>
            <w:shd w:val="clear" w:color="auto" w:fill="auto"/>
            <w:noWrap/>
            <w:vAlign w:val="center"/>
          </w:tcPr>
          <w:p w14:paraId="6C2505FC">
            <w:pPr>
              <w:widowControl/>
              <w:ind w:firstLine="0" w:firstLineChars="0"/>
              <w:jc w:val="center"/>
              <w:rPr>
                <w:rFonts w:ascii="宋体" w:hAnsi="宋体" w:eastAsia="宋体" w:cs="宋体"/>
                <w:color w:val="000000"/>
                <w:kern w:val="0"/>
                <w:szCs w:val="21"/>
              </w:rPr>
            </w:pPr>
          </w:p>
        </w:tc>
        <w:tc>
          <w:tcPr>
            <w:tcW w:w="0" w:type="auto"/>
            <w:tcBorders>
              <w:top w:val="nil"/>
              <w:left w:val="nil"/>
              <w:bottom w:val="single" w:color="auto" w:sz="4" w:space="0"/>
              <w:right w:val="single" w:color="auto" w:sz="4" w:space="0"/>
            </w:tcBorders>
            <w:shd w:val="clear" w:color="auto" w:fill="auto"/>
            <w:noWrap/>
            <w:vAlign w:val="center"/>
          </w:tcPr>
          <w:p w14:paraId="26012710">
            <w:pPr>
              <w:widowControl/>
              <w:ind w:firstLine="420"/>
              <w:jc w:val="center"/>
              <w:rPr>
                <w:rFonts w:ascii="宋体" w:hAnsi="宋体" w:eastAsia="宋体" w:cs="宋体"/>
                <w:color w:val="000000"/>
                <w:kern w:val="0"/>
                <w:szCs w:val="21"/>
              </w:rPr>
            </w:pPr>
          </w:p>
        </w:tc>
        <w:tc>
          <w:tcPr>
            <w:tcW w:w="0" w:type="auto"/>
            <w:tcBorders>
              <w:top w:val="nil"/>
              <w:left w:val="nil"/>
              <w:bottom w:val="single" w:color="auto" w:sz="4" w:space="0"/>
              <w:right w:val="single" w:color="auto" w:sz="4" w:space="0"/>
            </w:tcBorders>
            <w:shd w:val="clear" w:color="auto" w:fill="auto"/>
            <w:noWrap/>
            <w:vAlign w:val="center"/>
          </w:tcPr>
          <w:p w14:paraId="6B06A993">
            <w:pPr>
              <w:widowControl/>
              <w:ind w:firstLine="420"/>
              <w:jc w:val="center"/>
              <w:rPr>
                <w:rFonts w:ascii="宋体" w:hAnsi="宋体" w:eastAsia="宋体" w:cs="宋体"/>
                <w:color w:val="000000"/>
                <w:kern w:val="0"/>
                <w:szCs w:val="21"/>
              </w:rPr>
            </w:pPr>
          </w:p>
        </w:tc>
      </w:tr>
      <w:tr w14:paraId="08AE2146">
        <w:tblPrEx>
          <w:tblCellMar>
            <w:top w:w="0" w:type="dxa"/>
            <w:left w:w="108" w:type="dxa"/>
            <w:bottom w:w="0" w:type="dxa"/>
            <w:right w:w="108" w:type="dxa"/>
          </w:tblCellMar>
        </w:tblPrEx>
        <w:trPr>
          <w:trHeight w:val="280" w:hRule="atLeast"/>
          <w:jc w:val="center"/>
        </w:trPr>
        <w:tc>
          <w:tcPr>
            <w:tcW w:w="526" w:type="dxa"/>
            <w:tcBorders>
              <w:top w:val="nil"/>
              <w:left w:val="single" w:color="auto" w:sz="4" w:space="0"/>
              <w:bottom w:val="single" w:color="auto" w:sz="4" w:space="0"/>
              <w:right w:val="single" w:color="auto" w:sz="4" w:space="0"/>
            </w:tcBorders>
            <w:shd w:val="clear" w:color="auto" w:fill="auto"/>
            <w:noWrap/>
            <w:vAlign w:val="center"/>
          </w:tcPr>
          <w:p w14:paraId="1D0E3D9A">
            <w:pPr>
              <w:widowControl/>
              <w:ind w:firstLine="0" w:firstLineChars="0"/>
              <w:jc w:val="center"/>
              <w:rPr>
                <w:rFonts w:ascii="宋体" w:hAnsi="宋体" w:eastAsia="宋体" w:cs="宋体"/>
                <w:color w:val="000000"/>
                <w:kern w:val="0"/>
                <w:szCs w:val="21"/>
              </w:rPr>
            </w:pPr>
            <w:r>
              <w:rPr>
                <w:rFonts w:hint="eastAsia" w:ascii="宋体" w:hAnsi="宋体" w:eastAsia="宋体" w:cs="宋体"/>
                <w:color w:val="000000"/>
                <w:kern w:val="0"/>
                <w:szCs w:val="21"/>
                <w:lang w:val="en-US" w:eastAsia="zh-CN"/>
              </w:rPr>
              <w:t>16</w:t>
            </w:r>
          </w:p>
        </w:tc>
        <w:tc>
          <w:tcPr>
            <w:tcW w:w="1600" w:type="dxa"/>
            <w:tcBorders>
              <w:top w:val="nil"/>
              <w:left w:val="nil"/>
              <w:bottom w:val="single" w:color="auto" w:sz="4" w:space="0"/>
              <w:right w:val="single" w:color="auto" w:sz="4" w:space="0"/>
            </w:tcBorders>
            <w:shd w:val="clear" w:color="auto" w:fill="auto"/>
            <w:noWrap/>
            <w:vAlign w:val="center"/>
          </w:tcPr>
          <w:p w14:paraId="6854BA3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水笔芯 中性</w:t>
            </w:r>
          </w:p>
        </w:tc>
        <w:tc>
          <w:tcPr>
            <w:tcW w:w="1891" w:type="dxa"/>
            <w:tcBorders>
              <w:top w:val="nil"/>
              <w:left w:val="nil"/>
              <w:bottom w:val="single" w:color="auto" w:sz="4" w:space="0"/>
              <w:right w:val="single" w:color="auto" w:sz="4" w:space="0"/>
            </w:tcBorders>
            <w:shd w:val="clear" w:color="auto" w:fill="auto"/>
            <w:noWrap/>
            <w:vAlign w:val="center"/>
          </w:tcPr>
          <w:p w14:paraId="0850E90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黑，蓝黑，红</w:t>
            </w:r>
          </w:p>
        </w:tc>
        <w:tc>
          <w:tcPr>
            <w:tcW w:w="535" w:type="dxa"/>
            <w:tcBorders>
              <w:top w:val="nil"/>
              <w:left w:val="nil"/>
              <w:bottom w:val="single" w:color="auto" w:sz="4" w:space="0"/>
              <w:right w:val="single" w:color="auto" w:sz="4" w:space="0"/>
            </w:tcBorders>
            <w:shd w:val="clear" w:color="auto" w:fill="auto"/>
            <w:noWrap/>
            <w:vAlign w:val="center"/>
          </w:tcPr>
          <w:p w14:paraId="2705E28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 xml:space="preserve">支 </w:t>
            </w:r>
          </w:p>
        </w:tc>
        <w:tc>
          <w:tcPr>
            <w:tcW w:w="1304" w:type="dxa"/>
            <w:tcBorders>
              <w:top w:val="nil"/>
              <w:left w:val="nil"/>
              <w:bottom w:val="single" w:color="auto" w:sz="4" w:space="0"/>
              <w:right w:val="single" w:color="auto" w:sz="4" w:space="0"/>
            </w:tcBorders>
            <w:shd w:val="clear" w:color="auto" w:fill="auto"/>
            <w:noWrap/>
            <w:vAlign w:val="center"/>
          </w:tcPr>
          <w:p w14:paraId="33B62505">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600</w:t>
            </w:r>
          </w:p>
        </w:tc>
        <w:tc>
          <w:tcPr>
            <w:tcW w:w="993" w:type="dxa"/>
            <w:tcBorders>
              <w:top w:val="nil"/>
              <w:left w:val="nil"/>
              <w:bottom w:val="single" w:color="auto" w:sz="4" w:space="0"/>
              <w:right w:val="single" w:color="auto" w:sz="4" w:space="0"/>
            </w:tcBorders>
            <w:shd w:val="clear" w:color="auto" w:fill="auto"/>
            <w:noWrap/>
            <w:vAlign w:val="center"/>
          </w:tcPr>
          <w:p w14:paraId="67CFF152">
            <w:pPr>
              <w:widowControl/>
              <w:ind w:firstLine="0" w:firstLineChars="0"/>
              <w:jc w:val="center"/>
              <w:rPr>
                <w:rFonts w:ascii="宋体" w:hAnsi="宋体" w:eastAsia="宋体" w:cs="宋体"/>
                <w:color w:val="000000"/>
                <w:kern w:val="0"/>
                <w:szCs w:val="21"/>
              </w:rPr>
            </w:pPr>
          </w:p>
        </w:tc>
        <w:tc>
          <w:tcPr>
            <w:tcW w:w="0" w:type="auto"/>
            <w:tcBorders>
              <w:top w:val="nil"/>
              <w:left w:val="nil"/>
              <w:bottom w:val="single" w:color="auto" w:sz="4" w:space="0"/>
              <w:right w:val="single" w:color="auto" w:sz="4" w:space="0"/>
            </w:tcBorders>
            <w:shd w:val="clear" w:color="auto" w:fill="auto"/>
            <w:noWrap/>
            <w:vAlign w:val="center"/>
          </w:tcPr>
          <w:p w14:paraId="4F491745">
            <w:pPr>
              <w:widowControl/>
              <w:ind w:firstLine="0" w:firstLineChars="0"/>
              <w:jc w:val="center"/>
              <w:rPr>
                <w:rFonts w:ascii="宋体" w:hAnsi="宋体" w:eastAsia="宋体" w:cs="宋体"/>
                <w:kern w:val="0"/>
                <w:szCs w:val="21"/>
              </w:rPr>
            </w:pPr>
          </w:p>
        </w:tc>
        <w:tc>
          <w:tcPr>
            <w:tcW w:w="0" w:type="auto"/>
            <w:tcBorders>
              <w:top w:val="nil"/>
              <w:left w:val="nil"/>
              <w:bottom w:val="single" w:color="auto" w:sz="4" w:space="0"/>
              <w:right w:val="single" w:color="auto" w:sz="4" w:space="0"/>
            </w:tcBorders>
            <w:shd w:val="clear" w:color="auto" w:fill="auto"/>
            <w:noWrap/>
            <w:vAlign w:val="center"/>
          </w:tcPr>
          <w:p w14:paraId="084AB844">
            <w:pPr>
              <w:widowControl/>
              <w:ind w:firstLine="0" w:firstLineChars="0"/>
              <w:jc w:val="center"/>
              <w:rPr>
                <w:rFonts w:ascii="宋体" w:hAnsi="宋体" w:eastAsia="宋体" w:cs="宋体"/>
                <w:kern w:val="0"/>
                <w:szCs w:val="21"/>
              </w:rPr>
            </w:pPr>
          </w:p>
        </w:tc>
      </w:tr>
      <w:tr w14:paraId="65E49A02">
        <w:tblPrEx>
          <w:tblCellMar>
            <w:top w:w="0" w:type="dxa"/>
            <w:left w:w="108" w:type="dxa"/>
            <w:bottom w:w="0" w:type="dxa"/>
            <w:right w:w="108" w:type="dxa"/>
          </w:tblCellMar>
        </w:tblPrEx>
        <w:trPr>
          <w:trHeight w:val="280" w:hRule="atLeast"/>
          <w:jc w:val="center"/>
        </w:trPr>
        <w:tc>
          <w:tcPr>
            <w:tcW w:w="526" w:type="dxa"/>
            <w:tcBorders>
              <w:top w:val="nil"/>
              <w:left w:val="single" w:color="auto" w:sz="4" w:space="0"/>
              <w:bottom w:val="single" w:color="auto" w:sz="4" w:space="0"/>
              <w:right w:val="single" w:color="auto" w:sz="4" w:space="0"/>
            </w:tcBorders>
            <w:shd w:val="clear" w:color="auto" w:fill="auto"/>
            <w:noWrap/>
            <w:vAlign w:val="center"/>
          </w:tcPr>
          <w:p w14:paraId="0676FE83">
            <w:pPr>
              <w:widowControl/>
              <w:ind w:firstLine="0" w:firstLineChars="0"/>
              <w:jc w:val="center"/>
              <w:rPr>
                <w:rFonts w:ascii="宋体" w:hAnsi="宋体" w:eastAsia="宋体" w:cs="宋体"/>
                <w:color w:val="000000"/>
                <w:kern w:val="0"/>
                <w:szCs w:val="21"/>
              </w:rPr>
            </w:pPr>
            <w:r>
              <w:rPr>
                <w:rFonts w:hint="eastAsia" w:ascii="宋体" w:hAnsi="宋体" w:eastAsia="宋体" w:cs="宋体"/>
                <w:color w:val="000000"/>
                <w:kern w:val="0"/>
                <w:szCs w:val="21"/>
                <w:lang w:val="en-US" w:eastAsia="zh-CN"/>
              </w:rPr>
              <w:t>17</w:t>
            </w:r>
          </w:p>
        </w:tc>
        <w:tc>
          <w:tcPr>
            <w:tcW w:w="1600" w:type="dxa"/>
            <w:tcBorders>
              <w:top w:val="nil"/>
              <w:left w:val="nil"/>
              <w:bottom w:val="single" w:color="auto" w:sz="4" w:space="0"/>
              <w:right w:val="single" w:color="auto" w:sz="4" w:space="0"/>
            </w:tcBorders>
            <w:shd w:val="clear" w:color="auto" w:fill="auto"/>
            <w:noWrap/>
            <w:vAlign w:val="center"/>
          </w:tcPr>
          <w:p w14:paraId="4F48C8B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卫生纸</w:t>
            </w:r>
          </w:p>
        </w:tc>
        <w:tc>
          <w:tcPr>
            <w:tcW w:w="1891" w:type="dxa"/>
            <w:tcBorders>
              <w:top w:val="nil"/>
              <w:left w:val="nil"/>
              <w:bottom w:val="single" w:color="auto" w:sz="4" w:space="0"/>
              <w:right w:val="single" w:color="auto" w:sz="4" w:space="0"/>
            </w:tcBorders>
            <w:shd w:val="clear" w:color="auto" w:fill="auto"/>
            <w:noWrap/>
            <w:vAlign w:val="center"/>
          </w:tcPr>
          <w:p w14:paraId="2E01752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400张，压纹</w:t>
            </w:r>
          </w:p>
        </w:tc>
        <w:tc>
          <w:tcPr>
            <w:tcW w:w="535" w:type="dxa"/>
            <w:tcBorders>
              <w:top w:val="nil"/>
              <w:left w:val="nil"/>
              <w:bottom w:val="single" w:color="auto" w:sz="4" w:space="0"/>
              <w:right w:val="single" w:color="auto" w:sz="4" w:space="0"/>
            </w:tcBorders>
            <w:shd w:val="clear" w:color="auto" w:fill="auto"/>
            <w:noWrap/>
            <w:vAlign w:val="center"/>
          </w:tcPr>
          <w:p w14:paraId="3238E2C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 xml:space="preserve">包 </w:t>
            </w:r>
          </w:p>
        </w:tc>
        <w:tc>
          <w:tcPr>
            <w:tcW w:w="1304" w:type="dxa"/>
            <w:tcBorders>
              <w:top w:val="nil"/>
              <w:left w:val="nil"/>
              <w:bottom w:val="single" w:color="auto" w:sz="4" w:space="0"/>
              <w:right w:val="single" w:color="auto" w:sz="4" w:space="0"/>
            </w:tcBorders>
            <w:shd w:val="clear" w:color="auto" w:fill="auto"/>
            <w:noWrap/>
            <w:vAlign w:val="center"/>
          </w:tcPr>
          <w:p w14:paraId="48C423A8">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400</w:t>
            </w:r>
          </w:p>
        </w:tc>
        <w:tc>
          <w:tcPr>
            <w:tcW w:w="993" w:type="dxa"/>
            <w:tcBorders>
              <w:top w:val="nil"/>
              <w:left w:val="nil"/>
              <w:bottom w:val="single" w:color="auto" w:sz="4" w:space="0"/>
              <w:right w:val="single" w:color="auto" w:sz="4" w:space="0"/>
            </w:tcBorders>
            <w:shd w:val="clear" w:color="auto" w:fill="auto"/>
            <w:noWrap/>
            <w:vAlign w:val="center"/>
          </w:tcPr>
          <w:p w14:paraId="154E7FB5">
            <w:pPr>
              <w:widowControl/>
              <w:ind w:firstLine="0" w:firstLineChars="0"/>
              <w:jc w:val="center"/>
              <w:rPr>
                <w:rFonts w:ascii="宋体" w:hAnsi="宋体" w:eastAsia="宋体" w:cs="宋体"/>
                <w:color w:val="000000"/>
                <w:kern w:val="0"/>
                <w:szCs w:val="21"/>
              </w:rPr>
            </w:pPr>
          </w:p>
        </w:tc>
        <w:tc>
          <w:tcPr>
            <w:tcW w:w="0" w:type="auto"/>
            <w:tcBorders>
              <w:top w:val="nil"/>
              <w:left w:val="nil"/>
              <w:bottom w:val="single" w:color="auto" w:sz="4" w:space="0"/>
              <w:right w:val="single" w:color="auto" w:sz="4" w:space="0"/>
            </w:tcBorders>
            <w:shd w:val="clear" w:color="auto" w:fill="auto"/>
            <w:noWrap/>
            <w:vAlign w:val="center"/>
          </w:tcPr>
          <w:p w14:paraId="487F5458">
            <w:pPr>
              <w:widowControl/>
              <w:ind w:firstLine="0" w:firstLineChars="0"/>
              <w:jc w:val="center"/>
              <w:rPr>
                <w:rFonts w:ascii="宋体" w:hAnsi="宋体" w:eastAsia="宋体" w:cs="宋体"/>
                <w:kern w:val="0"/>
                <w:szCs w:val="21"/>
              </w:rPr>
            </w:pPr>
          </w:p>
        </w:tc>
        <w:tc>
          <w:tcPr>
            <w:tcW w:w="0" w:type="auto"/>
            <w:tcBorders>
              <w:top w:val="nil"/>
              <w:left w:val="nil"/>
              <w:bottom w:val="single" w:color="auto" w:sz="4" w:space="0"/>
              <w:right w:val="single" w:color="auto" w:sz="4" w:space="0"/>
            </w:tcBorders>
            <w:shd w:val="clear" w:color="auto" w:fill="auto"/>
            <w:noWrap/>
            <w:vAlign w:val="center"/>
          </w:tcPr>
          <w:p w14:paraId="6861DDD2">
            <w:pPr>
              <w:widowControl/>
              <w:ind w:firstLine="0" w:firstLineChars="0"/>
              <w:jc w:val="center"/>
              <w:rPr>
                <w:rFonts w:ascii="宋体" w:hAnsi="宋体" w:eastAsia="宋体" w:cs="宋体"/>
                <w:kern w:val="0"/>
                <w:szCs w:val="21"/>
              </w:rPr>
            </w:pPr>
          </w:p>
        </w:tc>
      </w:tr>
      <w:tr w14:paraId="36254533">
        <w:tblPrEx>
          <w:tblCellMar>
            <w:top w:w="0" w:type="dxa"/>
            <w:left w:w="108" w:type="dxa"/>
            <w:bottom w:w="0" w:type="dxa"/>
            <w:right w:w="108" w:type="dxa"/>
          </w:tblCellMar>
        </w:tblPrEx>
        <w:trPr>
          <w:trHeight w:val="280" w:hRule="atLeast"/>
          <w:jc w:val="center"/>
        </w:trPr>
        <w:tc>
          <w:tcPr>
            <w:tcW w:w="526" w:type="dxa"/>
            <w:tcBorders>
              <w:top w:val="nil"/>
              <w:left w:val="single" w:color="auto" w:sz="4" w:space="0"/>
              <w:bottom w:val="single" w:color="auto" w:sz="4" w:space="0"/>
              <w:right w:val="single" w:color="auto" w:sz="4" w:space="0"/>
            </w:tcBorders>
            <w:shd w:val="clear" w:color="auto" w:fill="auto"/>
            <w:noWrap/>
            <w:vAlign w:val="center"/>
          </w:tcPr>
          <w:p w14:paraId="6942ADED">
            <w:pPr>
              <w:widowControl/>
              <w:ind w:firstLine="0" w:firstLineChars="0"/>
              <w:jc w:val="center"/>
              <w:rPr>
                <w:rFonts w:ascii="宋体" w:hAnsi="宋体" w:eastAsia="宋体" w:cs="宋体"/>
                <w:color w:val="000000"/>
                <w:kern w:val="0"/>
                <w:szCs w:val="21"/>
              </w:rPr>
            </w:pPr>
            <w:r>
              <w:rPr>
                <w:rFonts w:hint="eastAsia" w:ascii="宋体" w:hAnsi="宋体" w:eastAsia="宋体" w:cs="宋体"/>
                <w:color w:val="000000"/>
                <w:kern w:val="0"/>
                <w:szCs w:val="21"/>
                <w:lang w:val="en-US" w:eastAsia="zh-CN"/>
              </w:rPr>
              <w:t>18</w:t>
            </w:r>
          </w:p>
        </w:tc>
        <w:tc>
          <w:tcPr>
            <w:tcW w:w="1600" w:type="dxa"/>
            <w:tcBorders>
              <w:top w:val="nil"/>
              <w:left w:val="nil"/>
              <w:bottom w:val="single" w:color="auto" w:sz="4" w:space="0"/>
              <w:right w:val="single" w:color="auto" w:sz="4" w:space="0"/>
            </w:tcBorders>
            <w:shd w:val="clear" w:color="auto" w:fill="auto"/>
            <w:noWrap/>
            <w:vAlign w:val="center"/>
          </w:tcPr>
          <w:p w14:paraId="504E8FD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洗衣液</w:t>
            </w:r>
          </w:p>
        </w:tc>
        <w:tc>
          <w:tcPr>
            <w:tcW w:w="1891" w:type="dxa"/>
            <w:tcBorders>
              <w:top w:val="nil"/>
              <w:left w:val="nil"/>
              <w:bottom w:val="single" w:color="auto" w:sz="4" w:space="0"/>
              <w:right w:val="single" w:color="auto" w:sz="4" w:space="0"/>
            </w:tcBorders>
            <w:shd w:val="clear" w:color="auto" w:fill="auto"/>
            <w:noWrap/>
            <w:vAlign w:val="center"/>
          </w:tcPr>
          <w:p w14:paraId="5EE5ED6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2.8kg/瓶</w:t>
            </w:r>
          </w:p>
        </w:tc>
        <w:tc>
          <w:tcPr>
            <w:tcW w:w="535" w:type="dxa"/>
            <w:tcBorders>
              <w:top w:val="nil"/>
              <w:left w:val="nil"/>
              <w:bottom w:val="single" w:color="auto" w:sz="4" w:space="0"/>
              <w:right w:val="single" w:color="auto" w:sz="4" w:space="0"/>
            </w:tcBorders>
            <w:shd w:val="clear" w:color="auto" w:fill="auto"/>
            <w:noWrap/>
            <w:vAlign w:val="center"/>
          </w:tcPr>
          <w:p w14:paraId="1CB2D9A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 xml:space="preserve">瓶 </w:t>
            </w:r>
          </w:p>
        </w:tc>
        <w:tc>
          <w:tcPr>
            <w:tcW w:w="1304" w:type="dxa"/>
            <w:tcBorders>
              <w:top w:val="nil"/>
              <w:left w:val="nil"/>
              <w:bottom w:val="single" w:color="auto" w:sz="4" w:space="0"/>
              <w:right w:val="single" w:color="auto" w:sz="4" w:space="0"/>
            </w:tcBorders>
            <w:shd w:val="clear" w:color="auto" w:fill="auto"/>
            <w:noWrap/>
            <w:vAlign w:val="center"/>
          </w:tcPr>
          <w:p w14:paraId="3DE431AB">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993" w:type="dxa"/>
            <w:tcBorders>
              <w:top w:val="nil"/>
              <w:left w:val="nil"/>
              <w:bottom w:val="single" w:color="auto" w:sz="4" w:space="0"/>
              <w:right w:val="single" w:color="auto" w:sz="4" w:space="0"/>
            </w:tcBorders>
            <w:shd w:val="clear" w:color="auto" w:fill="auto"/>
            <w:noWrap/>
            <w:vAlign w:val="center"/>
          </w:tcPr>
          <w:p w14:paraId="2AE9EB63">
            <w:pPr>
              <w:widowControl/>
              <w:ind w:firstLine="0" w:firstLineChars="0"/>
              <w:jc w:val="center"/>
              <w:rPr>
                <w:rFonts w:ascii="宋体" w:hAnsi="宋体" w:eastAsia="宋体" w:cs="宋体"/>
                <w:color w:val="000000"/>
                <w:kern w:val="0"/>
                <w:szCs w:val="21"/>
              </w:rPr>
            </w:pPr>
          </w:p>
        </w:tc>
        <w:tc>
          <w:tcPr>
            <w:tcW w:w="0" w:type="auto"/>
            <w:tcBorders>
              <w:top w:val="nil"/>
              <w:left w:val="nil"/>
              <w:bottom w:val="single" w:color="auto" w:sz="4" w:space="0"/>
              <w:right w:val="single" w:color="auto" w:sz="4" w:space="0"/>
            </w:tcBorders>
            <w:shd w:val="clear" w:color="auto" w:fill="auto"/>
            <w:noWrap/>
            <w:vAlign w:val="center"/>
          </w:tcPr>
          <w:p w14:paraId="77472260">
            <w:pPr>
              <w:widowControl/>
              <w:ind w:firstLine="420"/>
              <w:jc w:val="center"/>
              <w:rPr>
                <w:rFonts w:ascii="宋体" w:hAnsi="宋体" w:eastAsia="宋体" w:cs="宋体"/>
                <w:color w:val="000000"/>
                <w:kern w:val="0"/>
                <w:szCs w:val="21"/>
              </w:rPr>
            </w:pPr>
          </w:p>
        </w:tc>
        <w:tc>
          <w:tcPr>
            <w:tcW w:w="0" w:type="auto"/>
            <w:tcBorders>
              <w:top w:val="nil"/>
              <w:left w:val="nil"/>
              <w:bottom w:val="single" w:color="auto" w:sz="4" w:space="0"/>
              <w:right w:val="single" w:color="auto" w:sz="4" w:space="0"/>
            </w:tcBorders>
            <w:shd w:val="clear" w:color="auto" w:fill="auto"/>
            <w:noWrap/>
            <w:vAlign w:val="center"/>
          </w:tcPr>
          <w:p w14:paraId="6A78A54D">
            <w:pPr>
              <w:widowControl/>
              <w:ind w:firstLine="420"/>
              <w:jc w:val="center"/>
              <w:rPr>
                <w:rFonts w:ascii="宋体" w:hAnsi="宋体" w:eastAsia="宋体" w:cs="宋体"/>
                <w:color w:val="000000"/>
                <w:kern w:val="0"/>
                <w:szCs w:val="21"/>
              </w:rPr>
            </w:pPr>
          </w:p>
        </w:tc>
      </w:tr>
      <w:tr w14:paraId="4EC14125">
        <w:tblPrEx>
          <w:tblCellMar>
            <w:top w:w="0" w:type="dxa"/>
            <w:left w:w="108" w:type="dxa"/>
            <w:bottom w:w="0" w:type="dxa"/>
            <w:right w:w="108" w:type="dxa"/>
          </w:tblCellMar>
        </w:tblPrEx>
        <w:trPr>
          <w:trHeight w:val="280" w:hRule="atLeast"/>
          <w:jc w:val="center"/>
        </w:trPr>
        <w:tc>
          <w:tcPr>
            <w:tcW w:w="5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AE4052">
            <w:pPr>
              <w:widowControl/>
              <w:ind w:firstLine="0" w:firstLineChars="0"/>
              <w:jc w:val="center"/>
              <w:rPr>
                <w:rFonts w:ascii="宋体" w:hAnsi="宋体" w:eastAsia="宋体" w:cs="宋体"/>
                <w:color w:val="000000"/>
                <w:kern w:val="0"/>
                <w:szCs w:val="21"/>
              </w:rPr>
            </w:pPr>
            <w:r>
              <w:rPr>
                <w:rFonts w:hint="eastAsia" w:ascii="宋体" w:hAnsi="宋体" w:eastAsia="宋体" w:cs="宋体"/>
                <w:color w:val="000000"/>
                <w:kern w:val="0"/>
                <w:szCs w:val="21"/>
                <w:lang w:val="en-US" w:eastAsia="zh-CN"/>
              </w:rPr>
              <w:t>19</w:t>
            </w:r>
          </w:p>
        </w:tc>
        <w:tc>
          <w:tcPr>
            <w:tcW w:w="1600" w:type="dxa"/>
            <w:tcBorders>
              <w:top w:val="single" w:color="auto" w:sz="4" w:space="0"/>
              <w:left w:val="nil"/>
              <w:bottom w:val="single" w:color="auto" w:sz="4" w:space="0"/>
              <w:right w:val="single" w:color="auto" w:sz="4" w:space="0"/>
            </w:tcBorders>
            <w:shd w:val="clear" w:color="auto" w:fill="auto"/>
            <w:noWrap/>
            <w:vAlign w:val="center"/>
          </w:tcPr>
          <w:p w14:paraId="768A42A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纸篓</w:t>
            </w:r>
          </w:p>
        </w:tc>
        <w:tc>
          <w:tcPr>
            <w:tcW w:w="1891" w:type="dxa"/>
            <w:tcBorders>
              <w:top w:val="single" w:color="auto" w:sz="4" w:space="0"/>
              <w:left w:val="nil"/>
              <w:bottom w:val="single" w:color="auto" w:sz="4" w:space="0"/>
              <w:right w:val="single" w:color="auto" w:sz="4" w:space="0"/>
            </w:tcBorders>
            <w:shd w:val="clear" w:color="auto" w:fill="auto"/>
            <w:noWrap/>
            <w:vAlign w:val="center"/>
          </w:tcPr>
          <w:p w14:paraId="653810C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口经26*高28cm</w:t>
            </w:r>
          </w:p>
        </w:tc>
        <w:tc>
          <w:tcPr>
            <w:tcW w:w="535" w:type="dxa"/>
            <w:tcBorders>
              <w:top w:val="single" w:color="auto" w:sz="4" w:space="0"/>
              <w:left w:val="nil"/>
              <w:bottom w:val="single" w:color="auto" w:sz="4" w:space="0"/>
              <w:right w:val="single" w:color="auto" w:sz="4" w:space="0"/>
            </w:tcBorders>
            <w:shd w:val="clear" w:color="auto" w:fill="auto"/>
            <w:noWrap/>
            <w:vAlign w:val="center"/>
          </w:tcPr>
          <w:p w14:paraId="079A6AA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 xml:space="preserve">个 </w:t>
            </w:r>
          </w:p>
        </w:tc>
        <w:tc>
          <w:tcPr>
            <w:tcW w:w="1304" w:type="dxa"/>
            <w:tcBorders>
              <w:top w:val="single" w:color="auto" w:sz="4" w:space="0"/>
              <w:left w:val="nil"/>
              <w:bottom w:val="single" w:color="auto" w:sz="4" w:space="0"/>
              <w:right w:val="single" w:color="auto" w:sz="4" w:space="0"/>
            </w:tcBorders>
            <w:shd w:val="clear" w:color="auto" w:fill="auto"/>
            <w:noWrap/>
            <w:vAlign w:val="center"/>
          </w:tcPr>
          <w:p w14:paraId="7DF76462">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DB33A72">
            <w:pPr>
              <w:widowControl/>
              <w:ind w:firstLine="0" w:firstLineChars="0"/>
              <w:jc w:val="center"/>
              <w:rPr>
                <w:rFonts w:ascii="宋体" w:hAnsi="宋体" w:eastAsia="宋体" w:cs="宋体"/>
                <w:color w:val="000000"/>
                <w:kern w:val="0"/>
                <w:szCs w:val="21"/>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19D130C6">
            <w:pPr>
              <w:widowControl/>
              <w:ind w:firstLine="0" w:firstLineChars="0"/>
              <w:jc w:val="center"/>
              <w:rPr>
                <w:rFonts w:ascii="宋体" w:hAnsi="宋体" w:eastAsia="宋体" w:cs="宋体"/>
                <w:kern w:val="0"/>
                <w:szCs w:val="21"/>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27584ADA">
            <w:pPr>
              <w:widowControl/>
              <w:ind w:firstLine="0" w:firstLineChars="0"/>
              <w:jc w:val="center"/>
              <w:rPr>
                <w:rFonts w:ascii="宋体" w:hAnsi="宋体" w:eastAsia="宋体" w:cs="宋体"/>
                <w:kern w:val="0"/>
                <w:szCs w:val="21"/>
              </w:rPr>
            </w:pPr>
          </w:p>
        </w:tc>
      </w:tr>
      <w:tr w14:paraId="2191754E">
        <w:tblPrEx>
          <w:tblCellMar>
            <w:top w:w="0" w:type="dxa"/>
            <w:left w:w="108" w:type="dxa"/>
            <w:bottom w:w="0" w:type="dxa"/>
            <w:right w:w="108" w:type="dxa"/>
          </w:tblCellMar>
        </w:tblPrEx>
        <w:trPr>
          <w:trHeight w:val="280" w:hRule="atLeast"/>
          <w:jc w:val="center"/>
        </w:trPr>
        <w:tc>
          <w:tcPr>
            <w:tcW w:w="526" w:type="dxa"/>
            <w:tcBorders>
              <w:top w:val="nil"/>
              <w:left w:val="single" w:color="auto" w:sz="4" w:space="0"/>
              <w:bottom w:val="single" w:color="auto" w:sz="4" w:space="0"/>
              <w:right w:val="single" w:color="auto" w:sz="4" w:space="0"/>
            </w:tcBorders>
            <w:shd w:val="clear" w:color="auto" w:fill="auto"/>
            <w:noWrap/>
            <w:vAlign w:val="center"/>
          </w:tcPr>
          <w:p w14:paraId="366B62E0">
            <w:pPr>
              <w:widowControl/>
              <w:tabs>
                <w:tab w:val="left" w:pos="394"/>
              </w:tabs>
              <w:ind w:firstLine="0" w:firstLineChars="0"/>
              <w:jc w:val="center"/>
              <w:rPr>
                <w:rFonts w:ascii="宋体" w:hAnsi="宋体" w:eastAsia="宋体" w:cs="宋体"/>
                <w:color w:val="000000"/>
                <w:kern w:val="0"/>
                <w:szCs w:val="21"/>
              </w:rPr>
            </w:pPr>
            <w:r>
              <w:rPr>
                <w:rFonts w:hint="eastAsia" w:ascii="宋体" w:hAnsi="宋体" w:eastAsia="宋体" w:cs="宋体"/>
                <w:color w:val="000000"/>
                <w:kern w:val="0"/>
                <w:szCs w:val="21"/>
                <w:lang w:val="en-US" w:eastAsia="zh-CN"/>
              </w:rPr>
              <w:t>20</w:t>
            </w:r>
          </w:p>
        </w:tc>
        <w:tc>
          <w:tcPr>
            <w:tcW w:w="1600" w:type="dxa"/>
            <w:tcBorders>
              <w:top w:val="nil"/>
              <w:left w:val="nil"/>
              <w:bottom w:val="single" w:color="auto" w:sz="4" w:space="0"/>
              <w:right w:val="single" w:color="auto" w:sz="4" w:space="0"/>
            </w:tcBorders>
            <w:shd w:val="clear" w:color="auto" w:fill="auto"/>
            <w:noWrap/>
            <w:vAlign w:val="center"/>
          </w:tcPr>
          <w:p w14:paraId="4DC21ED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百事贴</w:t>
            </w:r>
          </w:p>
        </w:tc>
        <w:tc>
          <w:tcPr>
            <w:tcW w:w="1891" w:type="dxa"/>
            <w:tcBorders>
              <w:top w:val="nil"/>
              <w:left w:val="nil"/>
              <w:bottom w:val="single" w:color="auto" w:sz="4" w:space="0"/>
              <w:right w:val="single" w:color="auto" w:sz="4" w:space="0"/>
            </w:tcBorders>
            <w:shd w:val="clear" w:color="auto" w:fill="auto"/>
            <w:noWrap/>
            <w:vAlign w:val="center"/>
          </w:tcPr>
          <w:p w14:paraId="27EF68A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76*76mm/100张，红，黄，蓝，绿</w:t>
            </w:r>
          </w:p>
        </w:tc>
        <w:tc>
          <w:tcPr>
            <w:tcW w:w="535" w:type="dxa"/>
            <w:tcBorders>
              <w:top w:val="nil"/>
              <w:left w:val="nil"/>
              <w:bottom w:val="single" w:color="auto" w:sz="4" w:space="0"/>
              <w:right w:val="single" w:color="auto" w:sz="4" w:space="0"/>
            </w:tcBorders>
            <w:shd w:val="clear" w:color="auto" w:fill="auto"/>
            <w:noWrap/>
            <w:vAlign w:val="center"/>
          </w:tcPr>
          <w:p w14:paraId="360835A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 xml:space="preserve">本 </w:t>
            </w:r>
          </w:p>
        </w:tc>
        <w:tc>
          <w:tcPr>
            <w:tcW w:w="1304" w:type="dxa"/>
            <w:tcBorders>
              <w:top w:val="nil"/>
              <w:left w:val="nil"/>
              <w:bottom w:val="single" w:color="auto" w:sz="4" w:space="0"/>
              <w:right w:val="single" w:color="auto" w:sz="4" w:space="0"/>
            </w:tcBorders>
            <w:shd w:val="clear" w:color="auto" w:fill="auto"/>
            <w:noWrap/>
            <w:vAlign w:val="center"/>
          </w:tcPr>
          <w:p w14:paraId="1469F241">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993" w:type="dxa"/>
            <w:tcBorders>
              <w:top w:val="nil"/>
              <w:left w:val="nil"/>
              <w:bottom w:val="single" w:color="auto" w:sz="4" w:space="0"/>
              <w:right w:val="single" w:color="auto" w:sz="4" w:space="0"/>
            </w:tcBorders>
            <w:shd w:val="clear" w:color="auto" w:fill="auto"/>
            <w:noWrap/>
            <w:vAlign w:val="center"/>
          </w:tcPr>
          <w:p w14:paraId="1F23A4AD">
            <w:pPr>
              <w:widowControl/>
              <w:ind w:firstLine="0" w:firstLineChars="0"/>
              <w:jc w:val="center"/>
              <w:rPr>
                <w:rFonts w:ascii="宋体" w:hAnsi="宋体" w:eastAsia="宋体" w:cs="宋体"/>
                <w:color w:val="000000"/>
                <w:kern w:val="0"/>
                <w:szCs w:val="21"/>
              </w:rPr>
            </w:pPr>
          </w:p>
        </w:tc>
        <w:tc>
          <w:tcPr>
            <w:tcW w:w="0" w:type="auto"/>
            <w:tcBorders>
              <w:top w:val="nil"/>
              <w:left w:val="nil"/>
              <w:bottom w:val="single" w:color="auto" w:sz="4" w:space="0"/>
              <w:right w:val="single" w:color="auto" w:sz="4" w:space="0"/>
            </w:tcBorders>
            <w:shd w:val="clear" w:color="auto" w:fill="auto"/>
            <w:noWrap/>
            <w:vAlign w:val="center"/>
          </w:tcPr>
          <w:p w14:paraId="0AE9144A">
            <w:pPr>
              <w:widowControl/>
              <w:ind w:firstLine="0" w:firstLineChars="0"/>
              <w:jc w:val="center"/>
              <w:rPr>
                <w:rFonts w:ascii="宋体" w:hAnsi="宋体" w:eastAsia="宋体" w:cs="宋体"/>
                <w:kern w:val="0"/>
                <w:szCs w:val="21"/>
              </w:rPr>
            </w:pPr>
          </w:p>
        </w:tc>
        <w:tc>
          <w:tcPr>
            <w:tcW w:w="0" w:type="auto"/>
            <w:tcBorders>
              <w:top w:val="nil"/>
              <w:left w:val="nil"/>
              <w:bottom w:val="single" w:color="auto" w:sz="4" w:space="0"/>
              <w:right w:val="single" w:color="auto" w:sz="4" w:space="0"/>
            </w:tcBorders>
            <w:shd w:val="clear" w:color="auto" w:fill="auto"/>
            <w:noWrap/>
            <w:vAlign w:val="center"/>
          </w:tcPr>
          <w:p w14:paraId="3079A088">
            <w:pPr>
              <w:widowControl/>
              <w:ind w:firstLine="0" w:firstLineChars="0"/>
              <w:jc w:val="center"/>
              <w:rPr>
                <w:rFonts w:ascii="宋体" w:hAnsi="宋体" w:eastAsia="宋体" w:cs="宋体"/>
                <w:kern w:val="0"/>
                <w:szCs w:val="21"/>
              </w:rPr>
            </w:pPr>
          </w:p>
        </w:tc>
      </w:tr>
      <w:tr w14:paraId="68AE7A1E">
        <w:tblPrEx>
          <w:tblCellMar>
            <w:top w:w="0" w:type="dxa"/>
            <w:left w:w="108" w:type="dxa"/>
            <w:bottom w:w="0" w:type="dxa"/>
            <w:right w:w="108" w:type="dxa"/>
          </w:tblCellMar>
        </w:tblPrEx>
        <w:trPr>
          <w:trHeight w:val="280" w:hRule="atLeast"/>
          <w:jc w:val="center"/>
        </w:trPr>
        <w:tc>
          <w:tcPr>
            <w:tcW w:w="526" w:type="dxa"/>
            <w:tcBorders>
              <w:top w:val="nil"/>
              <w:left w:val="single" w:color="auto" w:sz="4" w:space="0"/>
              <w:bottom w:val="single" w:color="auto" w:sz="4" w:space="0"/>
              <w:right w:val="single" w:color="auto" w:sz="4" w:space="0"/>
            </w:tcBorders>
            <w:shd w:val="clear" w:color="auto" w:fill="auto"/>
            <w:noWrap/>
            <w:vAlign w:val="center"/>
          </w:tcPr>
          <w:p w14:paraId="470B2DDB">
            <w:pPr>
              <w:widowControl/>
              <w:ind w:firstLine="0" w:firstLineChars="0"/>
              <w:jc w:val="center"/>
              <w:rPr>
                <w:rFonts w:ascii="宋体" w:hAnsi="宋体" w:eastAsia="宋体" w:cs="宋体"/>
                <w:color w:val="000000"/>
                <w:kern w:val="0"/>
                <w:szCs w:val="21"/>
              </w:rPr>
            </w:pPr>
            <w:r>
              <w:rPr>
                <w:rFonts w:hint="eastAsia" w:ascii="宋体" w:hAnsi="宋体" w:eastAsia="宋体" w:cs="宋体"/>
                <w:color w:val="000000"/>
                <w:kern w:val="0"/>
                <w:szCs w:val="21"/>
                <w:lang w:val="en-US" w:eastAsia="zh-CN"/>
              </w:rPr>
              <w:t>21</w:t>
            </w:r>
          </w:p>
        </w:tc>
        <w:tc>
          <w:tcPr>
            <w:tcW w:w="1600" w:type="dxa"/>
            <w:tcBorders>
              <w:top w:val="nil"/>
              <w:left w:val="nil"/>
              <w:bottom w:val="single" w:color="auto" w:sz="4" w:space="0"/>
              <w:right w:val="single" w:color="auto" w:sz="4" w:space="0"/>
            </w:tcBorders>
            <w:shd w:val="clear" w:color="auto" w:fill="auto"/>
            <w:noWrap/>
            <w:vAlign w:val="center"/>
          </w:tcPr>
          <w:p w14:paraId="652C6B5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橡胶手套</w:t>
            </w:r>
          </w:p>
        </w:tc>
        <w:tc>
          <w:tcPr>
            <w:tcW w:w="1891" w:type="dxa"/>
            <w:tcBorders>
              <w:top w:val="nil"/>
              <w:left w:val="nil"/>
              <w:bottom w:val="single" w:color="auto" w:sz="4" w:space="0"/>
              <w:right w:val="single" w:color="auto" w:sz="4" w:space="0"/>
            </w:tcBorders>
            <w:shd w:val="clear" w:color="auto" w:fill="auto"/>
            <w:noWrap/>
            <w:vAlign w:val="center"/>
          </w:tcPr>
          <w:p w14:paraId="4F63110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L码</w:t>
            </w:r>
          </w:p>
        </w:tc>
        <w:tc>
          <w:tcPr>
            <w:tcW w:w="535" w:type="dxa"/>
            <w:tcBorders>
              <w:top w:val="nil"/>
              <w:left w:val="nil"/>
              <w:bottom w:val="single" w:color="auto" w:sz="4" w:space="0"/>
              <w:right w:val="single" w:color="auto" w:sz="4" w:space="0"/>
            </w:tcBorders>
            <w:shd w:val="clear" w:color="auto" w:fill="auto"/>
            <w:noWrap/>
            <w:vAlign w:val="center"/>
          </w:tcPr>
          <w:p w14:paraId="1417C1C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副</w:t>
            </w:r>
          </w:p>
        </w:tc>
        <w:tc>
          <w:tcPr>
            <w:tcW w:w="1304" w:type="dxa"/>
            <w:tcBorders>
              <w:top w:val="nil"/>
              <w:left w:val="nil"/>
              <w:bottom w:val="single" w:color="auto" w:sz="4" w:space="0"/>
              <w:right w:val="single" w:color="auto" w:sz="4" w:space="0"/>
            </w:tcBorders>
            <w:shd w:val="clear" w:color="auto" w:fill="auto"/>
            <w:noWrap/>
            <w:vAlign w:val="center"/>
          </w:tcPr>
          <w:p w14:paraId="040C253F">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993" w:type="dxa"/>
            <w:tcBorders>
              <w:top w:val="nil"/>
              <w:left w:val="nil"/>
              <w:bottom w:val="single" w:color="auto" w:sz="4" w:space="0"/>
              <w:right w:val="single" w:color="auto" w:sz="4" w:space="0"/>
            </w:tcBorders>
            <w:shd w:val="clear" w:color="auto" w:fill="auto"/>
            <w:noWrap/>
            <w:vAlign w:val="center"/>
          </w:tcPr>
          <w:p w14:paraId="5912A40E">
            <w:pPr>
              <w:widowControl/>
              <w:ind w:firstLine="0" w:firstLineChars="0"/>
              <w:jc w:val="center"/>
              <w:rPr>
                <w:rFonts w:ascii="宋体" w:hAnsi="宋体" w:eastAsia="宋体" w:cs="宋体"/>
                <w:color w:val="000000"/>
                <w:kern w:val="0"/>
                <w:szCs w:val="21"/>
              </w:rPr>
            </w:pPr>
          </w:p>
        </w:tc>
        <w:tc>
          <w:tcPr>
            <w:tcW w:w="0" w:type="auto"/>
            <w:tcBorders>
              <w:top w:val="nil"/>
              <w:left w:val="nil"/>
              <w:bottom w:val="single" w:color="auto" w:sz="4" w:space="0"/>
              <w:right w:val="single" w:color="auto" w:sz="4" w:space="0"/>
            </w:tcBorders>
            <w:shd w:val="clear" w:color="auto" w:fill="auto"/>
            <w:noWrap/>
            <w:vAlign w:val="center"/>
          </w:tcPr>
          <w:p w14:paraId="738B26BB">
            <w:pPr>
              <w:widowControl/>
              <w:ind w:firstLine="420"/>
              <w:jc w:val="center"/>
              <w:rPr>
                <w:rFonts w:ascii="宋体" w:hAnsi="宋体" w:eastAsia="宋体" w:cs="宋体"/>
                <w:color w:val="000000"/>
                <w:kern w:val="0"/>
                <w:szCs w:val="21"/>
              </w:rPr>
            </w:pPr>
          </w:p>
        </w:tc>
        <w:tc>
          <w:tcPr>
            <w:tcW w:w="0" w:type="auto"/>
            <w:tcBorders>
              <w:top w:val="nil"/>
              <w:left w:val="nil"/>
              <w:bottom w:val="single" w:color="auto" w:sz="4" w:space="0"/>
              <w:right w:val="single" w:color="auto" w:sz="4" w:space="0"/>
            </w:tcBorders>
            <w:shd w:val="clear" w:color="auto" w:fill="auto"/>
            <w:noWrap/>
            <w:vAlign w:val="center"/>
          </w:tcPr>
          <w:p w14:paraId="63B993EE">
            <w:pPr>
              <w:widowControl/>
              <w:ind w:firstLine="420"/>
              <w:jc w:val="center"/>
              <w:rPr>
                <w:rFonts w:ascii="宋体" w:hAnsi="宋体" w:eastAsia="宋体" w:cs="宋体"/>
                <w:color w:val="000000"/>
                <w:kern w:val="0"/>
                <w:szCs w:val="21"/>
              </w:rPr>
            </w:pPr>
          </w:p>
        </w:tc>
      </w:tr>
      <w:tr w14:paraId="32230D06">
        <w:tblPrEx>
          <w:tblCellMar>
            <w:top w:w="0" w:type="dxa"/>
            <w:left w:w="108" w:type="dxa"/>
            <w:bottom w:w="0" w:type="dxa"/>
            <w:right w:w="108" w:type="dxa"/>
          </w:tblCellMar>
        </w:tblPrEx>
        <w:trPr>
          <w:trHeight w:val="280" w:hRule="atLeast"/>
          <w:jc w:val="center"/>
        </w:trPr>
        <w:tc>
          <w:tcPr>
            <w:tcW w:w="526" w:type="dxa"/>
            <w:tcBorders>
              <w:top w:val="nil"/>
              <w:left w:val="single" w:color="auto" w:sz="4" w:space="0"/>
              <w:bottom w:val="single" w:color="auto" w:sz="4" w:space="0"/>
              <w:right w:val="single" w:color="auto" w:sz="4" w:space="0"/>
            </w:tcBorders>
            <w:shd w:val="clear" w:color="auto" w:fill="auto"/>
            <w:noWrap/>
            <w:vAlign w:val="center"/>
          </w:tcPr>
          <w:p w14:paraId="5993A108">
            <w:pPr>
              <w:widowControl/>
              <w:ind w:left="0" w:leftChars="0" w:firstLine="0" w:firstLineChars="0"/>
              <w:jc w:val="center"/>
              <w:rPr>
                <w:rFonts w:ascii="宋体" w:hAnsi="宋体" w:eastAsia="宋体" w:cs="宋体"/>
                <w:color w:val="000000"/>
                <w:kern w:val="0"/>
                <w:szCs w:val="21"/>
              </w:rPr>
            </w:pPr>
            <w:r>
              <w:rPr>
                <w:rFonts w:hint="eastAsia" w:ascii="宋体" w:hAnsi="宋体" w:eastAsia="宋体" w:cs="宋体"/>
                <w:color w:val="000000"/>
                <w:kern w:val="0"/>
                <w:szCs w:val="21"/>
                <w:lang w:val="en-US" w:eastAsia="zh-CN"/>
              </w:rPr>
              <w:t>22</w:t>
            </w:r>
          </w:p>
        </w:tc>
        <w:tc>
          <w:tcPr>
            <w:tcW w:w="1600" w:type="dxa"/>
            <w:tcBorders>
              <w:top w:val="nil"/>
              <w:left w:val="nil"/>
              <w:bottom w:val="single" w:color="auto" w:sz="4" w:space="0"/>
              <w:right w:val="single" w:color="auto" w:sz="4" w:space="0"/>
            </w:tcBorders>
            <w:shd w:val="clear" w:color="auto" w:fill="auto"/>
            <w:noWrap/>
            <w:vAlign w:val="center"/>
          </w:tcPr>
          <w:p w14:paraId="08B6C80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牛皮档案盒</w:t>
            </w:r>
          </w:p>
        </w:tc>
        <w:tc>
          <w:tcPr>
            <w:tcW w:w="1891" w:type="dxa"/>
            <w:tcBorders>
              <w:top w:val="nil"/>
              <w:left w:val="nil"/>
              <w:bottom w:val="single" w:color="auto" w:sz="4" w:space="0"/>
              <w:right w:val="single" w:color="auto" w:sz="4" w:space="0"/>
            </w:tcBorders>
            <w:shd w:val="clear" w:color="auto" w:fill="auto"/>
            <w:noWrap/>
            <w:vAlign w:val="center"/>
          </w:tcPr>
          <w:p w14:paraId="491B06D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3CM</w:t>
            </w:r>
          </w:p>
        </w:tc>
        <w:tc>
          <w:tcPr>
            <w:tcW w:w="535" w:type="dxa"/>
            <w:tcBorders>
              <w:top w:val="nil"/>
              <w:left w:val="nil"/>
              <w:bottom w:val="single" w:color="auto" w:sz="4" w:space="0"/>
              <w:right w:val="single" w:color="auto" w:sz="4" w:space="0"/>
            </w:tcBorders>
            <w:shd w:val="clear" w:color="auto" w:fill="auto"/>
            <w:noWrap/>
            <w:vAlign w:val="center"/>
          </w:tcPr>
          <w:p w14:paraId="3EDA70F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 xml:space="preserve">个 </w:t>
            </w:r>
          </w:p>
        </w:tc>
        <w:tc>
          <w:tcPr>
            <w:tcW w:w="1304" w:type="dxa"/>
            <w:tcBorders>
              <w:top w:val="nil"/>
              <w:left w:val="nil"/>
              <w:bottom w:val="single" w:color="auto" w:sz="4" w:space="0"/>
              <w:right w:val="single" w:color="auto" w:sz="4" w:space="0"/>
            </w:tcBorders>
            <w:shd w:val="clear" w:color="auto" w:fill="auto"/>
            <w:noWrap/>
            <w:vAlign w:val="center"/>
          </w:tcPr>
          <w:p w14:paraId="3A8E2642">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993" w:type="dxa"/>
            <w:tcBorders>
              <w:top w:val="nil"/>
              <w:left w:val="nil"/>
              <w:bottom w:val="single" w:color="auto" w:sz="4" w:space="0"/>
              <w:right w:val="single" w:color="auto" w:sz="4" w:space="0"/>
            </w:tcBorders>
            <w:shd w:val="clear" w:color="auto" w:fill="auto"/>
            <w:noWrap/>
            <w:vAlign w:val="center"/>
          </w:tcPr>
          <w:p w14:paraId="5FD0411D">
            <w:pPr>
              <w:widowControl/>
              <w:ind w:firstLine="0" w:firstLineChars="0"/>
              <w:jc w:val="center"/>
              <w:rPr>
                <w:rFonts w:ascii="宋体" w:hAnsi="宋体" w:eastAsia="宋体" w:cs="宋体"/>
                <w:color w:val="000000"/>
                <w:kern w:val="0"/>
                <w:szCs w:val="21"/>
              </w:rPr>
            </w:pPr>
          </w:p>
        </w:tc>
        <w:tc>
          <w:tcPr>
            <w:tcW w:w="0" w:type="auto"/>
            <w:tcBorders>
              <w:top w:val="nil"/>
              <w:left w:val="nil"/>
              <w:bottom w:val="single" w:color="auto" w:sz="4" w:space="0"/>
              <w:right w:val="single" w:color="auto" w:sz="4" w:space="0"/>
            </w:tcBorders>
            <w:shd w:val="clear" w:color="auto" w:fill="auto"/>
            <w:noWrap/>
            <w:vAlign w:val="center"/>
          </w:tcPr>
          <w:p w14:paraId="42F7B261">
            <w:pPr>
              <w:widowControl/>
              <w:ind w:firstLine="420"/>
              <w:jc w:val="center"/>
              <w:rPr>
                <w:rFonts w:ascii="宋体" w:hAnsi="宋体" w:eastAsia="宋体" w:cs="宋体"/>
                <w:color w:val="000000"/>
                <w:kern w:val="0"/>
                <w:szCs w:val="21"/>
              </w:rPr>
            </w:pPr>
          </w:p>
        </w:tc>
        <w:tc>
          <w:tcPr>
            <w:tcW w:w="0" w:type="auto"/>
            <w:tcBorders>
              <w:top w:val="nil"/>
              <w:left w:val="nil"/>
              <w:bottom w:val="single" w:color="auto" w:sz="4" w:space="0"/>
              <w:right w:val="single" w:color="auto" w:sz="4" w:space="0"/>
            </w:tcBorders>
            <w:shd w:val="clear" w:color="auto" w:fill="auto"/>
            <w:noWrap/>
            <w:vAlign w:val="center"/>
          </w:tcPr>
          <w:p w14:paraId="76CF9F94">
            <w:pPr>
              <w:widowControl/>
              <w:ind w:firstLine="420"/>
              <w:jc w:val="center"/>
              <w:rPr>
                <w:rFonts w:ascii="宋体" w:hAnsi="宋体" w:eastAsia="宋体" w:cs="宋体"/>
                <w:color w:val="000000"/>
                <w:kern w:val="0"/>
                <w:szCs w:val="21"/>
              </w:rPr>
            </w:pPr>
          </w:p>
        </w:tc>
      </w:tr>
      <w:tr w14:paraId="23EDBE9D">
        <w:tblPrEx>
          <w:tblCellMar>
            <w:top w:w="0" w:type="dxa"/>
            <w:left w:w="108" w:type="dxa"/>
            <w:bottom w:w="0" w:type="dxa"/>
            <w:right w:w="108" w:type="dxa"/>
          </w:tblCellMar>
        </w:tblPrEx>
        <w:trPr>
          <w:trHeight w:val="280" w:hRule="atLeast"/>
          <w:jc w:val="center"/>
        </w:trPr>
        <w:tc>
          <w:tcPr>
            <w:tcW w:w="526" w:type="dxa"/>
            <w:tcBorders>
              <w:top w:val="nil"/>
              <w:left w:val="single" w:color="auto" w:sz="4" w:space="0"/>
              <w:bottom w:val="single" w:color="auto" w:sz="4" w:space="0"/>
              <w:right w:val="single" w:color="auto" w:sz="4" w:space="0"/>
            </w:tcBorders>
            <w:shd w:val="clear" w:color="auto" w:fill="auto"/>
            <w:noWrap/>
            <w:vAlign w:val="center"/>
          </w:tcPr>
          <w:p w14:paraId="7992C58E">
            <w:pPr>
              <w:widowControl/>
              <w:ind w:firstLine="0" w:firstLineChars="0"/>
              <w:jc w:val="center"/>
              <w:rPr>
                <w:rFonts w:ascii="宋体" w:hAnsi="宋体" w:eastAsia="宋体" w:cs="宋体"/>
                <w:color w:val="000000"/>
                <w:kern w:val="0"/>
                <w:szCs w:val="21"/>
              </w:rPr>
            </w:pPr>
            <w:r>
              <w:rPr>
                <w:rFonts w:hint="eastAsia" w:ascii="宋体" w:hAnsi="宋体" w:eastAsia="宋体" w:cs="宋体"/>
                <w:color w:val="000000"/>
                <w:kern w:val="0"/>
                <w:szCs w:val="21"/>
                <w:lang w:val="en-US" w:eastAsia="zh-CN"/>
              </w:rPr>
              <w:t>23</w:t>
            </w:r>
          </w:p>
        </w:tc>
        <w:tc>
          <w:tcPr>
            <w:tcW w:w="1600" w:type="dxa"/>
            <w:tcBorders>
              <w:top w:val="nil"/>
              <w:left w:val="nil"/>
              <w:bottom w:val="single" w:color="auto" w:sz="4" w:space="0"/>
              <w:right w:val="single" w:color="auto" w:sz="4" w:space="0"/>
            </w:tcBorders>
            <w:shd w:val="clear" w:color="auto" w:fill="auto"/>
            <w:noWrap/>
            <w:vAlign w:val="center"/>
          </w:tcPr>
          <w:p w14:paraId="2B4EDBB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热敏打印纸</w:t>
            </w:r>
          </w:p>
        </w:tc>
        <w:tc>
          <w:tcPr>
            <w:tcW w:w="1891" w:type="dxa"/>
            <w:tcBorders>
              <w:top w:val="nil"/>
              <w:left w:val="nil"/>
              <w:bottom w:val="single" w:color="auto" w:sz="4" w:space="0"/>
              <w:right w:val="single" w:color="auto" w:sz="4" w:space="0"/>
            </w:tcBorders>
            <w:shd w:val="clear" w:color="auto" w:fill="auto"/>
            <w:noWrap/>
            <w:vAlign w:val="center"/>
          </w:tcPr>
          <w:p w14:paraId="0FDEB18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单位卷</w:t>
            </w:r>
          </w:p>
        </w:tc>
        <w:tc>
          <w:tcPr>
            <w:tcW w:w="535" w:type="dxa"/>
            <w:tcBorders>
              <w:top w:val="nil"/>
              <w:left w:val="nil"/>
              <w:bottom w:val="single" w:color="auto" w:sz="4" w:space="0"/>
              <w:right w:val="single" w:color="auto" w:sz="4" w:space="0"/>
            </w:tcBorders>
            <w:shd w:val="clear" w:color="auto" w:fill="auto"/>
            <w:noWrap/>
            <w:vAlign w:val="center"/>
          </w:tcPr>
          <w:p w14:paraId="3291144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 xml:space="preserve">个 </w:t>
            </w:r>
          </w:p>
        </w:tc>
        <w:tc>
          <w:tcPr>
            <w:tcW w:w="1304" w:type="dxa"/>
            <w:tcBorders>
              <w:top w:val="nil"/>
              <w:left w:val="nil"/>
              <w:bottom w:val="single" w:color="auto" w:sz="4" w:space="0"/>
              <w:right w:val="single" w:color="auto" w:sz="4" w:space="0"/>
            </w:tcBorders>
            <w:shd w:val="clear" w:color="auto" w:fill="auto"/>
            <w:noWrap/>
            <w:vAlign w:val="center"/>
          </w:tcPr>
          <w:p w14:paraId="5F238E76">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993" w:type="dxa"/>
            <w:tcBorders>
              <w:top w:val="nil"/>
              <w:left w:val="nil"/>
              <w:bottom w:val="single" w:color="auto" w:sz="4" w:space="0"/>
              <w:right w:val="single" w:color="auto" w:sz="4" w:space="0"/>
            </w:tcBorders>
            <w:shd w:val="clear" w:color="auto" w:fill="auto"/>
            <w:noWrap/>
            <w:vAlign w:val="center"/>
          </w:tcPr>
          <w:p w14:paraId="509DCE6A">
            <w:pPr>
              <w:widowControl/>
              <w:ind w:firstLine="0" w:firstLineChars="0"/>
              <w:jc w:val="center"/>
              <w:rPr>
                <w:rFonts w:ascii="宋体" w:hAnsi="宋体" w:eastAsia="宋体" w:cs="宋体"/>
                <w:color w:val="000000"/>
                <w:kern w:val="0"/>
                <w:szCs w:val="21"/>
              </w:rPr>
            </w:pPr>
          </w:p>
        </w:tc>
        <w:tc>
          <w:tcPr>
            <w:tcW w:w="0" w:type="auto"/>
            <w:tcBorders>
              <w:top w:val="nil"/>
              <w:left w:val="nil"/>
              <w:bottom w:val="single" w:color="auto" w:sz="4" w:space="0"/>
              <w:right w:val="single" w:color="auto" w:sz="4" w:space="0"/>
            </w:tcBorders>
            <w:shd w:val="clear" w:color="auto" w:fill="auto"/>
            <w:noWrap/>
            <w:vAlign w:val="center"/>
          </w:tcPr>
          <w:p w14:paraId="676D80C9">
            <w:pPr>
              <w:widowControl/>
              <w:ind w:firstLine="0" w:firstLineChars="0"/>
              <w:jc w:val="center"/>
              <w:rPr>
                <w:rFonts w:ascii="宋体" w:hAnsi="宋体" w:eastAsia="宋体" w:cs="宋体"/>
                <w:kern w:val="0"/>
                <w:szCs w:val="21"/>
              </w:rPr>
            </w:pPr>
          </w:p>
        </w:tc>
        <w:tc>
          <w:tcPr>
            <w:tcW w:w="0" w:type="auto"/>
            <w:tcBorders>
              <w:top w:val="nil"/>
              <w:left w:val="nil"/>
              <w:bottom w:val="single" w:color="auto" w:sz="4" w:space="0"/>
              <w:right w:val="single" w:color="auto" w:sz="4" w:space="0"/>
            </w:tcBorders>
            <w:shd w:val="clear" w:color="auto" w:fill="auto"/>
            <w:noWrap/>
            <w:vAlign w:val="center"/>
          </w:tcPr>
          <w:p w14:paraId="1C54F842">
            <w:pPr>
              <w:widowControl/>
              <w:ind w:firstLine="0" w:firstLineChars="0"/>
              <w:jc w:val="center"/>
              <w:rPr>
                <w:rFonts w:ascii="宋体" w:hAnsi="宋体" w:eastAsia="宋体" w:cs="宋体"/>
                <w:kern w:val="0"/>
                <w:szCs w:val="21"/>
              </w:rPr>
            </w:pPr>
          </w:p>
        </w:tc>
      </w:tr>
      <w:tr w14:paraId="396A0BF7">
        <w:tblPrEx>
          <w:tblCellMar>
            <w:top w:w="0" w:type="dxa"/>
            <w:left w:w="108" w:type="dxa"/>
            <w:bottom w:w="0" w:type="dxa"/>
            <w:right w:w="108" w:type="dxa"/>
          </w:tblCellMar>
        </w:tblPrEx>
        <w:trPr>
          <w:trHeight w:val="280" w:hRule="atLeast"/>
          <w:jc w:val="center"/>
        </w:trPr>
        <w:tc>
          <w:tcPr>
            <w:tcW w:w="526" w:type="dxa"/>
            <w:tcBorders>
              <w:top w:val="nil"/>
              <w:left w:val="single" w:color="auto" w:sz="4" w:space="0"/>
              <w:bottom w:val="single" w:color="auto" w:sz="4" w:space="0"/>
              <w:right w:val="single" w:color="auto" w:sz="4" w:space="0"/>
            </w:tcBorders>
            <w:shd w:val="clear" w:color="auto" w:fill="auto"/>
            <w:noWrap/>
            <w:vAlign w:val="center"/>
          </w:tcPr>
          <w:p w14:paraId="77B08C30">
            <w:pPr>
              <w:widowControl/>
              <w:ind w:firstLine="0" w:firstLineChars="0"/>
              <w:jc w:val="center"/>
              <w:rPr>
                <w:rFonts w:ascii="宋体" w:hAnsi="宋体" w:eastAsia="宋体" w:cs="宋体"/>
                <w:color w:val="000000"/>
                <w:kern w:val="0"/>
                <w:szCs w:val="21"/>
              </w:rPr>
            </w:pPr>
            <w:r>
              <w:rPr>
                <w:rFonts w:hint="eastAsia" w:ascii="宋体" w:hAnsi="宋体" w:eastAsia="宋体" w:cs="宋体"/>
                <w:color w:val="000000"/>
                <w:kern w:val="0"/>
                <w:szCs w:val="21"/>
                <w:lang w:val="en-US" w:eastAsia="zh-CN"/>
              </w:rPr>
              <w:t>24</w:t>
            </w:r>
          </w:p>
        </w:tc>
        <w:tc>
          <w:tcPr>
            <w:tcW w:w="1600" w:type="dxa"/>
            <w:tcBorders>
              <w:top w:val="nil"/>
              <w:left w:val="nil"/>
              <w:bottom w:val="single" w:color="auto" w:sz="4" w:space="0"/>
              <w:right w:val="single" w:color="auto" w:sz="4" w:space="0"/>
            </w:tcBorders>
            <w:shd w:val="clear" w:color="auto" w:fill="auto"/>
            <w:noWrap/>
            <w:vAlign w:val="center"/>
          </w:tcPr>
          <w:p w14:paraId="4A6BEBA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数字贴</w:t>
            </w:r>
          </w:p>
        </w:tc>
        <w:tc>
          <w:tcPr>
            <w:tcW w:w="1891" w:type="dxa"/>
            <w:tcBorders>
              <w:top w:val="nil"/>
              <w:left w:val="nil"/>
              <w:bottom w:val="single" w:color="auto" w:sz="4" w:space="0"/>
              <w:right w:val="single" w:color="auto" w:sz="4" w:space="0"/>
            </w:tcBorders>
            <w:shd w:val="clear" w:color="auto" w:fill="auto"/>
            <w:noWrap/>
            <w:vAlign w:val="center"/>
          </w:tcPr>
          <w:p w14:paraId="100BB93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1-100/本</w:t>
            </w:r>
          </w:p>
        </w:tc>
        <w:tc>
          <w:tcPr>
            <w:tcW w:w="535" w:type="dxa"/>
            <w:tcBorders>
              <w:top w:val="nil"/>
              <w:left w:val="nil"/>
              <w:bottom w:val="single" w:color="auto" w:sz="4" w:space="0"/>
              <w:right w:val="single" w:color="auto" w:sz="4" w:space="0"/>
            </w:tcBorders>
            <w:shd w:val="clear" w:color="auto" w:fill="auto"/>
            <w:noWrap/>
            <w:vAlign w:val="center"/>
          </w:tcPr>
          <w:p w14:paraId="7B7F42E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 xml:space="preserve">本 </w:t>
            </w:r>
          </w:p>
        </w:tc>
        <w:tc>
          <w:tcPr>
            <w:tcW w:w="1304" w:type="dxa"/>
            <w:tcBorders>
              <w:top w:val="nil"/>
              <w:left w:val="nil"/>
              <w:bottom w:val="single" w:color="auto" w:sz="4" w:space="0"/>
              <w:right w:val="single" w:color="auto" w:sz="4" w:space="0"/>
            </w:tcBorders>
            <w:shd w:val="clear" w:color="auto" w:fill="auto"/>
            <w:noWrap/>
            <w:vAlign w:val="center"/>
          </w:tcPr>
          <w:p w14:paraId="2DD5AF84">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993" w:type="dxa"/>
            <w:tcBorders>
              <w:top w:val="nil"/>
              <w:left w:val="nil"/>
              <w:bottom w:val="single" w:color="auto" w:sz="4" w:space="0"/>
              <w:right w:val="single" w:color="auto" w:sz="4" w:space="0"/>
            </w:tcBorders>
            <w:shd w:val="clear" w:color="auto" w:fill="auto"/>
            <w:noWrap/>
            <w:vAlign w:val="center"/>
          </w:tcPr>
          <w:p w14:paraId="5745F06B">
            <w:pPr>
              <w:widowControl/>
              <w:ind w:firstLine="0" w:firstLineChars="0"/>
              <w:jc w:val="center"/>
              <w:rPr>
                <w:rFonts w:ascii="宋体" w:hAnsi="宋体" w:eastAsia="宋体" w:cs="宋体"/>
                <w:color w:val="000000"/>
                <w:kern w:val="0"/>
                <w:szCs w:val="21"/>
              </w:rPr>
            </w:pPr>
          </w:p>
        </w:tc>
        <w:tc>
          <w:tcPr>
            <w:tcW w:w="0" w:type="auto"/>
            <w:tcBorders>
              <w:top w:val="nil"/>
              <w:left w:val="nil"/>
              <w:bottom w:val="single" w:color="auto" w:sz="4" w:space="0"/>
              <w:right w:val="single" w:color="auto" w:sz="4" w:space="0"/>
            </w:tcBorders>
            <w:shd w:val="clear" w:color="auto" w:fill="auto"/>
            <w:noWrap/>
            <w:vAlign w:val="center"/>
          </w:tcPr>
          <w:p w14:paraId="669901AD">
            <w:pPr>
              <w:widowControl/>
              <w:ind w:firstLine="0" w:firstLineChars="0"/>
              <w:jc w:val="center"/>
              <w:rPr>
                <w:rFonts w:ascii="宋体" w:hAnsi="宋体" w:eastAsia="宋体" w:cs="宋体"/>
                <w:kern w:val="0"/>
                <w:szCs w:val="21"/>
              </w:rPr>
            </w:pPr>
          </w:p>
        </w:tc>
        <w:tc>
          <w:tcPr>
            <w:tcW w:w="0" w:type="auto"/>
            <w:tcBorders>
              <w:top w:val="nil"/>
              <w:left w:val="nil"/>
              <w:bottom w:val="single" w:color="auto" w:sz="4" w:space="0"/>
              <w:right w:val="single" w:color="auto" w:sz="4" w:space="0"/>
            </w:tcBorders>
            <w:shd w:val="clear" w:color="auto" w:fill="auto"/>
            <w:noWrap/>
            <w:vAlign w:val="center"/>
          </w:tcPr>
          <w:p w14:paraId="049F161C">
            <w:pPr>
              <w:widowControl/>
              <w:ind w:firstLine="0" w:firstLineChars="0"/>
              <w:jc w:val="center"/>
              <w:rPr>
                <w:rFonts w:ascii="宋体" w:hAnsi="宋体" w:eastAsia="宋体" w:cs="宋体"/>
                <w:kern w:val="0"/>
                <w:szCs w:val="21"/>
              </w:rPr>
            </w:pPr>
          </w:p>
        </w:tc>
      </w:tr>
      <w:tr w14:paraId="16E516A5">
        <w:tblPrEx>
          <w:tblCellMar>
            <w:top w:w="0" w:type="dxa"/>
            <w:left w:w="108" w:type="dxa"/>
            <w:bottom w:w="0" w:type="dxa"/>
            <w:right w:w="108" w:type="dxa"/>
          </w:tblCellMar>
        </w:tblPrEx>
        <w:trPr>
          <w:trHeight w:val="280" w:hRule="atLeast"/>
          <w:jc w:val="center"/>
        </w:trPr>
        <w:tc>
          <w:tcPr>
            <w:tcW w:w="526" w:type="dxa"/>
            <w:tcBorders>
              <w:top w:val="nil"/>
              <w:left w:val="single" w:color="auto" w:sz="4" w:space="0"/>
              <w:bottom w:val="single" w:color="auto" w:sz="4" w:space="0"/>
              <w:right w:val="single" w:color="auto" w:sz="4" w:space="0"/>
            </w:tcBorders>
            <w:shd w:val="clear" w:color="auto" w:fill="auto"/>
            <w:noWrap/>
            <w:vAlign w:val="center"/>
          </w:tcPr>
          <w:p w14:paraId="0FADDB69">
            <w:pPr>
              <w:widowControl/>
              <w:ind w:firstLine="0" w:firstLineChars="0"/>
              <w:jc w:val="center"/>
              <w:rPr>
                <w:rFonts w:ascii="宋体" w:hAnsi="宋体" w:eastAsia="宋体" w:cs="宋体"/>
                <w:color w:val="000000"/>
                <w:kern w:val="0"/>
                <w:szCs w:val="21"/>
              </w:rPr>
            </w:pPr>
            <w:r>
              <w:rPr>
                <w:rFonts w:hint="eastAsia" w:ascii="宋体" w:hAnsi="宋体" w:eastAsia="宋体" w:cs="宋体"/>
                <w:color w:val="000000"/>
                <w:kern w:val="0"/>
                <w:szCs w:val="21"/>
                <w:lang w:val="en-US" w:eastAsia="zh-CN"/>
              </w:rPr>
              <w:t>25</w:t>
            </w:r>
          </w:p>
        </w:tc>
        <w:tc>
          <w:tcPr>
            <w:tcW w:w="1600" w:type="dxa"/>
            <w:tcBorders>
              <w:top w:val="nil"/>
              <w:left w:val="nil"/>
              <w:bottom w:val="single" w:color="auto" w:sz="4" w:space="0"/>
              <w:right w:val="single" w:color="auto" w:sz="4" w:space="0"/>
            </w:tcBorders>
            <w:shd w:val="clear" w:color="auto" w:fill="auto"/>
            <w:noWrap/>
            <w:vAlign w:val="center"/>
          </w:tcPr>
          <w:p w14:paraId="4B1AB5C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搭扣透明文件夹</w:t>
            </w:r>
          </w:p>
        </w:tc>
        <w:tc>
          <w:tcPr>
            <w:tcW w:w="1891" w:type="dxa"/>
            <w:tcBorders>
              <w:top w:val="nil"/>
              <w:left w:val="nil"/>
              <w:bottom w:val="single" w:color="auto" w:sz="4" w:space="0"/>
              <w:right w:val="single" w:color="auto" w:sz="4" w:space="0"/>
            </w:tcBorders>
            <w:shd w:val="clear" w:color="auto" w:fill="auto"/>
            <w:noWrap/>
            <w:vAlign w:val="center"/>
          </w:tcPr>
          <w:p w14:paraId="5E5BC5D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A4,  10只/包</w:t>
            </w:r>
          </w:p>
        </w:tc>
        <w:tc>
          <w:tcPr>
            <w:tcW w:w="535" w:type="dxa"/>
            <w:tcBorders>
              <w:top w:val="nil"/>
              <w:left w:val="nil"/>
              <w:bottom w:val="single" w:color="auto" w:sz="4" w:space="0"/>
              <w:right w:val="single" w:color="auto" w:sz="4" w:space="0"/>
            </w:tcBorders>
            <w:shd w:val="clear" w:color="auto" w:fill="auto"/>
            <w:noWrap/>
            <w:vAlign w:val="center"/>
          </w:tcPr>
          <w:p w14:paraId="4C9F551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 xml:space="preserve">个 </w:t>
            </w:r>
          </w:p>
        </w:tc>
        <w:tc>
          <w:tcPr>
            <w:tcW w:w="1304" w:type="dxa"/>
            <w:tcBorders>
              <w:top w:val="nil"/>
              <w:left w:val="nil"/>
              <w:bottom w:val="single" w:color="auto" w:sz="4" w:space="0"/>
              <w:right w:val="single" w:color="auto" w:sz="4" w:space="0"/>
            </w:tcBorders>
            <w:shd w:val="clear" w:color="auto" w:fill="auto"/>
            <w:noWrap/>
            <w:vAlign w:val="center"/>
          </w:tcPr>
          <w:p w14:paraId="446D2B64">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993" w:type="dxa"/>
            <w:tcBorders>
              <w:top w:val="nil"/>
              <w:left w:val="nil"/>
              <w:bottom w:val="single" w:color="auto" w:sz="4" w:space="0"/>
              <w:right w:val="single" w:color="auto" w:sz="4" w:space="0"/>
            </w:tcBorders>
            <w:shd w:val="clear" w:color="auto" w:fill="auto"/>
            <w:noWrap/>
            <w:vAlign w:val="center"/>
          </w:tcPr>
          <w:p w14:paraId="7A5ADB18">
            <w:pPr>
              <w:widowControl/>
              <w:ind w:firstLine="0" w:firstLineChars="0"/>
              <w:jc w:val="center"/>
              <w:rPr>
                <w:rFonts w:ascii="宋体" w:hAnsi="宋体" w:eastAsia="宋体" w:cs="宋体"/>
                <w:color w:val="000000"/>
                <w:kern w:val="0"/>
                <w:szCs w:val="21"/>
              </w:rPr>
            </w:pPr>
          </w:p>
        </w:tc>
        <w:tc>
          <w:tcPr>
            <w:tcW w:w="0" w:type="auto"/>
            <w:tcBorders>
              <w:top w:val="nil"/>
              <w:left w:val="nil"/>
              <w:bottom w:val="single" w:color="auto" w:sz="4" w:space="0"/>
              <w:right w:val="single" w:color="auto" w:sz="4" w:space="0"/>
            </w:tcBorders>
            <w:shd w:val="clear" w:color="auto" w:fill="auto"/>
            <w:noWrap/>
            <w:vAlign w:val="center"/>
          </w:tcPr>
          <w:p w14:paraId="34D5AF39">
            <w:pPr>
              <w:widowControl/>
              <w:ind w:firstLine="0" w:firstLineChars="0"/>
              <w:jc w:val="center"/>
              <w:rPr>
                <w:rFonts w:ascii="宋体" w:hAnsi="宋体" w:eastAsia="宋体" w:cs="宋体"/>
                <w:kern w:val="0"/>
                <w:szCs w:val="21"/>
              </w:rPr>
            </w:pPr>
          </w:p>
        </w:tc>
        <w:tc>
          <w:tcPr>
            <w:tcW w:w="0" w:type="auto"/>
            <w:tcBorders>
              <w:top w:val="nil"/>
              <w:left w:val="nil"/>
              <w:bottom w:val="single" w:color="auto" w:sz="4" w:space="0"/>
              <w:right w:val="single" w:color="auto" w:sz="4" w:space="0"/>
            </w:tcBorders>
            <w:shd w:val="clear" w:color="auto" w:fill="auto"/>
            <w:noWrap/>
            <w:vAlign w:val="center"/>
          </w:tcPr>
          <w:p w14:paraId="7AEC4BAF">
            <w:pPr>
              <w:widowControl/>
              <w:ind w:firstLine="0" w:firstLineChars="0"/>
              <w:jc w:val="center"/>
              <w:rPr>
                <w:rFonts w:ascii="宋体" w:hAnsi="宋体" w:eastAsia="宋体" w:cs="宋体"/>
                <w:kern w:val="0"/>
                <w:szCs w:val="21"/>
              </w:rPr>
            </w:pPr>
          </w:p>
        </w:tc>
      </w:tr>
      <w:tr w14:paraId="123C927E">
        <w:tblPrEx>
          <w:tblCellMar>
            <w:top w:w="0" w:type="dxa"/>
            <w:left w:w="108" w:type="dxa"/>
            <w:bottom w:w="0" w:type="dxa"/>
            <w:right w:w="108" w:type="dxa"/>
          </w:tblCellMar>
        </w:tblPrEx>
        <w:trPr>
          <w:trHeight w:val="280" w:hRule="atLeast"/>
          <w:jc w:val="center"/>
        </w:trPr>
        <w:tc>
          <w:tcPr>
            <w:tcW w:w="0" w:type="auto"/>
            <w:gridSpan w:val="8"/>
            <w:tcBorders>
              <w:top w:val="nil"/>
              <w:left w:val="single" w:color="auto" w:sz="4" w:space="0"/>
              <w:bottom w:val="single" w:color="auto" w:sz="4" w:space="0"/>
              <w:right w:val="single" w:color="auto" w:sz="4" w:space="0"/>
            </w:tcBorders>
            <w:shd w:val="clear" w:color="auto" w:fill="auto"/>
            <w:noWrap/>
            <w:vAlign w:val="center"/>
          </w:tcPr>
          <w:p w14:paraId="4D101395">
            <w:pPr>
              <w:widowControl/>
              <w:ind w:firstLine="422"/>
              <w:jc w:val="left"/>
              <w:rPr>
                <w:rFonts w:ascii="宋体" w:hAnsi="宋体" w:eastAsia="宋体" w:cs="宋体"/>
                <w:color w:val="000000"/>
                <w:kern w:val="0"/>
                <w:szCs w:val="21"/>
              </w:rPr>
            </w:pPr>
            <w:r>
              <w:rPr>
                <w:rFonts w:hint="eastAsia" w:hAnsi="宋体"/>
                <w:b/>
                <w:iCs/>
                <w:color w:val="000000"/>
                <w:szCs w:val="21"/>
              </w:rPr>
              <w:t xml:space="preserve">合计（人民币大写）                                  </w:t>
            </w:r>
            <w:r>
              <w:rPr>
                <w:rFonts w:hint="eastAsia" w:ascii="宋体" w:hAnsi="宋体" w:eastAsia="宋体" w:cs="宋体"/>
                <w:color w:val="000000"/>
                <w:kern w:val="0"/>
                <w:sz w:val="24"/>
                <w:szCs w:val="24"/>
                <w:lang w:bidi="ar"/>
              </w:rPr>
              <w:t xml:space="preserve">￥：     </w:t>
            </w:r>
            <w:r>
              <w:rPr>
                <w:rFonts w:hint="eastAsia" w:ascii="宋体" w:hAnsi="宋体" w:eastAsia="宋体" w:cs="宋体"/>
                <w:color w:val="000000"/>
                <w:kern w:val="0"/>
                <w:sz w:val="24"/>
                <w:szCs w:val="24"/>
                <w:lang w:eastAsia="zh-CN" w:bidi="ar"/>
              </w:rPr>
              <w:t>元</w:t>
            </w:r>
            <w:r>
              <w:rPr>
                <w:rFonts w:hint="eastAsia" w:ascii="宋体" w:hAnsi="宋体" w:eastAsia="宋体" w:cs="宋体"/>
                <w:color w:val="000000"/>
                <w:kern w:val="0"/>
                <w:sz w:val="24"/>
                <w:szCs w:val="24"/>
                <w:lang w:bidi="ar"/>
              </w:rPr>
              <w:t>（小写）</w:t>
            </w:r>
          </w:p>
        </w:tc>
      </w:tr>
    </w:tbl>
    <w:p w14:paraId="2096D544">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注：①以上采购数量为暂估数量，最终按实结算，中标单价不变。②本报价表须机打并加盖报价单位公章（多页的则须每页加盖公章），手填无效。③本项目单价报价和总价报价至多保留2位小数，否则视为无效报价。</w:t>
      </w:r>
    </w:p>
    <w:p w14:paraId="3A51CC98">
      <w:pPr>
        <w:ind w:firstLine="0" w:firstLineChars="0"/>
      </w:pPr>
    </w:p>
    <w:p w14:paraId="2F491709">
      <w:pPr>
        <w:snapToGrid w:val="0"/>
        <w:spacing w:line="440" w:lineRule="exact"/>
        <w:ind w:firstLine="562"/>
        <w:rPr>
          <w:rFonts w:ascii="仿宋_GB2312" w:eastAsia="仿宋_GB2312"/>
          <w:b/>
          <w:sz w:val="28"/>
          <w:szCs w:val="28"/>
        </w:rPr>
      </w:pPr>
    </w:p>
    <w:p w14:paraId="3D8B644D">
      <w:pPr>
        <w:snapToGrid w:val="0"/>
        <w:spacing w:line="440" w:lineRule="exact"/>
        <w:ind w:firstLine="562"/>
        <w:rPr>
          <w:rFonts w:ascii="仿宋_GB2312" w:eastAsia="仿宋_GB2312"/>
          <w:b/>
          <w:sz w:val="28"/>
          <w:szCs w:val="28"/>
        </w:rPr>
      </w:pPr>
      <w:r>
        <w:rPr>
          <w:rFonts w:hint="eastAsia" w:ascii="仿宋_GB2312" w:eastAsia="仿宋_GB2312"/>
          <w:b/>
          <w:sz w:val="28"/>
          <w:szCs w:val="28"/>
        </w:rPr>
        <w:t>报价单位（盖章）：</w:t>
      </w:r>
    </w:p>
    <w:p w14:paraId="5B0E53B6">
      <w:pPr>
        <w:snapToGrid w:val="0"/>
        <w:spacing w:line="440" w:lineRule="exact"/>
        <w:ind w:firstLine="562"/>
        <w:rPr>
          <w:rFonts w:ascii="仿宋_GB2312" w:eastAsia="仿宋_GB2312"/>
          <w:b/>
          <w:sz w:val="28"/>
          <w:szCs w:val="28"/>
        </w:rPr>
      </w:pPr>
      <w:r>
        <w:rPr>
          <w:rFonts w:hint="eastAsia" w:ascii="仿宋_GB2312" w:eastAsia="仿宋_GB2312"/>
          <w:b/>
          <w:sz w:val="28"/>
          <w:szCs w:val="28"/>
        </w:rPr>
        <w:t>法定代表人（签字或盖章）：</w:t>
      </w:r>
    </w:p>
    <w:p w14:paraId="489E8667">
      <w:pPr>
        <w:snapToGrid w:val="0"/>
        <w:spacing w:line="440" w:lineRule="exact"/>
        <w:ind w:firstLine="562"/>
        <w:rPr>
          <w:rFonts w:ascii="仿宋_GB2312" w:eastAsia="仿宋_GB2312"/>
          <w:b/>
          <w:sz w:val="28"/>
          <w:szCs w:val="28"/>
        </w:rPr>
      </w:pPr>
      <w:r>
        <w:rPr>
          <w:rFonts w:hint="eastAsia" w:ascii="仿宋_GB2312" w:eastAsia="仿宋_GB2312"/>
          <w:b/>
          <w:sz w:val="28"/>
          <w:szCs w:val="28"/>
        </w:rPr>
        <w:t>时间： 年    月    日</w:t>
      </w:r>
    </w:p>
    <w:p w14:paraId="21339538">
      <w:pPr>
        <w:pStyle w:val="3"/>
        <w:ind w:firstLine="420"/>
      </w:pPr>
    </w:p>
    <w:p w14:paraId="1660E759">
      <w:pPr>
        <w:ind w:firstLine="0" w:firstLineChars="0"/>
      </w:pPr>
    </w:p>
    <w:p w14:paraId="2353146F">
      <w:pPr>
        <w:pStyle w:val="23"/>
      </w:pPr>
    </w:p>
    <w:p w14:paraId="503FDB65">
      <w:pPr>
        <w:ind w:firstLine="560"/>
        <w:rPr>
          <w:rFonts w:ascii="Times New Roman" w:eastAsia="仿宋_GB2312" w:cs="Times New Roman"/>
          <w:sz w:val="28"/>
          <w:szCs w:val="28"/>
        </w:rPr>
      </w:pPr>
      <w:r>
        <w:rPr>
          <w:rFonts w:ascii="Times New Roman" w:eastAsia="仿宋_GB2312" w:cs="Times New Roman"/>
          <w:sz w:val="28"/>
          <w:szCs w:val="28"/>
        </w:rPr>
        <w:br w:type="page"/>
      </w:r>
    </w:p>
    <w:p w14:paraId="18F277C0">
      <w:pPr>
        <w:spacing w:line="500" w:lineRule="exact"/>
        <w:ind w:firstLine="0" w:firstLineChars="0"/>
        <w:rPr>
          <w:rFonts w:ascii="仿宋_GB2312" w:hAnsi="宋体" w:eastAsia="仿宋_GB2312"/>
          <w:b/>
          <w:sz w:val="32"/>
          <w:szCs w:val="32"/>
        </w:rPr>
      </w:pPr>
      <w:r>
        <w:rPr>
          <w:rFonts w:hint="eastAsia" w:ascii="仿宋_GB2312" w:hAnsi="宋体" w:eastAsia="仿宋_GB2312"/>
          <w:b/>
          <w:sz w:val="32"/>
          <w:szCs w:val="32"/>
        </w:rPr>
        <w:t>附件</w:t>
      </w:r>
      <w:r>
        <w:rPr>
          <w:rFonts w:hint="eastAsia" w:ascii="仿宋_GB2312" w:hAnsi="宋体" w:eastAsia="仿宋_GB2312"/>
          <w:b/>
          <w:sz w:val="32"/>
          <w:szCs w:val="32"/>
          <w:lang w:eastAsia="zh-CN"/>
        </w:rPr>
        <w:t>六</w:t>
      </w:r>
      <w:r>
        <w:rPr>
          <w:rFonts w:hint="eastAsia" w:ascii="仿宋_GB2312" w:hAnsi="宋体" w:eastAsia="仿宋_GB2312"/>
          <w:b/>
          <w:sz w:val="32"/>
          <w:szCs w:val="32"/>
        </w:rPr>
        <w:t xml:space="preserve">：         </w:t>
      </w:r>
    </w:p>
    <w:p w14:paraId="0F4B8F8B">
      <w:pPr>
        <w:spacing w:line="500" w:lineRule="exact"/>
        <w:ind w:firstLine="643"/>
        <w:jc w:val="center"/>
        <w:rPr>
          <w:rFonts w:ascii="仿宋_GB2312" w:hAnsi="宋体" w:eastAsia="仿宋_GB2312"/>
          <w:b/>
          <w:sz w:val="32"/>
          <w:szCs w:val="32"/>
        </w:rPr>
      </w:pPr>
      <w:r>
        <w:rPr>
          <w:rFonts w:hint="eastAsia" w:ascii="仿宋_GB2312" w:hAnsi="宋体" w:eastAsia="仿宋_GB2312"/>
          <w:b/>
          <w:sz w:val="32"/>
          <w:szCs w:val="32"/>
        </w:rPr>
        <w:t>报价货物采购要求响应表</w:t>
      </w:r>
    </w:p>
    <w:p w14:paraId="661F63E9">
      <w:pPr>
        <w:spacing w:line="500" w:lineRule="exact"/>
        <w:ind w:firstLine="482"/>
        <w:jc w:val="center"/>
        <w:rPr>
          <w:rFonts w:ascii="仿宋_GB2312" w:eastAsia="仿宋_GB2312"/>
          <w:b/>
          <w:sz w:val="24"/>
        </w:rPr>
      </w:pPr>
      <w:r>
        <w:rPr>
          <w:rFonts w:hint="eastAsia" w:ascii="宋体" w:hAnsi="宋体" w:eastAsia="仿宋_GB2312"/>
          <w:b/>
          <w:sz w:val="24"/>
          <w:lang w:eastAsia="zh-CN"/>
        </w:rPr>
        <w:t>启东市妇幼保健院办公用品及低值易耗品</w:t>
      </w:r>
      <w:r>
        <w:rPr>
          <w:rFonts w:hint="eastAsia" w:ascii="宋体" w:hAnsi="宋体" w:eastAsia="仿宋_GB2312"/>
          <w:b/>
          <w:sz w:val="24"/>
        </w:rPr>
        <w:t>采购项目</w:t>
      </w:r>
    </w:p>
    <w:tbl>
      <w:tblPr>
        <w:tblStyle w:val="10"/>
        <w:tblW w:w="9570" w:type="dxa"/>
        <w:tblInd w:w="-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710"/>
        <w:gridCol w:w="1891"/>
        <w:gridCol w:w="1773"/>
        <w:gridCol w:w="1461"/>
        <w:gridCol w:w="1981"/>
      </w:tblGrid>
      <w:tr w14:paraId="3CE4D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754" w:type="dxa"/>
            <w:vAlign w:val="center"/>
          </w:tcPr>
          <w:p w14:paraId="6DBBB56A">
            <w:pPr>
              <w:widowControl/>
              <w:spacing w:line="480" w:lineRule="exact"/>
              <w:ind w:firstLine="0" w:firstLineChars="0"/>
              <w:rPr>
                <w:rFonts w:ascii="宋体" w:hAnsi="宋体" w:cs="宋体"/>
                <w:b/>
                <w:bCs/>
                <w:color w:val="000000"/>
                <w:kern w:val="0"/>
                <w:sz w:val="18"/>
                <w:szCs w:val="18"/>
              </w:rPr>
            </w:pPr>
            <w:r>
              <w:rPr>
                <w:rFonts w:hint="eastAsia" w:ascii="宋体" w:hAnsi="宋体" w:cs="宋体"/>
                <w:b/>
                <w:bCs/>
                <w:color w:val="000000"/>
                <w:kern w:val="0"/>
                <w:sz w:val="18"/>
                <w:szCs w:val="18"/>
              </w:rPr>
              <w:t>序号</w:t>
            </w:r>
          </w:p>
        </w:tc>
        <w:tc>
          <w:tcPr>
            <w:tcW w:w="1710" w:type="dxa"/>
            <w:vAlign w:val="center"/>
          </w:tcPr>
          <w:p w14:paraId="1B33C12A">
            <w:pPr>
              <w:widowControl/>
              <w:spacing w:line="480" w:lineRule="exact"/>
              <w:ind w:firstLine="361"/>
              <w:jc w:val="center"/>
              <w:rPr>
                <w:rFonts w:ascii="宋体" w:hAnsi="宋体" w:cs="宋体"/>
                <w:b/>
                <w:bCs/>
                <w:color w:val="000000"/>
                <w:kern w:val="0"/>
                <w:sz w:val="18"/>
                <w:szCs w:val="18"/>
              </w:rPr>
            </w:pPr>
            <w:r>
              <w:rPr>
                <w:rFonts w:hint="eastAsia" w:ascii="宋体" w:hAnsi="宋体" w:cs="宋体"/>
                <w:b/>
                <w:bCs/>
                <w:color w:val="000000"/>
                <w:kern w:val="0"/>
                <w:sz w:val="18"/>
                <w:szCs w:val="18"/>
              </w:rPr>
              <w:t>品名</w:t>
            </w:r>
          </w:p>
        </w:tc>
        <w:tc>
          <w:tcPr>
            <w:tcW w:w="1891" w:type="dxa"/>
            <w:vAlign w:val="center"/>
          </w:tcPr>
          <w:p w14:paraId="11732994">
            <w:pPr>
              <w:widowControl/>
              <w:spacing w:line="480" w:lineRule="exact"/>
              <w:ind w:firstLine="361"/>
              <w:rPr>
                <w:rFonts w:ascii="宋体" w:hAnsi="宋体" w:cs="宋体"/>
                <w:b/>
                <w:bCs/>
                <w:color w:val="000000"/>
                <w:kern w:val="0"/>
                <w:sz w:val="18"/>
                <w:szCs w:val="18"/>
              </w:rPr>
            </w:pPr>
            <w:r>
              <w:rPr>
                <w:rFonts w:hint="eastAsia" w:ascii="宋体" w:hAnsi="宋体" w:cs="宋体"/>
                <w:b/>
                <w:bCs/>
                <w:color w:val="000000"/>
                <w:kern w:val="0"/>
                <w:sz w:val="18"/>
                <w:szCs w:val="18"/>
              </w:rPr>
              <w:t>采购参数要求</w:t>
            </w:r>
          </w:p>
        </w:tc>
        <w:tc>
          <w:tcPr>
            <w:tcW w:w="1773" w:type="dxa"/>
            <w:vAlign w:val="center"/>
          </w:tcPr>
          <w:p w14:paraId="6072A33D">
            <w:pPr>
              <w:widowControl/>
              <w:spacing w:line="480" w:lineRule="exact"/>
              <w:ind w:firstLine="0" w:firstLineChars="0"/>
              <w:rPr>
                <w:rFonts w:ascii="宋体" w:hAnsi="宋体" w:cs="宋体"/>
                <w:b/>
                <w:bCs/>
                <w:color w:val="000000"/>
                <w:kern w:val="0"/>
                <w:sz w:val="18"/>
                <w:szCs w:val="18"/>
              </w:rPr>
            </w:pPr>
            <w:r>
              <w:rPr>
                <w:rFonts w:hint="eastAsia" w:ascii="宋体" w:hAnsi="宋体" w:cs="宋体"/>
                <w:b/>
                <w:bCs/>
                <w:color w:val="000000"/>
                <w:kern w:val="0"/>
                <w:sz w:val="18"/>
                <w:szCs w:val="18"/>
              </w:rPr>
              <w:t>投标货物品牌、型号</w:t>
            </w:r>
          </w:p>
        </w:tc>
        <w:tc>
          <w:tcPr>
            <w:tcW w:w="1461" w:type="dxa"/>
            <w:vAlign w:val="center"/>
          </w:tcPr>
          <w:p w14:paraId="36D553EC">
            <w:pPr>
              <w:widowControl/>
              <w:spacing w:line="480" w:lineRule="exact"/>
              <w:ind w:firstLine="0" w:firstLineChars="0"/>
              <w:jc w:val="center"/>
              <w:rPr>
                <w:rFonts w:ascii="宋体" w:hAnsi="宋体" w:cs="宋体"/>
                <w:b/>
                <w:bCs/>
                <w:color w:val="000000"/>
                <w:kern w:val="0"/>
                <w:sz w:val="18"/>
                <w:szCs w:val="18"/>
              </w:rPr>
            </w:pPr>
            <w:r>
              <w:rPr>
                <w:rFonts w:hint="eastAsia" w:ascii="宋体" w:hAnsi="宋体" w:cs="宋体"/>
                <w:b/>
                <w:bCs/>
                <w:color w:val="000000"/>
                <w:kern w:val="0"/>
                <w:sz w:val="18"/>
                <w:szCs w:val="18"/>
              </w:rPr>
              <w:t>报价货物详细规格参数</w:t>
            </w:r>
          </w:p>
        </w:tc>
        <w:tc>
          <w:tcPr>
            <w:tcW w:w="1981" w:type="dxa"/>
            <w:vAlign w:val="center"/>
          </w:tcPr>
          <w:p w14:paraId="566DE819">
            <w:pPr>
              <w:widowControl/>
              <w:spacing w:line="480" w:lineRule="exact"/>
              <w:ind w:firstLine="0" w:firstLineChars="0"/>
              <w:rPr>
                <w:rFonts w:ascii="宋体" w:hAnsi="宋体" w:cs="宋体"/>
                <w:b/>
                <w:bCs/>
                <w:color w:val="000000"/>
                <w:kern w:val="0"/>
                <w:sz w:val="18"/>
                <w:szCs w:val="18"/>
              </w:rPr>
            </w:pPr>
            <w:r>
              <w:rPr>
                <w:rFonts w:hint="eastAsia" w:ascii="宋体" w:hAnsi="宋体" w:cs="宋体"/>
                <w:b/>
                <w:bCs/>
                <w:color w:val="000000"/>
                <w:kern w:val="0"/>
                <w:sz w:val="18"/>
                <w:szCs w:val="18"/>
              </w:rPr>
              <w:t>报价设备参数响应（正偏离、满足、负偏离）</w:t>
            </w:r>
          </w:p>
        </w:tc>
      </w:tr>
      <w:tr w14:paraId="2C56E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54" w:type="dxa"/>
            <w:vAlign w:val="center"/>
          </w:tcPr>
          <w:p w14:paraId="5535DF4F">
            <w:pPr>
              <w:widowControl/>
              <w:ind w:firstLine="360"/>
              <w:jc w:val="center"/>
              <w:rPr>
                <w:rFonts w:ascii="宋体" w:hAnsi="宋体" w:cs="宋体"/>
                <w:color w:val="000000"/>
                <w:kern w:val="0"/>
                <w:sz w:val="18"/>
                <w:szCs w:val="18"/>
              </w:rPr>
            </w:pPr>
          </w:p>
        </w:tc>
        <w:tc>
          <w:tcPr>
            <w:tcW w:w="1710" w:type="dxa"/>
            <w:vAlign w:val="center"/>
          </w:tcPr>
          <w:p w14:paraId="74F26555">
            <w:pPr>
              <w:widowControl/>
              <w:ind w:firstLine="360"/>
              <w:jc w:val="center"/>
              <w:rPr>
                <w:rFonts w:ascii="宋体" w:hAnsi="宋体" w:cs="宋体"/>
                <w:color w:val="000000"/>
                <w:kern w:val="0"/>
                <w:sz w:val="18"/>
                <w:szCs w:val="18"/>
              </w:rPr>
            </w:pPr>
          </w:p>
        </w:tc>
        <w:tc>
          <w:tcPr>
            <w:tcW w:w="1891" w:type="dxa"/>
            <w:vAlign w:val="center"/>
          </w:tcPr>
          <w:p w14:paraId="015F74AD">
            <w:pPr>
              <w:widowControl/>
              <w:ind w:firstLine="360"/>
              <w:rPr>
                <w:rFonts w:ascii="宋体" w:hAnsi="宋体" w:cs="宋体"/>
                <w:color w:val="000000"/>
                <w:kern w:val="0"/>
                <w:sz w:val="18"/>
                <w:szCs w:val="18"/>
              </w:rPr>
            </w:pPr>
          </w:p>
        </w:tc>
        <w:tc>
          <w:tcPr>
            <w:tcW w:w="1773" w:type="dxa"/>
            <w:vAlign w:val="center"/>
          </w:tcPr>
          <w:p w14:paraId="62936922">
            <w:pPr>
              <w:widowControl/>
              <w:ind w:firstLine="360"/>
              <w:jc w:val="center"/>
              <w:rPr>
                <w:rFonts w:ascii="宋体" w:hAnsi="宋体" w:cs="宋体"/>
                <w:kern w:val="0"/>
                <w:sz w:val="18"/>
                <w:szCs w:val="18"/>
              </w:rPr>
            </w:pPr>
          </w:p>
        </w:tc>
        <w:tc>
          <w:tcPr>
            <w:tcW w:w="1461" w:type="dxa"/>
            <w:vAlign w:val="center"/>
          </w:tcPr>
          <w:p w14:paraId="15FE80A4">
            <w:pPr>
              <w:widowControl/>
              <w:ind w:firstLine="360"/>
              <w:jc w:val="center"/>
              <w:rPr>
                <w:rFonts w:ascii="宋体" w:hAnsi="宋体" w:cs="宋体"/>
                <w:kern w:val="0"/>
                <w:sz w:val="18"/>
                <w:szCs w:val="18"/>
              </w:rPr>
            </w:pPr>
          </w:p>
        </w:tc>
        <w:tc>
          <w:tcPr>
            <w:tcW w:w="1981" w:type="dxa"/>
            <w:vAlign w:val="center"/>
          </w:tcPr>
          <w:p w14:paraId="64396E7E">
            <w:pPr>
              <w:widowControl/>
              <w:ind w:firstLine="360"/>
              <w:jc w:val="center"/>
              <w:rPr>
                <w:rFonts w:ascii="宋体" w:hAnsi="宋体" w:cs="宋体"/>
                <w:kern w:val="0"/>
                <w:sz w:val="18"/>
                <w:szCs w:val="18"/>
              </w:rPr>
            </w:pPr>
          </w:p>
        </w:tc>
      </w:tr>
      <w:tr w14:paraId="07DA2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54" w:type="dxa"/>
            <w:vAlign w:val="center"/>
          </w:tcPr>
          <w:p w14:paraId="51C4084F">
            <w:pPr>
              <w:widowControl/>
              <w:ind w:firstLine="360"/>
              <w:jc w:val="center"/>
              <w:rPr>
                <w:rFonts w:ascii="宋体" w:hAnsi="宋体" w:cs="宋体"/>
                <w:color w:val="000000"/>
                <w:kern w:val="0"/>
                <w:sz w:val="18"/>
                <w:szCs w:val="18"/>
              </w:rPr>
            </w:pPr>
          </w:p>
        </w:tc>
        <w:tc>
          <w:tcPr>
            <w:tcW w:w="1710" w:type="dxa"/>
            <w:vAlign w:val="center"/>
          </w:tcPr>
          <w:p w14:paraId="09702AD0">
            <w:pPr>
              <w:widowControl/>
              <w:ind w:firstLine="360"/>
              <w:jc w:val="center"/>
              <w:rPr>
                <w:rFonts w:ascii="宋体" w:hAnsi="宋体" w:cs="宋体"/>
                <w:color w:val="000000"/>
                <w:kern w:val="0"/>
                <w:sz w:val="18"/>
                <w:szCs w:val="18"/>
              </w:rPr>
            </w:pPr>
          </w:p>
        </w:tc>
        <w:tc>
          <w:tcPr>
            <w:tcW w:w="1891" w:type="dxa"/>
            <w:vAlign w:val="center"/>
          </w:tcPr>
          <w:p w14:paraId="7C16FCEC">
            <w:pPr>
              <w:widowControl/>
              <w:ind w:firstLine="360"/>
              <w:rPr>
                <w:rFonts w:ascii="宋体" w:hAnsi="宋体" w:cs="宋体"/>
                <w:color w:val="000000"/>
                <w:kern w:val="0"/>
                <w:sz w:val="18"/>
                <w:szCs w:val="18"/>
              </w:rPr>
            </w:pPr>
          </w:p>
        </w:tc>
        <w:tc>
          <w:tcPr>
            <w:tcW w:w="1773" w:type="dxa"/>
            <w:vAlign w:val="center"/>
          </w:tcPr>
          <w:p w14:paraId="178CD00E">
            <w:pPr>
              <w:widowControl/>
              <w:ind w:firstLine="360"/>
              <w:jc w:val="center"/>
              <w:rPr>
                <w:rFonts w:ascii="宋体" w:hAnsi="宋体" w:cs="宋体"/>
                <w:kern w:val="0"/>
                <w:sz w:val="18"/>
                <w:szCs w:val="18"/>
              </w:rPr>
            </w:pPr>
          </w:p>
        </w:tc>
        <w:tc>
          <w:tcPr>
            <w:tcW w:w="1461" w:type="dxa"/>
            <w:vAlign w:val="center"/>
          </w:tcPr>
          <w:p w14:paraId="09A4B1C9">
            <w:pPr>
              <w:widowControl/>
              <w:ind w:firstLine="360"/>
              <w:jc w:val="center"/>
              <w:rPr>
                <w:rFonts w:ascii="宋体" w:hAnsi="宋体" w:cs="宋体"/>
                <w:kern w:val="0"/>
                <w:sz w:val="18"/>
                <w:szCs w:val="18"/>
              </w:rPr>
            </w:pPr>
          </w:p>
        </w:tc>
        <w:tc>
          <w:tcPr>
            <w:tcW w:w="1981" w:type="dxa"/>
            <w:vAlign w:val="center"/>
          </w:tcPr>
          <w:p w14:paraId="42F177A0">
            <w:pPr>
              <w:widowControl/>
              <w:ind w:firstLine="360"/>
              <w:jc w:val="center"/>
              <w:rPr>
                <w:rFonts w:ascii="宋体" w:hAnsi="宋体" w:cs="宋体"/>
                <w:kern w:val="0"/>
                <w:sz w:val="18"/>
                <w:szCs w:val="18"/>
              </w:rPr>
            </w:pPr>
          </w:p>
        </w:tc>
      </w:tr>
      <w:tr w14:paraId="76187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54" w:type="dxa"/>
            <w:vAlign w:val="center"/>
          </w:tcPr>
          <w:p w14:paraId="0C37643A">
            <w:pPr>
              <w:widowControl/>
              <w:ind w:firstLine="360"/>
              <w:jc w:val="center"/>
              <w:rPr>
                <w:rFonts w:ascii="宋体" w:hAnsi="宋体" w:cs="宋体"/>
                <w:color w:val="000000"/>
                <w:kern w:val="0"/>
                <w:sz w:val="18"/>
                <w:szCs w:val="18"/>
              </w:rPr>
            </w:pPr>
          </w:p>
        </w:tc>
        <w:tc>
          <w:tcPr>
            <w:tcW w:w="1710" w:type="dxa"/>
            <w:vAlign w:val="center"/>
          </w:tcPr>
          <w:p w14:paraId="068C32F8">
            <w:pPr>
              <w:widowControl/>
              <w:ind w:firstLine="360"/>
              <w:jc w:val="center"/>
              <w:rPr>
                <w:rFonts w:ascii="宋体" w:hAnsi="宋体" w:cs="宋体"/>
                <w:color w:val="000000"/>
                <w:kern w:val="0"/>
                <w:sz w:val="18"/>
                <w:szCs w:val="18"/>
              </w:rPr>
            </w:pPr>
          </w:p>
        </w:tc>
        <w:tc>
          <w:tcPr>
            <w:tcW w:w="1891" w:type="dxa"/>
            <w:vAlign w:val="center"/>
          </w:tcPr>
          <w:p w14:paraId="24995C65">
            <w:pPr>
              <w:widowControl/>
              <w:ind w:firstLine="360"/>
              <w:rPr>
                <w:rFonts w:ascii="宋体" w:hAnsi="宋体" w:cs="宋体"/>
                <w:color w:val="000000"/>
                <w:kern w:val="0"/>
                <w:sz w:val="18"/>
                <w:szCs w:val="18"/>
              </w:rPr>
            </w:pPr>
          </w:p>
        </w:tc>
        <w:tc>
          <w:tcPr>
            <w:tcW w:w="1773" w:type="dxa"/>
            <w:vAlign w:val="center"/>
          </w:tcPr>
          <w:p w14:paraId="264C4B49">
            <w:pPr>
              <w:widowControl/>
              <w:ind w:firstLine="360"/>
              <w:jc w:val="center"/>
              <w:rPr>
                <w:rFonts w:ascii="宋体" w:hAnsi="宋体" w:cs="宋体"/>
                <w:kern w:val="0"/>
                <w:sz w:val="18"/>
                <w:szCs w:val="18"/>
              </w:rPr>
            </w:pPr>
          </w:p>
        </w:tc>
        <w:tc>
          <w:tcPr>
            <w:tcW w:w="1461" w:type="dxa"/>
            <w:vAlign w:val="center"/>
          </w:tcPr>
          <w:p w14:paraId="41B31A35">
            <w:pPr>
              <w:widowControl/>
              <w:ind w:firstLine="360"/>
              <w:jc w:val="center"/>
              <w:rPr>
                <w:rFonts w:ascii="宋体" w:hAnsi="宋体" w:cs="宋体"/>
                <w:kern w:val="0"/>
                <w:sz w:val="18"/>
                <w:szCs w:val="18"/>
              </w:rPr>
            </w:pPr>
          </w:p>
        </w:tc>
        <w:tc>
          <w:tcPr>
            <w:tcW w:w="1981" w:type="dxa"/>
            <w:vAlign w:val="center"/>
          </w:tcPr>
          <w:p w14:paraId="34B308D3">
            <w:pPr>
              <w:widowControl/>
              <w:ind w:firstLine="360"/>
              <w:jc w:val="center"/>
              <w:rPr>
                <w:rFonts w:ascii="宋体" w:hAnsi="宋体" w:cs="宋体"/>
                <w:kern w:val="0"/>
                <w:sz w:val="18"/>
                <w:szCs w:val="18"/>
              </w:rPr>
            </w:pPr>
          </w:p>
        </w:tc>
      </w:tr>
      <w:tr w14:paraId="75F4A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54" w:type="dxa"/>
            <w:vAlign w:val="center"/>
          </w:tcPr>
          <w:p w14:paraId="55DCC610">
            <w:pPr>
              <w:widowControl/>
              <w:ind w:firstLine="360"/>
              <w:jc w:val="center"/>
              <w:rPr>
                <w:rFonts w:ascii="宋体" w:hAnsi="宋体" w:cs="宋体"/>
                <w:color w:val="000000"/>
                <w:kern w:val="0"/>
                <w:sz w:val="18"/>
                <w:szCs w:val="18"/>
              </w:rPr>
            </w:pPr>
          </w:p>
        </w:tc>
        <w:tc>
          <w:tcPr>
            <w:tcW w:w="1710" w:type="dxa"/>
            <w:vAlign w:val="center"/>
          </w:tcPr>
          <w:p w14:paraId="284EBCCC">
            <w:pPr>
              <w:widowControl/>
              <w:ind w:firstLine="360"/>
              <w:jc w:val="center"/>
              <w:rPr>
                <w:rFonts w:ascii="宋体" w:hAnsi="宋体" w:cs="宋体"/>
                <w:color w:val="000000"/>
                <w:kern w:val="0"/>
                <w:sz w:val="18"/>
                <w:szCs w:val="18"/>
              </w:rPr>
            </w:pPr>
          </w:p>
        </w:tc>
        <w:tc>
          <w:tcPr>
            <w:tcW w:w="1891" w:type="dxa"/>
            <w:vAlign w:val="center"/>
          </w:tcPr>
          <w:p w14:paraId="304CA2B7">
            <w:pPr>
              <w:widowControl/>
              <w:ind w:firstLine="360"/>
              <w:rPr>
                <w:rFonts w:ascii="宋体" w:hAnsi="宋体" w:cs="宋体"/>
                <w:color w:val="000000"/>
                <w:kern w:val="0"/>
                <w:sz w:val="18"/>
                <w:szCs w:val="18"/>
              </w:rPr>
            </w:pPr>
          </w:p>
        </w:tc>
        <w:tc>
          <w:tcPr>
            <w:tcW w:w="1773" w:type="dxa"/>
            <w:vAlign w:val="center"/>
          </w:tcPr>
          <w:p w14:paraId="06016D64">
            <w:pPr>
              <w:widowControl/>
              <w:ind w:firstLine="360"/>
              <w:jc w:val="center"/>
              <w:rPr>
                <w:rFonts w:ascii="宋体" w:hAnsi="宋体" w:cs="宋体"/>
                <w:kern w:val="0"/>
                <w:sz w:val="18"/>
                <w:szCs w:val="18"/>
              </w:rPr>
            </w:pPr>
          </w:p>
        </w:tc>
        <w:tc>
          <w:tcPr>
            <w:tcW w:w="1461" w:type="dxa"/>
            <w:vAlign w:val="center"/>
          </w:tcPr>
          <w:p w14:paraId="054239E6">
            <w:pPr>
              <w:widowControl/>
              <w:ind w:firstLine="360"/>
              <w:jc w:val="center"/>
              <w:rPr>
                <w:rFonts w:ascii="宋体" w:hAnsi="宋体" w:cs="宋体"/>
                <w:kern w:val="0"/>
                <w:sz w:val="18"/>
                <w:szCs w:val="18"/>
              </w:rPr>
            </w:pPr>
          </w:p>
        </w:tc>
        <w:tc>
          <w:tcPr>
            <w:tcW w:w="1981" w:type="dxa"/>
            <w:vAlign w:val="center"/>
          </w:tcPr>
          <w:p w14:paraId="73185AC6">
            <w:pPr>
              <w:widowControl/>
              <w:ind w:firstLine="360"/>
              <w:jc w:val="center"/>
              <w:rPr>
                <w:rFonts w:ascii="宋体" w:hAnsi="宋体" w:cs="宋体"/>
                <w:kern w:val="0"/>
                <w:sz w:val="18"/>
                <w:szCs w:val="18"/>
              </w:rPr>
            </w:pPr>
          </w:p>
        </w:tc>
      </w:tr>
      <w:tr w14:paraId="27847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54" w:type="dxa"/>
            <w:vAlign w:val="center"/>
          </w:tcPr>
          <w:p w14:paraId="622B95FE">
            <w:pPr>
              <w:widowControl/>
              <w:ind w:firstLine="360"/>
              <w:jc w:val="center"/>
              <w:rPr>
                <w:rFonts w:ascii="宋体" w:hAnsi="宋体" w:cs="宋体"/>
                <w:color w:val="000000"/>
                <w:kern w:val="0"/>
                <w:sz w:val="18"/>
                <w:szCs w:val="18"/>
              </w:rPr>
            </w:pPr>
          </w:p>
        </w:tc>
        <w:tc>
          <w:tcPr>
            <w:tcW w:w="1710" w:type="dxa"/>
            <w:vAlign w:val="center"/>
          </w:tcPr>
          <w:p w14:paraId="3FB991BD">
            <w:pPr>
              <w:widowControl/>
              <w:ind w:firstLine="360"/>
              <w:jc w:val="center"/>
              <w:rPr>
                <w:rFonts w:ascii="宋体" w:hAnsi="宋体" w:cs="宋体"/>
                <w:color w:val="000000"/>
                <w:kern w:val="0"/>
                <w:sz w:val="18"/>
                <w:szCs w:val="18"/>
              </w:rPr>
            </w:pPr>
          </w:p>
        </w:tc>
        <w:tc>
          <w:tcPr>
            <w:tcW w:w="1891" w:type="dxa"/>
            <w:vAlign w:val="center"/>
          </w:tcPr>
          <w:p w14:paraId="37CA0AA6">
            <w:pPr>
              <w:widowControl/>
              <w:ind w:firstLine="360"/>
              <w:rPr>
                <w:rFonts w:ascii="宋体" w:hAnsi="宋体" w:cs="宋体"/>
                <w:color w:val="000000"/>
                <w:kern w:val="0"/>
                <w:sz w:val="18"/>
                <w:szCs w:val="18"/>
              </w:rPr>
            </w:pPr>
          </w:p>
        </w:tc>
        <w:tc>
          <w:tcPr>
            <w:tcW w:w="1773" w:type="dxa"/>
            <w:vAlign w:val="center"/>
          </w:tcPr>
          <w:p w14:paraId="0145C2F1">
            <w:pPr>
              <w:widowControl/>
              <w:ind w:firstLine="360"/>
              <w:jc w:val="center"/>
              <w:rPr>
                <w:rFonts w:ascii="宋体" w:hAnsi="宋体" w:cs="宋体"/>
                <w:kern w:val="0"/>
                <w:sz w:val="18"/>
                <w:szCs w:val="18"/>
              </w:rPr>
            </w:pPr>
          </w:p>
        </w:tc>
        <w:tc>
          <w:tcPr>
            <w:tcW w:w="1461" w:type="dxa"/>
            <w:vAlign w:val="center"/>
          </w:tcPr>
          <w:p w14:paraId="7E082D40">
            <w:pPr>
              <w:widowControl/>
              <w:ind w:firstLine="360"/>
              <w:jc w:val="center"/>
              <w:rPr>
                <w:rFonts w:ascii="宋体" w:hAnsi="宋体" w:cs="宋体"/>
                <w:kern w:val="0"/>
                <w:sz w:val="18"/>
                <w:szCs w:val="18"/>
              </w:rPr>
            </w:pPr>
          </w:p>
        </w:tc>
        <w:tc>
          <w:tcPr>
            <w:tcW w:w="1981" w:type="dxa"/>
            <w:vAlign w:val="center"/>
          </w:tcPr>
          <w:p w14:paraId="7F9E4A16">
            <w:pPr>
              <w:widowControl/>
              <w:ind w:firstLine="360"/>
              <w:jc w:val="center"/>
              <w:rPr>
                <w:rFonts w:ascii="宋体" w:hAnsi="宋体" w:cs="宋体"/>
                <w:kern w:val="0"/>
                <w:sz w:val="18"/>
                <w:szCs w:val="18"/>
              </w:rPr>
            </w:pPr>
          </w:p>
        </w:tc>
      </w:tr>
      <w:tr w14:paraId="3B744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54" w:type="dxa"/>
            <w:vAlign w:val="center"/>
          </w:tcPr>
          <w:p w14:paraId="18649CF7">
            <w:pPr>
              <w:widowControl/>
              <w:ind w:firstLine="360"/>
              <w:jc w:val="center"/>
              <w:rPr>
                <w:rFonts w:ascii="宋体" w:hAnsi="宋体" w:cs="宋体"/>
                <w:color w:val="000000"/>
                <w:kern w:val="0"/>
                <w:sz w:val="18"/>
                <w:szCs w:val="18"/>
              </w:rPr>
            </w:pPr>
          </w:p>
        </w:tc>
        <w:tc>
          <w:tcPr>
            <w:tcW w:w="1710" w:type="dxa"/>
            <w:vAlign w:val="center"/>
          </w:tcPr>
          <w:p w14:paraId="676C9A14">
            <w:pPr>
              <w:widowControl/>
              <w:ind w:firstLine="360"/>
              <w:jc w:val="center"/>
              <w:rPr>
                <w:rFonts w:ascii="宋体" w:hAnsi="宋体" w:cs="宋体"/>
                <w:color w:val="000000"/>
                <w:kern w:val="0"/>
                <w:sz w:val="18"/>
                <w:szCs w:val="18"/>
              </w:rPr>
            </w:pPr>
          </w:p>
        </w:tc>
        <w:tc>
          <w:tcPr>
            <w:tcW w:w="1891" w:type="dxa"/>
            <w:vAlign w:val="center"/>
          </w:tcPr>
          <w:p w14:paraId="73F16F62">
            <w:pPr>
              <w:widowControl/>
              <w:ind w:firstLine="360"/>
              <w:rPr>
                <w:rFonts w:ascii="宋体" w:hAnsi="宋体" w:cs="宋体"/>
                <w:color w:val="000000"/>
                <w:kern w:val="0"/>
                <w:sz w:val="18"/>
                <w:szCs w:val="18"/>
              </w:rPr>
            </w:pPr>
          </w:p>
        </w:tc>
        <w:tc>
          <w:tcPr>
            <w:tcW w:w="1773" w:type="dxa"/>
            <w:vAlign w:val="center"/>
          </w:tcPr>
          <w:p w14:paraId="393C264F">
            <w:pPr>
              <w:widowControl/>
              <w:ind w:firstLine="360"/>
              <w:jc w:val="center"/>
              <w:rPr>
                <w:rFonts w:ascii="宋体" w:hAnsi="宋体" w:cs="宋体"/>
                <w:kern w:val="0"/>
                <w:sz w:val="18"/>
                <w:szCs w:val="18"/>
              </w:rPr>
            </w:pPr>
          </w:p>
        </w:tc>
        <w:tc>
          <w:tcPr>
            <w:tcW w:w="1461" w:type="dxa"/>
            <w:vAlign w:val="center"/>
          </w:tcPr>
          <w:p w14:paraId="7EDF28B6">
            <w:pPr>
              <w:widowControl/>
              <w:ind w:firstLine="360"/>
              <w:jc w:val="center"/>
              <w:rPr>
                <w:rFonts w:ascii="宋体" w:hAnsi="宋体" w:cs="宋体"/>
                <w:kern w:val="0"/>
                <w:sz w:val="18"/>
                <w:szCs w:val="18"/>
              </w:rPr>
            </w:pPr>
          </w:p>
        </w:tc>
        <w:tc>
          <w:tcPr>
            <w:tcW w:w="1981" w:type="dxa"/>
            <w:vAlign w:val="center"/>
          </w:tcPr>
          <w:p w14:paraId="24531C08">
            <w:pPr>
              <w:widowControl/>
              <w:ind w:firstLine="360"/>
              <w:jc w:val="center"/>
              <w:rPr>
                <w:rFonts w:ascii="宋体" w:hAnsi="宋体" w:cs="宋体"/>
                <w:kern w:val="0"/>
                <w:sz w:val="18"/>
                <w:szCs w:val="18"/>
              </w:rPr>
            </w:pPr>
          </w:p>
        </w:tc>
      </w:tr>
      <w:tr w14:paraId="5D450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54" w:type="dxa"/>
            <w:vAlign w:val="center"/>
          </w:tcPr>
          <w:p w14:paraId="757BDDB5">
            <w:pPr>
              <w:widowControl/>
              <w:ind w:firstLine="360"/>
              <w:jc w:val="center"/>
              <w:rPr>
                <w:rFonts w:ascii="宋体" w:hAnsi="宋体" w:cs="宋体"/>
                <w:color w:val="000000"/>
                <w:kern w:val="0"/>
                <w:sz w:val="18"/>
                <w:szCs w:val="18"/>
              </w:rPr>
            </w:pPr>
          </w:p>
        </w:tc>
        <w:tc>
          <w:tcPr>
            <w:tcW w:w="1710" w:type="dxa"/>
            <w:vAlign w:val="center"/>
          </w:tcPr>
          <w:p w14:paraId="030CAD2B">
            <w:pPr>
              <w:widowControl/>
              <w:ind w:firstLine="360"/>
              <w:jc w:val="center"/>
              <w:rPr>
                <w:rFonts w:ascii="宋体" w:hAnsi="宋体" w:cs="宋体"/>
                <w:color w:val="000000"/>
                <w:kern w:val="0"/>
                <w:sz w:val="18"/>
                <w:szCs w:val="18"/>
              </w:rPr>
            </w:pPr>
          </w:p>
        </w:tc>
        <w:tc>
          <w:tcPr>
            <w:tcW w:w="1891" w:type="dxa"/>
            <w:vAlign w:val="center"/>
          </w:tcPr>
          <w:p w14:paraId="60C955D7">
            <w:pPr>
              <w:widowControl/>
              <w:ind w:firstLine="360"/>
              <w:rPr>
                <w:rFonts w:ascii="宋体" w:hAnsi="宋体" w:cs="宋体"/>
                <w:color w:val="000000"/>
                <w:kern w:val="0"/>
                <w:sz w:val="18"/>
                <w:szCs w:val="18"/>
              </w:rPr>
            </w:pPr>
          </w:p>
        </w:tc>
        <w:tc>
          <w:tcPr>
            <w:tcW w:w="1773" w:type="dxa"/>
            <w:vAlign w:val="center"/>
          </w:tcPr>
          <w:p w14:paraId="29CF3380">
            <w:pPr>
              <w:widowControl/>
              <w:ind w:firstLine="360"/>
              <w:jc w:val="center"/>
              <w:rPr>
                <w:rFonts w:ascii="宋体" w:hAnsi="宋体" w:cs="宋体"/>
                <w:kern w:val="0"/>
                <w:sz w:val="18"/>
                <w:szCs w:val="18"/>
              </w:rPr>
            </w:pPr>
          </w:p>
        </w:tc>
        <w:tc>
          <w:tcPr>
            <w:tcW w:w="1461" w:type="dxa"/>
            <w:vAlign w:val="center"/>
          </w:tcPr>
          <w:p w14:paraId="3D95D42C">
            <w:pPr>
              <w:widowControl/>
              <w:ind w:firstLine="360"/>
              <w:jc w:val="center"/>
              <w:rPr>
                <w:rFonts w:ascii="宋体" w:hAnsi="宋体" w:cs="宋体"/>
                <w:kern w:val="0"/>
                <w:sz w:val="18"/>
                <w:szCs w:val="18"/>
              </w:rPr>
            </w:pPr>
          </w:p>
        </w:tc>
        <w:tc>
          <w:tcPr>
            <w:tcW w:w="1981" w:type="dxa"/>
            <w:vAlign w:val="center"/>
          </w:tcPr>
          <w:p w14:paraId="7C5C90E0">
            <w:pPr>
              <w:widowControl/>
              <w:ind w:firstLine="360"/>
              <w:jc w:val="center"/>
              <w:rPr>
                <w:rFonts w:ascii="宋体" w:hAnsi="宋体" w:cs="宋体"/>
                <w:kern w:val="0"/>
                <w:sz w:val="18"/>
                <w:szCs w:val="18"/>
              </w:rPr>
            </w:pPr>
          </w:p>
        </w:tc>
      </w:tr>
      <w:tr w14:paraId="6659C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54" w:type="dxa"/>
            <w:vAlign w:val="center"/>
          </w:tcPr>
          <w:p w14:paraId="03708F37">
            <w:pPr>
              <w:widowControl/>
              <w:ind w:firstLine="360"/>
              <w:jc w:val="center"/>
              <w:rPr>
                <w:rFonts w:ascii="宋体" w:hAnsi="宋体" w:cs="宋体"/>
                <w:color w:val="000000"/>
                <w:kern w:val="0"/>
                <w:sz w:val="18"/>
                <w:szCs w:val="18"/>
              </w:rPr>
            </w:pPr>
          </w:p>
        </w:tc>
        <w:tc>
          <w:tcPr>
            <w:tcW w:w="1710" w:type="dxa"/>
            <w:vAlign w:val="center"/>
          </w:tcPr>
          <w:p w14:paraId="68A9AC87">
            <w:pPr>
              <w:widowControl/>
              <w:ind w:firstLine="360"/>
              <w:jc w:val="center"/>
              <w:rPr>
                <w:rFonts w:ascii="宋体" w:hAnsi="宋体" w:cs="宋体"/>
                <w:color w:val="000000"/>
                <w:kern w:val="0"/>
                <w:sz w:val="18"/>
                <w:szCs w:val="18"/>
              </w:rPr>
            </w:pPr>
          </w:p>
        </w:tc>
        <w:tc>
          <w:tcPr>
            <w:tcW w:w="1891" w:type="dxa"/>
            <w:vAlign w:val="center"/>
          </w:tcPr>
          <w:p w14:paraId="346067B4">
            <w:pPr>
              <w:widowControl/>
              <w:ind w:firstLine="360"/>
              <w:rPr>
                <w:rFonts w:ascii="宋体" w:hAnsi="宋体" w:cs="宋体"/>
                <w:color w:val="000000"/>
                <w:kern w:val="0"/>
                <w:sz w:val="18"/>
                <w:szCs w:val="18"/>
              </w:rPr>
            </w:pPr>
          </w:p>
        </w:tc>
        <w:tc>
          <w:tcPr>
            <w:tcW w:w="1773" w:type="dxa"/>
            <w:vAlign w:val="center"/>
          </w:tcPr>
          <w:p w14:paraId="6A08C580">
            <w:pPr>
              <w:widowControl/>
              <w:ind w:firstLine="360"/>
              <w:jc w:val="center"/>
              <w:rPr>
                <w:rFonts w:ascii="宋体" w:hAnsi="宋体" w:cs="宋体"/>
                <w:kern w:val="0"/>
                <w:sz w:val="18"/>
                <w:szCs w:val="18"/>
              </w:rPr>
            </w:pPr>
          </w:p>
        </w:tc>
        <w:tc>
          <w:tcPr>
            <w:tcW w:w="1461" w:type="dxa"/>
            <w:vAlign w:val="center"/>
          </w:tcPr>
          <w:p w14:paraId="26C07750">
            <w:pPr>
              <w:widowControl/>
              <w:ind w:firstLine="360"/>
              <w:jc w:val="center"/>
              <w:rPr>
                <w:rFonts w:ascii="宋体" w:hAnsi="宋体" w:cs="宋体"/>
                <w:kern w:val="0"/>
                <w:sz w:val="18"/>
                <w:szCs w:val="18"/>
              </w:rPr>
            </w:pPr>
          </w:p>
        </w:tc>
        <w:tc>
          <w:tcPr>
            <w:tcW w:w="1981" w:type="dxa"/>
            <w:vAlign w:val="center"/>
          </w:tcPr>
          <w:p w14:paraId="4724A002">
            <w:pPr>
              <w:widowControl/>
              <w:ind w:firstLine="360"/>
              <w:jc w:val="center"/>
              <w:rPr>
                <w:rFonts w:ascii="宋体" w:hAnsi="宋体" w:cs="宋体"/>
                <w:kern w:val="0"/>
                <w:sz w:val="18"/>
                <w:szCs w:val="18"/>
              </w:rPr>
            </w:pPr>
          </w:p>
        </w:tc>
      </w:tr>
      <w:tr w14:paraId="1B338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54" w:type="dxa"/>
            <w:vAlign w:val="center"/>
          </w:tcPr>
          <w:p w14:paraId="2B953300">
            <w:pPr>
              <w:widowControl/>
              <w:ind w:firstLine="360"/>
              <w:jc w:val="center"/>
              <w:rPr>
                <w:rFonts w:ascii="宋体" w:hAnsi="宋体" w:cs="宋体"/>
                <w:color w:val="000000"/>
                <w:kern w:val="0"/>
                <w:sz w:val="18"/>
                <w:szCs w:val="18"/>
              </w:rPr>
            </w:pPr>
          </w:p>
        </w:tc>
        <w:tc>
          <w:tcPr>
            <w:tcW w:w="1710" w:type="dxa"/>
            <w:vAlign w:val="center"/>
          </w:tcPr>
          <w:p w14:paraId="5E1D6116">
            <w:pPr>
              <w:widowControl/>
              <w:ind w:firstLine="360"/>
              <w:jc w:val="center"/>
              <w:rPr>
                <w:rFonts w:ascii="宋体" w:hAnsi="宋体" w:cs="宋体"/>
                <w:color w:val="000000"/>
                <w:kern w:val="0"/>
                <w:sz w:val="18"/>
                <w:szCs w:val="18"/>
              </w:rPr>
            </w:pPr>
          </w:p>
        </w:tc>
        <w:tc>
          <w:tcPr>
            <w:tcW w:w="1891" w:type="dxa"/>
            <w:vAlign w:val="center"/>
          </w:tcPr>
          <w:p w14:paraId="6EBE7ED0">
            <w:pPr>
              <w:widowControl/>
              <w:ind w:firstLine="360"/>
              <w:rPr>
                <w:rFonts w:ascii="宋体" w:hAnsi="宋体" w:cs="宋体"/>
                <w:color w:val="000000"/>
                <w:kern w:val="0"/>
                <w:sz w:val="18"/>
                <w:szCs w:val="18"/>
              </w:rPr>
            </w:pPr>
          </w:p>
        </w:tc>
        <w:tc>
          <w:tcPr>
            <w:tcW w:w="1773" w:type="dxa"/>
            <w:vAlign w:val="center"/>
          </w:tcPr>
          <w:p w14:paraId="5DEC5146">
            <w:pPr>
              <w:widowControl/>
              <w:ind w:firstLine="360"/>
              <w:jc w:val="center"/>
              <w:rPr>
                <w:rFonts w:ascii="宋体" w:hAnsi="宋体" w:cs="宋体"/>
                <w:kern w:val="0"/>
                <w:sz w:val="18"/>
                <w:szCs w:val="18"/>
              </w:rPr>
            </w:pPr>
          </w:p>
        </w:tc>
        <w:tc>
          <w:tcPr>
            <w:tcW w:w="1461" w:type="dxa"/>
            <w:vAlign w:val="center"/>
          </w:tcPr>
          <w:p w14:paraId="2E28C037">
            <w:pPr>
              <w:widowControl/>
              <w:ind w:firstLine="360"/>
              <w:jc w:val="center"/>
              <w:rPr>
                <w:rFonts w:ascii="宋体" w:hAnsi="宋体" w:cs="宋体"/>
                <w:kern w:val="0"/>
                <w:sz w:val="18"/>
                <w:szCs w:val="18"/>
              </w:rPr>
            </w:pPr>
          </w:p>
        </w:tc>
        <w:tc>
          <w:tcPr>
            <w:tcW w:w="1981" w:type="dxa"/>
            <w:vAlign w:val="center"/>
          </w:tcPr>
          <w:p w14:paraId="35AD6461">
            <w:pPr>
              <w:widowControl/>
              <w:ind w:firstLine="360"/>
              <w:jc w:val="center"/>
              <w:rPr>
                <w:rFonts w:ascii="宋体" w:hAnsi="宋体" w:cs="宋体"/>
                <w:kern w:val="0"/>
                <w:sz w:val="18"/>
                <w:szCs w:val="18"/>
              </w:rPr>
            </w:pPr>
          </w:p>
        </w:tc>
      </w:tr>
      <w:tr w14:paraId="41DE9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54" w:type="dxa"/>
            <w:vAlign w:val="center"/>
          </w:tcPr>
          <w:p w14:paraId="4E9C0AB8">
            <w:pPr>
              <w:widowControl/>
              <w:ind w:firstLine="360"/>
              <w:jc w:val="center"/>
              <w:rPr>
                <w:rFonts w:ascii="宋体" w:hAnsi="宋体" w:cs="宋体"/>
                <w:color w:val="000000"/>
                <w:kern w:val="0"/>
                <w:sz w:val="18"/>
                <w:szCs w:val="18"/>
              </w:rPr>
            </w:pPr>
          </w:p>
        </w:tc>
        <w:tc>
          <w:tcPr>
            <w:tcW w:w="1710" w:type="dxa"/>
            <w:vAlign w:val="center"/>
          </w:tcPr>
          <w:p w14:paraId="6CB3EF85">
            <w:pPr>
              <w:widowControl/>
              <w:ind w:firstLine="360"/>
              <w:jc w:val="center"/>
              <w:rPr>
                <w:rFonts w:ascii="宋体" w:hAnsi="宋体" w:cs="宋体"/>
                <w:color w:val="000000"/>
                <w:kern w:val="0"/>
                <w:sz w:val="18"/>
                <w:szCs w:val="18"/>
              </w:rPr>
            </w:pPr>
          </w:p>
        </w:tc>
        <w:tc>
          <w:tcPr>
            <w:tcW w:w="1891" w:type="dxa"/>
            <w:vAlign w:val="center"/>
          </w:tcPr>
          <w:p w14:paraId="39AB8D3A">
            <w:pPr>
              <w:widowControl/>
              <w:ind w:firstLine="360"/>
              <w:rPr>
                <w:rFonts w:ascii="宋体" w:hAnsi="宋体" w:cs="宋体"/>
                <w:color w:val="000000"/>
                <w:kern w:val="0"/>
                <w:sz w:val="18"/>
                <w:szCs w:val="18"/>
              </w:rPr>
            </w:pPr>
          </w:p>
        </w:tc>
        <w:tc>
          <w:tcPr>
            <w:tcW w:w="1773" w:type="dxa"/>
            <w:vAlign w:val="center"/>
          </w:tcPr>
          <w:p w14:paraId="7F987D9F">
            <w:pPr>
              <w:widowControl/>
              <w:ind w:firstLine="360"/>
              <w:jc w:val="center"/>
              <w:rPr>
                <w:rFonts w:ascii="宋体" w:hAnsi="宋体" w:cs="宋体"/>
                <w:kern w:val="0"/>
                <w:sz w:val="18"/>
                <w:szCs w:val="18"/>
              </w:rPr>
            </w:pPr>
          </w:p>
        </w:tc>
        <w:tc>
          <w:tcPr>
            <w:tcW w:w="1461" w:type="dxa"/>
            <w:vAlign w:val="center"/>
          </w:tcPr>
          <w:p w14:paraId="55A832A4">
            <w:pPr>
              <w:widowControl/>
              <w:ind w:firstLine="360"/>
              <w:jc w:val="center"/>
              <w:rPr>
                <w:rFonts w:ascii="宋体" w:hAnsi="宋体" w:cs="宋体"/>
                <w:kern w:val="0"/>
                <w:sz w:val="18"/>
                <w:szCs w:val="18"/>
              </w:rPr>
            </w:pPr>
          </w:p>
        </w:tc>
        <w:tc>
          <w:tcPr>
            <w:tcW w:w="1981" w:type="dxa"/>
            <w:vAlign w:val="center"/>
          </w:tcPr>
          <w:p w14:paraId="3C995201">
            <w:pPr>
              <w:widowControl/>
              <w:ind w:firstLine="360"/>
              <w:jc w:val="center"/>
              <w:rPr>
                <w:rFonts w:ascii="宋体" w:hAnsi="宋体" w:cs="宋体"/>
                <w:kern w:val="0"/>
                <w:sz w:val="18"/>
                <w:szCs w:val="18"/>
              </w:rPr>
            </w:pPr>
          </w:p>
        </w:tc>
      </w:tr>
      <w:tr w14:paraId="311CB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54" w:type="dxa"/>
            <w:vAlign w:val="center"/>
          </w:tcPr>
          <w:p w14:paraId="75198604">
            <w:pPr>
              <w:widowControl/>
              <w:ind w:firstLine="360"/>
              <w:jc w:val="center"/>
              <w:rPr>
                <w:rFonts w:ascii="宋体" w:hAnsi="宋体" w:cs="宋体"/>
                <w:color w:val="000000"/>
                <w:kern w:val="0"/>
                <w:sz w:val="18"/>
                <w:szCs w:val="18"/>
              </w:rPr>
            </w:pPr>
          </w:p>
        </w:tc>
        <w:tc>
          <w:tcPr>
            <w:tcW w:w="1710" w:type="dxa"/>
            <w:vAlign w:val="center"/>
          </w:tcPr>
          <w:p w14:paraId="3022ADB5">
            <w:pPr>
              <w:widowControl/>
              <w:ind w:firstLine="360"/>
              <w:jc w:val="center"/>
              <w:rPr>
                <w:rFonts w:ascii="宋体" w:hAnsi="宋体" w:cs="宋体"/>
                <w:color w:val="000000"/>
                <w:kern w:val="0"/>
                <w:sz w:val="18"/>
                <w:szCs w:val="18"/>
              </w:rPr>
            </w:pPr>
          </w:p>
        </w:tc>
        <w:tc>
          <w:tcPr>
            <w:tcW w:w="1891" w:type="dxa"/>
            <w:vAlign w:val="center"/>
          </w:tcPr>
          <w:p w14:paraId="4083AB1D">
            <w:pPr>
              <w:widowControl/>
              <w:ind w:firstLine="360"/>
              <w:rPr>
                <w:rFonts w:ascii="宋体" w:hAnsi="宋体" w:cs="宋体"/>
                <w:color w:val="000000"/>
                <w:kern w:val="0"/>
                <w:sz w:val="18"/>
                <w:szCs w:val="18"/>
              </w:rPr>
            </w:pPr>
          </w:p>
        </w:tc>
        <w:tc>
          <w:tcPr>
            <w:tcW w:w="1773" w:type="dxa"/>
            <w:vAlign w:val="center"/>
          </w:tcPr>
          <w:p w14:paraId="0553AD5B">
            <w:pPr>
              <w:widowControl/>
              <w:ind w:firstLine="360"/>
              <w:jc w:val="center"/>
              <w:rPr>
                <w:rFonts w:ascii="宋体" w:hAnsi="宋体" w:cs="宋体"/>
                <w:kern w:val="0"/>
                <w:sz w:val="18"/>
                <w:szCs w:val="18"/>
              </w:rPr>
            </w:pPr>
          </w:p>
        </w:tc>
        <w:tc>
          <w:tcPr>
            <w:tcW w:w="1461" w:type="dxa"/>
            <w:vAlign w:val="center"/>
          </w:tcPr>
          <w:p w14:paraId="09400937">
            <w:pPr>
              <w:widowControl/>
              <w:ind w:firstLine="360"/>
              <w:jc w:val="center"/>
              <w:rPr>
                <w:rFonts w:ascii="宋体" w:hAnsi="宋体" w:cs="宋体"/>
                <w:kern w:val="0"/>
                <w:sz w:val="18"/>
                <w:szCs w:val="18"/>
              </w:rPr>
            </w:pPr>
          </w:p>
        </w:tc>
        <w:tc>
          <w:tcPr>
            <w:tcW w:w="1981" w:type="dxa"/>
            <w:vAlign w:val="center"/>
          </w:tcPr>
          <w:p w14:paraId="2E5C43A9">
            <w:pPr>
              <w:widowControl/>
              <w:ind w:firstLine="360"/>
              <w:jc w:val="center"/>
              <w:rPr>
                <w:rFonts w:ascii="宋体" w:hAnsi="宋体" w:cs="宋体"/>
                <w:kern w:val="0"/>
                <w:sz w:val="18"/>
                <w:szCs w:val="18"/>
              </w:rPr>
            </w:pPr>
          </w:p>
        </w:tc>
      </w:tr>
      <w:tr w14:paraId="25D99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54" w:type="dxa"/>
            <w:vAlign w:val="center"/>
          </w:tcPr>
          <w:p w14:paraId="2E633F87">
            <w:pPr>
              <w:widowControl/>
              <w:ind w:firstLine="360"/>
              <w:jc w:val="center"/>
              <w:rPr>
                <w:rFonts w:ascii="宋体" w:hAnsi="宋体" w:cs="宋体"/>
                <w:color w:val="000000"/>
                <w:kern w:val="0"/>
                <w:sz w:val="18"/>
                <w:szCs w:val="18"/>
              </w:rPr>
            </w:pPr>
          </w:p>
        </w:tc>
        <w:tc>
          <w:tcPr>
            <w:tcW w:w="1710" w:type="dxa"/>
            <w:vAlign w:val="center"/>
          </w:tcPr>
          <w:p w14:paraId="6389648F">
            <w:pPr>
              <w:widowControl/>
              <w:ind w:firstLine="360"/>
              <w:jc w:val="center"/>
              <w:rPr>
                <w:rFonts w:ascii="宋体" w:hAnsi="宋体" w:cs="宋体"/>
                <w:color w:val="000000"/>
                <w:kern w:val="0"/>
                <w:sz w:val="18"/>
                <w:szCs w:val="18"/>
              </w:rPr>
            </w:pPr>
          </w:p>
        </w:tc>
        <w:tc>
          <w:tcPr>
            <w:tcW w:w="1891" w:type="dxa"/>
            <w:vAlign w:val="center"/>
          </w:tcPr>
          <w:p w14:paraId="143D1F4D">
            <w:pPr>
              <w:widowControl/>
              <w:ind w:firstLine="360"/>
              <w:rPr>
                <w:rFonts w:ascii="宋体" w:hAnsi="宋体" w:cs="宋体"/>
                <w:color w:val="000000"/>
                <w:kern w:val="0"/>
                <w:sz w:val="18"/>
                <w:szCs w:val="18"/>
              </w:rPr>
            </w:pPr>
          </w:p>
        </w:tc>
        <w:tc>
          <w:tcPr>
            <w:tcW w:w="1773" w:type="dxa"/>
            <w:vAlign w:val="center"/>
          </w:tcPr>
          <w:p w14:paraId="6ADE61B3">
            <w:pPr>
              <w:widowControl/>
              <w:ind w:firstLine="360"/>
              <w:jc w:val="center"/>
              <w:rPr>
                <w:rFonts w:ascii="宋体" w:hAnsi="宋体" w:cs="宋体"/>
                <w:kern w:val="0"/>
                <w:sz w:val="18"/>
                <w:szCs w:val="18"/>
              </w:rPr>
            </w:pPr>
          </w:p>
        </w:tc>
        <w:tc>
          <w:tcPr>
            <w:tcW w:w="1461" w:type="dxa"/>
            <w:vAlign w:val="center"/>
          </w:tcPr>
          <w:p w14:paraId="6EA33427">
            <w:pPr>
              <w:widowControl/>
              <w:ind w:firstLine="360"/>
              <w:jc w:val="center"/>
              <w:rPr>
                <w:rFonts w:ascii="宋体" w:hAnsi="宋体" w:cs="宋体"/>
                <w:kern w:val="0"/>
                <w:sz w:val="18"/>
                <w:szCs w:val="18"/>
              </w:rPr>
            </w:pPr>
          </w:p>
        </w:tc>
        <w:tc>
          <w:tcPr>
            <w:tcW w:w="1981" w:type="dxa"/>
            <w:vAlign w:val="center"/>
          </w:tcPr>
          <w:p w14:paraId="40323D11">
            <w:pPr>
              <w:widowControl/>
              <w:ind w:firstLine="360"/>
              <w:jc w:val="center"/>
              <w:rPr>
                <w:rFonts w:ascii="宋体" w:hAnsi="宋体" w:cs="宋体"/>
                <w:kern w:val="0"/>
                <w:sz w:val="18"/>
                <w:szCs w:val="18"/>
              </w:rPr>
            </w:pPr>
          </w:p>
        </w:tc>
      </w:tr>
    </w:tbl>
    <w:p w14:paraId="211A8A73">
      <w:pPr>
        <w:spacing w:line="400" w:lineRule="exact"/>
        <w:ind w:firstLine="4800" w:firstLineChars="2000"/>
        <w:rPr>
          <w:rFonts w:ascii="宋体" w:hAnsi="宋体" w:cs="仿宋"/>
          <w:color w:val="000000"/>
          <w:sz w:val="24"/>
          <w:szCs w:val="24"/>
        </w:rPr>
      </w:pPr>
      <w:r>
        <w:rPr>
          <w:rFonts w:hint="eastAsia" w:ascii="宋体" w:hAnsi="宋体" w:cs="仿宋"/>
          <w:color w:val="000000"/>
          <w:sz w:val="24"/>
          <w:szCs w:val="24"/>
        </w:rPr>
        <w:t xml:space="preserve">投标单位：（盖章）   </w:t>
      </w:r>
    </w:p>
    <w:p w14:paraId="3D2E295B">
      <w:pPr>
        <w:spacing w:line="400" w:lineRule="exact"/>
        <w:ind w:firstLine="480"/>
        <w:jc w:val="right"/>
        <w:rPr>
          <w:rFonts w:ascii="宋体" w:hAnsi="宋体" w:cs="仿宋"/>
          <w:color w:val="000000"/>
          <w:sz w:val="24"/>
          <w:szCs w:val="24"/>
        </w:rPr>
      </w:pPr>
      <w:r>
        <w:rPr>
          <w:rFonts w:hint="eastAsia" w:ascii="宋体" w:hAnsi="宋体" w:cs="仿宋"/>
          <w:color w:val="000000"/>
          <w:sz w:val="24"/>
          <w:szCs w:val="24"/>
        </w:rPr>
        <w:t>法定代表人或委托代理人（签字或盖章）：</w:t>
      </w:r>
    </w:p>
    <w:p w14:paraId="6B6C1BEB">
      <w:pPr>
        <w:spacing w:line="400" w:lineRule="exact"/>
        <w:ind w:firstLine="480"/>
        <w:jc w:val="right"/>
        <w:rPr>
          <w:rFonts w:ascii="宋体" w:hAnsi="宋体" w:cs="仿宋"/>
          <w:color w:val="000000"/>
          <w:sz w:val="24"/>
          <w:szCs w:val="24"/>
        </w:rPr>
      </w:pPr>
      <w:r>
        <w:rPr>
          <w:rFonts w:hint="eastAsia" w:ascii="宋体" w:hAnsi="宋体" w:cs="仿宋"/>
          <w:color w:val="000000"/>
          <w:sz w:val="24"/>
          <w:szCs w:val="24"/>
        </w:rPr>
        <w:t>时间：     年    月    日</w:t>
      </w:r>
    </w:p>
    <w:p w14:paraId="7F3D98DA">
      <w:pPr>
        <w:spacing w:line="440" w:lineRule="exact"/>
        <w:ind w:firstLine="562"/>
        <w:rPr>
          <w:rFonts w:ascii="宋体" w:hAnsi="宋体"/>
          <w:b/>
          <w:sz w:val="28"/>
        </w:rPr>
      </w:pPr>
    </w:p>
    <w:p w14:paraId="5B2A2BE0">
      <w:pPr>
        <w:spacing w:line="360" w:lineRule="exact"/>
        <w:ind w:right="74" w:firstLine="422"/>
        <w:rPr>
          <w:rFonts w:ascii="宋体" w:hAnsi="宋体" w:cs="仿宋_GB2312"/>
          <w:b/>
          <w:szCs w:val="21"/>
        </w:rPr>
      </w:pPr>
      <w:r>
        <w:rPr>
          <w:rFonts w:hint="eastAsia" w:ascii="宋体" w:hAnsi="宋体" w:cs="仿宋_GB2312"/>
          <w:b/>
          <w:szCs w:val="21"/>
        </w:rPr>
        <w:t>备注：1、本表为</w:t>
      </w:r>
      <w:r>
        <w:rPr>
          <w:rFonts w:hint="eastAsia" w:ascii="宋体" w:hAnsi="宋体" w:cs="仿宋_GB2312"/>
          <w:b/>
          <w:bCs/>
          <w:szCs w:val="21"/>
        </w:rPr>
        <w:t>货物技术参数响应表</w:t>
      </w:r>
      <w:r>
        <w:rPr>
          <w:rFonts w:hint="eastAsia" w:ascii="宋体" w:hAnsi="宋体" w:cs="仿宋_GB2312"/>
          <w:b/>
          <w:szCs w:val="21"/>
        </w:rPr>
        <w:t>格式，请投标人根据招标技术需求内容自行拓展并按序填写，</w:t>
      </w:r>
      <w:r>
        <w:rPr>
          <w:rFonts w:hint="eastAsia" w:ascii="宋体" w:hAnsi="宋体" w:cs="仿宋_GB2312"/>
          <w:b/>
          <w:bCs/>
          <w:szCs w:val="21"/>
        </w:rPr>
        <w:t>本次招标不接受负偏离，偏离情况可选填：“无偏离”或“正偏离”，如有正偏离的，请予以说明。</w:t>
      </w:r>
    </w:p>
    <w:p w14:paraId="219FCE43">
      <w:pPr>
        <w:pStyle w:val="3"/>
        <w:ind w:firstLine="560"/>
        <w:rPr>
          <w:rFonts w:ascii="仿宋_GB2312" w:eastAsia="仿宋_GB2312"/>
          <w:sz w:val="28"/>
        </w:rPr>
      </w:pPr>
    </w:p>
    <w:p w14:paraId="77A5BAC7">
      <w:pPr>
        <w:ind w:firstLine="560"/>
        <w:rPr>
          <w:rFonts w:ascii="Times New Roman" w:eastAsia="仿宋_GB2312" w:cs="Times New Roman"/>
          <w:sz w:val="28"/>
          <w:szCs w:val="28"/>
        </w:rPr>
      </w:pPr>
      <w:r>
        <w:rPr>
          <w:rFonts w:ascii="Times New Roman" w:eastAsia="仿宋_GB2312" w:cs="Times New Roman"/>
          <w:sz w:val="28"/>
          <w:szCs w:val="28"/>
        </w:rPr>
        <w:br w:type="page"/>
      </w:r>
    </w:p>
    <w:p w14:paraId="5315C370">
      <w:pPr>
        <w:pStyle w:val="26"/>
        <w:spacing w:line="400" w:lineRule="exact"/>
        <w:ind w:firstLine="0" w:firstLineChars="0"/>
        <w:jc w:val="left"/>
        <w:rPr>
          <w:rFonts w:ascii="Times New Roman" w:eastAsia="仿宋_GB2312" w:cs="Times New Roman"/>
          <w:sz w:val="28"/>
          <w:szCs w:val="28"/>
        </w:rPr>
      </w:pPr>
      <w:r>
        <w:rPr>
          <w:rFonts w:ascii="Times New Roman" w:eastAsia="仿宋_GB2312" w:cs="Times New Roman"/>
          <w:sz w:val="28"/>
          <w:szCs w:val="28"/>
        </w:rPr>
        <w:t>附件</w:t>
      </w:r>
      <w:r>
        <w:rPr>
          <w:rFonts w:hint="eastAsia" w:ascii="Times New Roman" w:eastAsia="仿宋_GB2312" w:cs="Times New Roman"/>
          <w:sz w:val="28"/>
          <w:szCs w:val="28"/>
          <w:lang w:eastAsia="zh-CN"/>
        </w:rPr>
        <w:t>七</w:t>
      </w:r>
      <w:r>
        <w:rPr>
          <w:rFonts w:ascii="Times New Roman" w:eastAsia="仿宋_GB2312" w:cs="Times New Roman"/>
          <w:sz w:val="28"/>
          <w:szCs w:val="28"/>
        </w:rPr>
        <w:t>：</w:t>
      </w:r>
    </w:p>
    <w:p w14:paraId="537B1157">
      <w:pPr>
        <w:pStyle w:val="26"/>
        <w:spacing w:line="360" w:lineRule="auto"/>
        <w:ind w:firstLine="560"/>
        <w:jc w:val="left"/>
        <w:rPr>
          <w:rFonts w:ascii="Times New Roman" w:eastAsia="仿宋_GB2312" w:cs="Times New Roman"/>
          <w:sz w:val="28"/>
          <w:szCs w:val="28"/>
        </w:rPr>
      </w:pPr>
    </w:p>
    <w:p w14:paraId="476379FB">
      <w:pPr>
        <w:pStyle w:val="8"/>
        <w:ind w:firstLine="562"/>
        <w:jc w:val="center"/>
        <w:rPr>
          <w:b/>
          <w:sz w:val="28"/>
          <w:szCs w:val="28"/>
        </w:rPr>
      </w:pPr>
      <w:r>
        <w:rPr>
          <w:rFonts w:hint="eastAsia"/>
          <w:b/>
          <w:kern w:val="2"/>
          <w:sz w:val="28"/>
          <w:szCs w:val="28"/>
        </w:rPr>
        <w:t>参加政府采购活动前 3 年内在经营活动中没有重大违法记</w:t>
      </w:r>
      <w:r>
        <w:rPr>
          <w:rFonts w:hint="eastAsia"/>
          <w:b/>
          <w:bCs/>
          <w:kern w:val="2"/>
          <w:sz w:val="28"/>
          <w:szCs w:val="28"/>
        </w:rPr>
        <w:t>录和失信记录的书面声明</w:t>
      </w:r>
    </w:p>
    <w:p w14:paraId="107EDAD9">
      <w:pPr>
        <w:spacing w:line="460" w:lineRule="exact"/>
        <w:ind w:firstLine="562"/>
        <w:rPr>
          <w:rFonts w:ascii="宋体" w:hAnsi="宋体" w:cs="宋体"/>
          <w:b/>
          <w:sz w:val="28"/>
          <w:szCs w:val="28"/>
        </w:rPr>
      </w:pPr>
      <w:r>
        <w:rPr>
          <w:rFonts w:hint="eastAsia" w:ascii="宋体" w:hAnsi="宋体" w:cs="宋体"/>
          <w:b/>
          <w:sz w:val="28"/>
          <w:szCs w:val="28"/>
        </w:rPr>
        <w:t xml:space="preserve">                          </w:t>
      </w:r>
    </w:p>
    <w:p w14:paraId="4EFD93B6">
      <w:pPr>
        <w:spacing w:line="460" w:lineRule="exact"/>
        <w:ind w:firstLine="562"/>
        <w:jc w:val="center"/>
        <w:rPr>
          <w:rFonts w:ascii="宋体" w:hAnsi="宋体" w:cs="宋体"/>
          <w:b/>
          <w:sz w:val="28"/>
          <w:szCs w:val="28"/>
        </w:rPr>
      </w:pPr>
      <w:r>
        <w:rPr>
          <w:rFonts w:hint="eastAsia" w:ascii="宋体" w:hAnsi="宋体" w:cs="宋体"/>
          <w:b/>
          <w:sz w:val="28"/>
          <w:szCs w:val="28"/>
        </w:rPr>
        <w:t>声  明</w:t>
      </w:r>
    </w:p>
    <w:p w14:paraId="7DA23AFD">
      <w:pPr>
        <w:spacing w:line="460" w:lineRule="exact"/>
        <w:ind w:firstLine="482"/>
        <w:jc w:val="center"/>
        <w:rPr>
          <w:rFonts w:ascii="宋体" w:hAnsi="宋体" w:cs="宋体"/>
          <w:b/>
          <w:sz w:val="24"/>
          <w:szCs w:val="24"/>
        </w:rPr>
      </w:pPr>
    </w:p>
    <w:p w14:paraId="4D0E66B2">
      <w:pPr>
        <w:spacing w:line="500" w:lineRule="exact"/>
        <w:ind w:firstLine="480"/>
        <w:rPr>
          <w:rFonts w:ascii="宋体" w:hAnsi="宋体" w:cs="宋体"/>
          <w:bCs/>
          <w:sz w:val="24"/>
          <w:szCs w:val="24"/>
        </w:rPr>
      </w:pPr>
      <w:r>
        <w:rPr>
          <w:rFonts w:hint="eastAsia" w:ascii="宋体" w:hAnsi="宋体" w:cs="宋体"/>
          <w:bCs/>
          <w:sz w:val="24"/>
          <w:szCs w:val="24"/>
        </w:rPr>
        <w:t>我公司郑重声明：参加本次政府采购活动前 3 年内，我公司在经营活动中没有因违法经营受到刑事处罚或者责令停产停业、吊销许可证或者执照、较大数额罚款等行政处罚。</w:t>
      </w:r>
    </w:p>
    <w:p w14:paraId="4F9C952C">
      <w:pPr>
        <w:spacing w:line="500" w:lineRule="exact"/>
        <w:ind w:firstLine="480"/>
        <w:rPr>
          <w:rFonts w:ascii="宋体" w:hAnsi="宋体" w:cs="宋体"/>
          <w:sz w:val="24"/>
          <w:szCs w:val="24"/>
        </w:rPr>
      </w:pPr>
      <w:r>
        <w:rPr>
          <w:rFonts w:hint="eastAsia" w:ascii="宋体" w:hAnsi="宋体" w:cs="宋体"/>
          <w:bCs/>
          <w:sz w:val="24"/>
          <w:szCs w:val="24"/>
        </w:rPr>
        <w:t>在</w:t>
      </w:r>
      <w:r>
        <w:rPr>
          <w:rFonts w:hint="eastAsia" w:ascii="宋体" w:hAnsi="宋体" w:cs="宋体"/>
          <w:sz w:val="24"/>
          <w:szCs w:val="24"/>
        </w:rPr>
        <w:t>投标截止时间节点，没有被“信用中国”（www.creditchina.gov.cn）、“中国政府采购网”（www.ccgp.gov.cn）、“信用江苏”（www.jscredit.cn/index.htm）网站列入失信被执行人、重大税收违法案件当事人名单、政府采购严重违法失信行为记录名单。</w:t>
      </w:r>
    </w:p>
    <w:p w14:paraId="0A7D9953">
      <w:pPr>
        <w:pStyle w:val="3"/>
        <w:ind w:firstLine="480"/>
        <w:rPr>
          <w:sz w:val="24"/>
          <w:szCs w:val="24"/>
        </w:rPr>
      </w:pPr>
    </w:p>
    <w:p w14:paraId="147151AB">
      <w:pPr>
        <w:pStyle w:val="3"/>
        <w:ind w:firstLine="480"/>
        <w:rPr>
          <w:sz w:val="24"/>
          <w:szCs w:val="24"/>
        </w:rPr>
      </w:pPr>
    </w:p>
    <w:p w14:paraId="5CB26529">
      <w:pPr>
        <w:spacing w:line="460" w:lineRule="exact"/>
        <w:ind w:firstLine="480"/>
        <w:rPr>
          <w:rFonts w:ascii="宋体" w:hAnsi="宋体" w:cs="宋体"/>
          <w:bCs/>
          <w:sz w:val="24"/>
          <w:szCs w:val="24"/>
        </w:rPr>
      </w:pPr>
      <w:r>
        <w:rPr>
          <w:rFonts w:hint="eastAsia" w:ascii="宋体" w:hAnsi="宋体" w:cs="宋体"/>
          <w:bCs/>
          <w:sz w:val="24"/>
          <w:szCs w:val="24"/>
        </w:rPr>
        <w:t xml:space="preserve">                                 投标单位（公章）：</w:t>
      </w:r>
    </w:p>
    <w:p w14:paraId="3E3085B0">
      <w:pPr>
        <w:spacing w:line="460" w:lineRule="exact"/>
        <w:ind w:firstLine="480"/>
        <w:rPr>
          <w:rFonts w:ascii="宋体" w:hAnsi="宋体" w:cs="宋体"/>
          <w:bCs/>
          <w:sz w:val="24"/>
          <w:szCs w:val="24"/>
        </w:rPr>
      </w:pPr>
      <w:r>
        <w:rPr>
          <w:rFonts w:hint="eastAsia" w:ascii="宋体" w:hAnsi="宋体" w:cs="宋体"/>
          <w:bCs/>
          <w:sz w:val="24"/>
          <w:szCs w:val="24"/>
        </w:rPr>
        <w:t xml:space="preserve">                                 授权代表签字：</w:t>
      </w:r>
      <w:r>
        <w:rPr>
          <w:rFonts w:hint="eastAsia" w:ascii="宋体" w:hAnsi="宋体" w:cs="宋体"/>
          <w:bCs/>
          <w:sz w:val="24"/>
          <w:szCs w:val="24"/>
          <w:u w:val="single"/>
        </w:rPr>
        <w:t xml:space="preserve">                        </w:t>
      </w:r>
    </w:p>
    <w:p w14:paraId="3C8C892C">
      <w:pPr>
        <w:spacing w:line="460" w:lineRule="exact"/>
        <w:ind w:firstLine="480"/>
        <w:rPr>
          <w:rFonts w:ascii="宋体" w:hAnsi="宋体" w:cs="宋体"/>
          <w:bCs/>
          <w:sz w:val="24"/>
          <w:szCs w:val="24"/>
        </w:rPr>
      </w:pPr>
      <w:r>
        <w:rPr>
          <w:rFonts w:hint="eastAsia" w:ascii="宋体" w:hAnsi="宋体" w:cs="宋体"/>
          <w:bCs/>
          <w:sz w:val="24"/>
          <w:szCs w:val="24"/>
        </w:rPr>
        <w:t xml:space="preserve">                                 日期：</w:t>
      </w:r>
      <w:r>
        <w:rPr>
          <w:rFonts w:hint="eastAsia" w:ascii="宋体" w:hAnsi="宋体" w:cs="宋体"/>
          <w:bCs/>
          <w:sz w:val="24"/>
          <w:szCs w:val="24"/>
          <w:u w:val="single"/>
        </w:rPr>
        <w:t xml:space="preserve">        </w:t>
      </w:r>
      <w:r>
        <w:rPr>
          <w:rFonts w:hint="eastAsia" w:ascii="宋体" w:hAnsi="宋体" w:cs="宋体"/>
          <w:bCs/>
          <w:sz w:val="24"/>
          <w:szCs w:val="24"/>
        </w:rPr>
        <w:t>年</w:t>
      </w:r>
      <w:r>
        <w:rPr>
          <w:rFonts w:hint="eastAsia" w:ascii="宋体" w:hAnsi="宋体" w:cs="宋体"/>
          <w:bCs/>
          <w:sz w:val="24"/>
          <w:szCs w:val="24"/>
          <w:u w:val="single"/>
        </w:rPr>
        <w:t xml:space="preserve">     </w:t>
      </w:r>
      <w:r>
        <w:rPr>
          <w:rFonts w:hint="eastAsia" w:ascii="宋体" w:hAnsi="宋体" w:cs="宋体"/>
          <w:bCs/>
          <w:sz w:val="24"/>
          <w:szCs w:val="24"/>
        </w:rPr>
        <w:t>月</w:t>
      </w:r>
      <w:r>
        <w:rPr>
          <w:rFonts w:hint="eastAsia" w:ascii="宋体" w:hAnsi="宋体" w:cs="宋体"/>
          <w:bCs/>
          <w:sz w:val="24"/>
          <w:szCs w:val="24"/>
          <w:u w:val="single"/>
        </w:rPr>
        <w:t xml:space="preserve">     </w:t>
      </w:r>
      <w:r>
        <w:rPr>
          <w:rFonts w:hint="eastAsia" w:ascii="宋体" w:hAnsi="宋体" w:cs="宋体"/>
          <w:bCs/>
          <w:sz w:val="24"/>
          <w:szCs w:val="24"/>
        </w:rPr>
        <w:t>日</w:t>
      </w:r>
    </w:p>
    <w:p w14:paraId="7C419E7B">
      <w:pPr>
        <w:pStyle w:val="23"/>
      </w:pPr>
    </w:p>
    <w:p w14:paraId="72739ABF">
      <w:pPr>
        <w:pStyle w:val="23"/>
      </w:pPr>
    </w:p>
    <w:p w14:paraId="36698F0E">
      <w:pPr>
        <w:ind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644" w:right="1418" w:bottom="1644"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8E449">
    <w:pPr>
      <w:pStyle w:val="6"/>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1E2BEE">
                          <w:pPr>
                            <w:pStyle w:val="6"/>
                            <w:ind w:firstLine="360"/>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71E2BEE">
                    <w:pPr>
                      <w:pStyle w:val="6"/>
                      <w:ind w:firstLine="360"/>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27226">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A8079">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5F6D5">
    <w:pPr>
      <w:ind w:left="42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6CF55">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7E9A0">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ACDBA8"/>
    <w:multiLevelType w:val="singleLevel"/>
    <w:tmpl w:val="32ACDBA8"/>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2YjgwZThlMTdmZTI5YTA2MzlmNzI1OTY5MDExZmUifQ=="/>
  </w:docVars>
  <w:rsids>
    <w:rsidRoot w:val="00CA5173"/>
    <w:rsid w:val="00027FD5"/>
    <w:rsid w:val="00063B19"/>
    <w:rsid w:val="00064046"/>
    <w:rsid w:val="000735DD"/>
    <w:rsid w:val="000A3394"/>
    <w:rsid w:val="000A4BC7"/>
    <w:rsid w:val="000F08A0"/>
    <w:rsid w:val="00112893"/>
    <w:rsid w:val="00132359"/>
    <w:rsid w:val="00176C34"/>
    <w:rsid w:val="001D36CE"/>
    <w:rsid w:val="0020171F"/>
    <w:rsid w:val="00266A74"/>
    <w:rsid w:val="00276A79"/>
    <w:rsid w:val="00297DD5"/>
    <w:rsid w:val="002A1C6C"/>
    <w:rsid w:val="002F1D9D"/>
    <w:rsid w:val="002F7337"/>
    <w:rsid w:val="002F742A"/>
    <w:rsid w:val="00307D90"/>
    <w:rsid w:val="00377D7C"/>
    <w:rsid w:val="003904FC"/>
    <w:rsid w:val="00391009"/>
    <w:rsid w:val="003C4E9A"/>
    <w:rsid w:val="003E1356"/>
    <w:rsid w:val="003F7104"/>
    <w:rsid w:val="00467A88"/>
    <w:rsid w:val="004756B6"/>
    <w:rsid w:val="004778C2"/>
    <w:rsid w:val="00481971"/>
    <w:rsid w:val="004A11A2"/>
    <w:rsid w:val="004C055C"/>
    <w:rsid w:val="004C78DB"/>
    <w:rsid w:val="004D1B06"/>
    <w:rsid w:val="005D6B9F"/>
    <w:rsid w:val="006467BA"/>
    <w:rsid w:val="00665D76"/>
    <w:rsid w:val="00687258"/>
    <w:rsid w:val="006A1643"/>
    <w:rsid w:val="006A700F"/>
    <w:rsid w:val="006B4C6E"/>
    <w:rsid w:val="006D1BB5"/>
    <w:rsid w:val="006E7C63"/>
    <w:rsid w:val="00720D65"/>
    <w:rsid w:val="00725495"/>
    <w:rsid w:val="00745659"/>
    <w:rsid w:val="00755AFD"/>
    <w:rsid w:val="00796369"/>
    <w:rsid w:val="008275F3"/>
    <w:rsid w:val="00834A6A"/>
    <w:rsid w:val="008427BF"/>
    <w:rsid w:val="00875B31"/>
    <w:rsid w:val="008B1E23"/>
    <w:rsid w:val="008C0395"/>
    <w:rsid w:val="008D14A8"/>
    <w:rsid w:val="008D3FA5"/>
    <w:rsid w:val="00902D5C"/>
    <w:rsid w:val="00941568"/>
    <w:rsid w:val="00957E14"/>
    <w:rsid w:val="009839FD"/>
    <w:rsid w:val="00992E90"/>
    <w:rsid w:val="00A06BB8"/>
    <w:rsid w:val="00A2762C"/>
    <w:rsid w:val="00AB1297"/>
    <w:rsid w:val="00AD1971"/>
    <w:rsid w:val="00AD1DC1"/>
    <w:rsid w:val="00B42152"/>
    <w:rsid w:val="00B523D0"/>
    <w:rsid w:val="00B76F60"/>
    <w:rsid w:val="00B94B15"/>
    <w:rsid w:val="00BA4FFD"/>
    <w:rsid w:val="00C01192"/>
    <w:rsid w:val="00C07A6C"/>
    <w:rsid w:val="00C2290D"/>
    <w:rsid w:val="00C438E6"/>
    <w:rsid w:val="00C977B5"/>
    <w:rsid w:val="00CA5173"/>
    <w:rsid w:val="00CB0F47"/>
    <w:rsid w:val="00CB40F6"/>
    <w:rsid w:val="00D95172"/>
    <w:rsid w:val="00DA235B"/>
    <w:rsid w:val="00DD130F"/>
    <w:rsid w:val="00DF4FC4"/>
    <w:rsid w:val="00E031F8"/>
    <w:rsid w:val="00E03426"/>
    <w:rsid w:val="00E54255"/>
    <w:rsid w:val="00E740A9"/>
    <w:rsid w:val="00E9782B"/>
    <w:rsid w:val="00F163C4"/>
    <w:rsid w:val="00F43CA1"/>
    <w:rsid w:val="00F5165B"/>
    <w:rsid w:val="00F56A76"/>
    <w:rsid w:val="00F74181"/>
    <w:rsid w:val="00F75BF1"/>
    <w:rsid w:val="00F82A3E"/>
    <w:rsid w:val="00F8715D"/>
    <w:rsid w:val="00F87D75"/>
    <w:rsid w:val="00F9040C"/>
    <w:rsid w:val="00FA6AE6"/>
    <w:rsid w:val="00FA73EA"/>
    <w:rsid w:val="00FB55B3"/>
    <w:rsid w:val="00FF3F56"/>
    <w:rsid w:val="023C073B"/>
    <w:rsid w:val="03B40684"/>
    <w:rsid w:val="05BD3914"/>
    <w:rsid w:val="0725196C"/>
    <w:rsid w:val="07F919B3"/>
    <w:rsid w:val="0C2F0BB4"/>
    <w:rsid w:val="0CB52791"/>
    <w:rsid w:val="117C0FE2"/>
    <w:rsid w:val="125559FB"/>
    <w:rsid w:val="14D14C89"/>
    <w:rsid w:val="15F42F14"/>
    <w:rsid w:val="16866209"/>
    <w:rsid w:val="18F41F48"/>
    <w:rsid w:val="19565A23"/>
    <w:rsid w:val="19721C63"/>
    <w:rsid w:val="1A8C2647"/>
    <w:rsid w:val="1AF000F5"/>
    <w:rsid w:val="1BD01CD5"/>
    <w:rsid w:val="1EBA1484"/>
    <w:rsid w:val="1F44200A"/>
    <w:rsid w:val="1FE51675"/>
    <w:rsid w:val="217C4EA9"/>
    <w:rsid w:val="2244502D"/>
    <w:rsid w:val="225B1B00"/>
    <w:rsid w:val="23C01FF3"/>
    <w:rsid w:val="24277CF9"/>
    <w:rsid w:val="24320350"/>
    <w:rsid w:val="248A686C"/>
    <w:rsid w:val="2794511C"/>
    <w:rsid w:val="2823442B"/>
    <w:rsid w:val="28474E2A"/>
    <w:rsid w:val="32AC4E91"/>
    <w:rsid w:val="33585C21"/>
    <w:rsid w:val="34287FE8"/>
    <w:rsid w:val="35301D6E"/>
    <w:rsid w:val="38785F1D"/>
    <w:rsid w:val="3A862C1A"/>
    <w:rsid w:val="3D1B0EB9"/>
    <w:rsid w:val="3DC20159"/>
    <w:rsid w:val="3E336BF2"/>
    <w:rsid w:val="417E43C2"/>
    <w:rsid w:val="424011C0"/>
    <w:rsid w:val="43DE3339"/>
    <w:rsid w:val="43F96E0B"/>
    <w:rsid w:val="48A7574E"/>
    <w:rsid w:val="4A7E740E"/>
    <w:rsid w:val="4B702B01"/>
    <w:rsid w:val="4BC71693"/>
    <w:rsid w:val="4DA04B61"/>
    <w:rsid w:val="4E1D1901"/>
    <w:rsid w:val="4E8C212D"/>
    <w:rsid w:val="4F325D3C"/>
    <w:rsid w:val="5032404A"/>
    <w:rsid w:val="509D24C1"/>
    <w:rsid w:val="51535118"/>
    <w:rsid w:val="541E6496"/>
    <w:rsid w:val="5723742D"/>
    <w:rsid w:val="585F6461"/>
    <w:rsid w:val="5BF83A5E"/>
    <w:rsid w:val="5BF925D1"/>
    <w:rsid w:val="5C7B2312"/>
    <w:rsid w:val="5E0C36BC"/>
    <w:rsid w:val="5E1D5D49"/>
    <w:rsid w:val="5F3905F6"/>
    <w:rsid w:val="60453059"/>
    <w:rsid w:val="61E00CCC"/>
    <w:rsid w:val="62C027BE"/>
    <w:rsid w:val="65055B18"/>
    <w:rsid w:val="663519CE"/>
    <w:rsid w:val="66360034"/>
    <w:rsid w:val="667929CF"/>
    <w:rsid w:val="685D5895"/>
    <w:rsid w:val="69537888"/>
    <w:rsid w:val="6DC96E23"/>
    <w:rsid w:val="6E791198"/>
    <w:rsid w:val="708861B8"/>
    <w:rsid w:val="70AB720A"/>
    <w:rsid w:val="71BE59CD"/>
    <w:rsid w:val="71DA429A"/>
    <w:rsid w:val="728D471A"/>
    <w:rsid w:val="76495ABE"/>
    <w:rsid w:val="77413C96"/>
    <w:rsid w:val="78076532"/>
    <w:rsid w:val="78354103"/>
    <w:rsid w:val="7C6C173F"/>
    <w:rsid w:val="7CA9550C"/>
    <w:rsid w:val="7D0C24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40" w:lineRule="exact"/>
      <w:ind w:firstLine="200" w:firstLineChars="20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outlineLvl w:val="1"/>
    </w:pPr>
    <w:rPr>
      <w:rFonts w:ascii="Cambria" w:hAnsi="Cambria" w:eastAsia="宋体"/>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99"/>
    <w:pPr>
      <w:spacing w:after="120"/>
    </w:pPr>
  </w:style>
  <w:style w:type="paragraph" w:styleId="4">
    <w:name w:val="Body Text Indent"/>
    <w:basedOn w:val="1"/>
    <w:next w:val="5"/>
    <w:qFormat/>
    <w:uiPriority w:val="0"/>
    <w:pPr>
      <w:spacing w:line="260" w:lineRule="exact"/>
      <w:ind w:firstLine="286" w:firstLineChars="119"/>
    </w:pPr>
    <w:rPr>
      <w:rFonts w:ascii="仿宋_GB2312" w:eastAsia="仿宋_GB2312"/>
      <w:sz w:val="24"/>
    </w:rPr>
  </w:style>
  <w:style w:type="paragraph" w:styleId="5">
    <w:name w:val="envelope return"/>
    <w:basedOn w:val="1"/>
    <w:qFormat/>
    <w:uiPriority w:val="0"/>
    <w:pPr>
      <w:snapToGrid w:val="0"/>
    </w:pPr>
    <w:rPr>
      <w:rFonts w:ascii="Arial" w:hAnsi="Arial"/>
    </w:rPr>
  </w:style>
  <w:style w:type="paragraph" w:styleId="6">
    <w:name w:val="footer"/>
    <w:basedOn w:val="1"/>
    <w:link w:val="25"/>
    <w:semiHidden/>
    <w:unhideWhenUsed/>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24"/>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Normal (Web)"/>
    <w:basedOn w:val="1"/>
    <w:qFormat/>
    <w:uiPriority w:val="0"/>
    <w:pPr>
      <w:jc w:val="left"/>
    </w:pPr>
    <w:rPr>
      <w:rFonts w:cs="Times New Roman"/>
      <w:kern w:val="0"/>
      <w:sz w:val="24"/>
    </w:rPr>
  </w:style>
  <w:style w:type="paragraph" w:styleId="9">
    <w:name w:val="Body Text First Indent 2"/>
    <w:basedOn w:val="4"/>
    <w:qFormat/>
    <w:uiPriority w:val="0"/>
    <w:pPr>
      <w:ind w:firstLine="420" w:firstLineChars="200"/>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FollowedHyperlink"/>
    <w:basedOn w:val="12"/>
    <w:semiHidden/>
    <w:unhideWhenUsed/>
    <w:qFormat/>
    <w:uiPriority w:val="99"/>
    <w:rPr>
      <w:color w:val="800080"/>
      <w:u w:val="none"/>
    </w:rPr>
  </w:style>
  <w:style w:type="character" w:styleId="14">
    <w:name w:val="HTML Definition"/>
    <w:basedOn w:val="12"/>
    <w:semiHidden/>
    <w:unhideWhenUsed/>
    <w:qFormat/>
    <w:uiPriority w:val="99"/>
  </w:style>
  <w:style w:type="character" w:styleId="15">
    <w:name w:val="HTML Typewriter"/>
    <w:basedOn w:val="12"/>
    <w:semiHidden/>
    <w:unhideWhenUsed/>
    <w:qFormat/>
    <w:uiPriority w:val="99"/>
    <w:rPr>
      <w:rFonts w:hint="default" w:ascii="monospace" w:hAnsi="monospace" w:eastAsia="monospace" w:cs="monospace"/>
      <w:sz w:val="20"/>
    </w:rPr>
  </w:style>
  <w:style w:type="character" w:styleId="16">
    <w:name w:val="HTML Acronym"/>
    <w:basedOn w:val="12"/>
    <w:semiHidden/>
    <w:unhideWhenUsed/>
    <w:qFormat/>
    <w:uiPriority w:val="99"/>
  </w:style>
  <w:style w:type="character" w:styleId="17">
    <w:name w:val="HTML Variable"/>
    <w:basedOn w:val="12"/>
    <w:semiHidden/>
    <w:unhideWhenUsed/>
    <w:qFormat/>
    <w:uiPriority w:val="99"/>
  </w:style>
  <w:style w:type="character" w:styleId="18">
    <w:name w:val="Hyperlink"/>
    <w:basedOn w:val="12"/>
    <w:semiHidden/>
    <w:unhideWhenUsed/>
    <w:qFormat/>
    <w:uiPriority w:val="99"/>
    <w:rPr>
      <w:color w:val="0000FF"/>
      <w:u w:val="none"/>
    </w:rPr>
  </w:style>
  <w:style w:type="character" w:styleId="19">
    <w:name w:val="HTML Code"/>
    <w:basedOn w:val="12"/>
    <w:semiHidden/>
    <w:unhideWhenUsed/>
    <w:qFormat/>
    <w:uiPriority w:val="99"/>
    <w:rPr>
      <w:rFonts w:hint="default" w:ascii="monospace" w:hAnsi="monospace" w:eastAsia="monospace" w:cs="monospace"/>
      <w:sz w:val="20"/>
    </w:rPr>
  </w:style>
  <w:style w:type="character" w:styleId="20">
    <w:name w:val="HTML Cite"/>
    <w:basedOn w:val="12"/>
    <w:semiHidden/>
    <w:unhideWhenUsed/>
    <w:qFormat/>
    <w:uiPriority w:val="99"/>
  </w:style>
  <w:style w:type="character" w:styleId="21">
    <w:name w:val="HTML Keyboard"/>
    <w:basedOn w:val="12"/>
    <w:semiHidden/>
    <w:unhideWhenUsed/>
    <w:qFormat/>
    <w:uiPriority w:val="99"/>
    <w:rPr>
      <w:rFonts w:ascii="monospace" w:hAnsi="monospace" w:eastAsia="monospace" w:cs="monospace"/>
      <w:sz w:val="20"/>
    </w:rPr>
  </w:style>
  <w:style w:type="character" w:styleId="22">
    <w:name w:val="HTML Sample"/>
    <w:basedOn w:val="12"/>
    <w:semiHidden/>
    <w:unhideWhenUsed/>
    <w:qFormat/>
    <w:uiPriority w:val="99"/>
    <w:rPr>
      <w:rFonts w:hint="default" w:ascii="monospace" w:hAnsi="monospace" w:eastAsia="monospace" w:cs="monospace"/>
    </w:rPr>
  </w:style>
  <w:style w:type="paragraph" w:customStyle="1" w:styleId="23">
    <w:name w:val="Default"/>
    <w:qFormat/>
    <w:uiPriority w:val="99"/>
    <w:pPr>
      <w:widowControl w:val="0"/>
      <w:autoSpaceDE w:val="0"/>
      <w:autoSpaceDN w:val="0"/>
      <w:adjustRightInd w:val="0"/>
    </w:pPr>
    <w:rPr>
      <w:rFonts w:ascii="宋体" w:hAnsi="宋体" w:eastAsia="等线" w:cs="宋体"/>
      <w:color w:val="000000"/>
      <w:sz w:val="24"/>
      <w:szCs w:val="24"/>
      <w:lang w:val="en-US" w:eastAsia="zh-CN" w:bidi="ar-SA"/>
    </w:rPr>
  </w:style>
  <w:style w:type="character" w:customStyle="1" w:styleId="24">
    <w:name w:val="页眉 Char"/>
    <w:basedOn w:val="12"/>
    <w:link w:val="7"/>
    <w:semiHidden/>
    <w:qFormat/>
    <w:uiPriority w:val="99"/>
    <w:rPr>
      <w:sz w:val="18"/>
      <w:szCs w:val="18"/>
    </w:rPr>
  </w:style>
  <w:style w:type="character" w:customStyle="1" w:styleId="25">
    <w:name w:val="页脚 Char"/>
    <w:basedOn w:val="12"/>
    <w:link w:val="6"/>
    <w:semiHidden/>
    <w:qFormat/>
    <w:uiPriority w:val="99"/>
    <w:rPr>
      <w:sz w:val="18"/>
      <w:szCs w:val="18"/>
    </w:rPr>
  </w:style>
  <w:style w:type="paragraph" w:customStyle="1" w:styleId="26">
    <w:name w:val="样式5"/>
    <w:basedOn w:val="1"/>
    <w:qFormat/>
    <w:uiPriority w:val="99"/>
    <w:rPr>
      <w:rFonts w:ascii="宋体" w:hAnsi="Times New Roman" w:eastAsia="宋体" w:cs="宋体"/>
      <w:sz w:val="24"/>
    </w:rPr>
  </w:style>
  <w:style w:type="character" w:customStyle="1" w:styleId="27">
    <w:name w:val="hover"/>
    <w:basedOn w:val="12"/>
    <w:qFormat/>
    <w:uiPriority w:val="0"/>
    <w:rPr>
      <w:color w:val="5FB878"/>
    </w:rPr>
  </w:style>
  <w:style w:type="character" w:customStyle="1" w:styleId="28">
    <w:name w:val="hover1"/>
    <w:basedOn w:val="12"/>
    <w:qFormat/>
    <w:uiPriority w:val="0"/>
    <w:rPr>
      <w:color w:val="5FB878"/>
    </w:rPr>
  </w:style>
  <w:style w:type="character" w:customStyle="1" w:styleId="29">
    <w:name w:val="hover2"/>
    <w:basedOn w:val="12"/>
    <w:qFormat/>
    <w:uiPriority w:val="0"/>
    <w:rPr>
      <w:color w:val="FFFFFF"/>
    </w:rPr>
  </w:style>
  <w:style w:type="character" w:customStyle="1" w:styleId="30">
    <w:name w:val="first-child"/>
    <w:basedOn w:val="12"/>
    <w:qFormat/>
    <w:uiPriority w:val="0"/>
  </w:style>
  <w:style w:type="character" w:customStyle="1" w:styleId="31">
    <w:name w:val="layui-this"/>
    <w:basedOn w:val="12"/>
    <w:qFormat/>
    <w:uiPriority w:val="0"/>
    <w:rPr>
      <w:bdr w:val="single" w:color="EEEEEE" w:sz="6" w:space="0"/>
      <w:shd w:val="clear" w:color="auto" w:fill="FFFFFF"/>
    </w:rPr>
  </w:style>
  <w:style w:type="character" w:customStyle="1" w:styleId="32">
    <w:name w:val="layui-this2"/>
    <w:basedOn w:val="12"/>
    <w:qFormat/>
    <w:uiPriority w:val="0"/>
    <w:rPr>
      <w:bdr w:val="single" w:color="EEEEEE" w:sz="6" w:space="0"/>
      <w:shd w:val="clear" w:color="auto" w:fill="FFFFFF"/>
    </w:rPr>
  </w:style>
  <w:style w:type="character" w:customStyle="1" w:styleId="33">
    <w:name w:val="hover3"/>
    <w:basedOn w:val="12"/>
    <w:qFormat/>
    <w:uiPriority w:val="0"/>
    <w:rPr>
      <w:color w:val="FFFFFF"/>
    </w:rPr>
  </w:style>
  <w:style w:type="character" w:customStyle="1" w:styleId="34">
    <w:name w:val="hover4"/>
    <w:basedOn w:val="12"/>
    <w:qFormat/>
    <w:uiPriority w:val="0"/>
    <w:rPr>
      <w:color w:val="5FB878"/>
    </w:rPr>
  </w:style>
  <w:style w:type="character" w:customStyle="1" w:styleId="35">
    <w:name w:val="font11"/>
    <w:basedOn w:val="12"/>
    <w:qFormat/>
    <w:uiPriority w:val="0"/>
    <w:rPr>
      <w:rFonts w:hint="eastAsia" w:ascii="宋体" w:hAnsi="宋体" w:eastAsia="宋体" w:cs="宋体"/>
      <w:color w:val="000000"/>
      <w:sz w:val="22"/>
      <w:szCs w:val="22"/>
      <w:u w:val="none"/>
    </w:rPr>
  </w:style>
  <w:style w:type="character" w:customStyle="1" w:styleId="36">
    <w:name w:val="font21"/>
    <w:basedOn w:val="12"/>
    <w:qFormat/>
    <w:uiPriority w:val="0"/>
    <w:rPr>
      <w:rFonts w:hint="eastAsia" w:ascii="宋体" w:hAnsi="宋体" w:eastAsia="宋体" w:cs="宋体"/>
      <w:color w:val="000000"/>
      <w:sz w:val="22"/>
      <w:szCs w:val="22"/>
      <w:u w:val="none"/>
    </w:rPr>
  </w:style>
  <w:style w:type="character" w:customStyle="1" w:styleId="37">
    <w:name w:val="font31"/>
    <w:basedOn w:val="12"/>
    <w:uiPriority w:val="0"/>
    <w:rPr>
      <w:rFonts w:hint="eastAsia" w:ascii="宋体" w:hAnsi="宋体" w:eastAsia="宋体" w:cs="宋体"/>
      <w:color w:val="000000"/>
      <w:sz w:val="22"/>
      <w:szCs w:val="22"/>
      <w:u w:val="none"/>
    </w:rPr>
  </w:style>
  <w:style w:type="character" w:customStyle="1" w:styleId="38">
    <w:name w:val="font41"/>
    <w:basedOn w:val="1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C9C7E0-0E99-42D0-AEBE-02BC9C07312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15</Pages>
  <Words>5016</Words>
  <Characters>5542</Characters>
  <Lines>52</Lines>
  <Paragraphs>14</Paragraphs>
  <TotalTime>0</TotalTime>
  <ScaleCrop>false</ScaleCrop>
  <LinksUpToDate>false</LinksUpToDate>
  <CharactersWithSpaces>5995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2023-06-07T04:32:00Z</dcterms:created>
  <dc:creator>User</dc:creator>
  <cp:lastModifiedBy>little  sunshine</cp:lastModifiedBy>
  <cp:lastPrinted>2021-10-18T06:42:00Z</cp:lastPrinted>
  <dcterms:modified xsi:type="dcterms:W3CDTF">2025-12-25T06:35:22Z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15741D09B9594AAB939E7F9255D1A317_13</vt:lpwstr>
  </property>
  <property fmtid="{D5CDD505-2E9C-101B-9397-08002B2CF9AE}" pid="4" name="KSOTemplateDocerSaveRecord">
    <vt:lpwstr>eyJoZGlkIjoiNDNkYjFiOWY0ZTNmZWZjZTNlZjQ0YmEyMTc1NjI5OGEiLCJ1c2VySWQiOiI5ODUwODQzMjIifQ==</vt:lpwstr>
  </property>
</Properties>
</file>