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409C2">
      <w:pPr>
        <w:jc w:val="center"/>
        <w:rPr>
          <w:rFonts w:hint="eastAsia" w:ascii="Times New Roman" w:hAnsi="Times New Roman" w:cs="Times New Roman"/>
          <w:b/>
          <w:bCs/>
          <w:sz w:val="32"/>
          <w:szCs w:val="32"/>
          <w:lang w:val="en-US" w:eastAsia="zh-CN"/>
        </w:rPr>
      </w:pPr>
      <w:bookmarkStart w:id="0" w:name="_Hlk185337909"/>
      <w:r>
        <w:rPr>
          <w:rFonts w:hint="eastAsia" w:ascii="Times New Roman" w:hAnsi="Times New Roman" w:cs="Times New Roman"/>
          <w:b/>
          <w:bCs/>
          <w:sz w:val="32"/>
          <w:szCs w:val="32"/>
          <w:lang w:val="en-US" w:eastAsia="zh-CN"/>
        </w:rPr>
        <w:t>启东市第二人民医院异地新建项目医疗家具采购项目</w:t>
      </w:r>
    </w:p>
    <w:p w14:paraId="41A64165">
      <w:pPr>
        <w:jc w:val="center"/>
        <w:rPr>
          <w:rFonts w:ascii="Times New Roman" w:hAnsi="Times New Roman" w:cs="Times New Roman"/>
          <w:b/>
          <w:bCs/>
          <w:sz w:val="32"/>
          <w:szCs w:val="32"/>
        </w:rPr>
      </w:pPr>
      <w:r>
        <w:rPr>
          <w:rFonts w:ascii="Times New Roman" w:hAnsi="Times New Roman" w:cs="Times New Roman"/>
          <w:b/>
          <w:bCs/>
          <w:sz w:val="32"/>
          <w:szCs w:val="32"/>
        </w:rPr>
        <w:t>市场询价公告</w:t>
      </w:r>
    </w:p>
    <w:bookmarkEnd w:id="0"/>
    <w:p w14:paraId="6AF5F3F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Times New Roman" w:hAnsi="Times New Roman" w:eastAsia="宋体" w:cs="Times New Roman"/>
          <w:sz w:val="24"/>
          <w:szCs w:val="24"/>
        </w:rPr>
      </w:pPr>
      <w:r>
        <w:rPr>
          <w:rFonts w:ascii="Times New Roman" w:hAnsi="宋体" w:eastAsia="宋体" w:cs="Times New Roman"/>
          <w:sz w:val="24"/>
          <w:szCs w:val="24"/>
        </w:rPr>
        <w:t>启东市卫生健康委员会的</w:t>
      </w:r>
      <w:r>
        <w:rPr>
          <w:rFonts w:hint="eastAsia" w:ascii="Times New Roman" w:hAnsi="宋体" w:eastAsia="宋体" w:cs="Times New Roman"/>
          <w:sz w:val="24"/>
          <w:szCs w:val="24"/>
          <w:lang w:val="en-US" w:eastAsia="zh-CN"/>
        </w:rPr>
        <w:t>启东市第二人民医院异地新建项目医疗家具采购项目</w:t>
      </w:r>
      <w:r>
        <w:rPr>
          <w:rFonts w:ascii="Times New Roman" w:hAnsi="宋体" w:eastAsia="宋体" w:cs="Times New Roman"/>
          <w:sz w:val="24"/>
          <w:szCs w:val="24"/>
        </w:rPr>
        <w:t>即将实施，现就该项目进行市场询价调研。</w:t>
      </w:r>
    </w:p>
    <w:p w14:paraId="789DBBD9">
      <w:pPr>
        <w:keepNext w:val="0"/>
        <w:keepLines w:val="0"/>
        <w:pageBreakBefore w:val="0"/>
        <w:widowControl w:val="0"/>
        <w:kinsoku/>
        <w:wordWrap/>
        <w:overflowPunct/>
        <w:topLinePunct w:val="0"/>
        <w:autoSpaceDE/>
        <w:autoSpaceDN/>
        <w:bidi w:val="0"/>
        <w:adjustRightInd w:val="0"/>
        <w:snapToGrid w:val="0"/>
        <w:spacing w:line="500" w:lineRule="exact"/>
        <w:ind w:firstLine="466" w:firstLineChars="200"/>
        <w:textAlignment w:val="auto"/>
        <w:rPr>
          <w:rFonts w:ascii="Times New Roman" w:hAnsi="Times New Roman" w:eastAsia="宋体" w:cs="Times New Roman"/>
          <w:b/>
          <w:color w:val="000000"/>
          <w:spacing w:val="-4"/>
          <w:sz w:val="24"/>
          <w:szCs w:val="24"/>
        </w:rPr>
      </w:pPr>
      <w:r>
        <w:rPr>
          <w:rFonts w:ascii="Times New Roman" w:hAnsi="宋体" w:eastAsia="宋体" w:cs="Times New Roman"/>
          <w:b/>
          <w:color w:val="000000"/>
          <w:spacing w:val="-4"/>
          <w:sz w:val="24"/>
          <w:szCs w:val="24"/>
        </w:rPr>
        <w:t>一、采购需求：</w:t>
      </w:r>
    </w:p>
    <w:p w14:paraId="543FA1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宋体" w:eastAsia="宋体" w:cs="Times New Roman"/>
          <w:sz w:val="24"/>
          <w:szCs w:val="24"/>
          <w:lang w:val="zh-CN" w:eastAsia="zh-CN"/>
        </w:rPr>
      </w:pPr>
      <w:r>
        <w:rPr>
          <w:rFonts w:hint="eastAsia" w:ascii="Times New Roman" w:hAnsi="宋体" w:eastAsia="宋体" w:cs="Times New Roman"/>
          <w:sz w:val="24"/>
          <w:szCs w:val="24"/>
          <w:lang w:val="en-US" w:eastAsia="zh-CN"/>
        </w:rPr>
        <w:t>一标包：详见附件1</w:t>
      </w:r>
      <w:r>
        <w:rPr>
          <w:rFonts w:hint="eastAsia" w:ascii="Times New Roman" w:hAnsi="宋体" w:eastAsia="宋体" w:cs="Times New Roman"/>
          <w:sz w:val="24"/>
          <w:szCs w:val="24"/>
          <w:lang w:val="zh-CN" w:eastAsia="zh-CN"/>
        </w:rPr>
        <w:t>《</w:t>
      </w:r>
      <w:r>
        <w:rPr>
          <w:rFonts w:hint="eastAsia" w:ascii="Times New Roman" w:hAnsi="宋体" w:eastAsia="宋体" w:cs="Times New Roman"/>
          <w:sz w:val="24"/>
          <w:szCs w:val="24"/>
          <w:lang w:val="en-US" w:eastAsia="zh-CN"/>
        </w:rPr>
        <w:t>启东市第二人民医院异地新建项目医疗活动家具采购项目</w:t>
      </w:r>
      <w:r>
        <w:rPr>
          <w:rFonts w:hint="eastAsia" w:ascii="Times New Roman" w:hAnsi="宋体" w:eastAsia="宋体" w:cs="Times New Roman"/>
          <w:sz w:val="24"/>
          <w:szCs w:val="24"/>
          <w:lang w:val="zh-CN" w:eastAsia="zh-CN"/>
        </w:rPr>
        <w:t>采购清单》</w:t>
      </w:r>
    </w:p>
    <w:p w14:paraId="7A2AC0B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宋体" w:eastAsia="宋体" w:cs="Times New Roman"/>
          <w:sz w:val="24"/>
          <w:szCs w:val="24"/>
          <w:lang w:val="en-US" w:eastAsia="zh-CN"/>
        </w:rPr>
      </w:pPr>
      <w:r>
        <w:rPr>
          <w:rFonts w:hint="eastAsia" w:ascii="Times New Roman" w:hAnsi="宋体" w:eastAsia="宋体" w:cs="Times New Roman"/>
          <w:sz w:val="24"/>
          <w:szCs w:val="24"/>
          <w:lang w:val="en-US" w:eastAsia="zh-CN"/>
        </w:rPr>
        <w:t>二标包：详见附件2</w:t>
      </w:r>
      <w:r>
        <w:rPr>
          <w:rFonts w:hint="eastAsia" w:ascii="Times New Roman" w:hAnsi="宋体" w:eastAsia="宋体" w:cs="Times New Roman"/>
          <w:sz w:val="24"/>
          <w:szCs w:val="24"/>
          <w:lang w:val="zh-CN" w:eastAsia="zh-CN"/>
        </w:rPr>
        <w:t>《启东市第二人民医院异地新建项目医疗钢制家具采购项目采购清单》。</w:t>
      </w:r>
    </w:p>
    <w:p w14:paraId="01F135B6">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Times New Roman" w:hAnsi="宋体" w:eastAsia="宋体" w:cs="Times New Roman"/>
          <w:b/>
          <w:bCs/>
          <w:sz w:val="24"/>
          <w:szCs w:val="24"/>
        </w:rPr>
      </w:pPr>
      <w:r>
        <w:rPr>
          <w:rFonts w:hint="eastAsia" w:ascii="Times New Roman" w:hAnsi="宋体" w:eastAsia="宋体" w:cs="Times New Roman"/>
          <w:b/>
          <w:bCs/>
          <w:sz w:val="24"/>
          <w:szCs w:val="24"/>
          <w:lang w:val="zh-CN"/>
        </w:rPr>
        <w:t>备注：</w:t>
      </w:r>
      <w:r>
        <w:rPr>
          <w:rFonts w:hint="eastAsia" w:ascii="Times New Roman" w:hAnsi="宋体" w:eastAsia="宋体" w:cs="Times New Roman"/>
          <w:b/>
          <w:bCs/>
          <w:sz w:val="24"/>
          <w:szCs w:val="24"/>
          <w:lang w:val="en-US" w:eastAsia="zh-CN"/>
        </w:rPr>
        <w:t>采购清单中货物数量按业主实际使用要求而定，货物清单中定制柜的尺寸以现场实际测量为准，最终按实际货物数据结算，请供应商投标报价时自行考虑该风险</w:t>
      </w:r>
      <w:r>
        <w:rPr>
          <w:rFonts w:hint="eastAsia" w:ascii="Times New Roman" w:hAnsi="宋体" w:eastAsia="宋体" w:cs="Times New Roman"/>
          <w:b/>
          <w:bCs/>
          <w:sz w:val="24"/>
          <w:szCs w:val="24"/>
        </w:rPr>
        <w:t>。</w:t>
      </w:r>
    </w:p>
    <w:p w14:paraId="3C4FB99D">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ascii="Times New Roman" w:hAnsi="Times New Roman" w:eastAsia="宋体" w:cs="Times New Roman"/>
          <w:b/>
          <w:bCs/>
          <w:sz w:val="24"/>
          <w:szCs w:val="24"/>
        </w:rPr>
      </w:pPr>
      <w:r>
        <w:rPr>
          <w:rFonts w:ascii="Times New Roman" w:hAnsi="宋体" w:eastAsia="宋体" w:cs="Times New Roman"/>
          <w:b/>
          <w:bCs/>
          <w:sz w:val="24"/>
          <w:szCs w:val="24"/>
        </w:rPr>
        <w:t>二、</w:t>
      </w:r>
      <w:r>
        <w:rPr>
          <w:rFonts w:hint="eastAsia" w:ascii="Times New Roman" w:hAnsi="宋体" w:eastAsia="宋体" w:cs="Times New Roman"/>
          <w:b/>
          <w:bCs/>
          <w:sz w:val="24"/>
          <w:szCs w:val="24"/>
          <w:lang w:eastAsia="zh-CN"/>
        </w:rPr>
        <w:t>项目具体需求</w:t>
      </w:r>
      <w:r>
        <w:rPr>
          <w:rFonts w:ascii="Times New Roman" w:hAnsi="宋体" w:eastAsia="宋体" w:cs="Times New Roman"/>
          <w:b/>
          <w:bCs/>
          <w:sz w:val="24"/>
          <w:szCs w:val="24"/>
        </w:rPr>
        <w:t>：</w:t>
      </w:r>
    </w:p>
    <w:p w14:paraId="5990998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宋体" w:eastAsia="宋体" w:cs="Times New Roman"/>
          <w:sz w:val="24"/>
          <w:szCs w:val="24"/>
          <w:lang w:val="en-US" w:eastAsia="zh-CN"/>
        </w:rPr>
        <w:t>质量保修期（从验收合格之日算起）：本项目所有货物整体免费上门质量保修期至少3年</w:t>
      </w:r>
      <w:r>
        <w:rPr>
          <w:rFonts w:ascii="Times New Roman" w:hAnsi="宋体" w:eastAsia="宋体" w:cs="Times New Roman"/>
          <w:sz w:val="24"/>
          <w:szCs w:val="24"/>
          <w:lang w:val="zh-CN"/>
        </w:rPr>
        <w:t>。</w:t>
      </w:r>
    </w:p>
    <w:p w14:paraId="3900399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Times New Roman" w:hAnsi="宋体" w:eastAsia="宋体" w:cs="Times New Roman"/>
          <w:sz w:val="24"/>
          <w:szCs w:val="24"/>
        </w:rPr>
      </w:pPr>
      <w:r>
        <w:rPr>
          <w:rFonts w:ascii="Times New Roman" w:hAnsi="Times New Roman" w:eastAsia="宋体" w:cs="Times New Roman"/>
          <w:sz w:val="24"/>
          <w:szCs w:val="24"/>
        </w:rPr>
        <w:t>2.</w:t>
      </w:r>
      <w:r>
        <w:rPr>
          <w:rFonts w:ascii="Times New Roman" w:hAnsi="宋体" w:eastAsia="宋体" w:cs="Times New Roman"/>
          <w:sz w:val="24"/>
          <w:szCs w:val="24"/>
        </w:rPr>
        <w:t>售后服务：</w:t>
      </w:r>
    </w:p>
    <w:p w14:paraId="0EDA531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①在质量保修期内，同一商品、同一质量问题连续两次维修仍无法正常使用，供应商无条件给予全套更新或退货。</w:t>
      </w:r>
    </w:p>
    <w:p w14:paraId="1B5F5DB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Times New Roman" w:hAnsi="Times New Roman" w:eastAsia="宋体" w:cs="Times New Roman"/>
          <w:color w:val="auto"/>
          <w:sz w:val="24"/>
          <w:szCs w:val="24"/>
        </w:rPr>
      </w:pPr>
      <w:r>
        <w:rPr>
          <w:rFonts w:hint="eastAsia" w:ascii="Times New Roman" w:hAnsi="宋体" w:eastAsia="宋体" w:cs="Times New Roman"/>
          <w:color w:val="auto"/>
          <w:sz w:val="24"/>
          <w:szCs w:val="24"/>
          <w:lang w:val="en-US" w:eastAsia="zh-CN"/>
        </w:rPr>
        <w:t>②在免费质量保修期内，供</w:t>
      </w:r>
      <w:bookmarkStart w:id="1" w:name="_GoBack"/>
      <w:bookmarkEnd w:id="1"/>
      <w:r>
        <w:rPr>
          <w:rFonts w:hint="eastAsia" w:ascii="Times New Roman" w:hAnsi="宋体" w:eastAsia="宋体" w:cs="Times New Roman"/>
          <w:color w:val="auto"/>
          <w:sz w:val="24"/>
          <w:szCs w:val="24"/>
          <w:lang w:val="en-US" w:eastAsia="zh-CN"/>
        </w:rPr>
        <w:t>应商在接到用户单位电话通知后，须在3小时内到场，一般质量问题在6小时内负责修复，确保不影响用户单位实际使用。如12 小时内不能排除故障的和需更换货物或送修,必须在 24小时内提供备用货物,并在3个工作日内负责维修完毕。供应商超时或未在规定的时间内及时响应和处理故障，扣款2000元/次。</w:t>
      </w:r>
    </w:p>
    <w:p w14:paraId="5C7503A7">
      <w:pPr>
        <w:keepNext w:val="0"/>
        <w:keepLines w:val="0"/>
        <w:pageBreakBefore w:val="0"/>
        <w:widowControl w:val="0"/>
        <w:kinsoku/>
        <w:wordWrap/>
        <w:overflowPunct/>
        <w:topLinePunct w:val="0"/>
        <w:autoSpaceDE/>
        <w:autoSpaceDN/>
        <w:bidi w:val="0"/>
        <w:spacing w:line="500" w:lineRule="exact"/>
        <w:ind w:firstLine="480"/>
        <w:textAlignment w:val="auto"/>
        <w:rPr>
          <w:rFonts w:ascii="Times New Roman" w:hAnsi="Times New Roman" w:eastAsia="宋体" w:cs="Times New Roman"/>
          <w:color w:val="auto"/>
          <w:sz w:val="24"/>
          <w:szCs w:val="24"/>
          <w:highlight w:val="none"/>
        </w:rPr>
      </w:pPr>
      <w:r>
        <w:rPr>
          <w:rFonts w:ascii="Times New Roman" w:hAnsi="宋体" w:eastAsia="宋体" w:cs="Times New Roman"/>
          <w:b/>
          <w:bCs/>
          <w:color w:val="auto"/>
          <w:sz w:val="24"/>
          <w:szCs w:val="24"/>
          <w:highlight w:val="none"/>
        </w:rPr>
        <w:t>三、预算金额：</w:t>
      </w:r>
      <w:r>
        <w:rPr>
          <w:rFonts w:hint="eastAsia" w:ascii="Times New Roman" w:hAnsi="宋体" w:eastAsia="宋体" w:cs="Times New Roman"/>
          <w:b/>
          <w:bCs/>
          <w:color w:val="auto"/>
          <w:sz w:val="24"/>
          <w:szCs w:val="24"/>
          <w:highlight w:val="none"/>
          <w:lang w:val="en-US" w:eastAsia="zh-CN"/>
        </w:rPr>
        <w:t>1200</w:t>
      </w:r>
      <w:r>
        <w:rPr>
          <w:rFonts w:ascii="Times New Roman" w:hAnsi="宋体" w:eastAsia="宋体" w:cs="Times New Roman"/>
          <w:b/>
          <w:bCs/>
          <w:color w:val="auto"/>
          <w:sz w:val="24"/>
          <w:szCs w:val="24"/>
          <w:highlight w:val="none"/>
        </w:rPr>
        <w:t>万元。</w:t>
      </w:r>
    </w:p>
    <w:p w14:paraId="101A03CC">
      <w:pPr>
        <w:keepNext w:val="0"/>
        <w:keepLines w:val="0"/>
        <w:pageBreakBefore w:val="0"/>
        <w:widowControl w:val="0"/>
        <w:kinsoku/>
        <w:wordWrap/>
        <w:overflowPunct/>
        <w:topLinePunct w:val="0"/>
        <w:autoSpaceDE/>
        <w:autoSpaceDN/>
        <w:bidi w:val="0"/>
        <w:spacing w:line="500" w:lineRule="exact"/>
        <w:ind w:firstLine="480"/>
        <w:textAlignment w:val="auto"/>
        <w:rPr>
          <w:rFonts w:ascii="Times New Roman" w:hAnsi="Times New Roman" w:eastAsia="宋体" w:cs="Times New Roman"/>
          <w:b/>
          <w:bCs/>
          <w:sz w:val="24"/>
          <w:szCs w:val="24"/>
        </w:rPr>
      </w:pPr>
      <w:r>
        <w:rPr>
          <w:rFonts w:ascii="Times New Roman" w:hAnsi="宋体" w:eastAsia="宋体" w:cs="Times New Roman"/>
          <w:b/>
          <w:bCs/>
          <w:sz w:val="24"/>
          <w:szCs w:val="24"/>
        </w:rPr>
        <w:t>四、约定事项：</w:t>
      </w:r>
    </w:p>
    <w:p w14:paraId="511072B0">
      <w:pPr>
        <w:keepNext w:val="0"/>
        <w:keepLines w:val="0"/>
        <w:pageBreakBefore w:val="0"/>
        <w:widowControl w:val="0"/>
        <w:kinsoku/>
        <w:wordWrap/>
        <w:overflowPunct/>
        <w:topLinePunct w:val="0"/>
        <w:autoSpaceDE/>
        <w:autoSpaceDN/>
        <w:bidi w:val="0"/>
        <w:spacing w:line="500" w:lineRule="exact"/>
        <w:ind w:firstLine="480"/>
        <w:textAlignment w:val="auto"/>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宋体" w:eastAsia="宋体" w:cs="Times New Roman"/>
          <w:sz w:val="24"/>
          <w:szCs w:val="24"/>
        </w:rPr>
        <w:t>参与报价的单位需将有效的法人营业执照复印件和市场询价表于</w:t>
      </w:r>
      <w:r>
        <w:rPr>
          <w:rFonts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5</w:t>
      </w:r>
      <w:r>
        <w:rPr>
          <w:rFonts w:ascii="Times New Roman" w:hAnsi="宋体" w:eastAsia="宋体" w:cs="Times New Roman"/>
          <w:sz w:val="24"/>
          <w:szCs w:val="24"/>
        </w:rPr>
        <w:t>年</w:t>
      </w:r>
      <w:r>
        <w:rPr>
          <w:rFonts w:hint="eastAsia" w:ascii="Times New Roman" w:hAnsi="Times New Roman" w:eastAsia="宋体" w:cs="Times New Roman"/>
          <w:sz w:val="24"/>
          <w:szCs w:val="24"/>
          <w:lang w:val="en-US" w:eastAsia="zh-CN"/>
        </w:rPr>
        <w:t>06</w:t>
      </w:r>
      <w:r>
        <w:rPr>
          <w:rFonts w:ascii="Times New Roman" w:hAnsi="宋体" w:eastAsia="宋体" w:cs="Times New Roman"/>
          <w:sz w:val="24"/>
          <w:szCs w:val="24"/>
        </w:rPr>
        <w:t>月</w:t>
      </w:r>
      <w:r>
        <w:rPr>
          <w:rFonts w:hint="eastAsia" w:ascii="Times New Roman" w:hAnsi="Times New Roman" w:eastAsia="宋体" w:cs="Times New Roman"/>
          <w:sz w:val="24"/>
          <w:szCs w:val="24"/>
          <w:lang w:val="en-US" w:eastAsia="zh-CN"/>
        </w:rPr>
        <w:t>10</w:t>
      </w:r>
      <w:r>
        <w:rPr>
          <w:rFonts w:ascii="Times New Roman" w:hAnsi="宋体" w:eastAsia="宋体" w:cs="Times New Roman"/>
          <w:sz w:val="24"/>
          <w:szCs w:val="24"/>
        </w:rPr>
        <w:t>日</w:t>
      </w:r>
      <w:r>
        <w:rPr>
          <w:rFonts w:ascii="Times New Roman" w:hAnsi="Times New Roman" w:eastAsia="宋体" w:cs="Times New Roman"/>
          <w:sz w:val="24"/>
          <w:szCs w:val="24"/>
        </w:rPr>
        <w:t>17:00</w:t>
      </w:r>
      <w:r>
        <w:rPr>
          <w:rFonts w:ascii="Times New Roman" w:hAnsi="宋体" w:eastAsia="宋体" w:cs="Times New Roman"/>
          <w:sz w:val="24"/>
          <w:szCs w:val="24"/>
        </w:rPr>
        <w:t>前，</w:t>
      </w:r>
      <w:r>
        <w:rPr>
          <w:rStyle w:val="22"/>
          <w:rFonts w:ascii="Times New Roman" w:hAnsi="宋体" w:eastAsia="宋体" w:cs="Times New Roman"/>
          <w:sz w:val="24"/>
          <w:szCs w:val="24"/>
        </w:rPr>
        <w:t>送或寄（以邮戳为准）或者电子邮箱（以邮件收到时间为准）。送或寄的地址为：</w:t>
      </w:r>
      <w:r>
        <w:rPr>
          <w:rFonts w:hint="eastAsia" w:ascii="Times New Roman" w:hAnsi="宋体" w:eastAsia="宋体" w:cs="Times New Roman"/>
          <w:sz w:val="24"/>
          <w:szCs w:val="24"/>
          <w:u w:val="single"/>
        </w:rPr>
        <w:t>启东市吕四港镇环城南路229号</w:t>
      </w:r>
      <w:r>
        <w:rPr>
          <w:rFonts w:ascii="Times New Roman" w:hAnsi="宋体" w:eastAsia="宋体" w:cs="Times New Roman"/>
          <w:sz w:val="24"/>
          <w:szCs w:val="24"/>
        </w:rPr>
        <w:t>，联系人：</w:t>
      </w:r>
      <w:r>
        <w:rPr>
          <w:rFonts w:hint="eastAsia" w:ascii="Times New Roman" w:hAnsi="宋体" w:eastAsia="宋体" w:cs="Times New Roman"/>
          <w:sz w:val="24"/>
          <w:szCs w:val="24"/>
          <w:u w:val="single"/>
        </w:rPr>
        <w:t>陆</w:t>
      </w:r>
      <w:r>
        <w:rPr>
          <w:rFonts w:hint="eastAsia" w:ascii="Times New Roman" w:hAnsi="宋体" w:eastAsia="宋体" w:cs="Times New Roman"/>
          <w:sz w:val="24"/>
          <w:szCs w:val="24"/>
          <w:u w:val="single"/>
          <w:lang w:val="en-US" w:eastAsia="zh-CN"/>
        </w:rPr>
        <w:t>先生</w:t>
      </w:r>
      <w:r>
        <w:rPr>
          <w:rFonts w:ascii="Times New Roman" w:hAnsi="宋体" w:eastAsia="宋体" w:cs="Times New Roman"/>
          <w:sz w:val="24"/>
          <w:szCs w:val="24"/>
        </w:rPr>
        <w:t>，联系电话：</w:t>
      </w:r>
      <w:r>
        <w:rPr>
          <w:rFonts w:hint="eastAsia" w:ascii="Times New Roman" w:hAnsi="宋体" w:eastAsia="宋体" w:cs="Times New Roman"/>
          <w:sz w:val="24"/>
          <w:szCs w:val="24"/>
          <w:u w:val="single"/>
          <w:lang w:val="en-US" w:eastAsia="zh-CN"/>
        </w:rPr>
        <w:t>13962821722</w:t>
      </w:r>
      <w:r>
        <w:rPr>
          <w:rFonts w:ascii="Times New Roman" w:hAnsi="宋体" w:eastAsia="宋体" w:cs="Times New Roman"/>
          <w:sz w:val="24"/>
          <w:szCs w:val="24"/>
        </w:rPr>
        <w:t>，</w:t>
      </w:r>
      <w:r>
        <w:rPr>
          <w:rStyle w:val="22"/>
          <w:rFonts w:ascii="Times New Roman" w:hAnsi="宋体" w:eastAsia="宋体" w:cs="Times New Roman"/>
          <w:sz w:val="24"/>
          <w:szCs w:val="24"/>
        </w:rPr>
        <w:t>电子邮箱地址为：</w:t>
      </w:r>
      <w:r>
        <w:rPr>
          <w:rFonts w:hint="eastAsia" w:ascii="Times New Roman" w:hAnsi="宋体" w:eastAsia="宋体" w:cs="Times New Roman"/>
          <w:sz w:val="24"/>
          <w:szCs w:val="24"/>
          <w:u w:val="single"/>
        </w:rPr>
        <w:t>110316374@qq.com</w:t>
      </w:r>
      <w:r>
        <w:rPr>
          <w:rStyle w:val="22"/>
          <w:rFonts w:ascii="Times New Roman" w:hAnsi="宋体" w:eastAsia="宋体" w:cs="Times New Roman"/>
          <w:color w:val="auto"/>
          <w:sz w:val="24"/>
          <w:szCs w:val="24"/>
        </w:rPr>
        <w:t>。</w:t>
      </w:r>
    </w:p>
    <w:p w14:paraId="7F0CB202">
      <w:pPr>
        <w:keepNext w:val="0"/>
        <w:keepLines w:val="0"/>
        <w:pageBreakBefore w:val="0"/>
        <w:widowControl w:val="0"/>
        <w:kinsoku/>
        <w:wordWrap/>
        <w:overflowPunct/>
        <w:topLinePunct w:val="0"/>
        <w:autoSpaceDE/>
        <w:autoSpaceDN/>
        <w:bidi w:val="0"/>
        <w:spacing w:line="500" w:lineRule="exact"/>
        <w:ind w:firstLine="480"/>
        <w:textAlignment w:val="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ascii="Times New Roman" w:hAnsi="宋体" w:eastAsia="宋体" w:cs="Times New Roman"/>
          <w:sz w:val="24"/>
          <w:szCs w:val="24"/>
        </w:rPr>
        <w:t>报价费用说明：</w:t>
      </w:r>
      <w:r>
        <w:rPr>
          <w:rFonts w:hint="eastAsia" w:ascii="Times New Roman" w:hAnsi="宋体" w:eastAsia="宋体" w:cs="Times New Roman"/>
          <w:sz w:val="24"/>
          <w:szCs w:val="24"/>
          <w:lang w:val="zh-CN" w:eastAsia="zh-CN"/>
        </w:rPr>
        <w:t>供应商的投标报价应完成本项目所确定的货物清单中的全部货物和服务所发生的费用，报价采用全费用综合单价报价方式，综合单价包括（但不限于）货物采购、制作、运输、安装、上楼、分发、装卸、搬运、保管、验收、税金、包装、配合费（成交金额的1%，含税）、检测费（采购人抽检材料和成品）、机械进出场费、市场材料价格风险费、备品备件、专用工具、技术资料售后服务等费用，直至达到正常使用要求。招标文件中所有内容涉及的费用，按常规应当包括的其它费用，投标时一次包定,结算时不再另行追加。请各供应商在报价时请充分考虑各种因素</w:t>
      </w:r>
      <w:r>
        <w:rPr>
          <w:rFonts w:ascii="Times New Roman" w:hAnsi="宋体" w:eastAsia="宋体" w:cs="Times New Roman"/>
          <w:sz w:val="24"/>
          <w:szCs w:val="24"/>
        </w:rPr>
        <w:t>。</w:t>
      </w:r>
    </w:p>
    <w:p w14:paraId="25160265">
      <w:pPr>
        <w:keepNext w:val="0"/>
        <w:keepLines w:val="0"/>
        <w:pageBreakBefore w:val="0"/>
        <w:widowControl w:val="0"/>
        <w:kinsoku/>
        <w:wordWrap/>
        <w:overflowPunct/>
        <w:topLinePunct w:val="0"/>
        <w:autoSpaceDE/>
        <w:autoSpaceDN/>
        <w:bidi w:val="0"/>
        <w:spacing w:line="500" w:lineRule="exact"/>
        <w:ind w:firstLine="480"/>
        <w:textAlignment w:val="auto"/>
        <w:rPr>
          <w:rFonts w:ascii="Times New Roman" w:hAnsi="Times New Roman" w:eastAsia="宋体" w:cs="Times New Roman"/>
          <w:sz w:val="24"/>
          <w:szCs w:val="24"/>
        </w:rPr>
      </w:pPr>
      <w:r>
        <w:rPr>
          <w:rFonts w:ascii="Times New Roman" w:hAnsi="Times New Roman" w:eastAsia="宋体" w:cs="Times New Roman"/>
          <w:sz w:val="24"/>
          <w:szCs w:val="24"/>
        </w:rPr>
        <w:t>3.</w:t>
      </w:r>
      <w:r>
        <w:rPr>
          <w:rFonts w:ascii="Times New Roman" w:hAnsi="宋体" w:eastAsia="宋体" w:cs="Times New Roman"/>
          <w:sz w:val="24"/>
          <w:szCs w:val="24"/>
        </w:rPr>
        <w:t>报价单位须提供合法有效的营业执照复印件加盖公章。</w:t>
      </w:r>
    </w:p>
    <w:p w14:paraId="75086D02">
      <w:pPr>
        <w:keepNext w:val="0"/>
        <w:keepLines w:val="0"/>
        <w:pageBreakBefore w:val="0"/>
        <w:widowControl w:val="0"/>
        <w:kinsoku/>
        <w:wordWrap/>
        <w:overflowPunct/>
        <w:topLinePunct w:val="0"/>
        <w:autoSpaceDE/>
        <w:autoSpaceDN/>
        <w:bidi w:val="0"/>
        <w:spacing w:line="500" w:lineRule="exact"/>
        <w:ind w:firstLine="48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w:t>
      </w:r>
      <w:r>
        <w:rPr>
          <w:rFonts w:ascii="Times New Roman" w:hAnsi="宋体" w:eastAsia="宋体" w:cs="Times New Roman"/>
          <w:sz w:val="24"/>
          <w:szCs w:val="24"/>
        </w:rPr>
        <w:t>报价必须满足本项目采购清单的相关要求，否则视为无效报价。</w:t>
      </w:r>
    </w:p>
    <w:p w14:paraId="5CED33E5">
      <w:pPr>
        <w:keepNext w:val="0"/>
        <w:keepLines w:val="0"/>
        <w:pageBreakBefore w:val="0"/>
        <w:widowControl w:val="0"/>
        <w:kinsoku/>
        <w:wordWrap/>
        <w:overflowPunct/>
        <w:topLinePunct w:val="0"/>
        <w:autoSpaceDE/>
        <w:autoSpaceDN/>
        <w:bidi w:val="0"/>
        <w:spacing w:line="500" w:lineRule="exact"/>
        <w:ind w:firstLine="480"/>
        <w:textAlignment w:val="auto"/>
        <w:rPr>
          <w:rFonts w:ascii="Times New Roman" w:hAnsi="宋体" w:eastAsia="宋体" w:cs="Times New Roman"/>
          <w:sz w:val="24"/>
          <w:szCs w:val="24"/>
        </w:rPr>
      </w:pP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w:t>
      </w:r>
      <w:r>
        <w:rPr>
          <w:rFonts w:ascii="Times New Roman" w:hAnsi="宋体" w:eastAsia="宋体" w:cs="Times New Roman"/>
          <w:sz w:val="24"/>
          <w:szCs w:val="24"/>
        </w:rPr>
        <w:t>其他：（</w:t>
      </w:r>
      <w:r>
        <w:rPr>
          <w:rFonts w:ascii="Times New Roman" w:hAnsi="Times New Roman" w:eastAsia="宋体" w:cs="Times New Roman"/>
          <w:sz w:val="24"/>
          <w:szCs w:val="24"/>
        </w:rPr>
        <w:t>1</w:t>
      </w:r>
      <w:r>
        <w:rPr>
          <w:rFonts w:ascii="Times New Roman" w:hAnsi="宋体" w:eastAsia="宋体" w:cs="Times New Roman"/>
          <w:sz w:val="24"/>
          <w:szCs w:val="24"/>
        </w:rPr>
        <w:t>）请报价单位认真核算、如实报价，如发现虚假报价的，该单位今后将记入采购人招标市场的黑名单；（</w:t>
      </w:r>
      <w:r>
        <w:rPr>
          <w:rFonts w:ascii="Times New Roman" w:hAnsi="Times New Roman" w:eastAsia="宋体" w:cs="Times New Roman"/>
          <w:sz w:val="24"/>
          <w:szCs w:val="24"/>
        </w:rPr>
        <w:t>2</w:t>
      </w:r>
      <w:r>
        <w:rPr>
          <w:rFonts w:ascii="Times New Roman" w:hAnsi="宋体" w:eastAsia="宋体" w:cs="Times New Roman"/>
          <w:sz w:val="24"/>
          <w:szCs w:val="24"/>
        </w:rPr>
        <w:t>）本次报价仅作为市场调研用，因此价格仅供参考；（</w:t>
      </w:r>
      <w:r>
        <w:rPr>
          <w:rFonts w:ascii="Times New Roman" w:hAnsi="Times New Roman" w:eastAsia="宋体" w:cs="Times New Roman"/>
          <w:sz w:val="24"/>
          <w:szCs w:val="24"/>
        </w:rPr>
        <w:t>3</w:t>
      </w:r>
      <w:r>
        <w:rPr>
          <w:rFonts w:ascii="Times New Roman" w:hAnsi="宋体" w:eastAsia="宋体" w:cs="Times New Roman"/>
          <w:sz w:val="24"/>
          <w:szCs w:val="24"/>
        </w:rPr>
        <w:t>）本次调研询价不接收质疑函，只接收对本项目的建议。</w:t>
      </w:r>
    </w:p>
    <w:p w14:paraId="5E617A82">
      <w:pPr>
        <w:keepNext w:val="0"/>
        <w:keepLines w:val="0"/>
        <w:pageBreakBefore w:val="0"/>
        <w:widowControl w:val="0"/>
        <w:kinsoku/>
        <w:wordWrap/>
        <w:overflowPunct/>
        <w:topLinePunct w:val="0"/>
        <w:autoSpaceDE/>
        <w:autoSpaceDN/>
        <w:bidi w:val="0"/>
        <w:spacing w:line="500" w:lineRule="exact"/>
        <w:ind w:firstLine="480"/>
        <w:textAlignment w:val="auto"/>
        <w:rPr>
          <w:rFonts w:ascii="Times New Roman" w:hAnsi="宋体" w:eastAsia="宋体" w:cs="Times New Roman"/>
          <w:sz w:val="24"/>
          <w:szCs w:val="24"/>
        </w:rPr>
      </w:pPr>
    </w:p>
    <w:p w14:paraId="6527536D">
      <w:pPr>
        <w:keepNext w:val="0"/>
        <w:keepLines w:val="0"/>
        <w:pageBreakBefore w:val="0"/>
        <w:widowControl w:val="0"/>
        <w:kinsoku/>
        <w:wordWrap/>
        <w:overflowPunct/>
        <w:topLinePunct w:val="0"/>
        <w:autoSpaceDE/>
        <w:autoSpaceDN/>
        <w:bidi w:val="0"/>
        <w:spacing w:line="500" w:lineRule="exact"/>
        <w:ind w:firstLine="480"/>
        <w:textAlignment w:val="auto"/>
        <w:rPr>
          <w:rFonts w:ascii="Times New Roman" w:hAnsi="宋体" w:eastAsia="宋体" w:cs="Times New Roman"/>
          <w:sz w:val="24"/>
          <w:szCs w:val="24"/>
        </w:rPr>
      </w:pPr>
    </w:p>
    <w:p w14:paraId="0A180E8B">
      <w:pPr>
        <w:keepNext w:val="0"/>
        <w:keepLines w:val="0"/>
        <w:pageBreakBefore w:val="0"/>
        <w:widowControl w:val="0"/>
        <w:kinsoku/>
        <w:wordWrap/>
        <w:overflowPunct/>
        <w:topLinePunct w:val="0"/>
        <w:autoSpaceDE/>
        <w:autoSpaceDN/>
        <w:bidi w:val="0"/>
        <w:spacing w:line="500" w:lineRule="exact"/>
        <w:ind w:firstLine="482"/>
        <w:jc w:val="right"/>
        <w:textAlignment w:val="auto"/>
        <w:rPr>
          <w:rFonts w:ascii="Times New Roman" w:hAnsi="Times New Roman" w:eastAsia="宋体" w:cs="Times New Roman"/>
          <w:sz w:val="24"/>
          <w:szCs w:val="24"/>
        </w:rPr>
      </w:pPr>
      <w:r>
        <w:rPr>
          <w:rFonts w:ascii="Times New Roman" w:hAnsi="宋体" w:eastAsia="宋体" w:cs="Times New Roman"/>
          <w:sz w:val="24"/>
          <w:szCs w:val="24"/>
        </w:rPr>
        <w:t>启东市卫生健康委员会</w:t>
      </w:r>
    </w:p>
    <w:p w14:paraId="57F2AE88">
      <w:pPr>
        <w:keepNext w:val="0"/>
        <w:keepLines w:val="0"/>
        <w:pageBreakBefore w:val="0"/>
        <w:widowControl w:val="0"/>
        <w:kinsoku/>
        <w:wordWrap/>
        <w:overflowPunct/>
        <w:topLinePunct w:val="0"/>
        <w:autoSpaceDE/>
        <w:autoSpaceDN/>
        <w:bidi w:val="0"/>
        <w:spacing w:line="500" w:lineRule="exact"/>
        <w:ind w:firstLine="482"/>
        <w:jc w:val="center"/>
        <w:textAlignment w:val="auto"/>
        <w:rPr>
          <w:rFonts w:ascii="Times New Roman" w:hAnsi="Times New Roman" w:cs="Times New Roman"/>
          <w:sz w:val="24"/>
          <w:szCs w:val="24"/>
        </w:rPr>
      </w:pPr>
      <w:r>
        <w:rPr>
          <w:rFonts w:ascii="Times New Roman" w:hAnsi="Times New Roman" w:eastAsia="宋体" w:cs="Times New Roman"/>
          <w:sz w:val="24"/>
          <w:szCs w:val="24"/>
        </w:rPr>
        <w:t xml:space="preserve">                                              202</w:t>
      </w:r>
      <w:r>
        <w:rPr>
          <w:rFonts w:hint="eastAsia" w:ascii="Times New Roman" w:hAnsi="Times New Roman" w:eastAsia="宋体" w:cs="Times New Roman"/>
          <w:sz w:val="24"/>
          <w:szCs w:val="24"/>
          <w:lang w:val="en-US" w:eastAsia="zh-CN"/>
        </w:rPr>
        <w:t>5</w:t>
      </w:r>
      <w:r>
        <w:rPr>
          <w:rFonts w:ascii="Times New Roman" w:hAnsi="宋体" w:eastAsia="宋体" w:cs="Times New Roman"/>
          <w:sz w:val="24"/>
          <w:szCs w:val="24"/>
        </w:rPr>
        <w:t>年</w:t>
      </w:r>
      <w:r>
        <w:rPr>
          <w:rFonts w:hint="eastAsia" w:ascii="Times New Roman" w:hAnsi="Times New Roman" w:eastAsia="宋体" w:cs="Times New Roman"/>
          <w:sz w:val="24"/>
          <w:szCs w:val="24"/>
          <w:lang w:val="en-US" w:eastAsia="zh-CN"/>
        </w:rPr>
        <w:t>06</w:t>
      </w:r>
      <w:r>
        <w:rPr>
          <w:rFonts w:ascii="Times New Roman" w:hAnsi="宋体" w:eastAsia="宋体" w:cs="Times New Roman"/>
          <w:sz w:val="24"/>
          <w:szCs w:val="24"/>
        </w:rPr>
        <w:t>月</w:t>
      </w:r>
      <w:r>
        <w:rPr>
          <w:rFonts w:hint="eastAsia" w:ascii="Times New Roman" w:hAnsi="Times New Roman" w:eastAsia="宋体" w:cs="Times New Roman"/>
          <w:sz w:val="24"/>
          <w:szCs w:val="24"/>
          <w:lang w:val="en-US" w:eastAsia="zh-CN"/>
        </w:rPr>
        <w:t>05</w:t>
      </w:r>
      <w:r>
        <w:rPr>
          <w:rFonts w:ascii="Times New Roman" w:hAnsi="宋体" w:eastAsia="宋体" w:cs="Times New Roman"/>
          <w:sz w:val="24"/>
          <w:szCs w:val="24"/>
        </w:rPr>
        <w:t>日</w:t>
      </w:r>
    </w:p>
    <w:p w14:paraId="584FB0E4">
      <w:pPr>
        <w:keepNext w:val="0"/>
        <w:keepLines w:val="0"/>
        <w:pageBreakBefore w:val="0"/>
        <w:widowControl w:val="0"/>
        <w:kinsoku/>
        <w:wordWrap/>
        <w:overflowPunct/>
        <w:topLinePunct w:val="0"/>
        <w:autoSpaceDE/>
        <w:autoSpaceDN/>
        <w:bidi w:val="0"/>
        <w:spacing w:line="500" w:lineRule="exact"/>
        <w:textAlignment w:val="auto"/>
        <w:rPr>
          <w:rFonts w:ascii="Times New Roman" w:hAnsi="Times New Roman" w:cs="Times New Roman"/>
          <w:sz w:val="24"/>
          <w:szCs w:val="24"/>
        </w:rPr>
      </w:pPr>
    </w:p>
    <w:p w14:paraId="6D4A786B">
      <w:pPr>
        <w:rPr>
          <w:rFonts w:ascii="Times New Roman" w:hAnsi="宋体" w:eastAsia="宋体" w:cs="Times New Roman"/>
          <w:shd w:val="clear" w:color="auto" w:fill="FFFFFF"/>
        </w:rPr>
      </w:pPr>
      <w:r>
        <w:rPr>
          <w:rFonts w:ascii="Times New Roman" w:hAnsi="宋体" w:eastAsia="宋体" w:cs="Times New Roman"/>
          <w:shd w:val="clear" w:color="auto" w:fill="FFFFFF"/>
        </w:rPr>
        <w:br w:type="page"/>
      </w:r>
    </w:p>
    <w:p w14:paraId="04421172">
      <w:pPr>
        <w:pStyle w:val="20"/>
        <w:rPr>
          <w:rFonts w:ascii="Times New Roman" w:eastAsia="宋体" w:cs="Times New Roman"/>
          <w:shd w:val="clear" w:color="auto" w:fill="FFFFFF"/>
        </w:rPr>
      </w:pPr>
      <w:r>
        <w:rPr>
          <w:rFonts w:ascii="Times New Roman" w:hAnsi="宋体" w:eastAsia="宋体" w:cs="Times New Roman"/>
          <w:shd w:val="clear" w:color="auto" w:fill="FFFFFF"/>
        </w:rPr>
        <w:t>附件</w:t>
      </w:r>
      <w:r>
        <w:rPr>
          <w:rFonts w:ascii="Times New Roman" w:eastAsia="宋体" w:cs="Times New Roman"/>
          <w:shd w:val="clear" w:color="auto" w:fill="FFFFFF"/>
        </w:rPr>
        <w:t>:</w:t>
      </w:r>
    </w:p>
    <w:p w14:paraId="75A3E421">
      <w:pPr>
        <w:pStyle w:val="20"/>
        <w:rPr>
          <w:rFonts w:ascii="Times New Roman" w:eastAsia="宋体" w:cs="Times New Roman"/>
          <w:shd w:val="clear" w:color="auto" w:fill="FFFFFF"/>
        </w:rPr>
      </w:pPr>
    </w:p>
    <w:p w14:paraId="66502D3E">
      <w:pPr>
        <w:spacing w:line="560" w:lineRule="exact"/>
        <w:ind w:left="-619" w:leftChars="-295" w:right="-733" w:rightChars="-349"/>
        <w:jc w:val="center"/>
        <w:rPr>
          <w:rFonts w:hint="eastAsia"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启东市第二人民医院异地新建项目医疗</w:t>
      </w:r>
      <w:r>
        <w:rPr>
          <w:rFonts w:hint="eastAsia" w:ascii="Times New Roman" w:hAnsi="Times New Roman" w:cs="Times New Roman"/>
          <w:b/>
          <w:bCs/>
          <w:sz w:val="32"/>
          <w:szCs w:val="32"/>
          <w:u w:val="single"/>
          <w:lang w:val="en-US" w:eastAsia="zh-CN"/>
        </w:rPr>
        <w:t xml:space="preserve">     </w:t>
      </w:r>
      <w:r>
        <w:rPr>
          <w:rFonts w:hint="eastAsia" w:ascii="Times New Roman" w:hAnsi="Times New Roman" w:cs="Times New Roman"/>
          <w:b/>
          <w:bCs/>
          <w:sz w:val="32"/>
          <w:szCs w:val="32"/>
          <w:lang w:val="en-US" w:eastAsia="zh-CN"/>
        </w:rPr>
        <w:t>家具采购项目</w:t>
      </w:r>
    </w:p>
    <w:p w14:paraId="2B73BC27">
      <w:pPr>
        <w:spacing w:line="560" w:lineRule="exact"/>
        <w:ind w:left="-619" w:leftChars="-295" w:right="-733" w:rightChars="-349"/>
        <w:jc w:val="center"/>
        <w:rPr>
          <w:rFonts w:ascii="Times New Roman" w:hAnsi="Times New Roman" w:cs="Times New Roman"/>
          <w:b/>
          <w:bCs/>
          <w:sz w:val="32"/>
          <w:szCs w:val="32"/>
        </w:rPr>
      </w:pPr>
      <w:r>
        <w:rPr>
          <w:rFonts w:ascii="Times New Roman" w:hAnsi="宋体" w:cs="Times New Roman"/>
          <w:b/>
          <w:bCs/>
          <w:sz w:val="32"/>
          <w:szCs w:val="32"/>
        </w:rPr>
        <w:t>市场询价表</w:t>
      </w:r>
    </w:p>
    <w:p w14:paraId="1205E8E1">
      <w:pPr>
        <w:pStyle w:val="20"/>
        <w:jc w:val="right"/>
        <w:rPr>
          <w:rFonts w:ascii="Times New Roman" w:eastAsia="宋体" w:cs="Times New Roman"/>
          <w:shd w:val="clear" w:color="auto" w:fill="FFFFFF"/>
        </w:rPr>
      </w:pPr>
    </w:p>
    <w:tbl>
      <w:tblPr>
        <w:tblStyle w:val="11"/>
        <w:tblW w:w="11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55"/>
        <w:gridCol w:w="1476"/>
        <w:gridCol w:w="1283"/>
        <w:gridCol w:w="1380"/>
        <w:gridCol w:w="1433"/>
        <w:gridCol w:w="888"/>
        <w:gridCol w:w="822"/>
        <w:gridCol w:w="1036"/>
        <w:gridCol w:w="1056"/>
      </w:tblGrid>
      <w:tr w14:paraId="5FC3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07C3C8DF">
            <w:pPr>
              <w:spacing w:line="360" w:lineRule="auto"/>
              <w:jc w:val="center"/>
              <w:rPr>
                <w:rFonts w:ascii="Times New Roman" w:hAnsi="Times New Roman" w:cs="Times New Roman"/>
                <w:b/>
                <w:bCs/>
                <w:kern w:val="0"/>
              </w:rPr>
            </w:pPr>
            <w:r>
              <w:rPr>
                <w:rFonts w:ascii="Times New Roman" w:hAnsi="宋体" w:cs="Times New Roman"/>
                <w:b/>
                <w:bCs/>
                <w:kern w:val="0"/>
              </w:rPr>
              <w:t>序号</w:t>
            </w:r>
          </w:p>
        </w:tc>
        <w:tc>
          <w:tcPr>
            <w:tcW w:w="1155" w:type="dxa"/>
            <w:noWrap/>
            <w:vAlign w:val="center"/>
          </w:tcPr>
          <w:p w14:paraId="7CFDD146">
            <w:pPr>
              <w:spacing w:line="360" w:lineRule="auto"/>
              <w:jc w:val="center"/>
              <w:rPr>
                <w:rFonts w:ascii="Times New Roman" w:hAnsi="Times New Roman" w:cs="Times New Roman"/>
                <w:b/>
                <w:bCs/>
                <w:kern w:val="0"/>
              </w:rPr>
            </w:pPr>
            <w:r>
              <w:rPr>
                <w:rFonts w:ascii="Times New Roman" w:hAnsi="宋体" w:cs="Times New Roman"/>
                <w:b/>
                <w:bCs/>
                <w:kern w:val="0"/>
              </w:rPr>
              <w:t>名称</w:t>
            </w:r>
          </w:p>
        </w:tc>
        <w:tc>
          <w:tcPr>
            <w:tcW w:w="1476" w:type="dxa"/>
            <w:noWrap/>
            <w:vAlign w:val="center"/>
          </w:tcPr>
          <w:p w14:paraId="30526876">
            <w:pPr>
              <w:spacing w:line="360" w:lineRule="auto"/>
              <w:jc w:val="center"/>
              <w:rPr>
                <w:rFonts w:hint="default" w:ascii="Times New Roman" w:hAnsi="Times New Roman" w:cs="Times New Roman" w:eastAsiaTheme="minorEastAsia"/>
                <w:b/>
                <w:bCs/>
                <w:color w:val="auto"/>
                <w:kern w:val="0"/>
                <w:lang w:val="en-US" w:eastAsia="zh-CN"/>
              </w:rPr>
            </w:pPr>
            <w:r>
              <w:rPr>
                <w:rFonts w:hint="eastAsia" w:ascii="Times New Roman" w:hAnsi="Times New Roman" w:cs="Times New Roman"/>
                <w:b/>
                <w:bCs/>
                <w:color w:val="auto"/>
                <w:kern w:val="0"/>
                <w:lang w:val="en-US" w:eastAsia="zh-CN"/>
              </w:rPr>
              <w:t>规格（mm）</w:t>
            </w:r>
          </w:p>
        </w:tc>
        <w:tc>
          <w:tcPr>
            <w:tcW w:w="1283" w:type="dxa"/>
            <w:noWrap/>
            <w:vAlign w:val="center"/>
          </w:tcPr>
          <w:p w14:paraId="28F48FDB">
            <w:pPr>
              <w:spacing w:line="360" w:lineRule="auto"/>
              <w:jc w:val="center"/>
              <w:rPr>
                <w:rFonts w:hint="eastAsia" w:ascii="Times New Roman" w:hAnsi="宋体" w:cs="Times New Roman"/>
                <w:b/>
                <w:bCs/>
                <w:color w:val="auto"/>
                <w:kern w:val="0"/>
                <w:lang w:val="en-US" w:eastAsia="zh-CN"/>
              </w:rPr>
            </w:pPr>
            <w:r>
              <w:rPr>
                <w:rFonts w:hint="eastAsia" w:ascii="Times New Roman" w:hAnsi="宋体" w:cs="Times New Roman"/>
                <w:b/>
                <w:bCs/>
                <w:color w:val="auto"/>
                <w:kern w:val="0"/>
                <w:lang w:val="en-US" w:eastAsia="zh-CN"/>
              </w:rPr>
              <w:t>图片</w:t>
            </w:r>
          </w:p>
        </w:tc>
        <w:tc>
          <w:tcPr>
            <w:tcW w:w="1380" w:type="dxa"/>
            <w:noWrap/>
            <w:vAlign w:val="center"/>
          </w:tcPr>
          <w:p w14:paraId="0D069DAC">
            <w:pPr>
              <w:spacing w:line="360" w:lineRule="auto"/>
              <w:jc w:val="center"/>
              <w:rPr>
                <w:rFonts w:hint="default" w:ascii="Times New Roman" w:hAnsi="宋体" w:cs="Times New Roman" w:eastAsiaTheme="minorEastAsia"/>
                <w:b/>
                <w:bCs/>
                <w:color w:val="auto"/>
                <w:kern w:val="0"/>
                <w:lang w:val="en-US" w:eastAsia="zh-CN"/>
              </w:rPr>
            </w:pPr>
            <w:r>
              <w:rPr>
                <w:rFonts w:hint="eastAsia" w:ascii="Times New Roman" w:hAnsi="宋体" w:cs="Times New Roman"/>
                <w:b/>
                <w:bCs/>
                <w:color w:val="auto"/>
                <w:kern w:val="0"/>
                <w:lang w:val="en-US" w:eastAsia="zh-CN"/>
              </w:rPr>
              <w:t>技术参数</w:t>
            </w:r>
          </w:p>
        </w:tc>
        <w:tc>
          <w:tcPr>
            <w:tcW w:w="1433" w:type="dxa"/>
            <w:noWrap/>
            <w:vAlign w:val="center"/>
          </w:tcPr>
          <w:p w14:paraId="647E3E6C">
            <w:pPr>
              <w:spacing w:line="360" w:lineRule="auto"/>
              <w:jc w:val="center"/>
              <w:rPr>
                <w:rFonts w:hint="eastAsia" w:ascii="Times New Roman" w:hAnsi="Times New Roman" w:cs="Times New Roman" w:eastAsiaTheme="minorEastAsia"/>
                <w:b/>
                <w:bCs/>
                <w:color w:val="auto"/>
                <w:kern w:val="0"/>
                <w:lang w:val="en-US" w:eastAsia="zh-CN"/>
              </w:rPr>
            </w:pPr>
            <w:r>
              <w:rPr>
                <w:rFonts w:hint="eastAsia" w:ascii="Times New Roman" w:hAnsi="宋体" w:cs="Times New Roman"/>
                <w:b/>
                <w:bCs/>
                <w:color w:val="auto"/>
                <w:kern w:val="0"/>
              </w:rPr>
              <w:t>品牌</w:t>
            </w:r>
            <w:r>
              <w:rPr>
                <w:rFonts w:hint="eastAsia" w:ascii="Times New Roman" w:hAnsi="宋体" w:cs="Times New Roman"/>
                <w:b/>
                <w:bCs/>
                <w:color w:val="auto"/>
                <w:kern w:val="0"/>
                <w:lang w:eastAsia="zh-CN"/>
              </w:rPr>
              <w:t>（如有）</w:t>
            </w:r>
            <w:r>
              <w:rPr>
                <w:rFonts w:hint="eastAsia" w:ascii="Times New Roman" w:hAnsi="宋体" w:cs="Times New Roman"/>
                <w:b/>
                <w:bCs/>
                <w:color w:val="auto"/>
                <w:kern w:val="0"/>
              </w:rPr>
              <w:t>、型号</w:t>
            </w:r>
          </w:p>
        </w:tc>
        <w:tc>
          <w:tcPr>
            <w:tcW w:w="888" w:type="dxa"/>
            <w:noWrap/>
            <w:vAlign w:val="center"/>
          </w:tcPr>
          <w:p w14:paraId="5A2DA0FB">
            <w:pPr>
              <w:spacing w:line="360" w:lineRule="auto"/>
              <w:jc w:val="center"/>
              <w:rPr>
                <w:rFonts w:ascii="Times New Roman" w:hAnsi="Times New Roman" w:cs="Times New Roman"/>
                <w:b/>
                <w:bCs/>
                <w:kern w:val="0"/>
              </w:rPr>
            </w:pPr>
            <w:r>
              <w:rPr>
                <w:rFonts w:ascii="Times New Roman" w:hAnsi="宋体" w:cs="Times New Roman"/>
                <w:b/>
                <w:bCs/>
                <w:kern w:val="0"/>
              </w:rPr>
              <w:t>单位</w:t>
            </w:r>
          </w:p>
        </w:tc>
        <w:tc>
          <w:tcPr>
            <w:tcW w:w="822" w:type="dxa"/>
            <w:noWrap/>
            <w:vAlign w:val="center"/>
          </w:tcPr>
          <w:p w14:paraId="23859EAB">
            <w:pPr>
              <w:spacing w:line="360" w:lineRule="auto"/>
              <w:jc w:val="center"/>
              <w:rPr>
                <w:rFonts w:ascii="Times New Roman" w:hAnsi="Times New Roman" w:cs="Times New Roman"/>
                <w:b/>
                <w:bCs/>
                <w:kern w:val="0"/>
              </w:rPr>
            </w:pPr>
            <w:r>
              <w:rPr>
                <w:rFonts w:ascii="Times New Roman" w:hAnsi="宋体" w:cs="Times New Roman"/>
                <w:b/>
                <w:bCs/>
                <w:kern w:val="0"/>
              </w:rPr>
              <w:t>数量</w:t>
            </w:r>
          </w:p>
        </w:tc>
        <w:tc>
          <w:tcPr>
            <w:tcW w:w="1036" w:type="dxa"/>
            <w:noWrap/>
            <w:vAlign w:val="center"/>
          </w:tcPr>
          <w:p w14:paraId="3C2EDAD0">
            <w:pPr>
              <w:tabs>
                <w:tab w:val="left" w:pos="840"/>
              </w:tabs>
              <w:jc w:val="center"/>
              <w:rPr>
                <w:rFonts w:hint="eastAsia" w:ascii="Times New Roman" w:hAnsi="宋体" w:cs="Times New Roman"/>
                <w:b/>
                <w:bCs/>
                <w:kern w:val="0"/>
                <w:lang w:val="en-US" w:eastAsia="zh-CN"/>
              </w:rPr>
            </w:pPr>
            <w:r>
              <w:rPr>
                <w:rFonts w:hint="eastAsia" w:ascii="Times New Roman" w:hAnsi="宋体" w:cs="Times New Roman"/>
                <w:b/>
                <w:bCs/>
                <w:kern w:val="0"/>
                <w:lang w:val="en-US" w:eastAsia="zh-CN"/>
              </w:rPr>
              <w:t>综合</w:t>
            </w:r>
          </w:p>
          <w:p w14:paraId="5824C5A9">
            <w:pPr>
              <w:tabs>
                <w:tab w:val="left" w:pos="840"/>
              </w:tabs>
              <w:jc w:val="center"/>
              <w:rPr>
                <w:rFonts w:ascii="Times New Roman" w:hAnsi="Times New Roman" w:cs="Times New Roman"/>
                <w:b/>
                <w:bCs/>
                <w:kern w:val="0"/>
              </w:rPr>
            </w:pPr>
            <w:r>
              <w:rPr>
                <w:rFonts w:ascii="Times New Roman" w:hAnsi="宋体" w:cs="Times New Roman"/>
                <w:b/>
                <w:bCs/>
                <w:kern w:val="0"/>
              </w:rPr>
              <w:t>单价</w:t>
            </w:r>
          </w:p>
          <w:p w14:paraId="15BFBF6F">
            <w:pPr>
              <w:jc w:val="center"/>
              <w:rPr>
                <w:rFonts w:ascii="Times New Roman" w:hAnsi="Times New Roman" w:cs="Times New Roman"/>
                <w:b/>
                <w:bCs/>
                <w:kern w:val="0"/>
              </w:rPr>
            </w:pPr>
            <w:r>
              <w:rPr>
                <w:rFonts w:ascii="Times New Roman" w:hAnsi="宋体" w:cs="Times New Roman"/>
                <w:b/>
                <w:bCs/>
                <w:kern w:val="0"/>
              </w:rPr>
              <w:t>（元）</w:t>
            </w:r>
          </w:p>
        </w:tc>
        <w:tc>
          <w:tcPr>
            <w:tcW w:w="1056" w:type="dxa"/>
            <w:noWrap/>
            <w:vAlign w:val="center"/>
          </w:tcPr>
          <w:p w14:paraId="77FDD43B">
            <w:pPr>
              <w:jc w:val="center"/>
              <w:rPr>
                <w:rFonts w:ascii="Times New Roman" w:hAnsi="Times New Roman" w:cs="Times New Roman"/>
                <w:b/>
                <w:bCs/>
                <w:kern w:val="0"/>
              </w:rPr>
            </w:pPr>
            <w:r>
              <w:rPr>
                <w:rFonts w:hint="eastAsia" w:ascii="Times New Roman" w:hAnsi="宋体" w:cs="Times New Roman"/>
                <w:b/>
                <w:bCs/>
                <w:kern w:val="0"/>
                <w:lang w:val="en-US" w:eastAsia="zh-CN"/>
              </w:rPr>
              <w:t>小计</w:t>
            </w:r>
            <w:r>
              <w:rPr>
                <w:rFonts w:ascii="Times New Roman" w:hAnsi="宋体" w:cs="Times New Roman"/>
                <w:b/>
                <w:bCs/>
                <w:kern w:val="0"/>
              </w:rPr>
              <w:t>（元）</w:t>
            </w:r>
          </w:p>
        </w:tc>
      </w:tr>
      <w:tr w14:paraId="6B3E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76F91787">
            <w:pPr>
              <w:spacing w:line="360" w:lineRule="auto"/>
              <w:jc w:val="center"/>
              <w:rPr>
                <w:rFonts w:ascii="Times New Roman" w:hAnsi="Times New Roman" w:cs="Times New Roman"/>
                <w:b/>
                <w:bCs/>
                <w:kern w:val="0"/>
              </w:rPr>
            </w:pPr>
          </w:p>
        </w:tc>
        <w:tc>
          <w:tcPr>
            <w:tcW w:w="1155" w:type="dxa"/>
            <w:noWrap/>
            <w:vAlign w:val="center"/>
          </w:tcPr>
          <w:p w14:paraId="4D089AD1">
            <w:pPr>
              <w:spacing w:line="360" w:lineRule="auto"/>
              <w:jc w:val="center"/>
              <w:rPr>
                <w:rFonts w:ascii="Times New Roman" w:hAnsi="Times New Roman" w:cs="Times New Roman"/>
                <w:b/>
                <w:bCs/>
                <w:kern w:val="0"/>
              </w:rPr>
            </w:pPr>
          </w:p>
        </w:tc>
        <w:tc>
          <w:tcPr>
            <w:tcW w:w="1476" w:type="dxa"/>
            <w:noWrap/>
            <w:vAlign w:val="center"/>
          </w:tcPr>
          <w:p w14:paraId="5E2818AB">
            <w:pPr>
              <w:spacing w:line="360" w:lineRule="auto"/>
              <w:jc w:val="center"/>
              <w:rPr>
                <w:rFonts w:ascii="Times New Roman" w:hAnsi="Times New Roman" w:cs="Times New Roman"/>
                <w:b/>
                <w:bCs/>
                <w:kern w:val="0"/>
              </w:rPr>
            </w:pPr>
          </w:p>
        </w:tc>
        <w:tc>
          <w:tcPr>
            <w:tcW w:w="1283" w:type="dxa"/>
            <w:noWrap/>
            <w:vAlign w:val="center"/>
          </w:tcPr>
          <w:p w14:paraId="434742AB">
            <w:pPr>
              <w:spacing w:line="360" w:lineRule="auto"/>
              <w:jc w:val="center"/>
              <w:rPr>
                <w:rFonts w:ascii="Times New Roman" w:hAnsi="Times New Roman" w:cs="Times New Roman"/>
                <w:b/>
                <w:bCs/>
                <w:kern w:val="0"/>
              </w:rPr>
            </w:pPr>
          </w:p>
        </w:tc>
        <w:tc>
          <w:tcPr>
            <w:tcW w:w="1380" w:type="dxa"/>
            <w:noWrap/>
            <w:vAlign w:val="center"/>
          </w:tcPr>
          <w:p w14:paraId="14B25EC8">
            <w:pPr>
              <w:spacing w:line="360" w:lineRule="auto"/>
              <w:jc w:val="center"/>
              <w:rPr>
                <w:rFonts w:ascii="Times New Roman" w:hAnsi="Times New Roman" w:cs="Times New Roman"/>
                <w:b/>
                <w:bCs/>
                <w:kern w:val="0"/>
              </w:rPr>
            </w:pPr>
          </w:p>
        </w:tc>
        <w:tc>
          <w:tcPr>
            <w:tcW w:w="1433" w:type="dxa"/>
            <w:noWrap/>
            <w:vAlign w:val="center"/>
          </w:tcPr>
          <w:p w14:paraId="6A6032CA">
            <w:pPr>
              <w:spacing w:line="360" w:lineRule="auto"/>
              <w:jc w:val="center"/>
              <w:rPr>
                <w:rFonts w:ascii="Times New Roman" w:hAnsi="Times New Roman" w:cs="Times New Roman"/>
                <w:b/>
                <w:bCs/>
                <w:kern w:val="0"/>
              </w:rPr>
            </w:pPr>
          </w:p>
        </w:tc>
        <w:tc>
          <w:tcPr>
            <w:tcW w:w="888" w:type="dxa"/>
            <w:noWrap/>
            <w:vAlign w:val="center"/>
          </w:tcPr>
          <w:p w14:paraId="1FD57F34">
            <w:pPr>
              <w:spacing w:line="360" w:lineRule="auto"/>
              <w:jc w:val="center"/>
              <w:rPr>
                <w:rFonts w:ascii="Times New Roman" w:hAnsi="Times New Roman" w:cs="Times New Roman"/>
                <w:b/>
                <w:bCs/>
                <w:kern w:val="0"/>
              </w:rPr>
            </w:pPr>
          </w:p>
        </w:tc>
        <w:tc>
          <w:tcPr>
            <w:tcW w:w="822" w:type="dxa"/>
            <w:noWrap/>
            <w:vAlign w:val="center"/>
          </w:tcPr>
          <w:p w14:paraId="5C7DA2A4">
            <w:pPr>
              <w:spacing w:line="360" w:lineRule="auto"/>
              <w:jc w:val="center"/>
              <w:rPr>
                <w:rFonts w:ascii="Times New Roman" w:hAnsi="Times New Roman" w:cs="Times New Roman"/>
                <w:b/>
                <w:bCs/>
                <w:kern w:val="0"/>
              </w:rPr>
            </w:pPr>
          </w:p>
        </w:tc>
        <w:tc>
          <w:tcPr>
            <w:tcW w:w="1036" w:type="dxa"/>
            <w:noWrap/>
            <w:vAlign w:val="center"/>
          </w:tcPr>
          <w:p w14:paraId="5AD5429F">
            <w:pPr>
              <w:spacing w:line="360" w:lineRule="auto"/>
              <w:jc w:val="center"/>
              <w:rPr>
                <w:rFonts w:ascii="Times New Roman" w:hAnsi="Times New Roman" w:cs="Times New Roman"/>
                <w:b/>
                <w:kern w:val="0"/>
              </w:rPr>
            </w:pPr>
          </w:p>
        </w:tc>
        <w:tc>
          <w:tcPr>
            <w:tcW w:w="1056" w:type="dxa"/>
            <w:noWrap/>
            <w:vAlign w:val="center"/>
          </w:tcPr>
          <w:p w14:paraId="4269ADD2">
            <w:pPr>
              <w:spacing w:line="360" w:lineRule="auto"/>
              <w:jc w:val="center"/>
              <w:rPr>
                <w:rFonts w:ascii="Times New Roman" w:hAnsi="Times New Roman" w:cs="Times New Roman"/>
                <w:b/>
                <w:kern w:val="0"/>
              </w:rPr>
            </w:pPr>
          </w:p>
        </w:tc>
      </w:tr>
      <w:tr w14:paraId="3326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4A402BB6">
            <w:pPr>
              <w:spacing w:line="360" w:lineRule="auto"/>
              <w:jc w:val="center"/>
              <w:rPr>
                <w:rFonts w:ascii="Times New Roman" w:hAnsi="Times New Roman" w:cs="Times New Roman"/>
                <w:b/>
                <w:bCs/>
                <w:kern w:val="0"/>
              </w:rPr>
            </w:pPr>
          </w:p>
        </w:tc>
        <w:tc>
          <w:tcPr>
            <w:tcW w:w="1155" w:type="dxa"/>
            <w:noWrap/>
            <w:vAlign w:val="center"/>
          </w:tcPr>
          <w:p w14:paraId="1AD9D271">
            <w:pPr>
              <w:spacing w:line="360" w:lineRule="auto"/>
              <w:jc w:val="center"/>
              <w:rPr>
                <w:rFonts w:ascii="Times New Roman" w:hAnsi="Times New Roman" w:cs="Times New Roman"/>
                <w:b/>
                <w:bCs/>
                <w:kern w:val="0"/>
              </w:rPr>
            </w:pPr>
          </w:p>
        </w:tc>
        <w:tc>
          <w:tcPr>
            <w:tcW w:w="1476" w:type="dxa"/>
            <w:noWrap/>
            <w:vAlign w:val="center"/>
          </w:tcPr>
          <w:p w14:paraId="316AED0D">
            <w:pPr>
              <w:spacing w:line="360" w:lineRule="auto"/>
              <w:jc w:val="center"/>
              <w:rPr>
                <w:rFonts w:ascii="Times New Roman" w:hAnsi="Times New Roman" w:cs="Times New Roman"/>
                <w:b/>
                <w:bCs/>
                <w:kern w:val="0"/>
              </w:rPr>
            </w:pPr>
          </w:p>
        </w:tc>
        <w:tc>
          <w:tcPr>
            <w:tcW w:w="1283" w:type="dxa"/>
            <w:noWrap/>
            <w:vAlign w:val="center"/>
          </w:tcPr>
          <w:p w14:paraId="6E14E7CF">
            <w:pPr>
              <w:spacing w:line="360" w:lineRule="auto"/>
              <w:jc w:val="center"/>
              <w:rPr>
                <w:rFonts w:ascii="Times New Roman" w:hAnsi="Times New Roman" w:cs="Times New Roman"/>
                <w:b/>
                <w:bCs/>
                <w:kern w:val="0"/>
              </w:rPr>
            </w:pPr>
          </w:p>
        </w:tc>
        <w:tc>
          <w:tcPr>
            <w:tcW w:w="1380" w:type="dxa"/>
            <w:noWrap/>
            <w:vAlign w:val="center"/>
          </w:tcPr>
          <w:p w14:paraId="524133BB">
            <w:pPr>
              <w:spacing w:line="360" w:lineRule="auto"/>
              <w:jc w:val="center"/>
              <w:rPr>
                <w:rFonts w:ascii="Times New Roman" w:hAnsi="Times New Roman" w:cs="Times New Roman"/>
                <w:b/>
                <w:bCs/>
                <w:kern w:val="0"/>
              </w:rPr>
            </w:pPr>
          </w:p>
        </w:tc>
        <w:tc>
          <w:tcPr>
            <w:tcW w:w="1433" w:type="dxa"/>
            <w:noWrap/>
            <w:vAlign w:val="center"/>
          </w:tcPr>
          <w:p w14:paraId="3F941A8C">
            <w:pPr>
              <w:spacing w:line="360" w:lineRule="auto"/>
              <w:jc w:val="center"/>
              <w:rPr>
                <w:rFonts w:ascii="Times New Roman" w:hAnsi="Times New Roman" w:cs="Times New Roman"/>
                <w:b/>
                <w:bCs/>
                <w:kern w:val="0"/>
              </w:rPr>
            </w:pPr>
          </w:p>
        </w:tc>
        <w:tc>
          <w:tcPr>
            <w:tcW w:w="888" w:type="dxa"/>
            <w:noWrap/>
            <w:vAlign w:val="center"/>
          </w:tcPr>
          <w:p w14:paraId="330DD31B">
            <w:pPr>
              <w:spacing w:line="360" w:lineRule="auto"/>
              <w:jc w:val="center"/>
              <w:rPr>
                <w:rFonts w:ascii="Times New Roman" w:hAnsi="Times New Roman" w:cs="Times New Roman"/>
                <w:b/>
                <w:bCs/>
                <w:kern w:val="0"/>
              </w:rPr>
            </w:pPr>
          </w:p>
        </w:tc>
        <w:tc>
          <w:tcPr>
            <w:tcW w:w="822" w:type="dxa"/>
            <w:noWrap/>
            <w:vAlign w:val="center"/>
          </w:tcPr>
          <w:p w14:paraId="346883A8">
            <w:pPr>
              <w:spacing w:line="360" w:lineRule="auto"/>
              <w:jc w:val="center"/>
              <w:rPr>
                <w:rFonts w:ascii="Times New Roman" w:hAnsi="Times New Roman" w:cs="Times New Roman"/>
                <w:b/>
                <w:bCs/>
                <w:kern w:val="0"/>
              </w:rPr>
            </w:pPr>
          </w:p>
        </w:tc>
        <w:tc>
          <w:tcPr>
            <w:tcW w:w="1036" w:type="dxa"/>
            <w:noWrap/>
            <w:vAlign w:val="center"/>
          </w:tcPr>
          <w:p w14:paraId="288F9D7F">
            <w:pPr>
              <w:spacing w:line="360" w:lineRule="auto"/>
              <w:jc w:val="center"/>
              <w:rPr>
                <w:rFonts w:ascii="Times New Roman" w:hAnsi="Times New Roman" w:cs="Times New Roman"/>
                <w:b/>
                <w:kern w:val="0"/>
              </w:rPr>
            </w:pPr>
          </w:p>
        </w:tc>
        <w:tc>
          <w:tcPr>
            <w:tcW w:w="1056" w:type="dxa"/>
            <w:noWrap/>
            <w:vAlign w:val="center"/>
          </w:tcPr>
          <w:p w14:paraId="2899E655">
            <w:pPr>
              <w:spacing w:line="360" w:lineRule="auto"/>
              <w:jc w:val="center"/>
              <w:rPr>
                <w:rFonts w:ascii="Times New Roman" w:hAnsi="Times New Roman" w:cs="Times New Roman"/>
                <w:b/>
                <w:kern w:val="0"/>
              </w:rPr>
            </w:pPr>
          </w:p>
        </w:tc>
      </w:tr>
      <w:tr w14:paraId="223C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56A0F7F1">
            <w:pPr>
              <w:spacing w:line="360" w:lineRule="auto"/>
              <w:jc w:val="center"/>
              <w:rPr>
                <w:rFonts w:hint="eastAsia" w:ascii="Times New Roman" w:hAnsi="Times New Roman" w:cs="Times New Roman" w:eastAsiaTheme="minorEastAsia"/>
                <w:b/>
                <w:bCs/>
                <w:kern w:val="0"/>
                <w:lang w:val="en-US" w:eastAsia="zh-CN"/>
              </w:rPr>
            </w:pPr>
          </w:p>
        </w:tc>
        <w:tc>
          <w:tcPr>
            <w:tcW w:w="1155" w:type="dxa"/>
            <w:noWrap/>
            <w:vAlign w:val="center"/>
          </w:tcPr>
          <w:p w14:paraId="7854B5E9">
            <w:pPr>
              <w:spacing w:line="360" w:lineRule="auto"/>
              <w:jc w:val="center"/>
              <w:rPr>
                <w:rFonts w:ascii="Times New Roman" w:hAnsi="Times New Roman" w:cs="Times New Roman"/>
                <w:b/>
                <w:bCs/>
                <w:kern w:val="0"/>
              </w:rPr>
            </w:pPr>
          </w:p>
        </w:tc>
        <w:tc>
          <w:tcPr>
            <w:tcW w:w="1476" w:type="dxa"/>
            <w:noWrap/>
            <w:vAlign w:val="center"/>
          </w:tcPr>
          <w:p w14:paraId="64D391EB">
            <w:pPr>
              <w:spacing w:line="360" w:lineRule="auto"/>
              <w:jc w:val="center"/>
              <w:rPr>
                <w:rFonts w:ascii="Times New Roman" w:hAnsi="Times New Roman" w:cs="Times New Roman"/>
                <w:b/>
                <w:bCs/>
                <w:kern w:val="0"/>
              </w:rPr>
            </w:pPr>
          </w:p>
        </w:tc>
        <w:tc>
          <w:tcPr>
            <w:tcW w:w="1283" w:type="dxa"/>
            <w:noWrap/>
            <w:vAlign w:val="center"/>
          </w:tcPr>
          <w:p w14:paraId="2391E254">
            <w:pPr>
              <w:spacing w:line="360" w:lineRule="auto"/>
              <w:jc w:val="center"/>
              <w:rPr>
                <w:rFonts w:ascii="Times New Roman" w:hAnsi="Times New Roman" w:cs="Times New Roman"/>
                <w:b/>
                <w:bCs/>
                <w:kern w:val="0"/>
              </w:rPr>
            </w:pPr>
          </w:p>
        </w:tc>
        <w:tc>
          <w:tcPr>
            <w:tcW w:w="1380" w:type="dxa"/>
            <w:noWrap/>
            <w:vAlign w:val="center"/>
          </w:tcPr>
          <w:p w14:paraId="0A714EE8">
            <w:pPr>
              <w:spacing w:line="360" w:lineRule="auto"/>
              <w:jc w:val="center"/>
              <w:rPr>
                <w:rFonts w:ascii="Times New Roman" w:hAnsi="Times New Roman" w:cs="Times New Roman"/>
                <w:b/>
                <w:bCs/>
                <w:kern w:val="0"/>
              </w:rPr>
            </w:pPr>
          </w:p>
        </w:tc>
        <w:tc>
          <w:tcPr>
            <w:tcW w:w="1433" w:type="dxa"/>
            <w:noWrap/>
            <w:vAlign w:val="center"/>
          </w:tcPr>
          <w:p w14:paraId="190530FB">
            <w:pPr>
              <w:spacing w:line="360" w:lineRule="auto"/>
              <w:jc w:val="center"/>
              <w:rPr>
                <w:rFonts w:ascii="Times New Roman" w:hAnsi="Times New Roman" w:cs="Times New Roman"/>
                <w:b/>
                <w:bCs/>
                <w:kern w:val="0"/>
              </w:rPr>
            </w:pPr>
          </w:p>
        </w:tc>
        <w:tc>
          <w:tcPr>
            <w:tcW w:w="888" w:type="dxa"/>
            <w:noWrap/>
            <w:vAlign w:val="center"/>
          </w:tcPr>
          <w:p w14:paraId="2EA470F5">
            <w:pPr>
              <w:spacing w:line="360" w:lineRule="auto"/>
              <w:jc w:val="center"/>
              <w:rPr>
                <w:rFonts w:ascii="Times New Roman" w:hAnsi="Times New Roman" w:cs="Times New Roman"/>
                <w:b/>
                <w:bCs/>
                <w:kern w:val="0"/>
              </w:rPr>
            </w:pPr>
          </w:p>
        </w:tc>
        <w:tc>
          <w:tcPr>
            <w:tcW w:w="822" w:type="dxa"/>
            <w:noWrap/>
            <w:vAlign w:val="center"/>
          </w:tcPr>
          <w:p w14:paraId="758E2292">
            <w:pPr>
              <w:spacing w:line="360" w:lineRule="auto"/>
              <w:jc w:val="center"/>
              <w:rPr>
                <w:rFonts w:ascii="Times New Roman" w:hAnsi="Times New Roman" w:cs="Times New Roman"/>
                <w:b/>
                <w:bCs/>
                <w:kern w:val="0"/>
              </w:rPr>
            </w:pPr>
          </w:p>
        </w:tc>
        <w:tc>
          <w:tcPr>
            <w:tcW w:w="1036" w:type="dxa"/>
            <w:noWrap/>
            <w:vAlign w:val="center"/>
          </w:tcPr>
          <w:p w14:paraId="68D12463">
            <w:pPr>
              <w:spacing w:line="360" w:lineRule="auto"/>
              <w:jc w:val="center"/>
              <w:rPr>
                <w:rFonts w:ascii="Times New Roman" w:hAnsi="Times New Roman" w:cs="Times New Roman"/>
                <w:b/>
                <w:kern w:val="0"/>
              </w:rPr>
            </w:pPr>
          </w:p>
        </w:tc>
        <w:tc>
          <w:tcPr>
            <w:tcW w:w="1056" w:type="dxa"/>
            <w:noWrap/>
            <w:vAlign w:val="center"/>
          </w:tcPr>
          <w:p w14:paraId="3A6DD2CA">
            <w:pPr>
              <w:spacing w:line="360" w:lineRule="auto"/>
              <w:jc w:val="center"/>
              <w:rPr>
                <w:rFonts w:ascii="Times New Roman" w:hAnsi="Times New Roman" w:cs="Times New Roman"/>
                <w:b/>
                <w:kern w:val="0"/>
              </w:rPr>
            </w:pPr>
          </w:p>
        </w:tc>
      </w:tr>
      <w:tr w14:paraId="7B94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034719C1">
            <w:pPr>
              <w:spacing w:line="360" w:lineRule="auto"/>
              <w:jc w:val="center"/>
              <w:rPr>
                <w:rFonts w:ascii="Times New Roman" w:hAnsi="Times New Roman" w:cs="Times New Roman"/>
                <w:b/>
                <w:bCs/>
                <w:kern w:val="0"/>
              </w:rPr>
            </w:pPr>
          </w:p>
        </w:tc>
        <w:tc>
          <w:tcPr>
            <w:tcW w:w="1155" w:type="dxa"/>
            <w:noWrap/>
            <w:vAlign w:val="center"/>
          </w:tcPr>
          <w:p w14:paraId="59B3A72D">
            <w:pPr>
              <w:spacing w:line="360" w:lineRule="auto"/>
              <w:jc w:val="center"/>
              <w:rPr>
                <w:rFonts w:ascii="Times New Roman" w:hAnsi="Times New Roman" w:cs="Times New Roman"/>
                <w:b/>
                <w:bCs/>
                <w:kern w:val="0"/>
              </w:rPr>
            </w:pPr>
          </w:p>
        </w:tc>
        <w:tc>
          <w:tcPr>
            <w:tcW w:w="1476" w:type="dxa"/>
            <w:noWrap/>
            <w:vAlign w:val="center"/>
          </w:tcPr>
          <w:p w14:paraId="5C214DAD">
            <w:pPr>
              <w:spacing w:line="360" w:lineRule="auto"/>
              <w:jc w:val="center"/>
              <w:rPr>
                <w:rFonts w:ascii="Times New Roman" w:hAnsi="Times New Roman" w:cs="Times New Roman"/>
                <w:b/>
                <w:bCs/>
                <w:kern w:val="0"/>
              </w:rPr>
            </w:pPr>
          </w:p>
        </w:tc>
        <w:tc>
          <w:tcPr>
            <w:tcW w:w="1283" w:type="dxa"/>
            <w:noWrap/>
            <w:vAlign w:val="center"/>
          </w:tcPr>
          <w:p w14:paraId="04ADDF03">
            <w:pPr>
              <w:spacing w:line="360" w:lineRule="auto"/>
              <w:jc w:val="center"/>
              <w:rPr>
                <w:rFonts w:ascii="Times New Roman" w:hAnsi="Times New Roman" w:cs="Times New Roman"/>
                <w:b/>
                <w:bCs/>
                <w:kern w:val="0"/>
              </w:rPr>
            </w:pPr>
          </w:p>
        </w:tc>
        <w:tc>
          <w:tcPr>
            <w:tcW w:w="1380" w:type="dxa"/>
            <w:noWrap/>
            <w:vAlign w:val="center"/>
          </w:tcPr>
          <w:p w14:paraId="79794542">
            <w:pPr>
              <w:spacing w:line="360" w:lineRule="auto"/>
              <w:jc w:val="center"/>
              <w:rPr>
                <w:rFonts w:ascii="Times New Roman" w:hAnsi="Times New Roman" w:cs="Times New Roman"/>
                <w:b/>
                <w:bCs/>
                <w:kern w:val="0"/>
              </w:rPr>
            </w:pPr>
          </w:p>
        </w:tc>
        <w:tc>
          <w:tcPr>
            <w:tcW w:w="1433" w:type="dxa"/>
            <w:noWrap/>
            <w:vAlign w:val="center"/>
          </w:tcPr>
          <w:p w14:paraId="1715354F">
            <w:pPr>
              <w:spacing w:line="360" w:lineRule="auto"/>
              <w:jc w:val="center"/>
              <w:rPr>
                <w:rFonts w:ascii="Times New Roman" w:hAnsi="Times New Roman" w:cs="Times New Roman"/>
                <w:b/>
                <w:bCs/>
                <w:kern w:val="0"/>
              </w:rPr>
            </w:pPr>
          </w:p>
        </w:tc>
        <w:tc>
          <w:tcPr>
            <w:tcW w:w="888" w:type="dxa"/>
            <w:noWrap/>
            <w:vAlign w:val="center"/>
          </w:tcPr>
          <w:p w14:paraId="1D511E8E">
            <w:pPr>
              <w:spacing w:line="360" w:lineRule="auto"/>
              <w:jc w:val="center"/>
              <w:rPr>
                <w:rFonts w:ascii="Times New Roman" w:hAnsi="Times New Roman" w:cs="Times New Roman"/>
                <w:b/>
                <w:bCs/>
                <w:kern w:val="0"/>
              </w:rPr>
            </w:pPr>
          </w:p>
        </w:tc>
        <w:tc>
          <w:tcPr>
            <w:tcW w:w="822" w:type="dxa"/>
            <w:noWrap/>
            <w:vAlign w:val="center"/>
          </w:tcPr>
          <w:p w14:paraId="4C0DE45C">
            <w:pPr>
              <w:spacing w:line="360" w:lineRule="auto"/>
              <w:jc w:val="center"/>
              <w:rPr>
                <w:rFonts w:ascii="Times New Roman" w:hAnsi="Times New Roman" w:cs="Times New Roman"/>
                <w:b/>
                <w:bCs/>
                <w:kern w:val="0"/>
              </w:rPr>
            </w:pPr>
          </w:p>
        </w:tc>
        <w:tc>
          <w:tcPr>
            <w:tcW w:w="1036" w:type="dxa"/>
            <w:noWrap/>
            <w:vAlign w:val="center"/>
          </w:tcPr>
          <w:p w14:paraId="4BFE6ECB">
            <w:pPr>
              <w:spacing w:line="360" w:lineRule="auto"/>
              <w:jc w:val="center"/>
              <w:rPr>
                <w:rFonts w:ascii="Times New Roman" w:hAnsi="Times New Roman" w:cs="Times New Roman"/>
                <w:b/>
                <w:kern w:val="0"/>
              </w:rPr>
            </w:pPr>
          </w:p>
        </w:tc>
        <w:tc>
          <w:tcPr>
            <w:tcW w:w="1056" w:type="dxa"/>
            <w:noWrap/>
            <w:vAlign w:val="center"/>
          </w:tcPr>
          <w:p w14:paraId="7AED459F">
            <w:pPr>
              <w:spacing w:line="360" w:lineRule="auto"/>
              <w:jc w:val="center"/>
              <w:rPr>
                <w:rFonts w:ascii="Times New Roman" w:hAnsi="Times New Roman" w:cs="Times New Roman"/>
                <w:b/>
                <w:kern w:val="0"/>
              </w:rPr>
            </w:pPr>
          </w:p>
        </w:tc>
      </w:tr>
      <w:tr w14:paraId="3CC7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1761A4E9">
            <w:pPr>
              <w:spacing w:line="360" w:lineRule="auto"/>
              <w:jc w:val="center"/>
              <w:rPr>
                <w:rFonts w:ascii="Times New Roman" w:hAnsi="Times New Roman" w:cs="Times New Roman"/>
                <w:b/>
                <w:bCs/>
                <w:kern w:val="0"/>
              </w:rPr>
            </w:pPr>
          </w:p>
        </w:tc>
        <w:tc>
          <w:tcPr>
            <w:tcW w:w="1155" w:type="dxa"/>
            <w:noWrap/>
            <w:vAlign w:val="center"/>
          </w:tcPr>
          <w:p w14:paraId="69688663">
            <w:pPr>
              <w:spacing w:line="360" w:lineRule="auto"/>
              <w:jc w:val="center"/>
              <w:rPr>
                <w:rFonts w:ascii="Times New Roman" w:hAnsi="Times New Roman" w:cs="Times New Roman"/>
                <w:b/>
                <w:bCs/>
                <w:kern w:val="0"/>
              </w:rPr>
            </w:pPr>
          </w:p>
        </w:tc>
        <w:tc>
          <w:tcPr>
            <w:tcW w:w="1476" w:type="dxa"/>
            <w:noWrap/>
            <w:vAlign w:val="center"/>
          </w:tcPr>
          <w:p w14:paraId="54D61E26">
            <w:pPr>
              <w:spacing w:line="360" w:lineRule="auto"/>
              <w:jc w:val="center"/>
              <w:rPr>
                <w:rFonts w:ascii="Times New Roman" w:hAnsi="Times New Roman" w:cs="Times New Roman"/>
                <w:b/>
                <w:bCs/>
                <w:kern w:val="0"/>
              </w:rPr>
            </w:pPr>
          </w:p>
        </w:tc>
        <w:tc>
          <w:tcPr>
            <w:tcW w:w="1283" w:type="dxa"/>
            <w:noWrap/>
            <w:vAlign w:val="center"/>
          </w:tcPr>
          <w:p w14:paraId="71EAC40F">
            <w:pPr>
              <w:spacing w:line="360" w:lineRule="auto"/>
              <w:jc w:val="center"/>
              <w:rPr>
                <w:rFonts w:ascii="Times New Roman" w:hAnsi="Times New Roman" w:cs="Times New Roman"/>
                <w:b/>
                <w:bCs/>
                <w:kern w:val="0"/>
              </w:rPr>
            </w:pPr>
          </w:p>
        </w:tc>
        <w:tc>
          <w:tcPr>
            <w:tcW w:w="1380" w:type="dxa"/>
            <w:noWrap/>
            <w:vAlign w:val="center"/>
          </w:tcPr>
          <w:p w14:paraId="70BFAD42">
            <w:pPr>
              <w:spacing w:line="360" w:lineRule="auto"/>
              <w:jc w:val="center"/>
              <w:rPr>
                <w:rFonts w:ascii="Times New Roman" w:hAnsi="Times New Roman" w:cs="Times New Roman"/>
                <w:b/>
                <w:bCs/>
                <w:kern w:val="0"/>
              </w:rPr>
            </w:pPr>
          </w:p>
        </w:tc>
        <w:tc>
          <w:tcPr>
            <w:tcW w:w="1433" w:type="dxa"/>
            <w:noWrap/>
            <w:vAlign w:val="center"/>
          </w:tcPr>
          <w:p w14:paraId="3CF9A927">
            <w:pPr>
              <w:spacing w:line="360" w:lineRule="auto"/>
              <w:jc w:val="center"/>
              <w:rPr>
                <w:rFonts w:ascii="Times New Roman" w:hAnsi="Times New Roman" w:cs="Times New Roman"/>
                <w:b/>
                <w:bCs/>
                <w:kern w:val="0"/>
              </w:rPr>
            </w:pPr>
          </w:p>
        </w:tc>
        <w:tc>
          <w:tcPr>
            <w:tcW w:w="888" w:type="dxa"/>
            <w:noWrap/>
            <w:vAlign w:val="center"/>
          </w:tcPr>
          <w:p w14:paraId="22891D5A">
            <w:pPr>
              <w:spacing w:line="360" w:lineRule="auto"/>
              <w:jc w:val="center"/>
              <w:rPr>
                <w:rFonts w:ascii="Times New Roman" w:hAnsi="Times New Roman" w:cs="Times New Roman"/>
                <w:b/>
                <w:bCs/>
                <w:kern w:val="0"/>
              </w:rPr>
            </w:pPr>
          </w:p>
        </w:tc>
        <w:tc>
          <w:tcPr>
            <w:tcW w:w="822" w:type="dxa"/>
            <w:noWrap/>
            <w:vAlign w:val="center"/>
          </w:tcPr>
          <w:p w14:paraId="3C7B4DBE">
            <w:pPr>
              <w:spacing w:line="360" w:lineRule="auto"/>
              <w:jc w:val="center"/>
              <w:rPr>
                <w:rFonts w:ascii="Times New Roman" w:hAnsi="Times New Roman" w:cs="Times New Roman"/>
                <w:b/>
                <w:bCs/>
                <w:kern w:val="0"/>
              </w:rPr>
            </w:pPr>
          </w:p>
        </w:tc>
        <w:tc>
          <w:tcPr>
            <w:tcW w:w="1036" w:type="dxa"/>
            <w:noWrap/>
            <w:vAlign w:val="center"/>
          </w:tcPr>
          <w:p w14:paraId="26512C0C">
            <w:pPr>
              <w:spacing w:line="360" w:lineRule="auto"/>
              <w:jc w:val="center"/>
              <w:rPr>
                <w:rFonts w:ascii="Times New Roman" w:hAnsi="Times New Roman" w:cs="Times New Roman"/>
                <w:b/>
                <w:kern w:val="0"/>
              </w:rPr>
            </w:pPr>
          </w:p>
        </w:tc>
        <w:tc>
          <w:tcPr>
            <w:tcW w:w="1056" w:type="dxa"/>
            <w:noWrap/>
            <w:vAlign w:val="center"/>
          </w:tcPr>
          <w:p w14:paraId="2C99F955">
            <w:pPr>
              <w:spacing w:line="360" w:lineRule="auto"/>
              <w:jc w:val="center"/>
              <w:rPr>
                <w:rFonts w:ascii="Times New Roman" w:hAnsi="Times New Roman" w:cs="Times New Roman"/>
                <w:b/>
                <w:kern w:val="0"/>
              </w:rPr>
            </w:pPr>
          </w:p>
        </w:tc>
      </w:tr>
      <w:tr w14:paraId="7FDC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5B147BED">
            <w:pPr>
              <w:spacing w:line="360" w:lineRule="auto"/>
              <w:jc w:val="center"/>
              <w:rPr>
                <w:rFonts w:ascii="Times New Roman" w:hAnsi="Times New Roman" w:cs="Times New Roman"/>
                <w:b/>
                <w:bCs/>
                <w:kern w:val="0"/>
              </w:rPr>
            </w:pPr>
          </w:p>
        </w:tc>
        <w:tc>
          <w:tcPr>
            <w:tcW w:w="1155" w:type="dxa"/>
            <w:noWrap/>
            <w:vAlign w:val="center"/>
          </w:tcPr>
          <w:p w14:paraId="1D317539">
            <w:pPr>
              <w:spacing w:line="360" w:lineRule="auto"/>
              <w:jc w:val="center"/>
              <w:rPr>
                <w:rFonts w:ascii="Times New Roman" w:hAnsi="Times New Roman" w:cs="Times New Roman"/>
                <w:b/>
                <w:bCs/>
                <w:kern w:val="0"/>
              </w:rPr>
            </w:pPr>
          </w:p>
        </w:tc>
        <w:tc>
          <w:tcPr>
            <w:tcW w:w="1476" w:type="dxa"/>
            <w:noWrap/>
            <w:vAlign w:val="center"/>
          </w:tcPr>
          <w:p w14:paraId="0F33E21E">
            <w:pPr>
              <w:spacing w:line="360" w:lineRule="auto"/>
              <w:jc w:val="center"/>
              <w:rPr>
                <w:rFonts w:ascii="Times New Roman" w:hAnsi="Times New Roman" w:cs="Times New Roman"/>
                <w:b/>
                <w:bCs/>
                <w:kern w:val="0"/>
              </w:rPr>
            </w:pPr>
          </w:p>
        </w:tc>
        <w:tc>
          <w:tcPr>
            <w:tcW w:w="1283" w:type="dxa"/>
            <w:noWrap/>
            <w:vAlign w:val="center"/>
          </w:tcPr>
          <w:p w14:paraId="2D50BCFE">
            <w:pPr>
              <w:spacing w:line="360" w:lineRule="auto"/>
              <w:jc w:val="center"/>
              <w:rPr>
                <w:rFonts w:ascii="Times New Roman" w:hAnsi="Times New Roman" w:cs="Times New Roman"/>
                <w:b/>
                <w:bCs/>
                <w:kern w:val="0"/>
              </w:rPr>
            </w:pPr>
          </w:p>
        </w:tc>
        <w:tc>
          <w:tcPr>
            <w:tcW w:w="1380" w:type="dxa"/>
            <w:noWrap/>
            <w:vAlign w:val="center"/>
          </w:tcPr>
          <w:p w14:paraId="39002EFF">
            <w:pPr>
              <w:spacing w:line="360" w:lineRule="auto"/>
              <w:jc w:val="center"/>
              <w:rPr>
                <w:rFonts w:ascii="Times New Roman" w:hAnsi="Times New Roman" w:cs="Times New Roman"/>
                <w:b/>
                <w:bCs/>
                <w:kern w:val="0"/>
              </w:rPr>
            </w:pPr>
          </w:p>
        </w:tc>
        <w:tc>
          <w:tcPr>
            <w:tcW w:w="1433" w:type="dxa"/>
            <w:noWrap/>
            <w:vAlign w:val="center"/>
          </w:tcPr>
          <w:p w14:paraId="0B8A5D71">
            <w:pPr>
              <w:spacing w:line="360" w:lineRule="auto"/>
              <w:jc w:val="center"/>
              <w:rPr>
                <w:rFonts w:ascii="Times New Roman" w:hAnsi="Times New Roman" w:cs="Times New Roman"/>
                <w:b/>
                <w:bCs/>
                <w:kern w:val="0"/>
              </w:rPr>
            </w:pPr>
          </w:p>
        </w:tc>
        <w:tc>
          <w:tcPr>
            <w:tcW w:w="888" w:type="dxa"/>
            <w:noWrap/>
            <w:vAlign w:val="center"/>
          </w:tcPr>
          <w:p w14:paraId="5E3FADE3">
            <w:pPr>
              <w:spacing w:line="360" w:lineRule="auto"/>
              <w:jc w:val="center"/>
              <w:rPr>
                <w:rFonts w:ascii="Times New Roman" w:hAnsi="Times New Roman" w:cs="Times New Roman"/>
                <w:b/>
                <w:bCs/>
                <w:kern w:val="0"/>
              </w:rPr>
            </w:pPr>
          </w:p>
        </w:tc>
        <w:tc>
          <w:tcPr>
            <w:tcW w:w="822" w:type="dxa"/>
            <w:noWrap/>
            <w:vAlign w:val="center"/>
          </w:tcPr>
          <w:p w14:paraId="2C7ECE9A">
            <w:pPr>
              <w:spacing w:line="360" w:lineRule="auto"/>
              <w:jc w:val="center"/>
              <w:rPr>
                <w:rFonts w:ascii="Times New Roman" w:hAnsi="Times New Roman" w:cs="Times New Roman"/>
                <w:b/>
                <w:bCs/>
                <w:kern w:val="0"/>
              </w:rPr>
            </w:pPr>
          </w:p>
        </w:tc>
        <w:tc>
          <w:tcPr>
            <w:tcW w:w="1036" w:type="dxa"/>
            <w:noWrap/>
            <w:vAlign w:val="center"/>
          </w:tcPr>
          <w:p w14:paraId="0F67775C">
            <w:pPr>
              <w:spacing w:line="360" w:lineRule="auto"/>
              <w:jc w:val="center"/>
              <w:rPr>
                <w:rFonts w:ascii="Times New Roman" w:hAnsi="Times New Roman" w:cs="Times New Roman"/>
                <w:b/>
                <w:kern w:val="0"/>
              </w:rPr>
            </w:pPr>
          </w:p>
        </w:tc>
        <w:tc>
          <w:tcPr>
            <w:tcW w:w="1056" w:type="dxa"/>
            <w:noWrap/>
            <w:vAlign w:val="center"/>
          </w:tcPr>
          <w:p w14:paraId="64092548">
            <w:pPr>
              <w:spacing w:line="360" w:lineRule="auto"/>
              <w:jc w:val="center"/>
              <w:rPr>
                <w:rFonts w:ascii="Times New Roman" w:hAnsi="Times New Roman" w:cs="Times New Roman"/>
                <w:b/>
                <w:kern w:val="0"/>
              </w:rPr>
            </w:pPr>
          </w:p>
        </w:tc>
      </w:tr>
      <w:tr w14:paraId="0696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4EF96F49">
            <w:pPr>
              <w:spacing w:line="360" w:lineRule="auto"/>
              <w:jc w:val="center"/>
              <w:rPr>
                <w:rFonts w:ascii="Times New Roman" w:hAnsi="Times New Roman" w:cs="Times New Roman"/>
                <w:b/>
                <w:bCs/>
                <w:kern w:val="0"/>
              </w:rPr>
            </w:pPr>
          </w:p>
        </w:tc>
        <w:tc>
          <w:tcPr>
            <w:tcW w:w="1155" w:type="dxa"/>
            <w:noWrap/>
            <w:vAlign w:val="center"/>
          </w:tcPr>
          <w:p w14:paraId="747B5EA7">
            <w:pPr>
              <w:spacing w:line="360" w:lineRule="auto"/>
              <w:jc w:val="center"/>
              <w:rPr>
                <w:rFonts w:ascii="Times New Roman" w:hAnsi="Times New Roman" w:cs="Times New Roman"/>
                <w:b/>
                <w:bCs/>
                <w:kern w:val="0"/>
              </w:rPr>
            </w:pPr>
          </w:p>
        </w:tc>
        <w:tc>
          <w:tcPr>
            <w:tcW w:w="1476" w:type="dxa"/>
            <w:noWrap/>
            <w:vAlign w:val="center"/>
          </w:tcPr>
          <w:p w14:paraId="42907285">
            <w:pPr>
              <w:spacing w:line="360" w:lineRule="auto"/>
              <w:jc w:val="center"/>
              <w:rPr>
                <w:rFonts w:ascii="Times New Roman" w:hAnsi="Times New Roman" w:cs="Times New Roman"/>
                <w:b/>
                <w:bCs/>
                <w:kern w:val="0"/>
              </w:rPr>
            </w:pPr>
          </w:p>
        </w:tc>
        <w:tc>
          <w:tcPr>
            <w:tcW w:w="1283" w:type="dxa"/>
            <w:noWrap/>
            <w:vAlign w:val="center"/>
          </w:tcPr>
          <w:p w14:paraId="777B17B9">
            <w:pPr>
              <w:spacing w:line="360" w:lineRule="auto"/>
              <w:jc w:val="center"/>
              <w:rPr>
                <w:rFonts w:ascii="Times New Roman" w:hAnsi="Times New Roman" w:cs="Times New Roman"/>
                <w:b/>
                <w:bCs/>
                <w:kern w:val="0"/>
              </w:rPr>
            </w:pPr>
          </w:p>
        </w:tc>
        <w:tc>
          <w:tcPr>
            <w:tcW w:w="1380" w:type="dxa"/>
            <w:noWrap/>
            <w:vAlign w:val="center"/>
          </w:tcPr>
          <w:p w14:paraId="44A82FB4">
            <w:pPr>
              <w:spacing w:line="360" w:lineRule="auto"/>
              <w:jc w:val="center"/>
              <w:rPr>
                <w:rFonts w:ascii="Times New Roman" w:hAnsi="Times New Roman" w:cs="Times New Roman"/>
                <w:b/>
                <w:bCs/>
                <w:kern w:val="0"/>
              </w:rPr>
            </w:pPr>
          </w:p>
        </w:tc>
        <w:tc>
          <w:tcPr>
            <w:tcW w:w="1433" w:type="dxa"/>
            <w:noWrap/>
            <w:vAlign w:val="center"/>
          </w:tcPr>
          <w:p w14:paraId="53C2C467">
            <w:pPr>
              <w:spacing w:line="360" w:lineRule="auto"/>
              <w:jc w:val="center"/>
              <w:rPr>
                <w:rFonts w:ascii="Times New Roman" w:hAnsi="Times New Roman" w:cs="Times New Roman"/>
                <w:b/>
                <w:bCs/>
                <w:kern w:val="0"/>
              </w:rPr>
            </w:pPr>
          </w:p>
        </w:tc>
        <w:tc>
          <w:tcPr>
            <w:tcW w:w="888" w:type="dxa"/>
            <w:noWrap/>
            <w:vAlign w:val="center"/>
          </w:tcPr>
          <w:p w14:paraId="1CE6F4B2">
            <w:pPr>
              <w:spacing w:line="360" w:lineRule="auto"/>
              <w:jc w:val="center"/>
              <w:rPr>
                <w:rFonts w:ascii="Times New Roman" w:hAnsi="Times New Roman" w:cs="Times New Roman"/>
                <w:b/>
                <w:bCs/>
                <w:kern w:val="0"/>
              </w:rPr>
            </w:pPr>
          </w:p>
        </w:tc>
        <w:tc>
          <w:tcPr>
            <w:tcW w:w="822" w:type="dxa"/>
            <w:noWrap/>
            <w:vAlign w:val="center"/>
          </w:tcPr>
          <w:p w14:paraId="49D2DA3D">
            <w:pPr>
              <w:spacing w:line="360" w:lineRule="auto"/>
              <w:jc w:val="center"/>
              <w:rPr>
                <w:rFonts w:ascii="Times New Roman" w:hAnsi="Times New Roman" w:cs="Times New Roman"/>
                <w:b/>
                <w:bCs/>
                <w:kern w:val="0"/>
              </w:rPr>
            </w:pPr>
          </w:p>
        </w:tc>
        <w:tc>
          <w:tcPr>
            <w:tcW w:w="1036" w:type="dxa"/>
            <w:noWrap/>
            <w:vAlign w:val="center"/>
          </w:tcPr>
          <w:p w14:paraId="6158EEBE">
            <w:pPr>
              <w:spacing w:line="360" w:lineRule="auto"/>
              <w:jc w:val="center"/>
              <w:rPr>
                <w:rFonts w:ascii="Times New Roman" w:hAnsi="Times New Roman" w:cs="Times New Roman"/>
                <w:b/>
                <w:kern w:val="0"/>
              </w:rPr>
            </w:pPr>
          </w:p>
        </w:tc>
        <w:tc>
          <w:tcPr>
            <w:tcW w:w="1056" w:type="dxa"/>
            <w:noWrap/>
            <w:vAlign w:val="center"/>
          </w:tcPr>
          <w:p w14:paraId="3371E67A">
            <w:pPr>
              <w:spacing w:line="360" w:lineRule="auto"/>
              <w:jc w:val="center"/>
              <w:rPr>
                <w:rFonts w:ascii="Times New Roman" w:hAnsi="Times New Roman" w:cs="Times New Roman"/>
                <w:b/>
                <w:kern w:val="0"/>
              </w:rPr>
            </w:pPr>
          </w:p>
        </w:tc>
      </w:tr>
      <w:tr w14:paraId="77C9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47884093">
            <w:pPr>
              <w:spacing w:line="360" w:lineRule="auto"/>
              <w:jc w:val="center"/>
              <w:rPr>
                <w:rFonts w:ascii="Times New Roman" w:hAnsi="Times New Roman" w:cs="Times New Roman"/>
                <w:b/>
                <w:bCs/>
                <w:kern w:val="0"/>
              </w:rPr>
            </w:pPr>
          </w:p>
        </w:tc>
        <w:tc>
          <w:tcPr>
            <w:tcW w:w="1155" w:type="dxa"/>
            <w:noWrap/>
            <w:vAlign w:val="center"/>
          </w:tcPr>
          <w:p w14:paraId="6C461871">
            <w:pPr>
              <w:spacing w:line="360" w:lineRule="auto"/>
              <w:jc w:val="center"/>
              <w:rPr>
                <w:rFonts w:ascii="Times New Roman" w:hAnsi="Times New Roman" w:cs="Times New Roman"/>
                <w:b/>
                <w:bCs/>
                <w:kern w:val="0"/>
              </w:rPr>
            </w:pPr>
          </w:p>
        </w:tc>
        <w:tc>
          <w:tcPr>
            <w:tcW w:w="1476" w:type="dxa"/>
            <w:noWrap/>
            <w:vAlign w:val="center"/>
          </w:tcPr>
          <w:p w14:paraId="4E568F99">
            <w:pPr>
              <w:spacing w:line="360" w:lineRule="auto"/>
              <w:jc w:val="center"/>
              <w:rPr>
                <w:rFonts w:ascii="Times New Roman" w:hAnsi="Times New Roman" w:cs="Times New Roman"/>
                <w:b/>
                <w:bCs/>
                <w:kern w:val="0"/>
              </w:rPr>
            </w:pPr>
          </w:p>
        </w:tc>
        <w:tc>
          <w:tcPr>
            <w:tcW w:w="1283" w:type="dxa"/>
            <w:noWrap/>
            <w:vAlign w:val="center"/>
          </w:tcPr>
          <w:p w14:paraId="468355D7">
            <w:pPr>
              <w:spacing w:line="360" w:lineRule="auto"/>
              <w:jc w:val="center"/>
              <w:rPr>
                <w:rFonts w:ascii="Times New Roman" w:hAnsi="Times New Roman" w:cs="Times New Roman"/>
                <w:b/>
                <w:bCs/>
                <w:kern w:val="0"/>
              </w:rPr>
            </w:pPr>
          </w:p>
        </w:tc>
        <w:tc>
          <w:tcPr>
            <w:tcW w:w="1380" w:type="dxa"/>
            <w:noWrap/>
            <w:vAlign w:val="center"/>
          </w:tcPr>
          <w:p w14:paraId="5FDE3664">
            <w:pPr>
              <w:spacing w:line="360" w:lineRule="auto"/>
              <w:jc w:val="center"/>
              <w:rPr>
                <w:rFonts w:ascii="Times New Roman" w:hAnsi="Times New Roman" w:cs="Times New Roman"/>
                <w:b/>
                <w:bCs/>
                <w:kern w:val="0"/>
              </w:rPr>
            </w:pPr>
          </w:p>
        </w:tc>
        <w:tc>
          <w:tcPr>
            <w:tcW w:w="1433" w:type="dxa"/>
            <w:noWrap/>
            <w:vAlign w:val="center"/>
          </w:tcPr>
          <w:p w14:paraId="426A34D8">
            <w:pPr>
              <w:spacing w:line="360" w:lineRule="auto"/>
              <w:jc w:val="center"/>
              <w:rPr>
                <w:rFonts w:ascii="Times New Roman" w:hAnsi="Times New Roman" w:cs="Times New Roman"/>
                <w:b/>
                <w:bCs/>
                <w:kern w:val="0"/>
              </w:rPr>
            </w:pPr>
          </w:p>
        </w:tc>
        <w:tc>
          <w:tcPr>
            <w:tcW w:w="888" w:type="dxa"/>
            <w:noWrap/>
            <w:vAlign w:val="center"/>
          </w:tcPr>
          <w:p w14:paraId="012F1471">
            <w:pPr>
              <w:spacing w:line="360" w:lineRule="auto"/>
              <w:jc w:val="center"/>
              <w:rPr>
                <w:rFonts w:ascii="Times New Roman" w:hAnsi="Times New Roman" w:cs="Times New Roman"/>
                <w:b/>
                <w:bCs/>
                <w:kern w:val="0"/>
              </w:rPr>
            </w:pPr>
          </w:p>
        </w:tc>
        <w:tc>
          <w:tcPr>
            <w:tcW w:w="822" w:type="dxa"/>
            <w:noWrap/>
            <w:vAlign w:val="center"/>
          </w:tcPr>
          <w:p w14:paraId="2A6FBBCA">
            <w:pPr>
              <w:spacing w:line="360" w:lineRule="auto"/>
              <w:jc w:val="center"/>
              <w:rPr>
                <w:rFonts w:ascii="Times New Roman" w:hAnsi="Times New Roman" w:cs="Times New Roman"/>
                <w:b/>
                <w:bCs/>
                <w:kern w:val="0"/>
              </w:rPr>
            </w:pPr>
          </w:p>
        </w:tc>
        <w:tc>
          <w:tcPr>
            <w:tcW w:w="1036" w:type="dxa"/>
            <w:noWrap/>
            <w:vAlign w:val="center"/>
          </w:tcPr>
          <w:p w14:paraId="1C01944B">
            <w:pPr>
              <w:spacing w:line="360" w:lineRule="auto"/>
              <w:jc w:val="center"/>
              <w:rPr>
                <w:rFonts w:ascii="Times New Roman" w:hAnsi="Times New Roman" w:cs="Times New Roman"/>
                <w:b/>
                <w:kern w:val="0"/>
              </w:rPr>
            </w:pPr>
          </w:p>
        </w:tc>
        <w:tc>
          <w:tcPr>
            <w:tcW w:w="1056" w:type="dxa"/>
            <w:noWrap/>
            <w:vAlign w:val="center"/>
          </w:tcPr>
          <w:p w14:paraId="5AD90F0F">
            <w:pPr>
              <w:spacing w:line="360" w:lineRule="auto"/>
              <w:jc w:val="center"/>
              <w:rPr>
                <w:rFonts w:ascii="Times New Roman" w:hAnsi="Times New Roman" w:cs="Times New Roman"/>
                <w:b/>
                <w:kern w:val="0"/>
              </w:rPr>
            </w:pPr>
          </w:p>
        </w:tc>
      </w:tr>
      <w:tr w14:paraId="2D4D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020FBC7E">
            <w:pPr>
              <w:spacing w:line="360" w:lineRule="auto"/>
              <w:jc w:val="center"/>
              <w:rPr>
                <w:rFonts w:ascii="Times New Roman" w:hAnsi="Times New Roman" w:cs="Times New Roman"/>
                <w:b/>
                <w:bCs/>
                <w:kern w:val="0"/>
              </w:rPr>
            </w:pPr>
          </w:p>
        </w:tc>
        <w:tc>
          <w:tcPr>
            <w:tcW w:w="1155" w:type="dxa"/>
            <w:noWrap/>
            <w:vAlign w:val="center"/>
          </w:tcPr>
          <w:p w14:paraId="70045675">
            <w:pPr>
              <w:spacing w:line="360" w:lineRule="auto"/>
              <w:jc w:val="center"/>
              <w:rPr>
                <w:rFonts w:ascii="Times New Roman" w:hAnsi="Times New Roman" w:cs="Times New Roman"/>
                <w:b/>
                <w:bCs/>
                <w:kern w:val="0"/>
              </w:rPr>
            </w:pPr>
          </w:p>
        </w:tc>
        <w:tc>
          <w:tcPr>
            <w:tcW w:w="1476" w:type="dxa"/>
            <w:noWrap/>
            <w:vAlign w:val="center"/>
          </w:tcPr>
          <w:p w14:paraId="2CDC9EC0">
            <w:pPr>
              <w:spacing w:line="360" w:lineRule="auto"/>
              <w:jc w:val="center"/>
              <w:rPr>
                <w:rFonts w:ascii="Times New Roman" w:hAnsi="Times New Roman" w:cs="Times New Roman"/>
                <w:b/>
                <w:bCs/>
                <w:kern w:val="0"/>
              </w:rPr>
            </w:pPr>
          </w:p>
        </w:tc>
        <w:tc>
          <w:tcPr>
            <w:tcW w:w="1283" w:type="dxa"/>
            <w:noWrap/>
            <w:vAlign w:val="center"/>
          </w:tcPr>
          <w:p w14:paraId="6DD54DAB">
            <w:pPr>
              <w:spacing w:line="360" w:lineRule="auto"/>
              <w:jc w:val="center"/>
              <w:rPr>
                <w:rFonts w:ascii="Times New Roman" w:hAnsi="Times New Roman" w:cs="Times New Roman"/>
                <w:b/>
                <w:bCs/>
                <w:kern w:val="0"/>
              </w:rPr>
            </w:pPr>
          </w:p>
        </w:tc>
        <w:tc>
          <w:tcPr>
            <w:tcW w:w="1380" w:type="dxa"/>
            <w:noWrap/>
            <w:vAlign w:val="center"/>
          </w:tcPr>
          <w:p w14:paraId="1B48E4FF">
            <w:pPr>
              <w:spacing w:line="360" w:lineRule="auto"/>
              <w:jc w:val="center"/>
              <w:rPr>
                <w:rFonts w:ascii="Times New Roman" w:hAnsi="Times New Roman" w:cs="Times New Roman"/>
                <w:b/>
                <w:bCs/>
                <w:kern w:val="0"/>
              </w:rPr>
            </w:pPr>
          </w:p>
        </w:tc>
        <w:tc>
          <w:tcPr>
            <w:tcW w:w="1433" w:type="dxa"/>
            <w:noWrap/>
            <w:vAlign w:val="center"/>
          </w:tcPr>
          <w:p w14:paraId="55BB589F">
            <w:pPr>
              <w:spacing w:line="360" w:lineRule="auto"/>
              <w:jc w:val="center"/>
              <w:rPr>
                <w:rFonts w:ascii="Times New Roman" w:hAnsi="Times New Roman" w:cs="Times New Roman"/>
                <w:b/>
                <w:bCs/>
                <w:kern w:val="0"/>
              </w:rPr>
            </w:pPr>
          </w:p>
        </w:tc>
        <w:tc>
          <w:tcPr>
            <w:tcW w:w="888" w:type="dxa"/>
            <w:noWrap/>
            <w:vAlign w:val="center"/>
          </w:tcPr>
          <w:p w14:paraId="6ED6396A">
            <w:pPr>
              <w:spacing w:line="360" w:lineRule="auto"/>
              <w:jc w:val="center"/>
              <w:rPr>
                <w:rFonts w:ascii="Times New Roman" w:hAnsi="Times New Roman" w:cs="Times New Roman"/>
                <w:b/>
                <w:bCs/>
                <w:kern w:val="0"/>
              </w:rPr>
            </w:pPr>
          </w:p>
        </w:tc>
        <w:tc>
          <w:tcPr>
            <w:tcW w:w="822" w:type="dxa"/>
            <w:noWrap/>
            <w:vAlign w:val="center"/>
          </w:tcPr>
          <w:p w14:paraId="4DAD4123">
            <w:pPr>
              <w:spacing w:line="360" w:lineRule="auto"/>
              <w:jc w:val="center"/>
              <w:rPr>
                <w:rFonts w:ascii="Times New Roman" w:hAnsi="Times New Roman" w:cs="Times New Roman"/>
                <w:b/>
                <w:bCs/>
                <w:kern w:val="0"/>
              </w:rPr>
            </w:pPr>
          </w:p>
        </w:tc>
        <w:tc>
          <w:tcPr>
            <w:tcW w:w="1036" w:type="dxa"/>
            <w:noWrap/>
            <w:vAlign w:val="center"/>
          </w:tcPr>
          <w:p w14:paraId="4FA3ED40">
            <w:pPr>
              <w:spacing w:line="360" w:lineRule="auto"/>
              <w:jc w:val="center"/>
              <w:rPr>
                <w:rFonts w:ascii="Times New Roman" w:hAnsi="Times New Roman" w:cs="Times New Roman"/>
                <w:b/>
                <w:kern w:val="0"/>
              </w:rPr>
            </w:pPr>
          </w:p>
        </w:tc>
        <w:tc>
          <w:tcPr>
            <w:tcW w:w="1056" w:type="dxa"/>
            <w:noWrap/>
            <w:vAlign w:val="center"/>
          </w:tcPr>
          <w:p w14:paraId="08FE30C3">
            <w:pPr>
              <w:spacing w:line="360" w:lineRule="auto"/>
              <w:jc w:val="center"/>
              <w:rPr>
                <w:rFonts w:ascii="Times New Roman" w:hAnsi="Times New Roman" w:cs="Times New Roman"/>
                <w:b/>
                <w:kern w:val="0"/>
              </w:rPr>
            </w:pPr>
          </w:p>
        </w:tc>
      </w:tr>
      <w:tr w14:paraId="227E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547C5FF4">
            <w:pPr>
              <w:spacing w:line="360" w:lineRule="auto"/>
              <w:jc w:val="center"/>
              <w:rPr>
                <w:rFonts w:ascii="Times New Roman" w:hAnsi="Times New Roman" w:cs="Times New Roman"/>
                <w:b/>
                <w:bCs/>
                <w:kern w:val="0"/>
              </w:rPr>
            </w:pPr>
          </w:p>
        </w:tc>
        <w:tc>
          <w:tcPr>
            <w:tcW w:w="1155" w:type="dxa"/>
            <w:noWrap/>
            <w:vAlign w:val="center"/>
          </w:tcPr>
          <w:p w14:paraId="2C24907C">
            <w:pPr>
              <w:spacing w:line="360" w:lineRule="auto"/>
              <w:jc w:val="center"/>
              <w:rPr>
                <w:rFonts w:ascii="Times New Roman" w:hAnsi="Times New Roman" w:cs="Times New Roman"/>
                <w:b/>
                <w:bCs/>
                <w:kern w:val="0"/>
              </w:rPr>
            </w:pPr>
          </w:p>
        </w:tc>
        <w:tc>
          <w:tcPr>
            <w:tcW w:w="1476" w:type="dxa"/>
            <w:noWrap/>
            <w:vAlign w:val="center"/>
          </w:tcPr>
          <w:p w14:paraId="3C6915CC">
            <w:pPr>
              <w:spacing w:line="360" w:lineRule="auto"/>
              <w:jc w:val="center"/>
              <w:rPr>
                <w:rFonts w:ascii="Times New Roman" w:hAnsi="Times New Roman" w:cs="Times New Roman"/>
                <w:b/>
                <w:bCs/>
                <w:kern w:val="0"/>
              </w:rPr>
            </w:pPr>
          </w:p>
        </w:tc>
        <w:tc>
          <w:tcPr>
            <w:tcW w:w="1283" w:type="dxa"/>
            <w:noWrap/>
            <w:vAlign w:val="center"/>
          </w:tcPr>
          <w:p w14:paraId="4CBF8858">
            <w:pPr>
              <w:spacing w:line="360" w:lineRule="auto"/>
              <w:jc w:val="center"/>
              <w:rPr>
                <w:rFonts w:ascii="Times New Roman" w:hAnsi="Times New Roman" w:cs="Times New Roman"/>
                <w:b/>
                <w:bCs/>
                <w:kern w:val="0"/>
              </w:rPr>
            </w:pPr>
          </w:p>
        </w:tc>
        <w:tc>
          <w:tcPr>
            <w:tcW w:w="1380" w:type="dxa"/>
            <w:noWrap/>
            <w:vAlign w:val="center"/>
          </w:tcPr>
          <w:p w14:paraId="4739C345">
            <w:pPr>
              <w:spacing w:line="360" w:lineRule="auto"/>
              <w:jc w:val="center"/>
              <w:rPr>
                <w:rFonts w:ascii="Times New Roman" w:hAnsi="Times New Roman" w:cs="Times New Roman"/>
                <w:b/>
                <w:bCs/>
                <w:kern w:val="0"/>
              </w:rPr>
            </w:pPr>
          </w:p>
        </w:tc>
        <w:tc>
          <w:tcPr>
            <w:tcW w:w="1433" w:type="dxa"/>
            <w:noWrap/>
            <w:vAlign w:val="center"/>
          </w:tcPr>
          <w:p w14:paraId="54AE04DB">
            <w:pPr>
              <w:spacing w:line="360" w:lineRule="auto"/>
              <w:jc w:val="center"/>
              <w:rPr>
                <w:rFonts w:ascii="Times New Roman" w:hAnsi="Times New Roman" w:cs="Times New Roman"/>
                <w:b/>
                <w:bCs/>
                <w:kern w:val="0"/>
              </w:rPr>
            </w:pPr>
          </w:p>
        </w:tc>
        <w:tc>
          <w:tcPr>
            <w:tcW w:w="888" w:type="dxa"/>
            <w:noWrap/>
            <w:vAlign w:val="center"/>
          </w:tcPr>
          <w:p w14:paraId="5E8549F0">
            <w:pPr>
              <w:spacing w:line="360" w:lineRule="auto"/>
              <w:jc w:val="center"/>
              <w:rPr>
                <w:rFonts w:ascii="Times New Roman" w:hAnsi="Times New Roman" w:cs="Times New Roman"/>
                <w:b/>
                <w:bCs/>
                <w:kern w:val="0"/>
              </w:rPr>
            </w:pPr>
          </w:p>
        </w:tc>
        <w:tc>
          <w:tcPr>
            <w:tcW w:w="822" w:type="dxa"/>
            <w:noWrap/>
            <w:vAlign w:val="center"/>
          </w:tcPr>
          <w:p w14:paraId="4138ACAD">
            <w:pPr>
              <w:spacing w:line="360" w:lineRule="auto"/>
              <w:jc w:val="center"/>
              <w:rPr>
                <w:rFonts w:ascii="Times New Roman" w:hAnsi="Times New Roman" w:cs="Times New Roman"/>
                <w:b/>
                <w:bCs/>
                <w:kern w:val="0"/>
              </w:rPr>
            </w:pPr>
          </w:p>
        </w:tc>
        <w:tc>
          <w:tcPr>
            <w:tcW w:w="1036" w:type="dxa"/>
            <w:noWrap/>
            <w:vAlign w:val="center"/>
          </w:tcPr>
          <w:p w14:paraId="523C9F7E">
            <w:pPr>
              <w:spacing w:line="360" w:lineRule="auto"/>
              <w:jc w:val="center"/>
              <w:rPr>
                <w:rFonts w:ascii="Times New Roman" w:hAnsi="Times New Roman" w:cs="Times New Roman"/>
                <w:b/>
                <w:kern w:val="0"/>
              </w:rPr>
            </w:pPr>
          </w:p>
        </w:tc>
        <w:tc>
          <w:tcPr>
            <w:tcW w:w="1056" w:type="dxa"/>
            <w:noWrap/>
            <w:vAlign w:val="center"/>
          </w:tcPr>
          <w:p w14:paraId="61A03D3B">
            <w:pPr>
              <w:spacing w:line="360" w:lineRule="auto"/>
              <w:jc w:val="center"/>
              <w:rPr>
                <w:rFonts w:ascii="Times New Roman" w:hAnsi="Times New Roman" w:cs="Times New Roman"/>
                <w:b/>
                <w:kern w:val="0"/>
              </w:rPr>
            </w:pPr>
          </w:p>
        </w:tc>
      </w:tr>
      <w:tr w14:paraId="58BC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3FD6796B">
            <w:pPr>
              <w:spacing w:line="360" w:lineRule="auto"/>
              <w:jc w:val="center"/>
              <w:rPr>
                <w:rFonts w:ascii="Times New Roman" w:hAnsi="Times New Roman" w:cs="Times New Roman"/>
                <w:b/>
                <w:bCs/>
                <w:kern w:val="0"/>
              </w:rPr>
            </w:pPr>
          </w:p>
        </w:tc>
        <w:tc>
          <w:tcPr>
            <w:tcW w:w="1155" w:type="dxa"/>
            <w:noWrap/>
            <w:vAlign w:val="center"/>
          </w:tcPr>
          <w:p w14:paraId="7C394F85">
            <w:pPr>
              <w:spacing w:line="360" w:lineRule="auto"/>
              <w:jc w:val="center"/>
              <w:rPr>
                <w:rFonts w:ascii="Times New Roman" w:hAnsi="Times New Roman" w:cs="Times New Roman"/>
                <w:b/>
                <w:bCs/>
                <w:kern w:val="0"/>
              </w:rPr>
            </w:pPr>
          </w:p>
        </w:tc>
        <w:tc>
          <w:tcPr>
            <w:tcW w:w="1476" w:type="dxa"/>
            <w:noWrap/>
            <w:vAlign w:val="center"/>
          </w:tcPr>
          <w:p w14:paraId="04450749">
            <w:pPr>
              <w:spacing w:line="360" w:lineRule="auto"/>
              <w:jc w:val="center"/>
              <w:rPr>
                <w:rFonts w:ascii="Times New Roman" w:hAnsi="Times New Roman" w:cs="Times New Roman"/>
                <w:b/>
                <w:bCs/>
                <w:kern w:val="0"/>
              </w:rPr>
            </w:pPr>
          </w:p>
        </w:tc>
        <w:tc>
          <w:tcPr>
            <w:tcW w:w="1283" w:type="dxa"/>
            <w:noWrap/>
            <w:vAlign w:val="center"/>
          </w:tcPr>
          <w:p w14:paraId="43939B94">
            <w:pPr>
              <w:spacing w:line="360" w:lineRule="auto"/>
              <w:jc w:val="center"/>
              <w:rPr>
                <w:rFonts w:ascii="Times New Roman" w:hAnsi="Times New Roman" w:cs="Times New Roman"/>
                <w:b/>
                <w:bCs/>
                <w:kern w:val="0"/>
              </w:rPr>
            </w:pPr>
          </w:p>
        </w:tc>
        <w:tc>
          <w:tcPr>
            <w:tcW w:w="1380" w:type="dxa"/>
            <w:noWrap/>
            <w:vAlign w:val="center"/>
          </w:tcPr>
          <w:p w14:paraId="59ECFCAB">
            <w:pPr>
              <w:spacing w:line="360" w:lineRule="auto"/>
              <w:jc w:val="center"/>
              <w:rPr>
                <w:rFonts w:ascii="Times New Roman" w:hAnsi="Times New Roman" w:cs="Times New Roman"/>
                <w:b/>
                <w:bCs/>
                <w:kern w:val="0"/>
              </w:rPr>
            </w:pPr>
          </w:p>
        </w:tc>
        <w:tc>
          <w:tcPr>
            <w:tcW w:w="1433" w:type="dxa"/>
            <w:noWrap/>
            <w:vAlign w:val="center"/>
          </w:tcPr>
          <w:p w14:paraId="76A54C11">
            <w:pPr>
              <w:spacing w:line="360" w:lineRule="auto"/>
              <w:jc w:val="center"/>
              <w:rPr>
                <w:rFonts w:ascii="Times New Roman" w:hAnsi="Times New Roman" w:cs="Times New Roman"/>
                <w:b/>
                <w:bCs/>
                <w:kern w:val="0"/>
              </w:rPr>
            </w:pPr>
          </w:p>
        </w:tc>
        <w:tc>
          <w:tcPr>
            <w:tcW w:w="888" w:type="dxa"/>
            <w:noWrap/>
            <w:vAlign w:val="center"/>
          </w:tcPr>
          <w:p w14:paraId="67871ADE">
            <w:pPr>
              <w:spacing w:line="360" w:lineRule="auto"/>
              <w:jc w:val="center"/>
              <w:rPr>
                <w:rFonts w:ascii="Times New Roman" w:hAnsi="Times New Roman" w:cs="Times New Roman"/>
                <w:b/>
                <w:bCs/>
                <w:kern w:val="0"/>
              </w:rPr>
            </w:pPr>
          </w:p>
        </w:tc>
        <w:tc>
          <w:tcPr>
            <w:tcW w:w="822" w:type="dxa"/>
            <w:noWrap/>
            <w:vAlign w:val="center"/>
          </w:tcPr>
          <w:p w14:paraId="70A883D9">
            <w:pPr>
              <w:spacing w:line="360" w:lineRule="auto"/>
              <w:jc w:val="center"/>
              <w:rPr>
                <w:rFonts w:ascii="Times New Roman" w:hAnsi="Times New Roman" w:cs="Times New Roman"/>
                <w:b/>
                <w:bCs/>
                <w:kern w:val="0"/>
              </w:rPr>
            </w:pPr>
          </w:p>
        </w:tc>
        <w:tc>
          <w:tcPr>
            <w:tcW w:w="1036" w:type="dxa"/>
            <w:noWrap/>
            <w:vAlign w:val="center"/>
          </w:tcPr>
          <w:p w14:paraId="64DA7F49">
            <w:pPr>
              <w:spacing w:line="360" w:lineRule="auto"/>
              <w:jc w:val="center"/>
              <w:rPr>
                <w:rFonts w:ascii="Times New Roman" w:hAnsi="Times New Roman" w:cs="Times New Roman"/>
                <w:b/>
                <w:kern w:val="0"/>
              </w:rPr>
            </w:pPr>
          </w:p>
        </w:tc>
        <w:tc>
          <w:tcPr>
            <w:tcW w:w="1056" w:type="dxa"/>
            <w:noWrap/>
            <w:vAlign w:val="center"/>
          </w:tcPr>
          <w:p w14:paraId="7AD1D59A">
            <w:pPr>
              <w:spacing w:line="360" w:lineRule="auto"/>
              <w:jc w:val="center"/>
              <w:rPr>
                <w:rFonts w:ascii="Times New Roman" w:hAnsi="Times New Roman" w:cs="Times New Roman"/>
                <w:b/>
                <w:kern w:val="0"/>
              </w:rPr>
            </w:pPr>
          </w:p>
        </w:tc>
      </w:tr>
      <w:tr w14:paraId="76DC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129F94E4">
            <w:pPr>
              <w:spacing w:line="360" w:lineRule="auto"/>
              <w:jc w:val="center"/>
              <w:rPr>
                <w:rFonts w:ascii="Times New Roman" w:hAnsi="Times New Roman" w:cs="Times New Roman"/>
                <w:b/>
                <w:bCs/>
                <w:kern w:val="0"/>
              </w:rPr>
            </w:pPr>
          </w:p>
        </w:tc>
        <w:tc>
          <w:tcPr>
            <w:tcW w:w="1155" w:type="dxa"/>
            <w:noWrap/>
            <w:vAlign w:val="center"/>
          </w:tcPr>
          <w:p w14:paraId="0BA84F44">
            <w:pPr>
              <w:spacing w:line="360" w:lineRule="auto"/>
              <w:jc w:val="center"/>
              <w:rPr>
                <w:rFonts w:ascii="Times New Roman" w:hAnsi="Times New Roman" w:cs="Times New Roman"/>
                <w:b/>
                <w:bCs/>
                <w:kern w:val="0"/>
              </w:rPr>
            </w:pPr>
          </w:p>
        </w:tc>
        <w:tc>
          <w:tcPr>
            <w:tcW w:w="1476" w:type="dxa"/>
            <w:noWrap/>
            <w:vAlign w:val="center"/>
          </w:tcPr>
          <w:p w14:paraId="65592CFA">
            <w:pPr>
              <w:spacing w:line="360" w:lineRule="auto"/>
              <w:jc w:val="center"/>
              <w:rPr>
                <w:rFonts w:ascii="Times New Roman" w:hAnsi="Times New Roman" w:cs="Times New Roman"/>
                <w:b/>
                <w:bCs/>
                <w:kern w:val="0"/>
              </w:rPr>
            </w:pPr>
          </w:p>
        </w:tc>
        <w:tc>
          <w:tcPr>
            <w:tcW w:w="1283" w:type="dxa"/>
            <w:noWrap/>
            <w:vAlign w:val="center"/>
          </w:tcPr>
          <w:p w14:paraId="6E3D874B">
            <w:pPr>
              <w:spacing w:line="360" w:lineRule="auto"/>
              <w:jc w:val="center"/>
              <w:rPr>
                <w:rFonts w:ascii="Times New Roman" w:hAnsi="Times New Roman" w:cs="Times New Roman"/>
                <w:b/>
                <w:bCs/>
                <w:kern w:val="0"/>
              </w:rPr>
            </w:pPr>
          </w:p>
        </w:tc>
        <w:tc>
          <w:tcPr>
            <w:tcW w:w="1380" w:type="dxa"/>
            <w:noWrap/>
            <w:vAlign w:val="center"/>
          </w:tcPr>
          <w:p w14:paraId="215D300D">
            <w:pPr>
              <w:spacing w:line="360" w:lineRule="auto"/>
              <w:jc w:val="center"/>
              <w:rPr>
                <w:rFonts w:ascii="Times New Roman" w:hAnsi="Times New Roman" w:cs="Times New Roman"/>
                <w:b/>
                <w:bCs/>
                <w:kern w:val="0"/>
              </w:rPr>
            </w:pPr>
          </w:p>
        </w:tc>
        <w:tc>
          <w:tcPr>
            <w:tcW w:w="1433" w:type="dxa"/>
            <w:noWrap/>
            <w:vAlign w:val="center"/>
          </w:tcPr>
          <w:p w14:paraId="4281202A">
            <w:pPr>
              <w:spacing w:line="360" w:lineRule="auto"/>
              <w:jc w:val="center"/>
              <w:rPr>
                <w:rFonts w:ascii="Times New Roman" w:hAnsi="Times New Roman" w:cs="Times New Roman"/>
                <w:b/>
                <w:bCs/>
                <w:kern w:val="0"/>
              </w:rPr>
            </w:pPr>
          </w:p>
        </w:tc>
        <w:tc>
          <w:tcPr>
            <w:tcW w:w="888" w:type="dxa"/>
            <w:noWrap/>
            <w:vAlign w:val="center"/>
          </w:tcPr>
          <w:p w14:paraId="447443F1">
            <w:pPr>
              <w:spacing w:line="360" w:lineRule="auto"/>
              <w:jc w:val="center"/>
              <w:rPr>
                <w:rFonts w:ascii="Times New Roman" w:hAnsi="Times New Roman" w:cs="Times New Roman"/>
                <w:b/>
                <w:bCs/>
                <w:kern w:val="0"/>
              </w:rPr>
            </w:pPr>
          </w:p>
        </w:tc>
        <w:tc>
          <w:tcPr>
            <w:tcW w:w="822" w:type="dxa"/>
            <w:noWrap/>
            <w:vAlign w:val="center"/>
          </w:tcPr>
          <w:p w14:paraId="4DD946C9">
            <w:pPr>
              <w:spacing w:line="360" w:lineRule="auto"/>
              <w:jc w:val="center"/>
              <w:rPr>
                <w:rFonts w:ascii="Times New Roman" w:hAnsi="Times New Roman" w:cs="Times New Roman"/>
                <w:b/>
                <w:bCs/>
                <w:kern w:val="0"/>
              </w:rPr>
            </w:pPr>
          </w:p>
        </w:tc>
        <w:tc>
          <w:tcPr>
            <w:tcW w:w="1036" w:type="dxa"/>
            <w:noWrap/>
            <w:vAlign w:val="center"/>
          </w:tcPr>
          <w:p w14:paraId="5AFE3563">
            <w:pPr>
              <w:spacing w:line="360" w:lineRule="auto"/>
              <w:jc w:val="center"/>
              <w:rPr>
                <w:rFonts w:ascii="Times New Roman" w:hAnsi="Times New Roman" w:cs="Times New Roman"/>
                <w:b/>
                <w:kern w:val="0"/>
              </w:rPr>
            </w:pPr>
          </w:p>
        </w:tc>
        <w:tc>
          <w:tcPr>
            <w:tcW w:w="1056" w:type="dxa"/>
            <w:noWrap/>
            <w:vAlign w:val="center"/>
          </w:tcPr>
          <w:p w14:paraId="3A9D6974">
            <w:pPr>
              <w:spacing w:line="360" w:lineRule="auto"/>
              <w:jc w:val="center"/>
              <w:rPr>
                <w:rFonts w:ascii="Times New Roman" w:hAnsi="Times New Roman" w:cs="Times New Roman"/>
                <w:b/>
                <w:kern w:val="0"/>
              </w:rPr>
            </w:pPr>
          </w:p>
        </w:tc>
      </w:tr>
      <w:tr w14:paraId="6D53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1EB95806">
            <w:pPr>
              <w:spacing w:line="360" w:lineRule="auto"/>
              <w:jc w:val="center"/>
              <w:rPr>
                <w:rFonts w:ascii="Times New Roman" w:hAnsi="Times New Roman" w:cs="Times New Roman"/>
                <w:b/>
                <w:bCs/>
                <w:kern w:val="0"/>
              </w:rPr>
            </w:pPr>
          </w:p>
        </w:tc>
        <w:tc>
          <w:tcPr>
            <w:tcW w:w="1155" w:type="dxa"/>
            <w:noWrap/>
            <w:vAlign w:val="center"/>
          </w:tcPr>
          <w:p w14:paraId="162B8139">
            <w:pPr>
              <w:spacing w:line="360" w:lineRule="auto"/>
              <w:jc w:val="center"/>
              <w:rPr>
                <w:rFonts w:ascii="Times New Roman" w:hAnsi="Times New Roman" w:cs="Times New Roman"/>
                <w:b/>
                <w:bCs/>
                <w:kern w:val="0"/>
              </w:rPr>
            </w:pPr>
          </w:p>
        </w:tc>
        <w:tc>
          <w:tcPr>
            <w:tcW w:w="1476" w:type="dxa"/>
            <w:noWrap/>
            <w:vAlign w:val="center"/>
          </w:tcPr>
          <w:p w14:paraId="31581815">
            <w:pPr>
              <w:spacing w:line="360" w:lineRule="auto"/>
              <w:jc w:val="center"/>
              <w:rPr>
                <w:rFonts w:ascii="Times New Roman" w:hAnsi="Times New Roman" w:cs="Times New Roman"/>
                <w:b/>
                <w:bCs/>
                <w:kern w:val="0"/>
              </w:rPr>
            </w:pPr>
          </w:p>
        </w:tc>
        <w:tc>
          <w:tcPr>
            <w:tcW w:w="1283" w:type="dxa"/>
            <w:noWrap/>
            <w:vAlign w:val="center"/>
          </w:tcPr>
          <w:p w14:paraId="00415225">
            <w:pPr>
              <w:spacing w:line="360" w:lineRule="auto"/>
              <w:jc w:val="center"/>
              <w:rPr>
                <w:rFonts w:ascii="Times New Roman" w:hAnsi="Times New Roman" w:cs="Times New Roman"/>
                <w:b/>
                <w:bCs/>
                <w:kern w:val="0"/>
              </w:rPr>
            </w:pPr>
          </w:p>
        </w:tc>
        <w:tc>
          <w:tcPr>
            <w:tcW w:w="1380" w:type="dxa"/>
            <w:noWrap/>
            <w:vAlign w:val="center"/>
          </w:tcPr>
          <w:p w14:paraId="4506C5CA">
            <w:pPr>
              <w:spacing w:line="360" w:lineRule="auto"/>
              <w:jc w:val="center"/>
              <w:rPr>
                <w:rFonts w:ascii="Times New Roman" w:hAnsi="Times New Roman" w:cs="Times New Roman"/>
                <w:b/>
                <w:bCs/>
                <w:kern w:val="0"/>
              </w:rPr>
            </w:pPr>
          </w:p>
        </w:tc>
        <w:tc>
          <w:tcPr>
            <w:tcW w:w="1433" w:type="dxa"/>
            <w:noWrap/>
            <w:vAlign w:val="center"/>
          </w:tcPr>
          <w:p w14:paraId="1654D76B">
            <w:pPr>
              <w:spacing w:line="360" w:lineRule="auto"/>
              <w:jc w:val="center"/>
              <w:rPr>
                <w:rFonts w:ascii="Times New Roman" w:hAnsi="Times New Roman" w:cs="Times New Roman"/>
                <w:b/>
                <w:bCs/>
                <w:kern w:val="0"/>
              </w:rPr>
            </w:pPr>
          </w:p>
        </w:tc>
        <w:tc>
          <w:tcPr>
            <w:tcW w:w="888" w:type="dxa"/>
            <w:noWrap/>
            <w:vAlign w:val="center"/>
          </w:tcPr>
          <w:p w14:paraId="4FFA19C0">
            <w:pPr>
              <w:spacing w:line="360" w:lineRule="auto"/>
              <w:jc w:val="center"/>
              <w:rPr>
                <w:rFonts w:ascii="Times New Roman" w:hAnsi="Times New Roman" w:cs="Times New Roman"/>
                <w:b/>
                <w:bCs/>
                <w:kern w:val="0"/>
              </w:rPr>
            </w:pPr>
          </w:p>
        </w:tc>
        <w:tc>
          <w:tcPr>
            <w:tcW w:w="822" w:type="dxa"/>
            <w:noWrap/>
            <w:vAlign w:val="center"/>
          </w:tcPr>
          <w:p w14:paraId="6FB54E11">
            <w:pPr>
              <w:spacing w:line="360" w:lineRule="auto"/>
              <w:jc w:val="center"/>
              <w:rPr>
                <w:rFonts w:ascii="Times New Roman" w:hAnsi="Times New Roman" w:cs="Times New Roman"/>
                <w:b/>
                <w:bCs/>
                <w:kern w:val="0"/>
              </w:rPr>
            </w:pPr>
          </w:p>
        </w:tc>
        <w:tc>
          <w:tcPr>
            <w:tcW w:w="1036" w:type="dxa"/>
            <w:noWrap/>
            <w:vAlign w:val="center"/>
          </w:tcPr>
          <w:p w14:paraId="67E40487">
            <w:pPr>
              <w:spacing w:line="360" w:lineRule="auto"/>
              <w:jc w:val="center"/>
              <w:rPr>
                <w:rFonts w:ascii="Times New Roman" w:hAnsi="Times New Roman" w:cs="Times New Roman"/>
                <w:b/>
                <w:kern w:val="0"/>
              </w:rPr>
            </w:pPr>
          </w:p>
        </w:tc>
        <w:tc>
          <w:tcPr>
            <w:tcW w:w="1056" w:type="dxa"/>
            <w:noWrap/>
            <w:vAlign w:val="center"/>
          </w:tcPr>
          <w:p w14:paraId="58319BEB">
            <w:pPr>
              <w:spacing w:line="360" w:lineRule="auto"/>
              <w:jc w:val="center"/>
              <w:rPr>
                <w:rFonts w:ascii="Times New Roman" w:hAnsi="Times New Roman" w:cs="Times New Roman"/>
                <w:b/>
                <w:kern w:val="0"/>
              </w:rPr>
            </w:pPr>
          </w:p>
        </w:tc>
      </w:tr>
      <w:tr w14:paraId="734C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1ADB8100">
            <w:pPr>
              <w:spacing w:line="360" w:lineRule="auto"/>
              <w:jc w:val="center"/>
              <w:rPr>
                <w:rFonts w:ascii="Times New Roman" w:hAnsi="Times New Roman" w:cs="Times New Roman"/>
                <w:b/>
                <w:bCs/>
                <w:kern w:val="0"/>
              </w:rPr>
            </w:pPr>
            <w:r>
              <w:rPr>
                <w:rFonts w:ascii="Times New Roman" w:hAnsi="Times New Roman" w:cs="Times New Roman"/>
                <w:b/>
                <w:bCs/>
                <w:kern w:val="0"/>
              </w:rPr>
              <w:t>…</w:t>
            </w:r>
          </w:p>
        </w:tc>
        <w:tc>
          <w:tcPr>
            <w:tcW w:w="1155" w:type="dxa"/>
            <w:noWrap/>
            <w:vAlign w:val="center"/>
          </w:tcPr>
          <w:p w14:paraId="71F090C6">
            <w:pPr>
              <w:spacing w:line="360" w:lineRule="auto"/>
              <w:jc w:val="center"/>
              <w:rPr>
                <w:rFonts w:ascii="Times New Roman" w:hAnsi="Times New Roman" w:cs="Times New Roman"/>
                <w:b/>
                <w:bCs/>
                <w:kern w:val="0"/>
              </w:rPr>
            </w:pPr>
          </w:p>
        </w:tc>
        <w:tc>
          <w:tcPr>
            <w:tcW w:w="1476" w:type="dxa"/>
            <w:noWrap/>
            <w:vAlign w:val="center"/>
          </w:tcPr>
          <w:p w14:paraId="34EEE97A">
            <w:pPr>
              <w:spacing w:line="360" w:lineRule="auto"/>
              <w:jc w:val="center"/>
              <w:rPr>
                <w:rFonts w:ascii="Times New Roman" w:hAnsi="Times New Roman" w:cs="Times New Roman"/>
                <w:b/>
                <w:bCs/>
                <w:kern w:val="0"/>
              </w:rPr>
            </w:pPr>
          </w:p>
        </w:tc>
        <w:tc>
          <w:tcPr>
            <w:tcW w:w="1283" w:type="dxa"/>
            <w:noWrap/>
            <w:vAlign w:val="center"/>
          </w:tcPr>
          <w:p w14:paraId="4C7FB660">
            <w:pPr>
              <w:spacing w:line="360" w:lineRule="auto"/>
              <w:jc w:val="center"/>
              <w:rPr>
                <w:rFonts w:ascii="Times New Roman" w:hAnsi="Times New Roman" w:cs="Times New Roman"/>
                <w:b/>
                <w:bCs/>
                <w:kern w:val="0"/>
              </w:rPr>
            </w:pPr>
          </w:p>
        </w:tc>
        <w:tc>
          <w:tcPr>
            <w:tcW w:w="1380" w:type="dxa"/>
            <w:noWrap/>
            <w:vAlign w:val="center"/>
          </w:tcPr>
          <w:p w14:paraId="4E4D5914">
            <w:pPr>
              <w:spacing w:line="360" w:lineRule="auto"/>
              <w:jc w:val="center"/>
              <w:rPr>
                <w:rFonts w:ascii="Times New Roman" w:hAnsi="Times New Roman" w:cs="Times New Roman"/>
                <w:b/>
                <w:bCs/>
                <w:kern w:val="0"/>
              </w:rPr>
            </w:pPr>
          </w:p>
        </w:tc>
        <w:tc>
          <w:tcPr>
            <w:tcW w:w="1433" w:type="dxa"/>
            <w:noWrap/>
            <w:vAlign w:val="center"/>
          </w:tcPr>
          <w:p w14:paraId="11BF358A">
            <w:pPr>
              <w:spacing w:line="360" w:lineRule="auto"/>
              <w:jc w:val="center"/>
              <w:rPr>
                <w:rFonts w:ascii="Times New Roman" w:hAnsi="Times New Roman" w:cs="Times New Roman"/>
                <w:b/>
                <w:bCs/>
                <w:kern w:val="0"/>
              </w:rPr>
            </w:pPr>
          </w:p>
        </w:tc>
        <w:tc>
          <w:tcPr>
            <w:tcW w:w="888" w:type="dxa"/>
            <w:noWrap/>
            <w:vAlign w:val="center"/>
          </w:tcPr>
          <w:p w14:paraId="5A845E89">
            <w:pPr>
              <w:spacing w:line="360" w:lineRule="auto"/>
              <w:jc w:val="center"/>
              <w:rPr>
                <w:rFonts w:ascii="Times New Roman" w:hAnsi="Times New Roman" w:cs="Times New Roman"/>
                <w:b/>
                <w:bCs/>
                <w:kern w:val="0"/>
              </w:rPr>
            </w:pPr>
          </w:p>
        </w:tc>
        <w:tc>
          <w:tcPr>
            <w:tcW w:w="822" w:type="dxa"/>
            <w:noWrap/>
            <w:vAlign w:val="center"/>
          </w:tcPr>
          <w:p w14:paraId="232B898F">
            <w:pPr>
              <w:spacing w:line="360" w:lineRule="auto"/>
              <w:jc w:val="center"/>
              <w:rPr>
                <w:rFonts w:ascii="Times New Roman" w:hAnsi="Times New Roman" w:cs="Times New Roman"/>
                <w:b/>
                <w:bCs/>
                <w:kern w:val="0"/>
              </w:rPr>
            </w:pPr>
          </w:p>
        </w:tc>
        <w:tc>
          <w:tcPr>
            <w:tcW w:w="1036" w:type="dxa"/>
            <w:noWrap/>
            <w:vAlign w:val="center"/>
          </w:tcPr>
          <w:p w14:paraId="5848F9FB">
            <w:pPr>
              <w:spacing w:line="360" w:lineRule="auto"/>
              <w:jc w:val="center"/>
              <w:rPr>
                <w:rFonts w:ascii="Times New Roman" w:hAnsi="Times New Roman" w:cs="Times New Roman"/>
                <w:b/>
                <w:kern w:val="0"/>
              </w:rPr>
            </w:pPr>
          </w:p>
        </w:tc>
        <w:tc>
          <w:tcPr>
            <w:tcW w:w="1056" w:type="dxa"/>
            <w:noWrap/>
            <w:vAlign w:val="center"/>
          </w:tcPr>
          <w:p w14:paraId="02AAF385">
            <w:pPr>
              <w:spacing w:line="360" w:lineRule="auto"/>
              <w:jc w:val="center"/>
              <w:rPr>
                <w:rFonts w:ascii="Times New Roman" w:hAnsi="Times New Roman" w:cs="Times New Roman"/>
                <w:b/>
                <w:kern w:val="0"/>
              </w:rPr>
            </w:pPr>
          </w:p>
        </w:tc>
      </w:tr>
      <w:tr w14:paraId="39F3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942" w:type="dxa"/>
            <w:gridSpan w:val="5"/>
            <w:noWrap/>
            <w:vAlign w:val="center"/>
          </w:tcPr>
          <w:p w14:paraId="5CB348E1">
            <w:pPr>
              <w:spacing w:line="360" w:lineRule="auto"/>
              <w:ind w:firstLine="211" w:firstLineChars="100"/>
              <w:jc w:val="both"/>
              <w:rPr>
                <w:rFonts w:ascii="Times New Roman" w:hAnsi="Times New Roman" w:cs="Times New Roman"/>
                <w:b/>
                <w:kern w:val="0"/>
              </w:rPr>
            </w:pPr>
            <w:r>
              <w:rPr>
                <w:rFonts w:ascii="Times New Roman" w:hAnsi="宋体" w:cs="Times New Roman"/>
                <w:b/>
                <w:kern w:val="0"/>
              </w:rPr>
              <w:t>合计（人民币大写）：</w:t>
            </w:r>
          </w:p>
        </w:tc>
        <w:tc>
          <w:tcPr>
            <w:tcW w:w="5235" w:type="dxa"/>
            <w:gridSpan w:val="5"/>
            <w:noWrap/>
            <w:vAlign w:val="center"/>
          </w:tcPr>
          <w:p w14:paraId="4E980B38">
            <w:pPr>
              <w:spacing w:line="360" w:lineRule="auto"/>
              <w:rPr>
                <w:rFonts w:ascii="Times New Roman" w:hAnsi="Times New Roman" w:cs="Times New Roman"/>
                <w:kern w:val="0"/>
              </w:rPr>
            </w:pPr>
            <w:r>
              <w:rPr>
                <w:rFonts w:ascii="Times New Roman" w:hAnsi="宋体" w:cs="Times New Roman"/>
                <w:b/>
                <w:kern w:val="0"/>
              </w:rPr>
              <w:t>小写：￥：</w:t>
            </w:r>
          </w:p>
        </w:tc>
      </w:tr>
      <w:tr w14:paraId="3FCD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177" w:type="dxa"/>
            <w:gridSpan w:val="10"/>
            <w:noWrap/>
            <w:vAlign w:val="center"/>
          </w:tcPr>
          <w:p w14:paraId="4481BA1B">
            <w:pPr>
              <w:spacing w:line="360" w:lineRule="auto"/>
              <w:ind w:firstLine="211" w:firstLineChars="100"/>
              <w:rPr>
                <w:rFonts w:ascii="Times New Roman" w:hAnsi="Times New Roman" w:cs="Times New Roman"/>
                <w:b/>
                <w:kern w:val="0"/>
              </w:rPr>
            </w:pPr>
            <w:r>
              <w:rPr>
                <w:rFonts w:ascii="Times New Roman" w:hAnsi="宋体" w:cs="Times New Roman"/>
                <w:b/>
                <w:kern w:val="0"/>
              </w:rPr>
              <w:t>备注（如有其他情况需要说明的）：</w:t>
            </w:r>
          </w:p>
        </w:tc>
      </w:tr>
    </w:tbl>
    <w:p w14:paraId="4A4B57C4">
      <w:pPr>
        <w:snapToGrid w:val="0"/>
        <w:spacing w:line="500" w:lineRule="exact"/>
        <w:rPr>
          <w:rFonts w:ascii="Times New Roman" w:hAnsi="Times New Roman" w:cs="Times New Roman"/>
          <w:sz w:val="28"/>
          <w:szCs w:val="28"/>
        </w:rPr>
      </w:pPr>
      <w:r>
        <w:rPr>
          <w:rFonts w:ascii="Times New Roman" w:hAnsi="宋体" w:cs="Times New Roman"/>
          <w:sz w:val="28"/>
          <w:szCs w:val="28"/>
        </w:rPr>
        <w:t>报价单位（盖章）：</w:t>
      </w:r>
    </w:p>
    <w:p w14:paraId="4772E247">
      <w:pPr>
        <w:snapToGrid w:val="0"/>
        <w:spacing w:line="500" w:lineRule="exact"/>
        <w:rPr>
          <w:rFonts w:ascii="Times New Roman" w:hAnsi="Times New Roman" w:cs="Times New Roman"/>
          <w:sz w:val="28"/>
          <w:szCs w:val="28"/>
        </w:rPr>
      </w:pPr>
      <w:r>
        <w:rPr>
          <w:rFonts w:ascii="Times New Roman" w:hAnsi="宋体" w:cs="Times New Roman"/>
          <w:sz w:val="28"/>
          <w:szCs w:val="28"/>
        </w:rPr>
        <w:t>联系人：</w:t>
      </w:r>
    </w:p>
    <w:p w14:paraId="1D5FA319">
      <w:pPr>
        <w:snapToGrid w:val="0"/>
        <w:spacing w:line="500" w:lineRule="exact"/>
        <w:rPr>
          <w:rFonts w:ascii="Times New Roman" w:hAnsi="Times New Roman" w:cs="Times New Roman"/>
          <w:sz w:val="28"/>
          <w:szCs w:val="28"/>
        </w:rPr>
      </w:pPr>
      <w:r>
        <w:rPr>
          <w:rFonts w:ascii="Times New Roman" w:hAnsi="宋体" w:cs="Times New Roman"/>
          <w:sz w:val="28"/>
          <w:szCs w:val="28"/>
        </w:rPr>
        <w:t>联系方式：</w:t>
      </w:r>
    </w:p>
    <w:p w14:paraId="2CC87E58">
      <w:pPr>
        <w:pStyle w:val="21"/>
        <w:ind w:firstLine="0" w:firstLineChars="0"/>
        <w:rPr>
          <w:rFonts w:ascii="Times New Roman" w:hAnsi="Times New Roman" w:cs="Times New Roman"/>
          <w:sz w:val="24"/>
          <w:szCs w:val="24"/>
        </w:rPr>
      </w:pPr>
      <w:r>
        <w:rPr>
          <w:rFonts w:ascii="Times New Roman" w:hAnsi="宋体" w:cs="Times New Roman"/>
          <w:sz w:val="28"/>
          <w:szCs w:val="28"/>
        </w:rPr>
        <w:t>日期：</w:t>
      </w:r>
      <w:r>
        <w:rPr>
          <w:rFonts w:ascii="Times New Roman" w:hAnsi="Times New Roman" w:cs="Times New Roman"/>
          <w:sz w:val="28"/>
          <w:szCs w:val="28"/>
        </w:rPr>
        <w:t xml:space="preserve">     </w:t>
      </w:r>
      <w:r>
        <w:rPr>
          <w:rFonts w:ascii="Times New Roman" w:hAnsi="宋体" w:cs="Times New Roman"/>
          <w:sz w:val="28"/>
          <w:szCs w:val="28"/>
        </w:rPr>
        <w:t>年</w:t>
      </w:r>
      <w:r>
        <w:rPr>
          <w:rFonts w:ascii="Times New Roman" w:hAnsi="Times New Roman" w:cs="Times New Roman"/>
          <w:sz w:val="28"/>
          <w:szCs w:val="28"/>
        </w:rPr>
        <w:t xml:space="preserve">    </w:t>
      </w:r>
      <w:r>
        <w:rPr>
          <w:rFonts w:ascii="Times New Roman" w:hAnsi="宋体" w:cs="Times New Roman"/>
          <w:sz w:val="28"/>
          <w:szCs w:val="28"/>
        </w:rPr>
        <w:t>月</w:t>
      </w:r>
      <w:r>
        <w:rPr>
          <w:rFonts w:ascii="Times New Roman" w:hAnsi="Times New Roman" w:cs="Times New Roman"/>
          <w:sz w:val="28"/>
          <w:szCs w:val="28"/>
        </w:rPr>
        <w:t xml:space="preserve">   </w:t>
      </w:r>
      <w:r>
        <w:rPr>
          <w:rFonts w:ascii="Times New Roman" w:hAnsi="宋体" w:cs="Times New Roman"/>
          <w:sz w:val="28"/>
          <w:szCs w:val="28"/>
        </w:rPr>
        <w:t>日</w:t>
      </w:r>
    </w:p>
    <w:sectPr>
      <w:footerReference r:id="rId3" w:type="default"/>
      <w:pgSz w:w="11906" w:h="16838"/>
      <w:pgMar w:top="1327" w:right="1746" w:bottom="1327" w:left="1746" w:header="851"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FFAFF">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14:paraId="64C3DB7F">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JWof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z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JWofXLQIAAFIEAAAOAAAAAAAAAAEAIAAAACABAABkcnMvZTJvRG9jLnhtbFBLBQYAAAAA&#10;BgAGAFkBAAC/BQAAAAA=&#10;">
              <v:fill on="f" focussize="0,0"/>
              <v:stroke on="f" weight="0.5pt"/>
              <v:imagedata o:title=""/>
              <o:lock v:ext="edit" aspectratio="f"/>
              <v:textbox inset="0mm,0mm,0mm,0mm" style="mso-fit-shape-to-text:t;">
                <w:txbxContent>
                  <w:p w14:paraId="64C3DB7F">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1NGZmOTE4NDI4MjEwYTk5YWNmZTU0MGFlOWU4ZmMifQ=="/>
  </w:docVars>
  <w:rsids>
    <w:rsidRoot w:val="00CE500D"/>
    <w:rsid w:val="00017D04"/>
    <w:rsid w:val="000849B0"/>
    <w:rsid w:val="000B5920"/>
    <w:rsid w:val="000D61A0"/>
    <w:rsid w:val="000F2AA0"/>
    <w:rsid w:val="002339F5"/>
    <w:rsid w:val="0023679F"/>
    <w:rsid w:val="002809F5"/>
    <w:rsid w:val="002E440A"/>
    <w:rsid w:val="002F5785"/>
    <w:rsid w:val="0030385F"/>
    <w:rsid w:val="0034394B"/>
    <w:rsid w:val="004002CC"/>
    <w:rsid w:val="00445981"/>
    <w:rsid w:val="004668CD"/>
    <w:rsid w:val="00583A2A"/>
    <w:rsid w:val="005A7578"/>
    <w:rsid w:val="005F2CB5"/>
    <w:rsid w:val="00601F7C"/>
    <w:rsid w:val="00620764"/>
    <w:rsid w:val="00622F18"/>
    <w:rsid w:val="00664242"/>
    <w:rsid w:val="00677312"/>
    <w:rsid w:val="006C3632"/>
    <w:rsid w:val="007036DF"/>
    <w:rsid w:val="00734307"/>
    <w:rsid w:val="007408C3"/>
    <w:rsid w:val="0074387A"/>
    <w:rsid w:val="007D419D"/>
    <w:rsid w:val="008E5996"/>
    <w:rsid w:val="00933A1C"/>
    <w:rsid w:val="00962667"/>
    <w:rsid w:val="009766DE"/>
    <w:rsid w:val="00AA26FD"/>
    <w:rsid w:val="00AF095C"/>
    <w:rsid w:val="00B205A3"/>
    <w:rsid w:val="00B86DAD"/>
    <w:rsid w:val="00C12D6A"/>
    <w:rsid w:val="00C541DA"/>
    <w:rsid w:val="00CC25C3"/>
    <w:rsid w:val="00CE0851"/>
    <w:rsid w:val="00CE500D"/>
    <w:rsid w:val="00CF0A66"/>
    <w:rsid w:val="00D105BB"/>
    <w:rsid w:val="00D22606"/>
    <w:rsid w:val="00D50A04"/>
    <w:rsid w:val="00D62868"/>
    <w:rsid w:val="00D8521E"/>
    <w:rsid w:val="00E21E4A"/>
    <w:rsid w:val="00E36B5B"/>
    <w:rsid w:val="00EB15CE"/>
    <w:rsid w:val="00ED5FA8"/>
    <w:rsid w:val="00EF5C0A"/>
    <w:rsid w:val="00F435AC"/>
    <w:rsid w:val="012D0479"/>
    <w:rsid w:val="0486237A"/>
    <w:rsid w:val="051207E6"/>
    <w:rsid w:val="06CE3E15"/>
    <w:rsid w:val="090C1DF7"/>
    <w:rsid w:val="091108A9"/>
    <w:rsid w:val="092B7E3B"/>
    <w:rsid w:val="0BA24014"/>
    <w:rsid w:val="0E046488"/>
    <w:rsid w:val="0E991248"/>
    <w:rsid w:val="0FEE50C3"/>
    <w:rsid w:val="107148AC"/>
    <w:rsid w:val="12B565C6"/>
    <w:rsid w:val="13007463"/>
    <w:rsid w:val="13B92FB3"/>
    <w:rsid w:val="152E4A94"/>
    <w:rsid w:val="16003054"/>
    <w:rsid w:val="17244920"/>
    <w:rsid w:val="179E4F16"/>
    <w:rsid w:val="199E1ABC"/>
    <w:rsid w:val="1A39686F"/>
    <w:rsid w:val="1C115047"/>
    <w:rsid w:val="1C3639D6"/>
    <w:rsid w:val="1C8361C5"/>
    <w:rsid w:val="1D096EC3"/>
    <w:rsid w:val="1D4C632B"/>
    <w:rsid w:val="1D75128C"/>
    <w:rsid w:val="1DA147FC"/>
    <w:rsid w:val="1DB04552"/>
    <w:rsid w:val="1DC223C5"/>
    <w:rsid w:val="1EB27583"/>
    <w:rsid w:val="20DB387B"/>
    <w:rsid w:val="213D6F6D"/>
    <w:rsid w:val="218D35C1"/>
    <w:rsid w:val="21C35320"/>
    <w:rsid w:val="24466BF0"/>
    <w:rsid w:val="266A6B25"/>
    <w:rsid w:val="297977FE"/>
    <w:rsid w:val="29B00CF1"/>
    <w:rsid w:val="2A9660B4"/>
    <w:rsid w:val="2B8B3E37"/>
    <w:rsid w:val="2C3649CE"/>
    <w:rsid w:val="2C69040C"/>
    <w:rsid w:val="2D872B3B"/>
    <w:rsid w:val="2F3C4CFF"/>
    <w:rsid w:val="30985450"/>
    <w:rsid w:val="311345EC"/>
    <w:rsid w:val="3148438F"/>
    <w:rsid w:val="32605EB9"/>
    <w:rsid w:val="365C2A52"/>
    <w:rsid w:val="37001D5C"/>
    <w:rsid w:val="37441094"/>
    <w:rsid w:val="38171675"/>
    <w:rsid w:val="38733712"/>
    <w:rsid w:val="3C5207B8"/>
    <w:rsid w:val="3D335875"/>
    <w:rsid w:val="3F240024"/>
    <w:rsid w:val="40E33AA1"/>
    <w:rsid w:val="40F054D9"/>
    <w:rsid w:val="428E1E5E"/>
    <w:rsid w:val="42D219CA"/>
    <w:rsid w:val="4308730B"/>
    <w:rsid w:val="431467C7"/>
    <w:rsid w:val="438C1010"/>
    <w:rsid w:val="43943B7F"/>
    <w:rsid w:val="44A754AB"/>
    <w:rsid w:val="44F113EF"/>
    <w:rsid w:val="453C253C"/>
    <w:rsid w:val="45A77C62"/>
    <w:rsid w:val="45D52EF7"/>
    <w:rsid w:val="48A0295B"/>
    <w:rsid w:val="494D62C3"/>
    <w:rsid w:val="4B4F120B"/>
    <w:rsid w:val="4B6840DD"/>
    <w:rsid w:val="4B8B7441"/>
    <w:rsid w:val="4CD364E3"/>
    <w:rsid w:val="4D2F264A"/>
    <w:rsid w:val="507808AF"/>
    <w:rsid w:val="52693E64"/>
    <w:rsid w:val="542B3BC7"/>
    <w:rsid w:val="54924E23"/>
    <w:rsid w:val="54C92AFB"/>
    <w:rsid w:val="54E86E55"/>
    <w:rsid w:val="552C1211"/>
    <w:rsid w:val="58DA6CC7"/>
    <w:rsid w:val="58F83D94"/>
    <w:rsid w:val="5A484D7F"/>
    <w:rsid w:val="5CA450DB"/>
    <w:rsid w:val="5CC275CE"/>
    <w:rsid w:val="5D2F42C5"/>
    <w:rsid w:val="60DF4347"/>
    <w:rsid w:val="61B948D7"/>
    <w:rsid w:val="61D05C82"/>
    <w:rsid w:val="622C5274"/>
    <w:rsid w:val="64771F6C"/>
    <w:rsid w:val="648570CD"/>
    <w:rsid w:val="651900F6"/>
    <w:rsid w:val="65A75052"/>
    <w:rsid w:val="671D498D"/>
    <w:rsid w:val="68707E03"/>
    <w:rsid w:val="687D052C"/>
    <w:rsid w:val="6896034B"/>
    <w:rsid w:val="69A9455C"/>
    <w:rsid w:val="6B936474"/>
    <w:rsid w:val="6BDE71F3"/>
    <w:rsid w:val="6E7A165F"/>
    <w:rsid w:val="701971E2"/>
    <w:rsid w:val="7037691E"/>
    <w:rsid w:val="72292A73"/>
    <w:rsid w:val="72701831"/>
    <w:rsid w:val="75D4705E"/>
    <w:rsid w:val="76B8698D"/>
    <w:rsid w:val="773B1D4D"/>
    <w:rsid w:val="77B42785"/>
    <w:rsid w:val="7C1F1665"/>
    <w:rsid w:val="7D8C435F"/>
    <w:rsid w:val="7FC260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360" w:lineRule="atLeast"/>
      <w:ind w:firstLine="482"/>
      <w:textAlignment w:val="baseline"/>
    </w:pPr>
    <w:rPr>
      <w:kern w:val="0"/>
      <w:sz w:val="24"/>
    </w:rPr>
  </w:style>
  <w:style w:type="paragraph" w:styleId="3">
    <w:name w:val="index 5"/>
    <w:basedOn w:val="1"/>
    <w:next w:val="1"/>
    <w:autoRedefine/>
    <w:unhideWhenUsed/>
    <w:qFormat/>
    <w:uiPriority w:val="99"/>
    <w:pPr>
      <w:ind w:left="1050" w:hanging="210" w:firstLineChars="200"/>
      <w:jc w:val="left"/>
    </w:pPr>
    <w:rPr>
      <w:sz w:val="18"/>
      <w:szCs w:val="18"/>
      <w:lang w:eastAsia="zh-TW"/>
    </w:rPr>
  </w:style>
  <w:style w:type="paragraph" w:styleId="4">
    <w:name w:val="annotation text"/>
    <w:basedOn w:val="1"/>
    <w:autoRedefine/>
    <w:semiHidden/>
    <w:unhideWhenUsed/>
    <w:qFormat/>
    <w:uiPriority w:val="99"/>
    <w:pPr>
      <w:jc w:val="left"/>
    </w:pPr>
  </w:style>
  <w:style w:type="paragraph" w:styleId="5">
    <w:name w:val="Body Text"/>
    <w:basedOn w:val="1"/>
    <w:next w:val="1"/>
    <w:qFormat/>
    <w:uiPriority w:val="0"/>
    <w:pPr>
      <w:spacing w:after="120"/>
    </w:pPr>
  </w:style>
  <w:style w:type="paragraph" w:styleId="6">
    <w:name w:val="index 4"/>
    <w:basedOn w:val="1"/>
    <w:next w:val="1"/>
    <w:autoRedefine/>
    <w:unhideWhenUsed/>
    <w:qFormat/>
    <w:uiPriority w:val="99"/>
    <w:pPr>
      <w:ind w:left="600" w:leftChars="600"/>
    </w:pPr>
    <w:rPr>
      <w:rFonts w:ascii="Times New Roman" w:hAnsi="Times New Roman" w:eastAsia="宋体" w:cs="Times New Roman"/>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3"/>
    <w:autoRedefine/>
    <w:qFormat/>
    <w:uiPriority w:val="0"/>
    <w:pPr>
      <w:adjustRightInd w:val="0"/>
      <w:spacing w:line="312" w:lineRule="atLeast"/>
      <w:jc w:val="left"/>
      <w:textAlignment w:val="baseline"/>
    </w:pPr>
    <w:rPr>
      <w:kern w:val="0"/>
      <w:sz w:val="18"/>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qFormat/>
    <w:uiPriority w:val="99"/>
    <w:rPr>
      <w:color w:val="800080"/>
      <w:u w:val="single"/>
    </w:rPr>
  </w:style>
  <w:style w:type="character" w:styleId="15">
    <w:name w:val="Hyperlink"/>
    <w:basedOn w:val="13"/>
    <w:semiHidden/>
    <w:unhideWhenUsed/>
    <w:qFormat/>
    <w:uiPriority w:val="99"/>
    <w:rPr>
      <w:color w:val="0000FF"/>
      <w:u w:val="single"/>
    </w:rPr>
  </w:style>
  <w:style w:type="character" w:customStyle="1" w:styleId="16">
    <w:name w:val="页眉 字符"/>
    <w:basedOn w:val="13"/>
    <w:link w:val="8"/>
    <w:autoRedefine/>
    <w:qFormat/>
    <w:uiPriority w:val="99"/>
    <w:rPr>
      <w:sz w:val="18"/>
      <w:szCs w:val="18"/>
    </w:rPr>
  </w:style>
  <w:style w:type="character" w:customStyle="1" w:styleId="17">
    <w:name w:val="页脚 字符"/>
    <w:basedOn w:val="13"/>
    <w:link w:val="7"/>
    <w:autoRedefine/>
    <w:qFormat/>
    <w:uiPriority w:val="99"/>
    <w:rPr>
      <w:sz w:val="18"/>
      <w:szCs w:val="18"/>
    </w:rPr>
  </w:style>
  <w:style w:type="character" w:customStyle="1" w:styleId="18">
    <w:name w:val="font71"/>
    <w:basedOn w:val="13"/>
    <w:autoRedefine/>
    <w:qFormat/>
    <w:uiPriority w:val="0"/>
    <w:rPr>
      <w:rFonts w:hint="eastAsia" w:ascii="宋体" w:hAnsi="宋体" w:eastAsia="宋体" w:cs="宋体"/>
      <w:color w:val="000000"/>
      <w:sz w:val="18"/>
      <w:szCs w:val="18"/>
      <w:u w:val="none"/>
    </w:rPr>
  </w:style>
  <w:style w:type="character" w:customStyle="1" w:styleId="19">
    <w:name w:val="font11"/>
    <w:basedOn w:val="13"/>
    <w:autoRedefine/>
    <w:qFormat/>
    <w:uiPriority w:val="0"/>
    <w:rPr>
      <w:rFonts w:hint="eastAsia" w:ascii="宋体" w:hAnsi="宋体" w:eastAsia="宋体" w:cs="宋体"/>
      <w:color w:val="FF0000"/>
      <w:sz w:val="18"/>
      <w:szCs w:val="18"/>
      <w:u w:val="none"/>
    </w:rPr>
  </w:style>
  <w:style w:type="paragraph" w:customStyle="1" w:styleId="2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1">
    <w:name w:val="List Paragraph"/>
    <w:basedOn w:val="1"/>
    <w:autoRedefine/>
    <w:qFormat/>
    <w:uiPriority w:val="99"/>
    <w:pPr>
      <w:ind w:firstLine="420" w:firstLineChars="200"/>
    </w:pPr>
    <w:rPr>
      <w:kern w:val="0"/>
      <w:sz w:val="20"/>
      <w:szCs w:val="20"/>
    </w:rPr>
  </w:style>
  <w:style w:type="character" w:customStyle="1" w:styleId="22">
    <w:name w:val="NormalCharacter"/>
    <w:autoRedefine/>
    <w:qFormat/>
    <w:uiPriority w:val="99"/>
  </w:style>
  <w:style w:type="paragraph" w:customStyle="1" w:styleId="23">
    <w:name w:val="font5"/>
    <w:basedOn w:val="1"/>
    <w:qFormat/>
    <w:uiPriority w:val="0"/>
    <w:pPr>
      <w:widowControl/>
      <w:spacing w:before="100" w:beforeAutospacing="1" w:after="100" w:afterAutospacing="1"/>
      <w:jc w:val="left"/>
    </w:pPr>
    <w:rPr>
      <w:rFonts w:ascii="宋体" w:hAnsi="宋体" w:eastAsia="宋体" w:cs="宋体"/>
      <w:b/>
      <w:bCs/>
      <w:color w:val="000000"/>
      <w:kern w:val="0"/>
      <w:sz w:val="22"/>
    </w:rPr>
  </w:style>
  <w:style w:type="paragraph" w:customStyle="1" w:styleId="24">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25">
    <w:name w:val="font7"/>
    <w:basedOn w:val="1"/>
    <w:qFormat/>
    <w:uiPriority w:val="0"/>
    <w:pPr>
      <w:widowControl/>
      <w:spacing w:before="100" w:beforeAutospacing="1" w:after="100" w:afterAutospacing="1"/>
      <w:jc w:val="left"/>
    </w:pPr>
    <w:rPr>
      <w:rFonts w:ascii="Times New Roman" w:hAnsi="Times New Roman" w:eastAsia="宋体" w:cs="Times New Roman"/>
      <w:kern w:val="0"/>
      <w:sz w:val="22"/>
    </w:rPr>
  </w:style>
  <w:style w:type="paragraph" w:customStyle="1" w:styleId="26">
    <w:name w:val="font8"/>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7">
    <w:name w:val="font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8">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3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1">
    <w:name w:val="xl75"/>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2">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3">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4">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5">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6">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7">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8">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1187</Words>
  <Characters>1245</Characters>
  <Lines>256</Lines>
  <Paragraphs>72</Paragraphs>
  <TotalTime>2</TotalTime>
  <ScaleCrop>false</ScaleCrop>
  <LinksUpToDate>false</LinksUpToDate>
  <CharactersWithSpaces>1310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2024-12-17T06:21:00Z</dcterms:created>
  <dc:creator>wang</dc:creator>
  <cp:lastModifiedBy>Administrator</cp:lastModifiedBy>
  <cp:lastPrinted>2024-12-18T01:37:00Z</cp:lastPrinted>
  <dcterms:modified xsi:type="dcterms:W3CDTF">2025-06-05T01:08:10Z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FF3C0AE0A2334E0B94D2C34D2F6613C8_13</vt:lpwstr>
  </property>
  <property fmtid="{D5CDD505-2E9C-101B-9397-08002B2CF9AE}" pid="4" name="KSOTemplateDocerSaveRecord">
    <vt:lpwstr>eyJoZGlkIjoiZTRiYjdhMDFjMDMyNTFkMzk4MTYzZjUzMzg1N2ZjMDgifQ==</vt:lpwstr>
  </property>
</Properties>
</file>