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0A9A1">
      <w:pPr>
        <w:widowControl/>
        <w:adjustRightInd w:val="0"/>
        <w:snapToGrid w:val="0"/>
        <w:spacing w:line="360" w:lineRule="auto"/>
        <w:jc w:val="center"/>
        <w:rPr>
          <w:rFonts w:hint="eastAsia" w:ascii="宋体" w:hAnsi="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t>2026-2027年吕四港镇市政道路维护与修建项目</w:t>
      </w:r>
    </w:p>
    <w:p w14:paraId="78933185">
      <w:pPr>
        <w:widowControl/>
        <w:adjustRightInd w:val="0"/>
        <w:snapToGrid w:val="0"/>
        <w:spacing w:line="360" w:lineRule="auto"/>
        <w:jc w:val="center"/>
        <w:rPr>
          <w:rFonts w:hint="default" w:ascii="宋体" w:hAnsi="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t>市场询价公告（二次）</w:t>
      </w:r>
    </w:p>
    <w:p w14:paraId="367A3E47">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2026-2027年吕四港镇市政道路维护与修建项目即将实施，现就2026-2027年吕四港镇市政道路维护与修建项目进行市场询价调研。</w:t>
      </w:r>
    </w:p>
    <w:p w14:paraId="023E1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一、服务内容：2026-2027年吕四港镇市政道路维护与修建项目，吕四港镇市政维护道路工程量，具体详见附件清单。</w:t>
      </w:r>
    </w:p>
    <w:p w14:paraId="0345D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二、服务周期：自合同签订之日起一年。</w:t>
      </w:r>
    </w:p>
    <w:p w14:paraId="07E633D6">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三、</w:t>
      </w:r>
      <w:r>
        <w:rPr>
          <w:rFonts w:hint="eastAsia" w:ascii="宋体" w:hAnsi="宋体" w:eastAsia="宋体" w:cs="宋体"/>
          <w:color w:val="auto"/>
          <w:kern w:val="2"/>
          <w:sz w:val="28"/>
          <w:szCs w:val="28"/>
          <w:highlight w:val="none"/>
          <w:lang w:val="en-US" w:eastAsia="zh-CN" w:bidi="ar-SA"/>
        </w:rPr>
        <w:t>服务范围：包含吕四港镇镇区及外围砼道路、沥青道路、人行道路板等维护与修建。</w:t>
      </w:r>
    </w:p>
    <w:p w14:paraId="4CD274E6">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四、报价要求：</w:t>
      </w:r>
      <w:r>
        <w:rPr>
          <w:rFonts w:hint="eastAsia" w:ascii="宋体" w:hAnsi="宋体" w:eastAsia="宋体" w:cs="宋体"/>
          <w:b/>
          <w:bCs/>
          <w:color w:val="auto"/>
          <w:sz w:val="28"/>
          <w:szCs w:val="28"/>
          <w:highlight w:val="none"/>
          <w:lang w:val="en-US" w:eastAsia="zh-CN"/>
        </w:rPr>
        <w:t>本项目</w:t>
      </w:r>
      <w:r>
        <w:rPr>
          <w:rFonts w:hint="eastAsia" w:ascii="宋体" w:eastAsia="宋体" w:cs="宋体"/>
          <w:b/>
          <w:bCs/>
          <w:color w:val="auto"/>
          <w:sz w:val="28"/>
          <w:szCs w:val="28"/>
          <w:highlight w:val="none"/>
          <w:lang w:val="en-US" w:eastAsia="zh-CN"/>
        </w:rPr>
        <w:t>包干费采用</w:t>
      </w:r>
      <w:r>
        <w:rPr>
          <w:rFonts w:hint="eastAsia" w:ascii="宋体" w:hAnsi="宋体" w:eastAsia="宋体" w:cs="宋体"/>
          <w:b/>
          <w:bCs/>
          <w:color w:val="auto"/>
          <w:sz w:val="28"/>
          <w:szCs w:val="28"/>
          <w:highlight w:val="none"/>
          <w:lang w:val="zh-CN" w:eastAsia="zh-CN"/>
        </w:rPr>
        <w:t>固定</w:t>
      </w:r>
      <w:r>
        <w:rPr>
          <w:rFonts w:hint="eastAsia" w:ascii="宋体" w:hAnsi="宋体" w:eastAsia="宋体" w:cs="宋体"/>
          <w:b/>
          <w:bCs/>
          <w:color w:val="auto"/>
          <w:sz w:val="28"/>
          <w:szCs w:val="28"/>
          <w:highlight w:val="none"/>
          <w:lang w:val="en-US" w:eastAsia="zh-CN"/>
        </w:rPr>
        <w:t>总价</w:t>
      </w:r>
      <w:r>
        <w:rPr>
          <w:rFonts w:hint="eastAsia" w:ascii="宋体" w:hAnsi="宋体" w:eastAsia="宋体" w:cs="宋体"/>
          <w:b/>
          <w:bCs/>
          <w:color w:val="auto"/>
          <w:sz w:val="28"/>
          <w:szCs w:val="28"/>
          <w:highlight w:val="none"/>
          <w:lang w:val="zh-CN" w:eastAsia="zh-CN"/>
        </w:rPr>
        <w:t>报价</w:t>
      </w:r>
      <w:r>
        <w:rPr>
          <w:rFonts w:hint="eastAsia" w:ascii="宋体" w:hAnsi="宋体" w:eastAsia="宋体" w:cs="宋体"/>
          <w:color w:val="auto"/>
          <w:sz w:val="28"/>
          <w:szCs w:val="28"/>
          <w:highlight w:val="none"/>
          <w:lang w:val="zh-CN" w:eastAsia="zh-CN"/>
        </w:rPr>
        <w:t>，包干费是指</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lang w:val="zh-CN" w:eastAsia="zh-CN"/>
        </w:rPr>
        <w:t>完成本项目全部内容的全部费用，包括但不限于：含公众责任险、日常巡查、防汛救灾和物资的存储、保管、检修等管理费，市政设施及维修大宗材料堆放场租费，政府布置的重大活动前期准备等费用；</w:t>
      </w:r>
      <w:r>
        <w:rPr>
          <w:rFonts w:hint="eastAsia" w:ascii="宋体" w:eastAsia="宋体" w:cs="宋体"/>
          <w:color w:val="auto"/>
          <w:sz w:val="28"/>
          <w:szCs w:val="28"/>
          <w:highlight w:val="none"/>
          <w:lang w:val="zh-CN" w:eastAsia="zh-CN"/>
        </w:rPr>
        <w:t>在合同履行期间，无论养护范围内设施设备的数量、规格发展增减变化，已确定的年度包干总价均不作调整，承包人应按合同要求完成全部养护工作。</w:t>
      </w:r>
      <w:bookmarkStart w:id="0" w:name="_GoBack"/>
      <w:bookmarkEnd w:id="0"/>
      <w:r>
        <w:rPr>
          <w:rFonts w:hint="eastAsia" w:ascii="宋体" w:hAnsi="宋体" w:eastAsia="宋体" w:cs="宋体"/>
          <w:b/>
          <w:bCs/>
          <w:color w:val="auto"/>
          <w:sz w:val="28"/>
          <w:szCs w:val="28"/>
          <w:highlight w:val="none"/>
          <w:lang w:val="en-US" w:eastAsia="zh-CN"/>
        </w:rPr>
        <w:t>本项目</w:t>
      </w:r>
      <w:r>
        <w:rPr>
          <w:rFonts w:hint="eastAsia" w:ascii="宋体" w:hAnsi="宋体" w:eastAsia="宋体" w:cs="宋体"/>
          <w:b/>
          <w:bCs/>
          <w:color w:val="auto"/>
          <w:sz w:val="28"/>
          <w:szCs w:val="28"/>
          <w:highlight w:val="none"/>
          <w:lang w:val="zh-CN" w:eastAsia="zh-CN"/>
        </w:rPr>
        <w:t>维护维修</w:t>
      </w:r>
      <w:r>
        <w:rPr>
          <w:rFonts w:hint="eastAsia" w:ascii="宋体" w:eastAsia="宋体" w:cs="宋体"/>
          <w:b/>
          <w:bCs/>
          <w:color w:val="auto"/>
          <w:sz w:val="28"/>
          <w:szCs w:val="28"/>
          <w:highlight w:val="none"/>
          <w:lang w:val="en-US" w:eastAsia="zh-CN"/>
        </w:rPr>
        <w:t>费采用</w:t>
      </w:r>
      <w:r>
        <w:rPr>
          <w:rFonts w:hint="eastAsia" w:ascii="宋体" w:hAnsi="宋体" w:eastAsia="宋体" w:cs="宋体"/>
          <w:b/>
          <w:bCs/>
          <w:color w:val="auto"/>
          <w:sz w:val="28"/>
          <w:szCs w:val="28"/>
          <w:highlight w:val="none"/>
          <w:lang w:val="en-US" w:eastAsia="zh-CN"/>
        </w:rPr>
        <w:t>优惠率</w:t>
      </w:r>
      <w:r>
        <w:rPr>
          <w:rFonts w:hint="eastAsia" w:ascii="宋体" w:hAnsi="宋体" w:eastAsia="宋体" w:cs="宋体"/>
          <w:b/>
          <w:bCs/>
          <w:color w:val="auto"/>
          <w:sz w:val="28"/>
          <w:szCs w:val="28"/>
          <w:highlight w:val="none"/>
          <w:lang w:val="zh-CN" w:eastAsia="zh-CN"/>
        </w:rPr>
        <w:t>报价</w:t>
      </w:r>
      <w:r>
        <w:rPr>
          <w:rFonts w:hint="eastAsia" w:ascii="宋体" w:hAnsi="宋体" w:eastAsia="宋体" w:cs="宋体"/>
          <w:color w:val="auto"/>
          <w:sz w:val="28"/>
          <w:szCs w:val="28"/>
          <w:highlight w:val="none"/>
          <w:lang w:val="zh-CN" w:eastAsia="zh-CN"/>
        </w:rPr>
        <w:t>，维护维修费是指</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lang w:val="zh-CN" w:eastAsia="zh-CN"/>
        </w:rPr>
        <w:t>完成本项目全部内容的全部费用，包括但不限于：养护维修人员人工费、各种机械设备使用费和有关设备租赁费、各类维修材料费等其他辅材费</w:t>
      </w:r>
      <w:r>
        <w:rPr>
          <w:rFonts w:hint="eastAsia" w:ascii="宋体" w:hAnsi="宋体" w:eastAsia="宋体" w:cs="宋体"/>
          <w:color w:val="auto"/>
          <w:sz w:val="28"/>
          <w:szCs w:val="28"/>
          <w:highlight w:val="none"/>
          <w:lang w:val="en-US" w:eastAsia="zh-CN"/>
        </w:rPr>
        <w:t>以及</w:t>
      </w:r>
      <w:r>
        <w:rPr>
          <w:rFonts w:hint="eastAsia" w:asci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lang w:val="zh-CN" w:eastAsia="zh-CN"/>
        </w:rPr>
        <w:t>完成本项目的管理人员、维护人员和维修人员人工费，各类维修材料费、辅材费，各种机械设备使用费、有关设备租赁费，各种协调费用、物资材料存储费、车辆设备使用费、车辆保险费、大型机械进出场费，以及镇区及外围道路巡查检修、日常维修、企业管理费、利润、税金、保险等与此有关的一切费用。</w:t>
      </w:r>
    </w:p>
    <w:p w14:paraId="2F490834">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五、约定事项：</w:t>
      </w:r>
    </w:p>
    <w:p w14:paraId="4C619CF2">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1.市场询价表及相关材料于2025年12月15日17:00前，送或寄（以邮戳为准）。送或寄的地址为：启东市吕四港镇人民政府为民服务中心9楼，联系人：陆天博，联系电话：19851357033，邮箱：704352768@qq.com。</w:t>
      </w:r>
    </w:p>
    <w:p w14:paraId="4129F6BF">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2.报价单位须提供营业执照。</w:t>
      </w:r>
    </w:p>
    <w:p w14:paraId="72426C97">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color w:val="000000"/>
          <w:sz w:val="28"/>
          <w:szCs w:val="28"/>
          <w:highlight w:val="none"/>
          <w:shd w:val="clear" w:color="auto" w:fill="FFFFFF"/>
          <w:lang w:eastAsia="zh-CN"/>
        </w:rPr>
        <w:t>3.欢迎各单位对本次的询价提出宝贵的意见。</w:t>
      </w:r>
    </w:p>
    <w:p w14:paraId="4B0D425A">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color w:val="000000"/>
          <w:sz w:val="28"/>
          <w:szCs w:val="28"/>
          <w:highlight w:val="none"/>
          <w:shd w:val="clear" w:color="auto" w:fill="FFFFFF"/>
          <w:lang w:eastAsia="zh-CN"/>
        </w:rPr>
        <w:t>4.其他：（１）请报价单位认真核算、如实报价；（２）本次报价仅作为市场调研用，因此价格仅供参考；（３）本次调研询价不接收质疑函，只接收对本项目的建议。</w:t>
      </w:r>
    </w:p>
    <w:p w14:paraId="0C7AA60D">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宋体" w:hAnsi="宋体" w:eastAsia="宋体" w:cs="宋体"/>
          <w:color w:val="000000"/>
          <w:sz w:val="28"/>
          <w:szCs w:val="28"/>
          <w:highlight w:val="none"/>
          <w:shd w:val="clear" w:color="auto" w:fill="FFFFFF"/>
          <w:lang w:eastAsia="zh-CN"/>
        </w:rPr>
      </w:pPr>
    </w:p>
    <w:p w14:paraId="71E1A9A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60" w:firstLineChars="236"/>
        <w:jc w:val="righ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000000"/>
          <w:sz w:val="28"/>
          <w:szCs w:val="28"/>
          <w:highlight w:val="none"/>
          <w:shd w:val="clear" w:color="auto" w:fill="FFFFFF"/>
          <w:lang w:val="en-US" w:eastAsia="zh-CN"/>
        </w:rPr>
        <w:t>启东吕四港镇人民政府</w:t>
      </w:r>
    </w:p>
    <w:p w14:paraId="35BC28D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60" w:firstLineChars="236"/>
        <w:jc w:val="righ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2025年12月10日</w:t>
      </w:r>
    </w:p>
    <w:p w14:paraId="70192718">
      <w:pPr>
        <w:pStyle w:val="2"/>
        <w:rPr>
          <w:rFonts w:hint="eastAsia" w:ascii="宋体" w:hAnsi="宋体" w:eastAsia="宋体" w:cs="宋体"/>
          <w:color w:val="auto"/>
          <w:kern w:val="2"/>
          <w:sz w:val="28"/>
          <w:szCs w:val="28"/>
          <w:highlight w:val="none"/>
          <w:lang w:val="en-US" w:eastAsia="zh-CN" w:bidi="ar-SA"/>
        </w:rPr>
      </w:pPr>
    </w:p>
    <w:p w14:paraId="235D4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3E0B3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3F143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19DB1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5D582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32A19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1008B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40DB2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52C5D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3BC1C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5195C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7849A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1690B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110C4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5943D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44"/>
          <w:szCs w:val="44"/>
          <w:lang w:val="en-US" w:eastAsia="zh-CN"/>
        </w:rPr>
      </w:pPr>
    </w:p>
    <w:p w14:paraId="2AA83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32"/>
          <w:szCs w:val="32"/>
          <w:lang w:val="en-US"/>
        </w:rPr>
      </w:pPr>
      <w:r>
        <w:rPr>
          <w:rFonts w:hint="eastAsia" w:ascii="宋体" w:hAnsi="宋体" w:eastAsia="宋体" w:cs="宋体"/>
          <w:b/>
          <w:bCs/>
          <w:color w:val="000000"/>
          <w:sz w:val="44"/>
          <w:szCs w:val="44"/>
          <w:lang w:val="en-US" w:eastAsia="zh-CN"/>
        </w:rPr>
        <w:t>市场询价表</w:t>
      </w:r>
    </w:p>
    <w:p w14:paraId="419F0D3C">
      <w:pPr>
        <w:spacing w:line="400" w:lineRule="exact"/>
        <w:ind w:firstLine="280" w:firstLineChars="100"/>
        <w:rPr>
          <w:rFonts w:hint="eastAsia" w:ascii="宋体" w:hAnsi="宋体" w:eastAsia="宋体" w:cs="宋体"/>
          <w:color w:val="000000"/>
          <w:sz w:val="28"/>
          <w:szCs w:val="28"/>
        </w:rPr>
      </w:pPr>
    </w:p>
    <w:p w14:paraId="1F55868E">
      <w:pPr>
        <w:spacing w:line="400" w:lineRule="exact"/>
        <w:ind w:firstLine="280" w:firstLineChars="1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lang w:val="en-US" w:eastAsia="zh-CN"/>
        </w:rPr>
        <w:t>2026-2027年吕四港镇市政道路维护与修建项目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787"/>
        <w:gridCol w:w="3150"/>
        <w:gridCol w:w="3827"/>
      </w:tblGrid>
      <w:tr w14:paraId="539B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 w:type="dxa"/>
            <w:noWrap w:val="0"/>
            <w:vAlign w:val="center"/>
          </w:tcPr>
          <w:p w14:paraId="7E53C5EB">
            <w:pPr>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787" w:type="dxa"/>
            <w:noWrap w:val="0"/>
            <w:vAlign w:val="center"/>
          </w:tcPr>
          <w:p w14:paraId="25A9DFC1">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3150" w:type="dxa"/>
            <w:noWrap w:val="0"/>
            <w:vAlign w:val="center"/>
          </w:tcPr>
          <w:p w14:paraId="2465BFC8">
            <w:pPr>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报价</w:t>
            </w:r>
          </w:p>
        </w:tc>
        <w:tc>
          <w:tcPr>
            <w:tcW w:w="3827" w:type="dxa"/>
            <w:noWrap w:val="0"/>
            <w:vAlign w:val="center"/>
          </w:tcPr>
          <w:p w14:paraId="70A9ACB2">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5E25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 w:type="dxa"/>
            <w:noWrap w:val="0"/>
            <w:vAlign w:val="center"/>
          </w:tcPr>
          <w:p w14:paraId="2B38ECA3">
            <w:pPr>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787" w:type="dxa"/>
            <w:noWrap w:val="0"/>
            <w:vAlign w:val="center"/>
          </w:tcPr>
          <w:p w14:paraId="2C4F634F">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包干费</w:t>
            </w:r>
          </w:p>
        </w:tc>
        <w:tc>
          <w:tcPr>
            <w:tcW w:w="3150" w:type="dxa"/>
            <w:noWrap w:val="0"/>
            <w:vAlign w:val="center"/>
          </w:tcPr>
          <w:p w14:paraId="71EEABC0">
            <w:pPr>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sz w:val="24"/>
                <w:szCs w:val="24"/>
                <w:highlight w:val="none"/>
                <w:vertAlign w:val="baseline"/>
                <w:lang w:val="en-US" w:eastAsia="zh-CN"/>
              </w:rPr>
              <w:t>元</w:t>
            </w:r>
          </w:p>
        </w:tc>
        <w:tc>
          <w:tcPr>
            <w:tcW w:w="3827" w:type="dxa"/>
            <w:noWrap w:val="0"/>
            <w:vAlign w:val="center"/>
          </w:tcPr>
          <w:p w14:paraId="70FDE643">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包干费采用固定总价报价，</w:t>
            </w:r>
            <w:r>
              <w:rPr>
                <w:rFonts w:hint="eastAsia" w:ascii="宋体" w:hAnsi="宋体" w:eastAsia="宋体" w:cs="宋体"/>
                <w:color w:val="auto"/>
                <w:sz w:val="24"/>
                <w:szCs w:val="24"/>
                <w:highlight w:val="none"/>
                <w:lang w:val="zh-CN" w:eastAsia="zh-CN"/>
              </w:rPr>
              <w:t>包干费是指</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val="zh-CN" w:eastAsia="zh-CN"/>
              </w:rPr>
              <w:t>完成本项目全部内容的全部费用，包括但不限于：含公众责任险、日常巡查、防汛救灾和物资的存储、保管、检修等管理费，市政设施及维修大宗材料堆放场租费，政府布置的重大活动前期准备等费用。在合同履行期间，无论养护范围内设施设备的数量、规格发展增减变化，已确定的年度包干总价均不作调整，承包人应按合同要求完成全部养护工作。</w:t>
            </w:r>
          </w:p>
        </w:tc>
      </w:tr>
      <w:tr w14:paraId="5F43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 w:type="dxa"/>
            <w:noWrap w:val="0"/>
            <w:vAlign w:val="center"/>
          </w:tcPr>
          <w:p w14:paraId="4066A328">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787" w:type="dxa"/>
            <w:noWrap w:val="0"/>
            <w:vAlign w:val="center"/>
          </w:tcPr>
          <w:p w14:paraId="0D4EBDE5">
            <w:pPr>
              <w:widowControl w:val="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维护维修费</w:t>
            </w:r>
          </w:p>
        </w:tc>
        <w:tc>
          <w:tcPr>
            <w:tcW w:w="3150" w:type="dxa"/>
            <w:noWrap w:val="0"/>
            <w:vAlign w:val="center"/>
          </w:tcPr>
          <w:p w14:paraId="2A0FD4B5">
            <w:pPr>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sz w:val="24"/>
                <w:szCs w:val="24"/>
                <w:highlight w:val="none"/>
                <w:vertAlign w:val="baseline"/>
                <w:lang w:val="en-US" w:eastAsia="zh-CN"/>
              </w:rPr>
              <w:t>%</w:t>
            </w:r>
          </w:p>
        </w:tc>
        <w:tc>
          <w:tcPr>
            <w:tcW w:w="3827" w:type="dxa"/>
            <w:noWrap w:val="0"/>
            <w:vAlign w:val="center"/>
          </w:tcPr>
          <w:p w14:paraId="600D52CE">
            <w:pPr>
              <w:widowControl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维护维修费</w:t>
            </w:r>
            <w:r>
              <w:rPr>
                <w:rFonts w:hint="eastAsia" w:ascii="宋体" w:hAnsi="宋体" w:eastAsia="宋体" w:cs="宋体"/>
                <w:color w:val="auto"/>
                <w:sz w:val="24"/>
                <w:szCs w:val="24"/>
                <w:highlight w:val="none"/>
                <w:lang w:val="en-US" w:eastAsia="zh-CN"/>
              </w:rPr>
              <w:t>以优惠率报价。优惠率须≥0%，最多精确到小数点后两位。维护维修费100万元（维护维修费最终以清单中各项全费用控制单价为基础按实结算）。</w:t>
            </w:r>
          </w:p>
        </w:tc>
      </w:tr>
    </w:tbl>
    <w:p w14:paraId="5DE84094">
      <w:pPr>
        <w:spacing w:line="400" w:lineRule="exact"/>
        <w:rPr>
          <w:rFonts w:hint="eastAsia" w:ascii="宋体" w:hAnsi="宋体" w:cs="宋体"/>
          <w:color w:val="000000"/>
          <w:sz w:val="21"/>
          <w:szCs w:val="21"/>
        </w:rPr>
      </w:pPr>
    </w:p>
    <w:p w14:paraId="35264D91">
      <w:pPr>
        <w:rPr>
          <w:rFonts w:hint="eastAsia"/>
          <w:lang w:val="en-US" w:eastAsia="zh-CN"/>
        </w:rPr>
      </w:pPr>
    </w:p>
    <w:p w14:paraId="6CF63DBF">
      <w:pPr>
        <w:pStyle w:val="2"/>
        <w:ind w:firstLine="5040" w:firstLineChars="1800"/>
        <w:rPr>
          <w:rFonts w:hint="eastAsia"/>
          <w:color w:val="auto"/>
          <w:sz w:val="28"/>
          <w:szCs w:val="28"/>
          <w:highlight w:val="none"/>
          <w:lang w:eastAsia="zh-CN"/>
        </w:rPr>
      </w:pPr>
      <w:r>
        <w:rPr>
          <w:rFonts w:hint="eastAsia"/>
          <w:color w:val="auto"/>
          <w:sz w:val="28"/>
          <w:szCs w:val="28"/>
          <w:highlight w:val="none"/>
          <w:lang w:eastAsia="zh-CN"/>
        </w:rPr>
        <w:t>报价单位：</w:t>
      </w:r>
    </w:p>
    <w:p w14:paraId="253CB9B7">
      <w:pPr>
        <w:pStyle w:val="2"/>
        <w:ind w:firstLine="5040" w:firstLineChars="1800"/>
        <w:rPr>
          <w:rFonts w:hint="eastAsia"/>
          <w:color w:val="auto"/>
          <w:sz w:val="28"/>
          <w:szCs w:val="28"/>
          <w:highlight w:val="none"/>
          <w:lang w:val="en-US" w:eastAsia="zh-CN"/>
        </w:rPr>
      </w:pPr>
      <w:r>
        <w:rPr>
          <w:rFonts w:hint="eastAsia"/>
          <w:color w:val="auto"/>
          <w:sz w:val="28"/>
          <w:szCs w:val="28"/>
          <w:highlight w:val="none"/>
          <w:lang w:eastAsia="zh-CN"/>
        </w:rPr>
        <w:t>负责人</w:t>
      </w:r>
      <w:r>
        <w:rPr>
          <w:rFonts w:hint="eastAsia"/>
          <w:color w:val="auto"/>
          <w:sz w:val="28"/>
          <w:szCs w:val="28"/>
          <w:highlight w:val="none"/>
          <w:lang w:val="en-US" w:eastAsia="zh-CN"/>
        </w:rPr>
        <w:t>及联系方式：</w:t>
      </w:r>
    </w:p>
    <w:p w14:paraId="41D31621">
      <w:pPr>
        <w:ind w:firstLine="5040" w:firstLineChars="1800"/>
        <w:rPr>
          <w:rFonts w:hint="eastAsia"/>
          <w:color w:val="auto"/>
          <w:sz w:val="28"/>
          <w:szCs w:val="28"/>
          <w:highlight w:val="none"/>
          <w:lang w:eastAsia="zh-CN"/>
        </w:rPr>
      </w:pPr>
      <w:r>
        <w:rPr>
          <w:rFonts w:hint="eastAsia"/>
          <w:color w:val="auto"/>
          <w:sz w:val="28"/>
          <w:szCs w:val="28"/>
          <w:highlight w:val="none"/>
          <w:lang w:eastAsia="zh-CN"/>
        </w:rPr>
        <w:t>日期：</w:t>
      </w:r>
    </w:p>
    <w:p w14:paraId="3CB054BB">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04DBA04A">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63509B53">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7F5DCF7F">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37EB9DD1">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32C7EBB2">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47EAAB7F">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70A79AF8">
      <w:pPr>
        <w:numPr>
          <w:ilvl w:val="0"/>
          <w:numId w:val="0"/>
        </w:numPr>
        <w:spacing w:line="500" w:lineRule="exact"/>
        <w:ind w:firstLine="281" w:firstLineChars="100"/>
        <w:jc w:val="left"/>
        <w:rPr>
          <w:rFonts w:hint="eastAsia" w:ascii="宋体" w:hAnsi="宋体" w:eastAsia="宋体" w:cs="宋体"/>
          <w:b/>
          <w:color w:val="auto"/>
          <w:sz w:val="28"/>
          <w:szCs w:val="28"/>
          <w:highlight w:val="none"/>
          <w:lang w:val="en-US" w:eastAsia="zh-CN"/>
        </w:rPr>
      </w:pPr>
    </w:p>
    <w:p w14:paraId="76535A10">
      <w:pPr>
        <w:numPr>
          <w:ilvl w:val="0"/>
          <w:numId w:val="0"/>
        </w:numPr>
        <w:spacing w:line="500" w:lineRule="exact"/>
        <w:ind w:firstLine="281" w:firstLineChars="1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维护维修</w:t>
      </w:r>
      <w:r>
        <w:rPr>
          <w:rFonts w:hint="eastAsia" w:ascii="宋体" w:hAnsi="宋体" w:eastAsia="宋体" w:cs="宋体"/>
          <w:b/>
          <w:color w:val="auto"/>
          <w:sz w:val="28"/>
          <w:szCs w:val="28"/>
          <w:highlight w:val="none"/>
        </w:rPr>
        <w:t>项目采购清单</w:t>
      </w:r>
    </w:p>
    <w:tbl>
      <w:tblPr>
        <w:tblStyle w:val="7"/>
        <w:tblW w:w="9045"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6345"/>
        <w:gridCol w:w="720"/>
        <w:gridCol w:w="1335"/>
      </w:tblGrid>
      <w:tr w14:paraId="4C01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FB897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序号</w:t>
            </w:r>
          </w:p>
        </w:tc>
        <w:tc>
          <w:tcPr>
            <w:tcW w:w="634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F29AD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清单名称</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549FF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单位</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2BA1E9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全费用控制单价</w:t>
            </w:r>
            <w:r>
              <w:rPr>
                <w:rFonts w:hint="eastAsia" w:ascii="宋体" w:hAnsi="宋体" w:cs="宋体"/>
                <w:i w:val="0"/>
                <w:iCs w:val="0"/>
                <w:color w:val="auto"/>
                <w:sz w:val="21"/>
                <w:szCs w:val="21"/>
                <w:highlight w:val="none"/>
                <w:u w:val="none"/>
                <w:lang w:val="en-US" w:eastAsia="zh-CN" w:bidi="ar"/>
              </w:rPr>
              <w:t>（元）</w:t>
            </w:r>
          </w:p>
        </w:tc>
      </w:tr>
      <w:tr w14:paraId="3F8E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74B51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0C22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沥青砼路面裂缝灌缝，含原缝清理、热沥青灌缝等全部在内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CE6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CA4951E">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4.64</w:t>
            </w:r>
          </w:p>
        </w:tc>
      </w:tr>
      <w:tr w14:paraId="4039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A9AF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B9DF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砼路面裂缝灌缝，含原缝清理、石棉条嵌缝，热沥青灌缝等全部在内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EF0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742A1B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bidi="ar"/>
              </w:rPr>
              <w:t>1</w:t>
            </w:r>
            <w:r>
              <w:rPr>
                <w:rFonts w:hint="eastAsia" w:ascii="宋体" w:hAnsi="宋体" w:cs="宋体"/>
                <w:i w:val="0"/>
                <w:iCs w:val="0"/>
                <w:color w:val="auto"/>
                <w:sz w:val="21"/>
                <w:szCs w:val="21"/>
                <w:highlight w:val="none"/>
                <w:u w:val="none"/>
                <w:lang w:val="en-US" w:eastAsia="zh-CN" w:bidi="ar"/>
              </w:rPr>
              <w:t>9.61</w:t>
            </w:r>
          </w:p>
        </w:tc>
      </w:tr>
      <w:tr w14:paraId="7580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1A3BE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A87B">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聚酯玻纤布铺设，70号A级沥青粘结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011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59FEE6">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20.83</w:t>
            </w:r>
          </w:p>
        </w:tc>
      </w:tr>
      <w:tr w14:paraId="2DEA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E739E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C984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修复路面基层：水泥稳定碎石，水泥剂量4.5% ，原基层拆除、清理外运等请综合考虑在内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40D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7BEC98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638.48</w:t>
            </w:r>
          </w:p>
        </w:tc>
      </w:tr>
      <w:tr w14:paraId="177F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27E26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30E5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修复路面基层：C15混凝土，原基层拆除、清理外运等请综合考虑在内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323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1B49DC1">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686.46</w:t>
            </w:r>
          </w:p>
        </w:tc>
      </w:tr>
      <w:tr w14:paraId="334A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9E2BB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8909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修复路面基层：C20混凝土，原基层拆除、清理外运等请综合考虑在内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784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E335F88">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699.21</w:t>
            </w:r>
          </w:p>
        </w:tc>
      </w:tr>
      <w:tr w14:paraId="5143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E76C2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AACA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修复路面基层：级配碎石，原基层拆除、清理外运等请综合考虑在内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8D9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5DAC567">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380.82</w:t>
            </w:r>
          </w:p>
        </w:tc>
      </w:tr>
      <w:tr w14:paraId="20F3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C6775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95CC5">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路面超表处理，全部工作请综合考虑在内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0DE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3E3340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bidi="ar"/>
              </w:rPr>
              <w:t>2</w:t>
            </w:r>
            <w:r>
              <w:rPr>
                <w:rFonts w:hint="eastAsia" w:ascii="宋体" w:hAnsi="宋体" w:cs="宋体"/>
                <w:i w:val="0"/>
                <w:iCs w:val="0"/>
                <w:color w:val="auto"/>
                <w:sz w:val="21"/>
                <w:szCs w:val="21"/>
                <w:highlight w:val="none"/>
                <w:u w:val="none"/>
                <w:lang w:val="en-US" w:eastAsia="zh-CN" w:bidi="ar"/>
              </w:rPr>
              <w:t>0.49</w:t>
            </w:r>
          </w:p>
        </w:tc>
      </w:tr>
      <w:tr w14:paraId="1077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943E4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085F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浇筑C35砼路面板，模板、路面刻纹、板间伸缩缝填缝料处理、接缝处基层涂沥青带、原路面板拆除、清理外运等请综合考虑在内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2D1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3C42C5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1039.21</w:t>
            </w:r>
          </w:p>
        </w:tc>
      </w:tr>
      <w:tr w14:paraId="5CBD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A567E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C046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砼路面设置传力杆Φ28，L=40,@=30，全部工作请综合考虑在内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E8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根</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B75FAB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17.52</w:t>
            </w:r>
          </w:p>
        </w:tc>
      </w:tr>
      <w:tr w14:paraId="3FBB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EC9D0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F84DF">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花岗岩道板（含盲道），4cm花岗岩石板，3cm干硬性水泥砂浆，10cmC </w:t>
            </w:r>
          </w:p>
          <w:p w14:paraId="67483C0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15细石砼，15cm级配碎石，原道板拆除、基层降坡调坡、清理外运等请综合考虑在内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24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BDBB8C6">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391.20</w:t>
            </w:r>
          </w:p>
        </w:tc>
      </w:tr>
      <w:tr w14:paraId="09A1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11C5D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FCF30">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花岗岩道板（含盲道），6cm花岗岩石板，3cm干硬性水泥砂浆，10cmC </w:t>
            </w:r>
          </w:p>
          <w:p w14:paraId="5377AB6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15细石砼，15cm级配碎石，原道板拆除、基层降坡调坡、清理外运等请综合考虑在内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E3B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6BFD085">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488.34</w:t>
            </w:r>
          </w:p>
        </w:tc>
      </w:tr>
      <w:tr w14:paraId="1D15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44905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E100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舒布洛克道板砖（含盲道砖），规格、颜色等必须同原，3cm干硬性水泥砂浆，10cmC15无砂砼（干拌），15cm 级配碎石，原道板砖拆除、基层降坡调坡、清理外运等请综合考虑在内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B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7F22F9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331.88</w:t>
            </w:r>
          </w:p>
        </w:tc>
      </w:tr>
      <w:tr w14:paraId="67CE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E9C8C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E7EB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花岗岩道板面层更换（含盲道），4cm花岗岩石板，3cm干硬性水泥砂浆，原道板拆除、清理外运等请综合考虑在内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055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7A6E8AD">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267.99</w:t>
            </w:r>
          </w:p>
        </w:tc>
      </w:tr>
      <w:tr w14:paraId="0CEE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1E5EE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4E7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花岗岩道板面层更换（含盲道），6cm花岗岩石板，3cm干硬性水泥砂浆，原道板拆除、清理外运等请综合考虑在内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DE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9E4B4CB">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365.15</w:t>
            </w:r>
          </w:p>
        </w:tc>
      </w:tr>
      <w:tr w14:paraId="5B27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09B18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0D0B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舒布洛克道板砖面层更换（含盲道砖），规格、颜色等必须同原，3cm干硬性水泥砂浆，原道板砖拆除、清理外运等请综合考虑在内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225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4347F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223.49</w:t>
            </w:r>
          </w:p>
        </w:tc>
      </w:tr>
      <w:tr w14:paraId="0823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936A0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A248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花岗岩侧石，C15细石砼基础，侧石规格同原，曲线型及桥头过渡段请综合考虑，原侧石拆除、基层降坡调坡、清理外运等请综合考虑在内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FD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AF5263C">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156.28</w:t>
            </w:r>
          </w:p>
        </w:tc>
      </w:tr>
      <w:tr w14:paraId="5782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29BB2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9063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花岗岩侧石（树穴侧石），侧石规格同原，C15细石砼基础，原侧石拆除、基层降坡调坡、清理外运等请综合考虑在内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A2A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AFFAFAE">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156.28</w:t>
            </w:r>
          </w:p>
        </w:tc>
      </w:tr>
      <w:tr w14:paraId="222E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2CF2C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D9E5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砼侧石，侧石规格同原，C15细石砼基础，曲线型及桥头过渡段请综合考虑，原侧石拆除、基层降坡调坡、清理外运等请综合考虑在内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5FF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52E551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78.07</w:t>
            </w:r>
          </w:p>
        </w:tc>
      </w:tr>
      <w:tr w14:paraId="0D83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73DD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AB69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砼侧石（树穴侧石），侧石规格同原，C15细石砼基础，原侧石拆除、基层降坡调坡、清理外运等请综合考虑在内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08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FCFAE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78.07</w:t>
            </w:r>
          </w:p>
        </w:tc>
      </w:tr>
      <w:tr w14:paraId="10E6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67D04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F446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砼平石，平石规格同原，C15细石砼基础，曲线型请综合考虑，原平石拆除、基层降坡调坡、清理外运等请综合考虑在内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80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0AB1006">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58.52</w:t>
            </w:r>
          </w:p>
        </w:tc>
      </w:tr>
      <w:tr w14:paraId="4FBF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87A0E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1356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路面钢筋，Φ12 以内三级钢，含运输、加工、制作等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274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t</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2A8EA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6306.34</w:t>
            </w:r>
          </w:p>
        </w:tc>
      </w:tr>
      <w:tr w14:paraId="0BFD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1A41E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966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路面钢筋，Φ25 以内三级钢，含运输、加工、制作等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E05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t</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2581E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6253.55</w:t>
            </w:r>
          </w:p>
        </w:tc>
      </w:tr>
      <w:tr w14:paraId="16CD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48A2A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6F93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桥梁、驳岸栏杆打磨除锈，刷红丹防锈漆二遍，油漆品牌及质量必须经建设单位认可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061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2E8661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16.47</w:t>
            </w:r>
          </w:p>
        </w:tc>
      </w:tr>
      <w:tr w14:paraId="18C1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875F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4B25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桥梁、驳岸栏杆基层处理、刷环氧富锌漆面漆二遍，油漆品牌及质量必须经建设单位认可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6CB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C1CD7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29.74</w:t>
            </w:r>
          </w:p>
        </w:tc>
      </w:tr>
      <w:tr w14:paraId="681F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83522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344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木质栏杆基层处理，刷调和漆二遍，油漆品牌及质量必须经建设单位认可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DD8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CEEC10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13.12</w:t>
            </w:r>
          </w:p>
        </w:tc>
      </w:tr>
      <w:tr w14:paraId="46F7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03D0F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331A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路面坑塘封层，材料品种: 乳化沥青稀浆封层,中封层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D8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4E5ABE3">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12.52</w:t>
            </w:r>
          </w:p>
        </w:tc>
      </w:tr>
      <w:tr w14:paraId="69B8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3155E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1DB2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沥青混凝土:沥青品种:细粒式沥青混凝土:厚度:5cm;零星坑洞修复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3DD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344A5F8">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88.19</w:t>
            </w:r>
          </w:p>
        </w:tc>
      </w:tr>
      <w:tr w14:paraId="0594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F10DC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C4A5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拆除路面:机械拆除沥青砼10cm厚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6FC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9C51885">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4.39</w:t>
            </w:r>
          </w:p>
        </w:tc>
      </w:tr>
      <w:tr w14:paraId="0606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4B636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B48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沥青混凝土:沥青品种;中粒式沥青混凝土:厚度 :8cm;厂拌人铺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8D9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EA8C27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129.56</w:t>
            </w:r>
          </w:p>
        </w:tc>
      </w:tr>
      <w:tr w14:paraId="4EF3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FB3F3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CE6E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沥青混凝土:沥青品种;中粒式沥青混凝土:厚度 :8cm;厂拌机铺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861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EC2E766">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129.09</w:t>
            </w:r>
          </w:p>
        </w:tc>
      </w:tr>
      <w:tr w14:paraId="378A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0B0ABD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32</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3F32">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沥青混凝土:沥青品种;中粒式沥青混凝土:厚度:6cm;厂拌人铺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2984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E5F64B7">
            <w:pPr>
              <w:keepNext w:val="0"/>
              <w:keepLines w:val="0"/>
              <w:widowControl/>
              <w:suppressLineNumbers w:val="0"/>
              <w:jc w:val="center"/>
              <w:rPr>
                <w:rFonts w:hint="default" w:ascii="宋体" w:hAnsi="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97.22</w:t>
            </w:r>
          </w:p>
        </w:tc>
      </w:tr>
      <w:tr w14:paraId="00AE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37854CB">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33</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5F7A6">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沥青混凝土:沥青品种;中粒式沥青混凝土:厚度:6cm;厂拌机铺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C24E">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B8CD6DD">
            <w:pPr>
              <w:keepNext w:val="0"/>
              <w:keepLines w:val="0"/>
              <w:widowControl/>
              <w:suppressLineNumbers w:val="0"/>
              <w:jc w:val="center"/>
              <w:rPr>
                <w:rFonts w:hint="default" w:ascii="宋体" w:hAnsi="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95.88</w:t>
            </w:r>
          </w:p>
        </w:tc>
      </w:tr>
      <w:tr w14:paraId="1445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61F0FE3">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34</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35456">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沥青混凝土:沥青品种:细粒式沥青混凝土:厚度:4cm;厂拌人铺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24826">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6629A4D">
            <w:pPr>
              <w:keepNext w:val="0"/>
              <w:keepLines w:val="0"/>
              <w:widowControl/>
              <w:suppressLineNumbers w:val="0"/>
              <w:jc w:val="center"/>
              <w:rPr>
                <w:rFonts w:hint="default" w:ascii="宋体" w:hAnsi="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69.85</w:t>
            </w:r>
          </w:p>
        </w:tc>
      </w:tr>
      <w:tr w14:paraId="7E60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B335E13">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35</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4BE72">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沥青混凝土:沥青品种:细粒式沥青混凝土:厚度:4cm;厂拌机铺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2010F">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m2</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8445100">
            <w:pPr>
              <w:keepNext w:val="0"/>
              <w:keepLines w:val="0"/>
              <w:widowControl/>
              <w:suppressLineNumbers w:val="0"/>
              <w:jc w:val="center"/>
              <w:rPr>
                <w:rFonts w:hint="default" w:ascii="宋体" w:hAnsi="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67.85</w:t>
            </w:r>
          </w:p>
        </w:tc>
      </w:tr>
      <w:tr w14:paraId="661C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6DC466D">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36</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50487">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浇筑C30砼路面板，模板、路面刻纹、板间伸缩缝填缝料处理、接缝处基层涂沥青带、原路面板拆除、清理外运等请综合考虑在内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2112">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m3</w:t>
            </w:r>
          </w:p>
        </w:tc>
        <w:tc>
          <w:tcPr>
            <w:tcW w:w="1335"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FB6C09E">
            <w:pPr>
              <w:keepNext w:val="0"/>
              <w:keepLines w:val="0"/>
              <w:widowControl/>
              <w:suppressLineNumbers w:val="0"/>
              <w:jc w:val="center"/>
              <w:rPr>
                <w:rFonts w:hint="eastAsia" w:ascii="宋体" w:hAnsi="宋体" w:cs="宋体"/>
                <w:i w:val="0"/>
                <w:iCs w:val="0"/>
                <w:color w:val="auto"/>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bidi="ar"/>
              </w:rPr>
              <w:t>1023.83</w:t>
            </w:r>
          </w:p>
        </w:tc>
      </w:tr>
    </w:tbl>
    <w:p w14:paraId="62C04838">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1、包干经费：包干经费按月支付，按先考核后支付方式进行，支付金额为包干经费中标价/12(扣除考核罚扣款)。</w:t>
      </w:r>
    </w:p>
    <w:p w14:paraId="5768E3A9">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2、维护维修费：</w:t>
      </w:r>
    </w:p>
    <w:p w14:paraId="5A39EB1B">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原则上按季度支付一次，每次支付至累计实际发生维修费用的60%，合同期满并经审计结束后付至审定价的97%，余3%作为质保金，余款在验收合格之日满两年后付清；最终结算价不超过100万元。</w:t>
      </w:r>
    </w:p>
    <w:p w14:paraId="727EA7D6">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最终结算按实际完成并验收合格的工程量*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全费用</w:t>
      </w:r>
      <w:r>
        <w:rPr>
          <w:rFonts w:hint="eastAsia" w:ascii="宋体" w:hAnsi="宋体" w:eastAsia="宋体" w:cs="宋体"/>
          <w:b/>
          <w:bCs/>
          <w:color w:val="auto"/>
          <w:sz w:val="24"/>
          <w:szCs w:val="24"/>
          <w:highlight w:val="none"/>
          <w:lang w:val="en-US" w:eastAsia="zh-CN"/>
        </w:rPr>
        <w:t>控制</w:t>
      </w:r>
      <w:r>
        <w:rPr>
          <w:rFonts w:hint="eastAsia" w:ascii="宋体" w:hAnsi="宋体" w:eastAsia="宋体" w:cs="宋体"/>
          <w:b/>
          <w:bCs/>
          <w:color w:val="auto"/>
          <w:sz w:val="24"/>
          <w:szCs w:val="24"/>
          <w:highlight w:val="none"/>
        </w:rPr>
        <w:t>单价</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（1-中标优惠率）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进行结算。</w:t>
      </w:r>
      <w:r>
        <w:rPr>
          <w:rFonts w:hint="eastAsia" w:ascii="宋体" w:hAnsi="宋体" w:eastAsia="宋体" w:cs="宋体"/>
          <w:b/>
          <w:bCs/>
          <w:color w:val="auto"/>
          <w:sz w:val="24"/>
          <w:szCs w:val="24"/>
          <w:highlight w:val="none"/>
          <w:lang w:val="en-US" w:eastAsia="zh-CN"/>
        </w:rPr>
        <w:t>如产生清单外的维修，其工程量由乙方统计后提交给甲方进行年度预算，最终结算按预算价*（1-中标优惠率）】进行结算。</w:t>
      </w:r>
    </w:p>
    <w:p w14:paraId="1ACDC3D2">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注2：工程预算价的确定</w:t>
      </w:r>
    </w:p>
    <w:p w14:paraId="7C34AB20">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预算价中材料及人工价格编制依据及审核依据：</w:t>
      </w:r>
    </w:p>
    <w:p w14:paraId="5C208684">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①施工图及其设计变更通知书、现场签证等；</w:t>
      </w:r>
    </w:p>
    <w:p w14:paraId="11CDC5C1">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本工程造价计算执行“《建设工程工程量清单计价规范》（GB50500-2013)；《江苏省市政工程量计算规范》（GB50857-2013)；《江苏省建设工程费用定额》2014年版；《江苏省市政设施养护维修定额》2013版；《江苏省市政工程计价定额》2014版；江苏省南通市现行的与本工程造价相关的补充定额、计价文件等。”</w:t>
      </w:r>
    </w:p>
    <w:p w14:paraId="54EB11A6">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3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③</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材料价格：优先执行项目实施当期《启东市建设工程造价信息》，《启东市建设工程造价信息》上无价格的则参照《南通市建设工程造价信息》及相应市场询价资料。</w:t>
      </w:r>
    </w:p>
    <w:p w14:paraId="3BB4ECAB">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4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④</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人工工资单价：以本工程开工令开始的当期江苏省住房与城乡建设厅发布的人工工资指导价为准（若人工工资指导价为区间的，则取平均值）。</w:t>
      </w:r>
    </w:p>
    <w:p w14:paraId="2A851EA9">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5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⑤</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《省住房城乡建设厅关于建筑业实施营改增后江苏省建设工程计价依据调整的通知》（苏建价【2019】178号）；</w:t>
      </w:r>
    </w:p>
    <w:p w14:paraId="1B4C5DD6">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6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⑥</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江苏省南通市现行的与本工程造价相关的补充定额、计价文件等。</w:t>
      </w:r>
    </w:p>
    <w:p w14:paraId="07174964">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7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⑦</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本项目优先套用《江苏省市政设施养护维修定额》2013版中的定额子目，养护过程中若出现新的清单子目则优先套用《江苏省市政设施养护维修定额》2013版中的定额子目，若《江苏省市政设施养护维修定额》中无相关子目，则参照《江苏省市政工程计价定额》2014版中的定额子目。</w:t>
      </w:r>
    </w:p>
    <w:p w14:paraId="2A5002E9">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8 \* GB3</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⑧</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若《江苏省市政设施养护维修定额》2013版、《江苏省市政工程计价定额》2014均无适用的相关定额，新增清单项目由监理、业主认价。</w:t>
      </w:r>
    </w:p>
    <w:p w14:paraId="08BBAE3D">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⑨发包人对部分主要材料、设备确定的品牌或生产厂家、技术规格、技术参数（如有）。</w:t>
      </w:r>
    </w:p>
    <w:p w14:paraId="7ED7164D">
      <w:pPr>
        <w:pStyle w:val="2"/>
        <w:rPr>
          <w:rFonts w:hint="default"/>
          <w:highlight w:val="none"/>
          <w:lang w:val="en-US" w:eastAsia="zh-CN"/>
        </w:rPr>
      </w:pPr>
    </w:p>
    <w:p w14:paraId="35BC4FB1">
      <w:pPr>
        <w:keepNext w:val="0"/>
        <w:keepLines w:val="0"/>
        <w:pageBreakBefore w:val="0"/>
        <w:widowControl w:val="0"/>
        <w:kinsoku/>
        <w:wordWrap/>
        <w:overflowPunct/>
        <w:topLinePunct w:val="0"/>
        <w:autoSpaceDE/>
        <w:autoSpaceDN/>
        <w:bidi w:val="0"/>
        <w:adjustRightInd/>
        <w:snapToGrid/>
        <w:spacing w:line="400" w:lineRule="exact"/>
        <w:ind w:firstLine="7560" w:firstLineChars="2700"/>
        <w:jc w:val="left"/>
        <w:textAlignment w:val="auto"/>
        <w:rPr>
          <w:rFonts w:hint="eastAsia" w:ascii="宋体" w:hAnsi="宋体" w:cs="宋体"/>
          <w:color w:val="auto"/>
          <w:sz w:val="21"/>
          <w:szCs w:val="21"/>
          <w:highlight w:val="none"/>
        </w:rPr>
      </w:pPr>
      <w:r>
        <w:rPr>
          <w:rFonts w:hint="eastAsia"/>
          <w:color w:val="auto"/>
          <w:sz w:val="28"/>
          <w:szCs w:val="28"/>
          <w:highlight w:val="none"/>
          <w:lang w:val="en-US" w:eastAsia="zh-CN"/>
        </w:rPr>
        <w:t xml:space="preserve">                  </w:t>
      </w:r>
      <w:r>
        <w:rPr>
          <w:rFonts w:hint="eastAsia"/>
          <w:color w:val="auto"/>
          <w:sz w:val="21"/>
          <w:szCs w:val="21"/>
          <w:highlight w:val="none"/>
          <w:lang w:val="en-US" w:eastAsia="zh-CN"/>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760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8D1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E8D1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zlmYzRjZWUzY2RiZDI2ZThlZmRiNGIzNTI2MjUifQ=="/>
    <w:docVar w:name="KSO_WPS_MARK_KEY" w:val="63367d54-26cd-4d93-8c0f-1eaf1044e357"/>
  </w:docVars>
  <w:rsids>
    <w:rsidRoot w:val="5843135D"/>
    <w:rsid w:val="00060C6A"/>
    <w:rsid w:val="00065358"/>
    <w:rsid w:val="000C1FF9"/>
    <w:rsid w:val="000E3FC3"/>
    <w:rsid w:val="0018159B"/>
    <w:rsid w:val="001D1F32"/>
    <w:rsid w:val="00225378"/>
    <w:rsid w:val="0055595B"/>
    <w:rsid w:val="005F183A"/>
    <w:rsid w:val="00752604"/>
    <w:rsid w:val="00A74F4A"/>
    <w:rsid w:val="00AE7907"/>
    <w:rsid w:val="00AF709F"/>
    <w:rsid w:val="00C01DC8"/>
    <w:rsid w:val="00CB2204"/>
    <w:rsid w:val="00D87344"/>
    <w:rsid w:val="01192C1F"/>
    <w:rsid w:val="01812EB3"/>
    <w:rsid w:val="018506AD"/>
    <w:rsid w:val="01E4322D"/>
    <w:rsid w:val="020531A4"/>
    <w:rsid w:val="022A6766"/>
    <w:rsid w:val="025D6B3C"/>
    <w:rsid w:val="026305F6"/>
    <w:rsid w:val="02B726F0"/>
    <w:rsid w:val="03371508"/>
    <w:rsid w:val="034D394B"/>
    <w:rsid w:val="03525F75"/>
    <w:rsid w:val="03764359"/>
    <w:rsid w:val="03F92894"/>
    <w:rsid w:val="0402799B"/>
    <w:rsid w:val="04212517"/>
    <w:rsid w:val="04575F38"/>
    <w:rsid w:val="051777D5"/>
    <w:rsid w:val="05335E16"/>
    <w:rsid w:val="0553507C"/>
    <w:rsid w:val="059B00A7"/>
    <w:rsid w:val="05D45367"/>
    <w:rsid w:val="06222576"/>
    <w:rsid w:val="064249C6"/>
    <w:rsid w:val="06562220"/>
    <w:rsid w:val="06B56F46"/>
    <w:rsid w:val="06B6041D"/>
    <w:rsid w:val="06C82BB5"/>
    <w:rsid w:val="07025650"/>
    <w:rsid w:val="07177C01"/>
    <w:rsid w:val="071F0864"/>
    <w:rsid w:val="072D20FB"/>
    <w:rsid w:val="074B1659"/>
    <w:rsid w:val="075159FB"/>
    <w:rsid w:val="07E72244"/>
    <w:rsid w:val="0808579C"/>
    <w:rsid w:val="0817778D"/>
    <w:rsid w:val="08183C31"/>
    <w:rsid w:val="08444A26"/>
    <w:rsid w:val="08874912"/>
    <w:rsid w:val="08AF5792"/>
    <w:rsid w:val="096130A0"/>
    <w:rsid w:val="096B5FE2"/>
    <w:rsid w:val="09AA0F66"/>
    <w:rsid w:val="0A211347"/>
    <w:rsid w:val="0A4F1460"/>
    <w:rsid w:val="0A5A32F8"/>
    <w:rsid w:val="0A670558"/>
    <w:rsid w:val="0A72767F"/>
    <w:rsid w:val="0A742C74"/>
    <w:rsid w:val="0A821835"/>
    <w:rsid w:val="0A913826"/>
    <w:rsid w:val="0A962848"/>
    <w:rsid w:val="0A9D666F"/>
    <w:rsid w:val="0AB319EF"/>
    <w:rsid w:val="0B440899"/>
    <w:rsid w:val="0B550762"/>
    <w:rsid w:val="0B626F71"/>
    <w:rsid w:val="0B666A61"/>
    <w:rsid w:val="0B7D3DAB"/>
    <w:rsid w:val="0B8E5FB8"/>
    <w:rsid w:val="0BEB20C5"/>
    <w:rsid w:val="0BED7182"/>
    <w:rsid w:val="0BF26547"/>
    <w:rsid w:val="0BF422BF"/>
    <w:rsid w:val="0C30136E"/>
    <w:rsid w:val="0C5C1C12"/>
    <w:rsid w:val="0CFF53BF"/>
    <w:rsid w:val="0D1A3FA7"/>
    <w:rsid w:val="0D276FDF"/>
    <w:rsid w:val="0D3112F1"/>
    <w:rsid w:val="0D58062B"/>
    <w:rsid w:val="0D6B65B1"/>
    <w:rsid w:val="0D8B6C53"/>
    <w:rsid w:val="0D9D1A98"/>
    <w:rsid w:val="0D9E2981"/>
    <w:rsid w:val="0DB00467"/>
    <w:rsid w:val="0DBF6330"/>
    <w:rsid w:val="0E462B7A"/>
    <w:rsid w:val="0E6D6359"/>
    <w:rsid w:val="0EBB6970"/>
    <w:rsid w:val="0ECA5559"/>
    <w:rsid w:val="0FCE1079"/>
    <w:rsid w:val="0FE268D2"/>
    <w:rsid w:val="102E5FAA"/>
    <w:rsid w:val="105F74DE"/>
    <w:rsid w:val="1102722C"/>
    <w:rsid w:val="11AB1672"/>
    <w:rsid w:val="11BB562D"/>
    <w:rsid w:val="11DD1A47"/>
    <w:rsid w:val="12485112"/>
    <w:rsid w:val="124F5EB9"/>
    <w:rsid w:val="12A52565"/>
    <w:rsid w:val="12AA36D7"/>
    <w:rsid w:val="12E666D9"/>
    <w:rsid w:val="12F26E2C"/>
    <w:rsid w:val="1303728B"/>
    <w:rsid w:val="13115F8C"/>
    <w:rsid w:val="13533D6F"/>
    <w:rsid w:val="1360648C"/>
    <w:rsid w:val="13705AE8"/>
    <w:rsid w:val="13906D71"/>
    <w:rsid w:val="13A7230D"/>
    <w:rsid w:val="14317BE2"/>
    <w:rsid w:val="14832432"/>
    <w:rsid w:val="14891A12"/>
    <w:rsid w:val="14A5684C"/>
    <w:rsid w:val="14AF76CB"/>
    <w:rsid w:val="14C36CD2"/>
    <w:rsid w:val="15007F26"/>
    <w:rsid w:val="1525173B"/>
    <w:rsid w:val="1537146E"/>
    <w:rsid w:val="15531C87"/>
    <w:rsid w:val="15610299"/>
    <w:rsid w:val="1563643D"/>
    <w:rsid w:val="16A668AC"/>
    <w:rsid w:val="16E66CA8"/>
    <w:rsid w:val="16FB6BF7"/>
    <w:rsid w:val="17604CAC"/>
    <w:rsid w:val="177C13BA"/>
    <w:rsid w:val="17F3155F"/>
    <w:rsid w:val="17FF44C5"/>
    <w:rsid w:val="18300B23"/>
    <w:rsid w:val="1840688C"/>
    <w:rsid w:val="186E164B"/>
    <w:rsid w:val="187529D9"/>
    <w:rsid w:val="187F1162"/>
    <w:rsid w:val="18846779"/>
    <w:rsid w:val="18B90B18"/>
    <w:rsid w:val="18F002B2"/>
    <w:rsid w:val="192D6E10"/>
    <w:rsid w:val="19353F17"/>
    <w:rsid w:val="1988673C"/>
    <w:rsid w:val="19AF7825"/>
    <w:rsid w:val="1A0C111B"/>
    <w:rsid w:val="1A3B37AF"/>
    <w:rsid w:val="1A4740F4"/>
    <w:rsid w:val="1A4A57A0"/>
    <w:rsid w:val="1A6E6E9D"/>
    <w:rsid w:val="1ABD2416"/>
    <w:rsid w:val="1ACE6F55"/>
    <w:rsid w:val="1AFC07EC"/>
    <w:rsid w:val="1B0644E6"/>
    <w:rsid w:val="1B542D7A"/>
    <w:rsid w:val="1BB750B7"/>
    <w:rsid w:val="1BDD4FE6"/>
    <w:rsid w:val="1BE20386"/>
    <w:rsid w:val="1BFE4A94"/>
    <w:rsid w:val="1C177904"/>
    <w:rsid w:val="1C2F10F1"/>
    <w:rsid w:val="1CA218C3"/>
    <w:rsid w:val="1CB6536F"/>
    <w:rsid w:val="1CEC2B3E"/>
    <w:rsid w:val="1CF0718B"/>
    <w:rsid w:val="1CF55E97"/>
    <w:rsid w:val="1D046999"/>
    <w:rsid w:val="1D100F23"/>
    <w:rsid w:val="1DE72C51"/>
    <w:rsid w:val="1DED6B6E"/>
    <w:rsid w:val="1E0E5085"/>
    <w:rsid w:val="1E5D3CF4"/>
    <w:rsid w:val="1EA27958"/>
    <w:rsid w:val="1EBD4792"/>
    <w:rsid w:val="1F813A12"/>
    <w:rsid w:val="1FB65DB1"/>
    <w:rsid w:val="1FBF453A"/>
    <w:rsid w:val="1FCB2EDF"/>
    <w:rsid w:val="20232D1B"/>
    <w:rsid w:val="20427645"/>
    <w:rsid w:val="20B61DE1"/>
    <w:rsid w:val="20E777AD"/>
    <w:rsid w:val="213D1BBA"/>
    <w:rsid w:val="21B06830"/>
    <w:rsid w:val="22121299"/>
    <w:rsid w:val="2228286B"/>
    <w:rsid w:val="22462CF1"/>
    <w:rsid w:val="22531561"/>
    <w:rsid w:val="227D6B69"/>
    <w:rsid w:val="228A7081"/>
    <w:rsid w:val="231D6147"/>
    <w:rsid w:val="233174FD"/>
    <w:rsid w:val="23585C01"/>
    <w:rsid w:val="237D224F"/>
    <w:rsid w:val="23D507D0"/>
    <w:rsid w:val="23DA7B95"/>
    <w:rsid w:val="240D3AC6"/>
    <w:rsid w:val="249146F7"/>
    <w:rsid w:val="24D148A9"/>
    <w:rsid w:val="251470D6"/>
    <w:rsid w:val="25186CDB"/>
    <w:rsid w:val="25463631"/>
    <w:rsid w:val="25A77F4A"/>
    <w:rsid w:val="25BB5BCC"/>
    <w:rsid w:val="25F80BEF"/>
    <w:rsid w:val="2665408D"/>
    <w:rsid w:val="26975B3B"/>
    <w:rsid w:val="26AF70B6"/>
    <w:rsid w:val="26E2748C"/>
    <w:rsid w:val="271D04C4"/>
    <w:rsid w:val="27231852"/>
    <w:rsid w:val="272A2BE1"/>
    <w:rsid w:val="27532138"/>
    <w:rsid w:val="27F154AD"/>
    <w:rsid w:val="280A256F"/>
    <w:rsid w:val="282615FA"/>
    <w:rsid w:val="28610884"/>
    <w:rsid w:val="288F719F"/>
    <w:rsid w:val="28D41056"/>
    <w:rsid w:val="28D741E0"/>
    <w:rsid w:val="28F25980"/>
    <w:rsid w:val="2900094D"/>
    <w:rsid w:val="29243392"/>
    <w:rsid w:val="2A07545B"/>
    <w:rsid w:val="2A1C40C0"/>
    <w:rsid w:val="2AD772CF"/>
    <w:rsid w:val="2B157704"/>
    <w:rsid w:val="2B165956"/>
    <w:rsid w:val="2B824D9A"/>
    <w:rsid w:val="2BA967CA"/>
    <w:rsid w:val="2BD66E93"/>
    <w:rsid w:val="2BDF6C7C"/>
    <w:rsid w:val="2BFA7026"/>
    <w:rsid w:val="2C2D2F24"/>
    <w:rsid w:val="2C35005E"/>
    <w:rsid w:val="2C8E6A23"/>
    <w:rsid w:val="2CB35427"/>
    <w:rsid w:val="2CCC180D"/>
    <w:rsid w:val="2D2F2CFF"/>
    <w:rsid w:val="2D727090"/>
    <w:rsid w:val="2DC0604D"/>
    <w:rsid w:val="2DCC054E"/>
    <w:rsid w:val="2E271C28"/>
    <w:rsid w:val="2E400F3C"/>
    <w:rsid w:val="2E5F13C2"/>
    <w:rsid w:val="2EC4391B"/>
    <w:rsid w:val="2F041F69"/>
    <w:rsid w:val="2F40000E"/>
    <w:rsid w:val="2F561899"/>
    <w:rsid w:val="2F921D46"/>
    <w:rsid w:val="2F9C320D"/>
    <w:rsid w:val="2FB43990"/>
    <w:rsid w:val="2FCE2CA3"/>
    <w:rsid w:val="2FEA115F"/>
    <w:rsid w:val="2FF124EE"/>
    <w:rsid w:val="2FFA0EF1"/>
    <w:rsid w:val="30515682"/>
    <w:rsid w:val="30922B28"/>
    <w:rsid w:val="30B8300C"/>
    <w:rsid w:val="30D53BBD"/>
    <w:rsid w:val="310821E5"/>
    <w:rsid w:val="313F08BC"/>
    <w:rsid w:val="31A63122"/>
    <w:rsid w:val="320A3D3B"/>
    <w:rsid w:val="3220355E"/>
    <w:rsid w:val="325D20BC"/>
    <w:rsid w:val="329D695D"/>
    <w:rsid w:val="332B21BB"/>
    <w:rsid w:val="339578F6"/>
    <w:rsid w:val="33BC1065"/>
    <w:rsid w:val="33E30432"/>
    <w:rsid w:val="33E660E2"/>
    <w:rsid w:val="346040E6"/>
    <w:rsid w:val="346E07C0"/>
    <w:rsid w:val="348C4EDB"/>
    <w:rsid w:val="34BA1A48"/>
    <w:rsid w:val="350902DA"/>
    <w:rsid w:val="351D29EB"/>
    <w:rsid w:val="353A0493"/>
    <w:rsid w:val="35465780"/>
    <w:rsid w:val="354B6B44"/>
    <w:rsid w:val="355C36F2"/>
    <w:rsid w:val="357D65D2"/>
    <w:rsid w:val="367F5952"/>
    <w:rsid w:val="3680281D"/>
    <w:rsid w:val="36A52284"/>
    <w:rsid w:val="36B424C7"/>
    <w:rsid w:val="36FD79CA"/>
    <w:rsid w:val="370C40B1"/>
    <w:rsid w:val="37597386"/>
    <w:rsid w:val="379C5435"/>
    <w:rsid w:val="37BF611E"/>
    <w:rsid w:val="37C52BDE"/>
    <w:rsid w:val="380D1E8F"/>
    <w:rsid w:val="38303DCF"/>
    <w:rsid w:val="38342FBF"/>
    <w:rsid w:val="38855EC9"/>
    <w:rsid w:val="38F4304F"/>
    <w:rsid w:val="38F92413"/>
    <w:rsid w:val="38FC247C"/>
    <w:rsid w:val="3914724D"/>
    <w:rsid w:val="393731E6"/>
    <w:rsid w:val="39763A64"/>
    <w:rsid w:val="399A1E48"/>
    <w:rsid w:val="3A0C3897"/>
    <w:rsid w:val="3A141A60"/>
    <w:rsid w:val="3A1F40FB"/>
    <w:rsid w:val="3AA20FB4"/>
    <w:rsid w:val="3AC23405"/>
    <w:rsid w:val="3ADC656C"/>
    <w:rsid w:val="3B2A71FC"/>
    <w:rsid w:val="3B343BD6"/>
    <w:rsid w:val="3B8A5511"/>
    <w:rsid w:val="3BC6719A"/>
    <w:rsid w:val="3BED2703"/>
    <w:rsid w:val="3C5E715D"/>
    <w:rsid w:val="3CAA05F4"/>
    <w:rsid w:val="3CB90837"/>
    <w:rsid w:val="3CD1792F"/>
    <w:rsid w:val="3CD72A6B"/>
    <w:rsid w:val="3CFB49AC"/>
    <w:rsid w:val="3D0221DE"/>
    <w:rsid w:val="3DDF7E2A"/>
    <w:rsid w:val="3DF02037"/>
    <w:rsid w:val="3DFF671E"/>
    <w:rsid w:val="3E0D29ED"/>
    <w:rsid w:val="3E4D56DB"/>
    <w:rsid w:val="3E5720B6"/>
    <w:rsid w:val="3E693B97"/>
    <w:rsid w:val="3E7743E8"/>
    <w:rsid w:val="3F32667F"/>
    <w:rsid w:val="3F80388E"/>
    <w:rsid w:val="3F8F3AD1"/>
    <w:rsid w:val="3FA4132B"/>
    <w:rsid w:val="3FA57E6B"/>
    <w:rsid w:val="3FA70E1B"/>
    <w:rsid w:val="3FA93B60"/>
    <w:rsid w:val="402C1320"/>
    <w:rsid w:val="40FE4A6B"/>
    <w:rsid w:val="412C5169"/>
    <w:rsid w:val="41727207"/>
    <w:rsid w:val="41FF0A9A"/>
    <w:rsid w:val="42116A20"/>
    <w:rsid w:val="437159C8"/>
    <w:rsid w:val="439416B6"/>
    <w:rsid w:val="43A86F10"/>
    <w:rsid w:val="43BE6733"/>
    <w:rsid w:val="43DE2931"/>
    <w:rsid w:val="43EC4D30"/>
    <w:rsid w:val="440E12C9"/>
    <w:rsid w:val="441B3B85"/>
    <w:rsid w:val="442944F4"/>
    <w:rsid w:val="4469669F"/>
    <w:rsid w:val="44B00C1A"/>
    <w:rsid w:val="44EB79FC"/>
    <w:rsid w:val="44FC39B7"/>
    <w:rsid w:val="45356EC9"/>
    <w:rsid w:val="45390767"/>
    <w:rsid w:val="453A003B"/>
    <w:rsid w:val="45C049E4"/>
    <w:rsid w:val="460A5C60"/>
    <w:rsid w:val="46D02A05"/>
    <w:rsid w:val="470E69AA"/>
    <w:rsid w:val="471E7C15"/>
    <w:rsid w:val="471F1BDF"/>
    <w:rsid w:val="475E2707"/>
    <w:rsid w:val="47977C8D"/>
    <w:rsid w:val="479E6FA7"/>
    <w:rsid w:val="47AB6FCE"/>
    <w:rsid w:val="47E10C42"/>
    <w:rsid w:val="47E30E5E"/>
    <w:rsid w:val="48253225"/>
    <w:rsid w:val="48390A7E"/>
    <w:rsid w:val="48B325DE"/>
    <w:rsid w:val="491D07E6"/>
    <w:rsid w:val="49362B2E"/>
    <w:rsid w:val="493C25D4"/>
    <w:rsid w:val="493F5E50"/>
    <w:rsid w:val="4A1D0657"/>
    <w:rsid w:val="4A253068"/>
    <w:rsid w:val="4A484FA8"/>
    <w:rsid w:val="4A657908"/>
    <w:rsid w:val="4A9621B8"/>
    <w:rsid w:val="4A9D2073"/>
    <w:rsid w:val="4ABA40F8"/>
    <w:rsid w:val="4B16092B"/>
    <w:rsid w:val="4B166E55"/>
    <w:rsid w:val="4B4B11F4"/>
    <w:rsid w:val="4B5736F5"/>
    <w:rsid w:val="4B5F07FC"/>
    <w:rsid w:val="4B6B0F4E"/>
    <w:rsid w:val="4B985147"/>
    <w:rsid w:val="4C247146"/>
    <w:rsid w:val="4C3954F1"/>
    <w:rsid w:val="4C7B78B7"/>
    <w:rsid w:val="4C8C3872"/>
    <w:rsid w:val="4CA7245A"/>
    <w:rsid w:val="4CC57982"/>
    <w:rsid w:val="4CFD207A"/>
    <w:rsid w:val="4D4E6D7A"/>
    <w:rsid w:val="4D8353D0"/>
    <w:rsid w:val="4D844549"/>
    <w:rsid w:val="4D9A5B1B"/>
    <w:rsid w:val="4DDF3E76"/>
    <w:rsid w:val="4DE13C01"/>
    <w:rsid w:val="4E6C395B"/>
    <w:rsid w:val="4E7C43B9"/>
    <w:rsid w:val="4EBE7F2F"/>
    <w:rsid w:val="4EF92D15"/>
    <w:rsid w:val="4F4F0B87"/>
    <w:rsid w:val="4F7B372A"/>
    <w:rsid w:val="4FBF3F5F"/>
    <w:rsid w:val="4FC82E13"/>
    <w:rsid w:val="4FDD6193"/>
    <w:rsid w:val="4FE70DC0"/>
    <w:rsid w:val="511F2F07"/>
    <w:rsid w:val="515D69ED"/>
    <w:rsid w:val="516E1798"/>
    <w:rsid w:val="51AC0513"/>
    <w:rsid w:val="51BB67FB"/>
    <w:rsid w:val="51F64AEC"/>
    <w:rsid w:val="5210071B"/>
    <w:rsid w:val="522E2CD6"/>
    <w:rsid w:val="522F1484"/>
    <w:rsid w:val="526F57C8"/>
    <w:rsid w:val="52796647"/>
    <w:rsid w:val="52CF6267"/>
    <w:rsid w:val="52ED2B91"/>
    <w:rsid w:val="53334A48"/>
    <w:rsid w:val="5334431C"/>
    <w:rsid w:val="538A5B0B"/>
    <w:rsid w:val="538B1C74"/>
    <w:rsid w:val="53A206C1"/>
    <w:rsid w:val="53B4545D"/>
    <w:rsid w:val="541303D5"/>
    <w:rsid w:val="544B5DC1"/>
    <w:rsid w:val="54684BC5"/>
    <w:rsid w:val="54F15B76"/>
    <w:rsid w:val="552F123F"/>
    <w:rsid w:val="55466588"/>
    <w:rsid w:val="55652EB2"/>
    <w:rsid w:val="556E620B"/>
    <w:rsid w:val="55AD03B6"/>
    <w:rsid w:val="55DD6EED"/>
    <w:rsid w:val="55F10BEA"/>
    <w:rsid w:val="56243368"/>
    <w:rsid w:val="56356D29"/>
    <w:rsid w:val="56C10BF6"/>
    <w:rsid w:val="571F7091"/>
    <w:rsid w:val="57266671"/>
    <w:rsid w:val="57AD1762"/>
    <w:rsid w:val="57B94E85"/>
    <w:rsid w:val="57C00874"/>
    <w:rsid w:val="57C71C02"/>
    <w:rsid w:val="57D04F5B"/>
    <w:rsid w:val="5843135D"/>
    <w:rsid w:val="584D35B8"/>
    <w:rsid w:val="585039A6"/>
    <w:rsid w:val="592117E6"/>
    <w:rsid w:val="592F5CB1"/>
    <w:rsid w:val="5955323E"/>
    <w:rsid w:val="59AE5EBC"/>
    <w:rsid w:val="59CA7788"/>
    <w:rsid w:val="5A2A6479"/>
    <w:rsid w:val="5A405C9C"/>
    <w:rsid w:val="5A6E0A5B"/>
    <w:rsid w:val="5A81253D"/>
    <w:rsid w:val="5A867B53"/>
    <w:rsid w:val="5A89319F"/>
    <w:rsid w:val="5AB04370"/>
    <w:rsid w:val="5ACE00A3"/>
    <w:rsid w:val="5AFD10E3"/>
    <w:rsid w:val="5B0441BD"/>
    <w:rsid w:val="5B3D791A"/>
    <w:rsid w:val="5B70435F"/>
    <w:rsid w:val="5B791466"/>
    <w:rsid w:val="5B8F47E5"/>
    <w:rsid w:val="5B99375F"/>
    <w:rsid w:val="5BD95199"/>
    <w:rsid w:val="5BED59B0"/>
    <w:rsid w:val="5C641313"/>
    <w:rsid w:val="5C6C4B26"/>
    <w:rsid w:val="5CB10FE2"/>
    <w:rsid w:val="5CBE5B3D"/>
    <w:rsid w:val="5CEB0141"/>
    <w:rsid w:val="5D451CAE"/>
    <w:rsid w:val="5D560E2B"/>
    <w:rsid w:val="5D63447E"/>
    <w:rsid w:val="5D7F119F"/>
    <w:rsid w:val="5D885990"/>
    <w:rsid w:val="5DAA7FFC"/>
    <w:rsid w:val="5DB91FED"/>
    <w:rsid w:val="5DCE5755"/>
    <w:rsid w:val="5DCF58DD"/>
    <w:rsid w:val="5DF954D4"/>
    <w:rsid w:val="5E532442"/>
    <w:rsid w:val="5E594DD9"/>
    <w:rsid w:val="5E9A68C0"/>
    <w:rsid w:val="5EF552A7"/>
    <w:rsid w:val="5EF86B45"/>
    <w:rsid w:val="5F1131BF"/>
    <w:rsid w:val="5F69359F"/>
    <w:rsid w:val="5F6A42C1"/>
    <w:rsid w:val="5F733E4F"/>
    <w:rsid w:val="5F8D1984"/>
    <w:rsid w:val="5FDF3861"/>
    <w:rsid w:val="5FEA2932"/>
    <w:rsid w:val="603911C4"/>
    <w:rsid w:val="60754A82"/>
    <w:rsid w:val="60A96349"/>
    <w:rsid w:val="60D55390"/>
    <w:rsid w:val="618F7035"/>
    <w:rsid w:val="61E11B13"/>
    <w:rsid w:val="62031F24"/>
    <w:rsid w:val="6218237D"/>
    <w:rsid w:val="6239194F"/>
    <w:rsid w:val="625D388F"/>
    <w:rsid w:val="627E7362"/>
    <w:rsid w:val="62856942"/>
    <w:rsid w:val="629628FD"/>
    <w:rsid w:val="62C531E2"/>
    <w:rsid w:val="630B0EDA"/>
    <w:rsid w:val="63260125"/>
    <w:rsid w:val="635C5315"/>
    <w:rsid w:val="639037F0"/>
    <w:rsid w:val="63E1404C"/>
    <w:rsid w:val="64045705"/>
    <w:rsid w:val="641206A9"/>
    <w:rsid w:val="64185CA3"/>
    <w:rsid w:val="64436AB5"/>
    <w:rsid w:val="64713622"/>
    <w:rsid w:val="64EA51BE"/>
    <w:rsid w:val="65332685"/>
    <w:rsid w:val="65B37C6A"/>
    <w:rsid w:val="65E240AB"/>
    <w:rsid w:val="65E61A9B"/>
    <w:rsid w:val="661863C2"/>
    <w:rsid w:val="667A42E4"/>
    <w:rsid w:val="66833654"/>
    <w:rsid w:val="668F1B3D"/>
    <w:rsid w:val="669B4986"/>
    <w:rsid w:val="66C739CD"/>
    <w:rsid w:val="66F26570"/>
    <w:rsid w:val="66FC2F4B"/>
    <w:rsid w:val="670047E9"/>
    <w:rsid w:val="670267B3"/>
    <w:rsid w:val="677D0530"/>
    <w:rsid w:val="67AC671F"/>
    <w:rsid w:val="67DC5256"/>
    <w:rsid w:val="67FD51CC"/>
    <w:rsid w:val="680C385D"/>
    <w:rsid w:val="68183DB4"/>
    <w:rsid w:val="683706DE"/>
    <w:rsid w:val="683954A2"/>
    <w:rsid w:val="68D221B5"/>
    <w:rsid w:val="68FC5484"/>
    <w:rsid w:val="69D72179"/>
    <w:rsid w:val="69FA5E67"/>
    <w:rsid w:val="6A2C1D99"/>
    <w:rsid w:val="6A5F216E"/>
    <w:rsid w:val="6A682DD1"/>
    <w:rsid w:val="6AD16387"/>
    <w:rsid w:val="6AE34B4E"/>
    <w:rsid w:val="6B2A5B4A"/>
    <w:rsid w:val="6B3C600C"/>
    <w:rsid w:val="6B785296"/>
    <w:rsid w:val="6B797260"/>
    <w:rsid w:val="6B7D0AFE"/>
    <w:rsid w:val="6B916358"/>
    <w:rsid w:val="6B9C34AC"/>
    <w:rsid w:val="6BAC4F3F"/>
    <w:rsid w:val="6C2216A6"/>
    <w:rsid w:val="6C423AF6"/>
    <w:rsid w:val="6C506213"/>
    <w:rsid w:val="6C5A2BED"/>
    <w:rsid w:val="6C684F19"/>
    <w:rsid w:val="6C9500C9"/>
    <w:rsid w:val="6CBA7B30"/>
    <w:rsid w:val="6CD26C28"/>
    <w:rsid w:val="6D25144D"/>
    <w:rsid w:val="6D2F3C23"/>
    <w:rsid w:val="6D3F3B91"/>
    <w:rsid w:val="6D5E495F"/>
    <w:rsid w:val="6D935FB0"/>
    <w:rsid w:val="6DEE7A91"/>
    <w:rsid w:val="6E3A711A"/>
    <w:rsid w:val="6EE3336E"/>
    <w:rsid w:val="6EE80984"/>
    <w:rsid w:val="6EF530A1"/>
    <w:rsid w:val="6F71097A"/>
    <w:rsid w:val="6FB5762B"/>
    <w:rsid w:val="701A2DBF"/>
    <w:rsid w:val="70756248"/>
    <w:rsid w:val="70860455"/>
    <w:rsid w:val="709661BE"/>
    <w:rsid w:val="70A221ED"/>
    <w:rsid w:val="714A390E"/>
    <w:rsid w:val="718F3339"/>
    <w:rsid w:val="72281098"/>
    <w:rsid w:val="726059C5"/>
    <w:rsid w:val="7265409A"/>
    <w:rsid w:val="727A7B45"/>
    <w:rsid w:val="72E01973"/>
    <w:rsid w:val="73267CCD"/>
    <w:rsid w:val="732E6B82"/>
    <w:rsid w:val="73532145"/>
    <w:rsid w:val="735760D9"/>
    <w:rsid w:val="737605AD"/>
    <w:rsid w:val="737C5B3F"/>
    <w:rsid w:val="73880040"/>
    <w:rsid w:val="73946C51"/>
    <w:rsid w:val="73B01345"/>
    <w:rsid w:val="743456AC"/>
    <w:rsid w:val="744C3764"/>
    <w:rsid w:val="748922C2"/>
    <w:rsid w:val="75610B49"/>
    <w:rsid w:val="75752846"/>
    <w:rsid w:val="75D02172"/>
    <w:rsid w:val="75D307FB"/>
    <w:rsid w:val="75F23E97"/>
    <w:rsid w:val="75F61BD9"/>
    <w:rsid w:val="761B33ED"/>
    <w:rsid w:val="761C7166"/>
    <w:rsid w:val="76447599"/>
    <w:rsid w:val="76796366"/>
    <w:rsid w:val="769E7B7B"/>
    <w:rsid w:val="76AE6010"/>
    <w:rsid w:val="76EE0B02"/>
    <w:rsid w:val="770C2D36"/>
    <w:rsid w:val="7715608F"/>
    <w:rsid w:val="77543C13"/>
    <w:rsid w:val="779604F2"/>
    <w:rsid w:val="779C055E"/>
    <w:rsid w:val="77D93560"/>
    <w:rsid w:val="78306EF8"/>
    <w:rsid w:val="78325054"/>
    <w:rsid w:val="784A5B3F"/>
    <w:rsid w:val="78A3591C"/>
    <w:rsid w:val="78DE6954"/>
    <w:rsid w:val="78E8332F"/>
    <w:rsid w:val="78F5683D"/>
    <w:rsid w:val="79074B53"/>
    <w:rsid w:val="792A1B99"/>
    <w:rsid w:val="794F0A18"/>
    <w:rsid w:val="79BE0C60"/>
    <w:rsid w:val="79C46C18"/>
    <w:rsid w:val="79D10B67"/>
    <w:rsid w:val="7A41719B"/>
    <w:rsid w:val="7A545120"/>
    <w:rsid w:val="7A57076C"/>
    <w:rsid w:val="7A8D418E"/>
    <w:rsid w:val="7A911ED0"/>
    <w:rsid w:val="7AD93685"/>
    <w:rsid w:val="7AE244DA"/>
    <w:rsid w:val="7AE5221C"/>
    <w:rsid w:val="7AFE32DE"/>
    <w:rsid w:val="7B02692A"/>
    <w:rsid w:val="7B3B62E0"/>
    <w:rsid w:val="7BA06143"/>
    <w:rsid w:val="7BD06A28"/>
    <w:rsid w:val="7BE14791"/>
    <w:rsid w:val="7C29438A"/>
    <w:rsid w:val="7C4D5C50"/>
    <w:rsid w:val="7C72188D"/>
    <w:rsid w:val="7D227995"/>
    <w:rsid w:val="7D425FCE"/>
    <w:rsid w:val="7D8950E1"/>
    <w:rsid w:val="7DEB43DB"/>
    <w:rsid w:val="7DFD787D"/>
    <w:rsid w:val="7E5A082B"/>
    <w:rsid w:val="7E6D67B0"/>
    <w:rsid w:val="7E8458A8"/>
    <w:rsid w:val="7E9E2E0E"/>
    <w:rsid w:val="7ED52CBB"/>
    <w:rsid w:val="7F3D43D5"/>
    <w:rsid w:val="7F4339B5"/>
    <w:rsid w:val="7F6A2CF0"/>
    <w:rsid w:val="7F961D37"/>
    <w:rsid w:val="7F9E2999"/>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rPr>
      <w:rFonts w:ascii="Calibri" w:hAnsi="Calibr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hint="default" w:ascii="monospace" w:hAnsi="monospace" w:eastAsia="monospace" w:cs="monospace"/>
      <w:sz w:val="20"/>
    </w:rPr>
  </w:style>
  <w:style w:type="character" w:styleId="19">
    <w:name w:val="HTML Sample"/>
    <w:basedOn w:val="9"/>
    <w:qFormat/>
    <w:uiPriority w:val="0"/>
    <w:rPr>
      <w:rFonts w:hint="default" w:ascii="monospace" w:hAnsi="monospace" w:eastAsia="monospace" w:cs="monospace"/>
    </w:rPr>
  </w:style>
  <w:style w:type="character" w:customStyle="1" w:styleId="20">
    <w:name w:val="NormalCharacter"/>
    <w:qFormat/>
    <w:uiPriority w:val="99"/>
  </w:style>
  <w:style w:type="character" w:customStyle="1" w:styleId="21">
    <w:name w:val="jxz"/>
    <w:basedOn w:val="9"/>
    <w:qFormat/>
    <w:uiPriority w:val="0"/>
    <w:rPr>
      <w:color w:val="C82A3F"/>
      <w:bdr w:val="single" w:color="C82A3F" w:sz="6" w:space="0"/>
    </w:rPr>
  </w:style>
  <w:style w:type="character" w:customStyle="1" w:styleId="22">
    <w:name w:val="act2"/>
    <w:basedOn w:val="9"/>
    <w:qFormat/>
    <w:uiPriority w:val="0"/>
    <w:rPr>
      <w:color w:val="4D87BE"/>
      <w:shd w:val="clear" w:fill="FFFFFF"/>
    </w:rPr>
  </w:style>
  <w:style w:type="character" w:customStyle="1" w:styleId="23">
    <w:name w:val="act3"/>
    <w:basedOn w:val="9"/>
    <w:qFormat/>
    <w:uiPriority w:val="0"/>
    <w:rPr>
      <w:color w:val="4D87BE"/>
      <w:shd w:val="clear" w:fill="FFFFFF"/>
    </w:rPr>
  </w:style>
  <w:style w:type="character" w:customStyle="1" w:styleId="24">
    <w:name w:val="act4"/>
    <w:basedOn w:val="9"/>
    <w:qFormat/>
    <w:uiPriority w:val="0"/>
    <w:rPr>
      <w:shd w:val="clear" w:fill="FF9900"/>
    </w:rPr>
  </w:style>
  <w:style w:type="character" w:customStyle="1" w:styleId="25">
    <w:name w:val="zx"/>
    <w:basedOn w:val="9"/>
    <w:qFormat/>
    <w:uiPriority w:val="0"/>
    <w:rPr>
      <w:color w:val="2FB8A0"/>
      <w:bdr w:val="single" w:color="2FB8A0" w:sz="6" w:space="0"/>
    </w:rPr>
  </w:style>
  <w:style w:type="character" w:customStyle="1" w:styleId="26">
    <w:name w:val="z2"/>
    <w:basedOn w:val="9"/>
    <w:qFormat/>
    <w:uiPriority w:val="0"/>
    <w:rPr>
      <w:color w:val="DA0000"/>
      <w:shd w:val="clear" w:fill="FFFFFF"/>
    </w:rPr>
  </w:style>
  <w:style w:type="character" w:customStyle="1" w:styleId="27">
    <w:name w:val="ts"/>
    <w:basedOn w:val="9"/>
    <w:qFormat/>
    <w:uiPriority w:val="0"/>
    <w:rPr>
      <w:color w:val="C82A3F"/>
      <w:bdr w:val="single" w:color="C82A3F" w:sz="6" w:space="0"/>
    </w:rPr>
  </w:style>
  <w:style w:type="character" w:customStyle="1" w:styleId="28">
    <w:name w:val="jb"/>
    <w:basedOn w:val="9"/>
    <w:qFormat/>
    <w:uiPriority w:val="0"/>
    <w:rPr>
      <w:color w:val="E2A229"/>
      <w:bdr w:val="single" w:color="E2A229" w:sz="6" w:space="0"/>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0">
    <w:name w:val="hover"/>
    <w:basedOn w:val="9"/>
    <w:qFormat/>
    <w:uiPriority w:val="0"/>
    <w:rPr>
      <w:color w:val="5FB878"/>
    </w:rPr>
  </w:style>
  <w:style w:type="character" w:customStyle="1" w:styleId="31">
    <w:name w:val="hover1"/>
    <w:basedOn w:val="9"/>
    <w:qFormat/>
    <w:uiPriority w:val="0"/>
    <w:rPr>
      <w:color w:val="FFFFFF"/>
    </w:rPr>
  </w:style>
  <w:style w:type="character" w:customStyle="1" w:styleId="32">
    <w:name w:val="hover2"/>
    <w:basedOn w:val="9"/>
    <w:qFormat/>
    <w:uiPriority w:val="0"/>
    <w:rPr>
      <w:color w:val="5FB878"/>
    </w:rPr>
  </w:style>
  <w:style w:type="character" w:customStyle="1" w:styleId="33">
    <w:name w:val="first-child"/>
    <w:basedOn w:val="9"/>
    <w:qFormat/>
    <w:uiPriority w:val="0"/>
  </w:style>
  <w:style w:type="character" w:customStyle="1" w:styleId="34">
    <w:name w:val="layui-this"/>
    <w:basedOn w:val="9"/>
    <w:qFormat/>
    <w:uiPriority w:val="0"/>
    <w:rPr>
      <w:bdr w:val="single" w:color="EEEEEE" w:sz="6" w:space="0"/>
      <w:shd w:val="clear" w:fill="FFFFFF"/>
    </w:rPr>
  </w:style>
  <w:style w:type="character" w:customStyle="1" w:styleId="35">
    <w:name w:val="layui-this2"/>
    <w:basedOn w:val="9"/>
    <w:qFormat/>
    <w:uiPriority w:val="0"/>
    <w:rPr>
      <w:bdr w:val="single" w:color="EEEEEE" w:sz="6" w:space="0"/>
      <w:shd w:val="clear" w:fill="FFFFFF"/>
    </w:rPr>
  </w:style>
  <w:style w:type="paragraph" w:customStyle="1" w:styleId="36">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3331</Words>
  <Characters>3809</Characters>
  <Lines>18</Lines>
  <Paragraphs>5</Paragraphs>
  <TotalTime>1</TotalTime>
  <ScaleCrop>false</ScaleCrop>
  <LinksUpToDate>false</LinksUpToDate>
  <CharactersWithSpaces>3870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2022-10-24T06:08:00Z</dcterms:created>
  <dc:creator>Ugly Betty</dc:creator>
  <cp:lastModifiedBy>Ugly Betty</cp:lastModifiedBy>
  <cp:lastPrinted>2023-03-13T01:45:00Z</cp:lastPrinted>
  <dcterms:modified xsi:type="dcterms:W3CDTF">2025-12-10T06:40:08Z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845836F38DEA4C75B3C8F840E5BB2953_13</vt:lpwstr>
  </property>
  <property fmtid="{D5CDD505-2E9C-101B-9397-08002B2CF9AE}" pid="4" name="KSOTemplateDocerSaveRecord">
    <vt:lpwstr>eyJoZGlkIjoiMDYxYjdlMzdhYjZmNmJlNWViOTIwZjEzODcwOGQ2MmIiLCJ1c2VySWQiOiI0ODc5MjUyOTMifQ==</vt:lpwstr>
  </property>
</Properties>
</file>