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启东</w:t>
      </w:r>
      <w:r>
        <w:rPr>
          <w:rFonts w:hint="eastAsia" w:asciiTheme="majorEastAsia" w:hAnsiTheme="majorEastAsia" w:eastAsiaTheme="majorEastAsia" w:cstheme="majorEastAsia"/>
          <w:b/>
          <w:bCs/>
          <w:sz w:val="44"/>
          <w:szCs w:val="44"/>
        </w:rPr>
        <w:t>市就业困难人员</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灵活就业社会保险补贴实施意见</w:t>
      </w:r>
    </w:p>
    <w:p>
      <w:pPr>
        <w:rPr>
          <w:rFonts w:hint="eastAsia" w:ascii="仿宋" w:hAnsi="仿宋" w:eastAsia="仿宋" w:cs="仿宋"/>
          <w:sz w:val="32"/>
          <w:szCs w:val="32"/>
        </w:rPr>
      </w:pP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各镇</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园区、街道</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人力资源和社会保障服务机构</w:t>
      </w:r>
      <w:r>
        <w:rPr>
          <w:rFonts w:hint="eastAsia" w:ascii="仿宋" w:hAnsi="仿宋" w:eastAsia="仿宋" w:cs="仿宋"/>
          <w:b w:val="0"/>
          <w:bCs w:val="0"/>
          <w:sz w:val="32"/>
          <w:szCs w:val="32"/>
        </w:rPr>
        <w:t>，各</w:t>
      </w:r>
      <w:r>
        <w:rPr>
          <w:rFonts w:hint="eastAsia" w:ascii="仿宋" w:hAnsi="仿宋" w:eastAsia="仿宋" w:cs="仿宋"/>
          <w:b w:val="0"/>
          <w:bCs w:val="0"/>
          <w:sz w:val="32"/>
          <w:szCs w:val="32"/>
          <w:lang w:val="en-US" w:eastAsia="zh-CN"/>
        </w:rPr>
        <w:t>相</w:t>
      </w:r>
      <w:r>
        <w:rPr>
          <w:rFonts w:hint="eastAsia" w:ascii="仿宋" w:hAnsi="仿宋" w:eastAsia="仿宋" w:cs="仿宋"/>
          <w:b w:val="0"/>
          <w:bCs w:val="0"/>
          <w:sz w:val="32"/>
          <w:szCs w:val="32"/>
        </w:rPr>
        <w:t>关部门</w:t>
      </w:r>
      <w:r>
        <w:rPr>
          <w:rFonts w:hint="eastAsia" w:ascii="仿宋" w:hAnsi="仿宋" w:eastAsia="仿宋" w:cs="仿宋"/>
          <w:b w:val="0"/>
          <w:bCs w:val="0"/>
          <w:sz w:val="32"/>
          <w:szCs w:val="32"/>
          <w:lang w:val="en-US" w:eastAsia="zh-CN"/>
        </w:rPr>
        <w:t>和单位</w:t>
      </w:r>
      <w:r>
        <w:rPr>
          <w:rFonts w:hint="eastAsia" w:ascii="仿宋" w:hAnsi="仿宋" w:eastAsia="仿宋" w:cs="仿宋"/>
          <w:b w:val="0"/>
          <w:bCs w:val="0"/>
          <w:sz w:val="32"/>
          <w:szCs w:val="32"/>
        </w:rPr>
        <w:t>：</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个体经营、非全日制以及新就业形态等灵活多样的就业方式，是劳动者就业增收的重要途径，对拓宽就业新渠道、培育发展新动能具有重要作用。为全面强化稳就业举措</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鼓励和帮助从事灵活就业的就业困难人员参保续保，提高其灵活就业的积极性和稳定性，根据</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国务院办公厅关于支持多渠道灵活就业的意见</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国办发〔2020〕27号</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《江苏省就业补助资金管理办法》（苏财社〔2019〕161号）、《江苏省就业困难人员认定管理办法》（苏人社规〔2020〕2号）等文件精神，</w:t>
      </w:r>
      <w:r>
        <w:rPr>
          <w:rFonts w:hint="eastAsia" w:ascii="仿宋" w:hAnsi="仿宋" w:eastAsia="仿宋" w:cs="仿宋"/>
          <w:b w:val="0"/>
          <w:bCs w:val="0"/>
          <w:sz w:val="32"/>
          <w:szCs w:val="32"/>
          <w:lang w:val="en-US" w:eastAsia="zh-CN"/>
        </w:rPr>
        <w:t>结合本市实际，</w:t>
      </w:r>
      <w:r>
        <w:rPr>
          <w:rFonts w:hint="eastAsia" w:ascii="仿宋" w:hAnsi="仿宋" w:eastAsia="仿宋" w:cs="仿宋"/>
          <w:b w:val="0"/>
          <w:bCs w:val="0"/>
          <w:sz w:val="32"/>
          <w:szCs w:val="32"/>
        </w:rPr>
        <w:t>现就贯彻落实就业困难人员灵活就业社保补贴（以下简称“</w:t>
      </w:r>
      <w:r>
        <w:rPr>
          <w:rFonts w:hint="eastAsia" w:ascii="仿宋" w:hAnsi="仿宋" w:eastAsia="仿宋" w:cs="仿宋"/>
          <w:b w:val="0"/>
          <w:bCs w:val="0"/>
          <w:sz w:val="32"/>
          <w:szCs w:val="32"/>
          <w:lang w:val="en-US" w:eastAsia="zh-CN"/>
        </w:rPr>
        <w:t>灵活就业</w:t>
      </w:r>
      <w:r>
        <w:rPr>
          <w:rFonts w:hint="eastAsia" w:ascii="仿宋" w:hAnsi="仿宋" w:eastAsia="仿宋" w:cs="仿宋"/>
          <w:b w:val="0"/>
          <w:bCs w:val="0"/>
          <w:sz w:val="32"/>
          <w:szCs w:val="32"/>
        </w:rPr>
        <w:t>社保补贴”）政策提出如下实施意见，请遵照执行。</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一、灵活就业定义及补贴对象</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（一）灵活就业的定义</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灵活就业是指工作岗位不固定、工作时间不固定、收入不固定、劳动关系不固定的就业形式的总称。其特点是非全日制、弹性</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临时性</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季节性。</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（二）补贴对象</w:t>
      </w:r>
    </w:p>
    <w:p>
      <w:pPr>
        <w:ind w:firstLine="640" w:firstLineChars="200"/>
        <w:rPr>
          <w:rFonts w:hint="eastAsia" w:ascii="仿宋" w:hAnsi="仿宋" w:eastAsia="仿宋" w:cs="仿宋"/>
          <w:b w:val="0"/>
          <w:bCs w:val="0"/>
          <w:color w:val="000000"/>
          <w:kern w:val="0"/>
          <w:sz w:val="32"/>
          <w:szCs w:val="32"/>
          <w:lang w:eastAsia="zh-CN"/>
        </w:rPr>
      </w:pPr>
      <w:r>
        <w:rPr>
          <w:rFonts w:hint="eastAsia" w:ascii="仿宋" w:hAnsi="仿宋" w:eastAsia="仿宋" w:cs="仿宋"/>
          <w:b w:val="0"/>
          <w:bCs w:val="0"/>
          <w:color w:val="000000"/>
          <w:kern w:val="0"/>
          <w:sz w:val="32"/>
          <w:szCs w:val="32"/>
          <w:shd w:val="clear" w:color="auto" w:fill="FFFFFF"/>
        </w:rPr>
        <w:t>在法定劳动年龄内</w:t>
      </w:r>
      <w:r>
        <w:rPr>
          <w:rFonts w:hint="eastAsia" w:ascii="仿宋" w:hAnsi="仿宋" w:eastAsia="仿宋" w:cs="仿宋"/>
          <w:b w:val="0"/>
          <w:bCs w:val="0"/>
          <w:color w:val="000000"/>
          <w:kern w:val="0"/>
          <w:sz w:val="32"/>
          <w:szCs w:val="32"/>
        </w:rPr>
        <w:t>，具有本市户籍，经本市人社部门</w:t>
      </w:r>
      <w:r>
        <w:rPr>
          <w:rFonts w:hint="eastAsia" w:ascii="仿宋" w:hAnsi="仿宋" w:eastAsia="仿宋" w:cs="仿宋"/>
          <w:b w:val="0"/>
          <w:bCs w:val="0"/>
          <w:color w:val="000000"/>
          <w:kern w:val="0"/>
          <w:sz w:val="32"/>
          <w:szCs w:val="32"/>
          <w:lang w:val="en-US" w:eastAsia="zh-CN"/>
        </w:rPr>
        <w:t>按照《关于层转&lt;转发省人力资源和社会保障厅等部门关于印发&lt;江苏省就业困难人员认定管理办法&gt;的通知&gt;的通知》（启人社发[2020]51号）文件规定</w:t>
      </w:r>
      <w:r>
        <w:rPr>
          <w:rFonts w:hint="eastAsia" w:ascii="仿宋" w:hAnsi="仿宋" w:eastAsia="仿宋" w:cs="仿宋"/>
          <w:b w:val="0"/>
          <w:bCs w:val="0"/>
          <w:color w:val="000000"/>
          <w:kern w:val="0"/>
          <w:sz w:val="32"/>
          <w:szCs w:val="32"/>
        </w:rPr>
        <w:t>认定的就业困难人员</w:t>
      </w:r>
      <w:r>
        <w:rPr>
          <w:rFonts w:hint="eastAsia" w:ascii="仿宋" w:hAnsi="仿宋" w:eastAsia="仿宋" w:cs="仿宋"/>
          <w:b w:val="0"/>
          <w:bCs w:val="0"/>
          <w:color w:val="000000"/>
          <w:kern w:val="0"/>
          <w:sz w:val="32"/>
          <w:szCs w:val="32"/>
          <w:lang w:eastAsia="zh-CN"/>
        </w:rPr>
        <w:t>、</w:t>
      </w:r>
      <w:r>
        <w:rPr>
          <w:rFonts w:hint="eastAsia" w:ascii="仿宋" w:hAnsi="仿宋" w:eastAsia="仿宋" w:cs="仿宋"/>
          <w:b w:val="0"/>
          <w:bCs w:val="0"/>
          <w:color w:val="000000"/>
          <w:kern w:val="0"/>
          <w:sz w:val="32"/>
          <w:szCs w:val="32"/>
          <w:lang w:val="en-US" w:eastAsia="zh-CN"/>
        </w:rPr>
        <w:t>离校2年内未就业高校毕业生和经政府确定的其他对象，在本市范围内灵活就业，</w:t>
      </w:r>
      <w:r>
        <w:rPr>
          <w:rFonts w:hint="eastAsia" w:ascii="仿宋" w:hAnsi="仿宋" w:eastAsia="仿宋" w:cs="仿宋"/>
          <w:b w:val="0"/>
          <w:bCs w:val="0"/>
          <w:color w:val="000000"/>
          <w:kern w:val="0"/>
          <w:sz w:val="32"/>
          <w:szCs w:val="32"/>
        </w:rPr>
        <w:t>可申请社保补贴</w:t>
      </w:r>
      <w:r>
        <w:rPr>
          <w:rFonts w:hint="eastAsia" w:ascii="仿宋" w:hAnsi="仿宋" w:eastAsia="仿宋" w:cs="仿宋"/>
          <w:b w:val="0"/>
          <w:bCs w:val="0"/>
          <w:color w:val="000000"/>
          <w:kern w:val="0"/>
          <w:sz w:val="32"/>
          <w:szCs w:val="32"/>
          <w:lang w:eastAsia="zh-CN"/>
        </w:rPr>
        <w:t>。</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二、补贴险种、标准和期限</w:t>
      </w:r>
    </w:p>
    <w:p>
      <w:pPr>
        <w:tabs>
          <w:tab w:val="left" w:pos="630"/>
        </w:tabs>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（一）补贴险种：职工基本养老保险和职工基本医疗</w:t>
      </w:r>
      <w:r>
        <w:rPr>
          <w:rFonts w:hint="eastAsia" w:ascii="仿宋" w:hAnsi="仿宋" w:eastAsia="仿宋" w:cs="仿宋"/>
          <w:b w:val="0"/>
          <w:bCs w:val="0"/>
          <w:sz w:val="32"/>
          <w:szCs w:val="32"/>
          <w:lang w:val="en-US" w:eastAsia="zh-CN"/>
        </w:rPr>
        <w:t>保</w:t>
      </w:r>
      <w:r>
        <w:rPr>
          <w:rFonts w:hint="eastAsia" w:ascii="仿宋" w:hAnsi="仿宋" w:eastAsia="仿宋" w:cs="仿宋"/>
          <w:b w:val="0"/>
          <w:bCs w:val="0"/>
          <w:sz w:val="32"/>
          <w:szCs w:val="32"/>
        </w:rPr>
        <w:t>险（或其中之一）。</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（二）补贴标准：按照个人缴纳的两项社会保险费（或其中之一，不含大病救助费）金额的50%，享受补贴的缴费基数为本市公布的当年社会保险缴费基数下限。</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（三）补贴期限：</w:t>
      </w:r>
    </w:p>
    <w:p>
      <w:p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val="en-US" w:eastAsia="zh-CN"/>
        </w:rPr>
        <w:t>.灵活就业</w:t>
      </w:r>
      <w:r>
        <w:rPr>
          <w:rFonts w:hint="eastAsia" w:ascii="仿宋" w:hAnsi="仿宋" w:eastAsia="仿宋" w:cs="仿宋"/>
          <w:b w:val="0"/>
          <w:bCs w:val="0"/>
          <w:sz w:val="32"/>
          <w:szCs w:val="32"/>
        </w:rPr>
        <w:t>社保补贴期限最长不超过3年，其中，对距法定退休年龄不足5年的可延长</w:t>
      </w:r>
      <w:r>
        <w:rPr>
          <w:rFonts w:hint="eastAsia" w:ascii="仿宋" w:hAnsi="仿宋" w:eastAsia="仿宋" w:cs="仿宋"/>
          <w:b w:val="0"/>
          <w:bCs w:val="0"/>
          <w:sz w:val="32"/>
          <w:szCs w:val="32"/>
          <w:lang w:val="en-US" w:eastAsia="zh-CN"/>
        </w:rPr>
        <w:t>补贴</w:t>
      </w:r>
      <w:r>
        <w:rPr>
          <w:rFonts w:hint="eastAsia" w:ascii="仿宋" w:hAnsi="仿宋" w:eastAsia="仿宋" w:cs="仿宋"/>
          <w:b w:val="0"/>
          <w:bCs w:val="0"/>
          <w:sz w:val="32"/>
          <w:szCs w:val="32"/>
        </w:rPr>
        <w:t>至退休（以初次核定其享受社保补贴时年龄为准，下同)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离校2年内未就业高校毕业生补贴期限累计不超过2年。</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灵活就业的就业困难人员享受社保补贴3年期满，仍未能实现稳定就业的，可根据实际情况将其享受社保补贴的期限一次性延长，延长期限不超过1年。</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3</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对女性法定退休年龄的认定，按照《关于贯彻企业职工基本养老保险省级统筹有关政策的意见》（通人社险〔2020〕17号）执行。</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4</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已享受企业招用就业困难人员</w:t>
      </w:r>
      <w:r>
        <w:rPr>
          <w:rFonts w:hint="eastAsia" w:ascii="仿宋" w:hAnsi="仿宋" w:eastAsia="仿宋" w:cs="仿宋"/>
          <w:b w:val="0"/>
          <w:bCs w:val="0"/>
          <w:sz w:val="32"/>
          <w:szCs w:val="32"/>
          <w:lang w:val="en-US" w:eastAsia="zh-CN"/>
        </w:rPr>
        <w:t>社保</w:t>
      </w:r>
      <w:r>
        <w:rPr>
          <w:rFonts w:hint="eastAsia" w:ascii="仿宋" w:hAnsi="仿宋" w:eastAsia="仿宋" w:cs="仿宋"/>
          <w:b w:val="0"/>
          <w:bCs w:val="0"/>
          <w:sz w:val="32"/>
          <w:szCs w:val="32"/>
        </w:rPr>
        <w:t>补贴政策的，不再重复享受灵活就业社保补贴政策（如享受期限未满的，可补差享受）。</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三、补贴申报、审核和发放</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（一）申报</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申报时间：每年两次集中申报，上半年为</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日—</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30</w:t>
      </w:r>
      <w:r>
        <w:rPr>
          <w:rFonts w:hint="eastAsia" w:ascii="仿宋" w:hAnsi="仿宋" w:eastAsia="仿宋" w:cs="仿宋"/>
          <w:b w:val="0"/>
          <w:bCs w:val="0"/>
          <w:sz w:val="32"/>
          <w:szCs w:val="32"/>
        </w:rPr>
        <w:t>日，下半年为</w:t>
      </w:r>
      <w:r>
        <w:rPr>
          <w:rFonts w:hint="eastAsia" w:ascii="仿宋" w:hAnsi="仿宋" w:eastAsia="仿宋" w:cs="仿宋"/>
          <w:b w:val="0"/>
          <w:bCs w:val="0"/>
          <w:sz w:val="32"/>
          <w:szCs w:val="32"/>
          <w:lang w:val="en-US" w:eastAsia="zh-CN"/>
        </w:rPr>
        <w:t>12</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日—</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31</w:t>
      </w:r>
      <w:r>
        <w:rPr>
          <w:rFonts w:hint="eastAsia" w:ascii="仿宋" w:hAnsi="仿宋" w:eastAsia="仿宋" w:cs="仿宋"/>
          <w:b w:val="0"/>
          <w:bCs w:val="0"/>
          <w:sz w:val="32"/>
          <w:szCs w:val="32"/>
        </w:rPr>
        <w:t>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次年</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val="en-US" w:eastAsia="zh-CN"/>
        </w:rPr>
        <w:t>.</w:t>
      </w:r>
      <w:bookmarkStart w:id="0" w:name="_GoBack"/>
      <w:bookmarkEnd w:id="0"/>
      <w:r>
        <w:rPr>
          <w:rFonts w:hint="eastAsia" w:ascii="仿宋" w:hAnsi="仿宋" w:eastAsia="仿宋" w:cs="仿宋"/>
          <w:b w:val="0"/>
          <w:bCs w:val="0"/>
          <w:sz w:val="32"/>
          <w:szCs w:val="32"/>
        </w:rPr>
        <w:t>申报方式和材料：申报社保补贴的灵活就业人员，须携带本人</w:t>
      </w:r>
      <w:r>
        <w:rPr>
          <w:rFonts w:hint="eastAsia" w:ascii="仿宋" w:hAnsi="仿宋" w:eastAsia="仿宋" w:cs="仿宋"/>
          <w:b w:val="0"/>
          <w:bCs w:val="0"/>
          <w:color w:val="000000"/>
          <w:kern w:val="0"/>
          <w:sz w:val="32"/>
          <w:szCs w:val="32"/>
        </w:rPr>
        <w:t>居民身份证</w:t>
      </w:r>
      <w:r>
        <w:rPr>
          <w:rFonts w:hint="eastAsia" w:ascii="仿宋" w:hAnsi="仿宋" w:eastAsia="仿宋" w:cs="仿宋"/>
          <w:b w:val="0"/>
          <w:bCs w:val="0"/>
          <w:color w:val="000000"/>
          <w:kern w:val="0"/>
          <w:sz w:val="32"/>
          <w:szCs w:val="32"/>
          <w:lang w:eastAsia="zh-CN"/>
        </w:rPr>
        <w:t>、</w:t>
      </w:r>
      <w:r>
        <w:rPr>
          <w:rFonts w:hint="eastAsia" w:ascii="仿宋" w:hAnsi="仿宋" w:eastAsia="仿宋" w:cs="仿宋"/>
          <w:b w:val="0"/>
          <w:bCs w:val="0"/>
          <w:color w:val="000000"/>
          <w:kern w:val="0"/>
          <w:sz w:val="32"/>
          <w:szCs w:val="32"/>
          <w:lang w:val="en-US" w:eastAsia="zh-CN"/>
        </w:rPr>
        <w:t>户口簿、</w:t>
      </w:r>
      <w:r>
        <w:rPr>
          <w:rFonts w:hint="eastAsia" w:ascii="仿宋" w:hAnsi="仿宋" w:eastAsia="仿宋" w:cs="仿宋"/>
          <w:b w:val="0"/>
          <w:bCs w:val="0"/>
          <w:color w:val="000000"/>
          <w:kern w:val="0"/>
          <w:sz w:val="32"/>
          <w:szCs w:val="32"/>
        </w:rPr>
        <w:t>就业创业证、社会保障卡</w:t>
      </w:r>
      <w:r>
        <w:rPr>
          <w:rFonts w:hint="eastAsia" w:ascii="仿宋" w:hAnsi="仿宋" w:eastAsia="仿宋" w:cs="仿宋"/>
          <w:b w:val="0"/>
          <w:bCs w:val="0"/>
          <w:color w:val="000000"/>
          <w:kern w:val="0"/>
          <w:sz w:val="32"/>
          <w:szCs w:val="32"/>
          <w:lang w:val="en-US" w:eastAsia="zh-CN"/>
        </w:rPr>
        <w:t>到所在</w:t>
      </w:r>
      <w:r>
        <w:rPr>
          <w:rFonts w:hint="eastAsia" w:ascii="仿宋" w:hAnsi="仿宋" w:eastAsia="仿宋" w:cs="仿宋"/>
          <w:b w:val="0"/>
          <w:bCs w:val="0"/>
          <w:sz w:val="32"/>
          <w:szCs w:val="32"/>
        </w:rPr>
        <w:t>的</w:t>
      </w:r>
      <w:r>
        <w:rPr>
          <w:rFonts w:hint="eastAsia" w:ascii="仿宋" w:hAnsi="仿宋" w:eastAsia="仿宋" w:cs="仿宋"/>
          <w:b w:val="0"/>
          <w:bCs w:val="0"/>
          <w:sz w:val="32"/>
          <w:szCs w:val="32"/>
          <w:lang w:val="en-US" w:eastAsia="zh-CN"/>
        </w:rPr>
        <w:t>镇（园区）、社区人力资源和社会保障服务机构</w:t>
      </w:r>
      <w:r>
        <w:rPr>
          <w:rFonts w:hint="eastAsia" w:ascii="仿宋" w:hAnsi="仿宋" w:eastAsia="仿宋" w:cs="仿宋"/>
          <w:b w:val="0"/>
          <w:bCs w:val="0"/>
          <w:sz w:val="32"/>
          <w:szCs w:val="32"/>
        </w:rPr>
        <w:t>进行申报，填写《</w:t>
      </w:r>
      <w:r>
        <w:rPr>
          <w:rFonts w:hint="eastAsia" w:ascii="仿宋" w:hAnsi="仿宋" w:eastAsia="仿宋" w:cs="仿宋"/>
          <w:b w:val="0"/>
          <w:bCs w:val="0"/>
          <w:sz w:val="32"/>
          <w:szCs w:val="32"/>
          <w:lang w:val="en-US" w:eastAsia="zh-CN"/>
        </w:rPr>
        <w:t>启东</w:t>
      </w:r>
      <w:r>
        <w:rPr>
          <w:rFonts w:hint="eastAsia" w:ascii="仿宋" w:hAnsi="仿宋" w:eastAsia="仿宋" w:cs="仿宋"/>
          <w:b w:val="0"/>
          <w:bCs w:val="0"/>
          <w:sz w:val="32"/>
          <w:szCs w:val="32"/>
        </w:rPr>
        <w:t>市就业困难人员灵活就业社会保险补贴申请表》（见附件）。</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（二）审核和拨付</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val="en-US" w:eastAsia="zh-CN"/>
        </w:rPr>
        <w:t>.受理、</w:t>
      </w:r>
      <w:r>
        <w:rPr>
          <w:rFonts w:hint="eastAsia" w:ascii="仿宋" w:hAnsi="仿宋" w:eastAsia="仿宋" w:cs="仿宋"/>
          <w:b w:val="0"/>
          <w:bCs w:val="0"/>
          <w:sz w:val="32"/>
          <w:szCs w:val="32"/>
        </w:rPr>
        <w:t>初审</w:t>
      </w:r>
      <w:r>
        <w:rPr>
          <w:rFonts w:hint="eastAsia" w:ascii="仿宋" w:hAnsi="仿宋" w:eastAsia="仿宋" w:cs="仿宋"/>
          <w:b w:val="0"/>
          <w:bCs w:val="0"/>
          <w:sz w:val="32"/>
          <w:szCs w:val="32"/>
          <w:lang w:val="en-US" w:eastAsia="zh-CN"/>
        </w:rPr>
        <w:t>和复核</w:t>
      </w:r>
      <w:r>
        <w:rPr>
          <w:rFonts w:hint="eastAsia" w:ascii="仿宋" w:hAnsi="仿宋" w:eastAsia="仿宋" w:cs="仿宋"/>
          <w:b w:val="0"/>
          <w:bCs w:val="0"/>
          <w:sz w:val="32"/>
          <w:szCs w:val="32"/>
        </w:rPr>
        <w:t>。各</w:t>
      </w:r>
      <w:r>
        <w:rPr>
          <w:rFonts w:hint="eastAsia" w:ascii="仿宋" w:hAnsi="仿宋" w:eastAsia="仿宋" w:cs="仿宋"/>
          <w:b w:val="0"/>
          <w:bCs w:val="0"/>
          <w:sz w:val="32"/>
          <w:szCs w:val="32"/>
          <w:lang w:val="en-US" w:eastAsia="zh-CN"/>
        </w:rPr>
        <w:t>镇（园区）、社区人力资源和社会保障服务机构</w:t>
      </w:r>
      <w:r>
        <w:rPr>
          <w:rFonts w:hint="eastAsia" w:ascii="仿宋" w:hAnsi="仿宋" w:eastAsia="仿宋" w:cs="仿宋"/>
          <w:b w:val="0"/>
          <w:bCs w:val="0"/>
          <w:sz w:val="32"/>
          <w:szCs w:val="32"/>
        </w:rPr>
        <w:t>在接收申报之日起20个工作日内，对申报人提供的各类材料的真实性、准确性、有效性逐一进行</w:t>
      </w:r>
      <w:r>
        <w:rPr>
          <w:rFonts w:hint="eastAsia" w:ascii="仿宋" w:hAnsi="仿宋" w:eastAsia="仿宋" w:cs="仿宋"/>
          <w:b w:val="0"/>
          <w:bCs w:val="0"/>
          <w:sz w:val="32"/>
          <w:szCs w:val="32"/>
          <w:lang w:val="en-US" w:eastAsia="zh-CN"/>
        </w:rPr>
        <w:t>调查核实、初审</w:t>
      </w:r>
      <w:r>
        <w:rPr>
          <w:rFonts w:hint="eastAsia" w:ascii="仿宋" w:hAnsi="仿宋" w:eastAsia="仿宋" w:cs="仿宋"/>
          <w:b w:val="0"/>
          <w:bCs w:val="0"/>
          <w:sz w:val="32"/>
          <w:szCs w:val="32"/>
        </w:rPr>
        <w:t>并公示</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公示无异议的，将相关信息录入</w:t>
      </w:r>
      <w:r>
        <w:rPr>
          <w:rFonts w:hint="eastAsia" w:ascii="仿宋" w:hAnsi="仿宋" w:eastAsia="仿宋" w:cs="仿宋"/>
          <w:b w:val="0"/>
          <w:bCs w:val="0"/>
          <w:sz w:val="32"/>
          <w:szCs w:val="32"/>
          <w:lang w:val="en-US" w:eastAsia="zh-CN"/>
        </w:rPr>
        <w:t>信息系统。各镇（园区）、街道及时进行汇总和复核。</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复审和拨付。市劳动就业管理处对各镇</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园区）</w:t>
      </w:r>
      <w:r>
        <w:rPr>
          <w:rFonts w:hint="eastAsia" w:ascii="仿宋" w:hAnsi="仿宋" w:eastAsia="仿宋" w:cs="仿宋"/>
          <w:b w:val="0"/>
          <w:bCs w:val="0"/>
          <w:sz w:val="32"/>
          <w:szCs w:val="32"/>
        </w:rPr>
        <w:t>、街道上报的材料进行审核</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经审核确认后，将补贴资金拨付至申请人社会保障卡。</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四、建立健全灵活就业社保补贴动态管理机制</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（一）对就业困难人员灵活就业社保补贴，按照“先缴后补”的原则，每半年拨付一次。各</w:t>
      </w:r>
      <w:r>
        <w:rPr>
          <w:rFonts w:hint="eastAsia" w:ascii="仿宋" w:hAnsi="仿宋" w:eastAsia="仿宋" w:cs="仿宋"/>
          <w:b w:val="0"/>
          <w:bCs w:val="0"/>
          <w:sz w:val="32"/>
          <w:szCs w:val="32"/>
          <w:lang w:val="en-US" w:eastAsia="zh-CN"/>
        </w:rPr>
        <w:t>镇（园区、街道</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社区人力资源和社会保障服务机构</w:t>
      </w:r>
      <w:r>
        <w:rPr>
          <w:rFonts w:hint="eastAsia" w:ascii="仿宋" w:hAnsi="仿宋" w:eastAsia="仿宋" w:cs="仿宋"/>
          <w:b w:val="0"/>
          <w:bCs w:val="0"/>
          <w:sz w:val="32"/>
          <w:szCs w:val="32"/>
        </w:rPr>
        <w:t>应加强日常跟踪走访，对享受灵活就业社保补贴的就业困难人员实行动态管理，建立健全可进可出机制。</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（二）灵活就业人员享受社保补贴期间，每3个月</w:t>
      </w:r>
      <w:r>
        <w:rPr>
          <w:rFonts w:hint="eastAsia" w:ascii="仿宋" w:hAnsi="仿宋" w:eastAsia="仿宋" w:cs="仿宋"/>
          <w:b w:val="0"/>
          <w:bCs w:val="0"/>
          <w:sz w:val="32"/>
          <w:szCs w:val="32"/>
          <w:lang w:val="en-US" w:eastAsia="zh-CN"/>
        </w:rPr>
        <w:t>由本人</w:t>
      </w:r>
      <w:r>
        <w:rPr>
          <w:rFonts w:hint="eastAsia" w:ascii="仿宋" w:hAnsi="仿宋" w:eastAsia="仿宋" w:cs="仿宋"/>
          <w:b w:val="0"/>
          <w:bCs w:val="0"/>
          <w:sz w:val="32"/>
          <w:szCs w:val="32"/>
        </w:rPr>
        <w:t>到实际居住地的</w:t>
      </w:r>
      <w:r>
        <w:rPr>
          <w:rFonts w:hint="eastAsia" w:ascii="仿宋" w:hAnsi="仿宋" w:eastAsia="仿宋" w:cs="仿宋"/>
          <w:b w:val="0"/>
          <w:bCs w:val="0"/>
          <w:sz w:val="32"/>
          <w:szCs w:val="32"/>
          <w:lang w:val="en-US" w:eastAsia="zh-CN"/>
        </w:rPr>
        <w:t>镇（园区）、社区人力资源和社会保障服务</w:t>
      </w:r>
      <w:r>
        <w:rPr>
          <w:rFonts w:hint="eastAsia" w:ascii="仿宋" w:hAnsi="仿宋" w:eastAsia="仿宋" w:cs="仿宋"/>
          <w:b w:val="0"/>
          <w:bCs w:val="0"/>
          <w:sz w:val="32"/>
          <w:szCs w:val="32"/>
        </w:rPr>
        <w:t>报告灵活就业情况</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经办人员要做好相应的记录备案</w:t>
      </w:r>
      <w:r>
        <w:rPr>
          <w:rFonts w:hint="eastAsia" w:ascii="仿宋" w:hAnsi="仿宋" w:eastAsia="仿宋" w:cs="仿宋"/>
          <w:b w:val="0"/>
          <w:bCs w:val="0"/>
          <w:sz w:val="32"/>
          <w:szCs w:val="32"/>
        </w:rPr>
        <w:t>。</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（三）灵活就业人员</w:t>
      </w:r>
      <w:r>
        <w:rPr>
          <w:rFonts w:hint="eastAsia" w:ascii="仿宋" w:hAnsi="仿宋" w:eastAsia="仿宋" w:cs="仿宋"/>
          <w:b w:val="0"/>
          <w:bCs w:val="0"/>
          <w:sz w:val="32"/>
          <w:szCs w:val="32"/>
          <w:lang w:val="en-US" w:eastAsia="zh-CN"/>
        </w:rPr>
        <w:t>有下列情形之一的，停止享受就业困难人员灵活就业社保补贴：</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1.被注销就业困难人员资格的；</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2.被用人单位招收录用的；</w:t>
      </w:r>
    </w:p>
    <w:p>
      <w:p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3.中止灵活就业的；</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4.政策规定的享受补贴期满的；</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5.灵活就业收入达到或者超过本市上年在岗职工平均工资的；</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6.户口已迁出本市的；</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7.已办理退休手续或到达法定退休年龄的；</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8.在享受社保补贴期间死亡的；</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9.被判刑收监执行的；</w:t>
      </w:r>
    </w:p>
    <w:p>
      <w:p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10.弄虚作假、骗取社保补贴资金并经查实的；</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11.未按规定时间到居住地人社经办服务机构报告灵活就业的；</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12.其它享受灵活就业社保补贴情形消失的。</w:t>
      </w:r>
    </w:p>
    <w:p>
      <w:p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相关受理经办人社服务机构应及时记载相关情况并上报市劳动就业管理处备案。</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五、加强资金监督管理</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加强对灵活就业社保补贴的监管，对资金使用情况定期进行监督检查。对故意隐瞒实际情形骗取社保补贴的，除追回补贴资金、不得再次享受</w:t>
      </w:r>
      <w:r>
        <w:rPr>
          <w:rFonts w:hint="eastAsia" w:ascii="仿宋" w:hAnsi="仿宋" w:eastAsia="仿宋" w:cs="仿宋"/>
          <w:b w:val="0"/>
          <w:bCs w:val="0"/>
          <w:sz w:val="32"/>
          <w:szCs w:val="32"/>
          <w:lang w:val="en-US" w:eastAsia="zh-CN"/>
        </w:rPr>
        <w:t>灵活就业</w:t>
      </w:r>
      <w:r>
        <w:rPr>
          <w:rFonts w:hint="eastAsia" w:ascii="仿宋" w:hAnsi="仿宋" w:eastAsia="仿宋" w:cs="仿宋"/>
          <w:b w:val="0"/>
          <w:bCs w:val="0"/>
          <w:sz w:val="32"/>
          <w:szCs w:val="32"/>
        </w:rPr>
        <w:t>社保补贴外，并追究申报人和经办人的责任。情节严重、触犯法律的，移交司法机关处理。</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六、明确工作职责，确保政策落实到位</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市人社局负责全市</w:t>
      </w:r>
      <w:r>
        <w:rPr>
          <w:rFonts w:hint="eastAsia" w:ascii="仿宋" w:hAnsi="仿宋" w:eastAsia="仿宋" w:cs="仿宋"/>
          <w:b w:val="0"/>
          <w:bCs w:val="0"/>
          <w:sz w:val="32"/>
          <w:szCs w:val="32"/>
          <w:lang w:val="en-US" w:eastAsia="zh-CN"/>
        </w:rPr>
        <w:t>就业困难人员</w:t>
      </w:r>
      <w:r>
        <w:rPr>
          <w:rFonts w:hint="eastAsia" w:ascii="仿宋" w:hAnsi="仿宋" w:eastAsia="仿宋" w:cs="仿宋"/>
          <w:b w:val="0"/>
          <w:bCs w:val="0"/>
          <w:sz w:val="32"/>
          <w:szCs w:val="32"/>
        </w:rPr>
        <w:t>灵活就业社保补贴相关政策的落实、解释、工作协调和监督检查；市财政局负责资金核拨和监管工作；</w:t>
      </w:r>
      <w:r>
        <w:rPr>
          <w:rFonts w:hint="eastAsia" w:ascii="仿宋" w:hAnsi="仿宋" w:eastAsia="仿宋" w:cs="仿宋"/>
          <w:b w:val="0"/>
          <w:bCs w:val="0"/>
          <w:sz w:val="32"/>
          <w:szCs w:val="32"/>
          <w:lang w:val="en-US" w:eastAsia="zh-CN"/>
        </w:rPr>
        <w:t>镇（园区、街道</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社区人力资源和社会保障服务机构</w:t>
      </w:r>
      <w:r>
        <w:rPr>
          <w:rFonts w:hint="eastAsia" w:ascii="仿宋" w:hAnsi="仿宋" w:eastAsia="仿宋" w:cs="仿宋"/>
          <w:b w:val="0"/>
          <w:bCs w:val="0"/>
          <w:sz w:val="32"/>
          <w:szCs w:val="32"/>
        </w:rPr>
        <w:t>负责日常业务受理、调查核实</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公示</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初审和信息录入、上报</w:t>
      </w:r>
      <w:r>
        <w:rPr>
          <w:rFonts w:hint="eastAsia" w:ascii="仿宋" w:hAnsi="仿宋" w:eastAsia="仿宋" w:cs="仿宋"/>
          <w:b w:val="0"/>
          <w:bCs w:val="0"/>
          <w:sz w:val="32"/>
          <w:szCs w:val="32"/>
        </w:rPr>
        <w:t>等工作。</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七、</w:t>
      </w:r>
      <w:r>
        <w:rPr>
          <w:rFonts w:hint="eastAsia" w:ascii="仿宋" w:hAnsi="仿宋" w:eastAsia="仿宋" w:cs="仿宋"/>
          <w:b w:val="0"/>
          <w:bCs w:val="0"/>
          <w:sz w:val="32"/>
          <w:szCs w:val="32"/>
        </w:rPr>
        <w:t>本意见从202</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 xml:space="preserve">日起执行。此前出台的相关政策及操作办法与本意见不一致的，以本意见为准。 </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B23C5"/>
    <w:rsid w:val="020C7C1A"/>
    <w:rsid w:val="092745ED"/>
    <w:rsid w:val="09B266D2"/>
    <w:rsid w:val="0B25058D"/>
    <w:rsid w:val="0C094EEF"/>
    <w:rsid w:val="0DA94F87"/>
    <w:rsid w:val="1D045A7E"/>
    <w:rsid w:val="22EA570D"/>
    <w:rsid w:val="2322572F"/>
    <w:rsid w:val="251E023E"/>
    <w:rsid w:val="28AD1A99"/>
    <w:rsid w:val="2C596EFE"/>
    <w:rsid w:val="2EC036F1"/>
    <w:rsid w:val="2F8914CC"/>
    <w:rsid w:val="323F6E5A"/>
    <w:rsid w:val="42225DB0"/>
    <w:rsid w:val="47633225"/>
    <w:rsid w:val="47CB23C5"/>
    <w:rsid w:val="52771F41"/>
    <w:rsid w:val="56EC0561"/>
    <w:rsid w:val="58C3345A"/>
    <w:rsid w:val="5F9E54BD"/>
    <w:rsid w:val="606314F2"/>
    <w:rsid w:val="62D8302F"/>
    <w:rsid w:val="64B240A1"/>
    <w:rsid w:val="663B0C71"/>
    <w:rsid w:val="77401797"/>
    <w:rsid w:val="7DD13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2020-12-30T07:31:00Z</dcterms:created>
  <dc:creator>淡淡的牵挂☕</dc:creator>
  <cp:lastModifiedBy>Administrator</cp:lastModifiedBy>
  <dcterms:modified xsi:type="dcterms:W3CDTF">2021-01-18T08:24:38Z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