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关于“启味江海”农产品区域公用品牌打造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项目纳入2025省级现代农业发展补助专项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D66A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项目库公示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根据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2025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年省级现代农业发展补助专项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（新产业新业态新模式—农业品牌培育政策）项目储备要求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，经江苏启泓文旅产业发展集团有限公司自愿申报，相关专家讨论，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启东市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农业农村局审定，拟将“启味江海”农产品区域公用品牌打造项目纳入2025省级现代农业发展补助专项项目库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现予公示，公示时间10天（202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日—202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日）。如有异议，请在公示期内向以下单位反映。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公示单位：启东市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监督电话：0513—83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312070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通讯地址：启东市汇龙镇紫薇中路578号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附件1：“启味江海”农产品区域公用品牌打造项目申报详情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启东市农业农村局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2025年3月3日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48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“启味江海”农产品区域公用品牌打造项目申报详情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“启味江海”农产品区域公用品牌打造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项目类别：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新产业新业态新模式--农业品牌培育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责任单位：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江苏启泓文旅产业发展集团有限公司</w:t>
      </w:r>
    </w:p>
    <w:p>
      <w:pPr>
        <w:spacing w:line="560" w:lineRule="exact"/>
        <w:ind w:left="2249" w:hanging="2249" w:hangingChars="700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实施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内容：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（一）围绕“启味江海”集体公用品牌，制定入选企业标准和相关产品生产技术规程。</w:t>
      </w:r>
    </w:p>
    <w:p>
      <w:pPr>
        <w:pStyle w:val="2"/>
        <w:ind w:left="2395" w:leftChars="710" w:hanging="904" w:hangingChars="300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（二）设计制作相关宣传材料，在酒店、交运等场所开展品牌宣传。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95" w:leftChars="710" w:hanging="904" w:hangingChars="3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（三）设计制作相关宣传材料，依托节庆展会等活动，开展“启味江海”集体公用品牌和具体农产品的线上线下推介。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实施地点：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启东市范围（不限）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时间进度：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2025年2月---2025年12月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资金规模：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6" w:hanging="1606" w:hangingChars="5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筹资方式：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省级补助资金80万元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9" w:hanging="2249" w:hangingChars="7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联农带农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机制：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扩大启东市特色农产品知名度，增加相关种养殖户收入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6" w:hanging="1606" w:hangingChars="5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绩效目标：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推广启东地域品牌标识，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增加启东特色农产品市场影响力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13" w:hanging="3213" w:hangingChars="10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项目资产管护与运营：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江苏启泓文旅产业发展集团有限公司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运营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zNjNkY2FkMGE1MzVmNTUxZTI2MTYzZjFjY2M1MDIifQ=="/>
    <w:docVar w:name="KSO_WPS_MARK_KEY" w:val="04da6857-35e0-4c1e-a4cc-c836e23f4168"/>
  </w:docVars>
  <w:rsids>
    <w:rsidRoot w:val="00703B03"/>
    <w:rsid w:val="00000FBA"/>
    <w:rsid w:val="00007486"/>
    <w:rsid w:val="0020559A"/>
    <w:rsid w:val="00263434"/>
    <w:rsid w:val="002E56AE"/>
    <w:rsid w:val="003C73C8"/>
    <w:rsid w:val="006B77FA"/>
    <w:rsid w:val="00703B03"/>
    <w:rsid w:val="008A2F3F"/>
    <w:rsid w:val="009D46F6"/>
    <w:rsid w:val="00F928E6"/>
    <w:rsid w:val="00FD62F2"/>
    <w:rsid w:val="07A742C1"/>
    <w:rsid w:val="07B135CE"/>
    <w:rsid w:val="111150F5"/>
    <w:rsid w:val="14BA7169"/>
    <w:rsid w:val="158100AB"/>
    <w:rsid w:val="1FD55B0C"/>
    <w:rsid w:val="2D4212AA"/>
    <w:rsid w:val="2DEE4968"/>
    <w:rsid w:val="3AA5784C"/>
    <w:rsid w:val="3AFA0780"/>
    <w:rsid w:val="433E3014"/>
    <w:rsid w:val="4A123590"/>
    <w:rsid w:val="51D62057"/>
    <w:rsid w:val="52913C91"/>
    <w:rsid w:val="59276802"/>
    <w:rsid w:val="61214177"/>
    <w:rsid w:val="62E34E62"/>
    <w:rsid w:val="6ED25806"/>
    <w:rsid w:val="70622071"/>
    <w:rsid w:val="71BE0D78"/>
    <w:rsid w:val="74C748C4"/>
    <w:rsid w:val="76E62A81"/>
    <w:rsid w:val="7BEC3136"/>
    <w:rsid w:val="7EED29D8"/>
    <w:rsid w:val="7FE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after="120"/>
      <w:outlineLvl w:val="0"/>
    </w:pPr>
    <w:rPr>
      <w:b/>
      <w:bCs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608</Words>
  <Characters>687</Characters>
  <Lines>3</Lines>
  <Paragraphs>1</Paragraphs>
  <TotalTime>8</TotalTime>
  <ScaleCrop>false</ScaleCrop>
  <LinksUpToDate>false</LinksUpToDate>
  <CharactersWithSpaces>687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2023-06-06T01:18:00Z</dcterms:created>
  <dc:creator>PC</dc:creator>
  <cp:lastModifiedBy>星期六</cp:lastModifiedBy>
  <dcterms:modified xsi:type="dcterms:W3CDTF">2025-03-03T01:34:20Z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D6D30F41048F45329E68BA679CEE90F2</vt:lpwstr>
  </property>
</Properties>
</file>