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3596"/>
        <w:gridCol w:w="913"/>
        <w:gridCol w:w="1528"/>
        <w:gridCol w:w="1602"/>
        <w:gridCol w:w="3093"/>
        <w:gridCol w:w="2353"/>
        <w:gridCol w:w="1089"/>
      </w:tblGrid>
      <w:tr w:rsidR="002362C4">
        <w:trPr>
          <w:trHeight w:val="1245"/>
        </w:trPr>
        <w:tc>
          <w:tcPr>
            <w:tcW w:w="5000" w:type="pct"/>
            <w:gridSpan w:val="7"/>
            <w:tcBorders>
              <w:top w:val="nil"/>
              <w:left w:val="nil"/>
              <w:bottom w:val="single" w:sz="4" w:space="0" w:color="000000"/>
              <w:right w:val="nil"/>
            </w:tcBorders>
            <w:shd w:val="clear" w:color="auto" w:fill="auto"/>
            <w:vAlign w:val="center"/>
          </w:tcPr>
          <w:p w:rsidR="002362C4" w:rsidRDefault="000B2E56" w:rsidP="004F33E2">
            <w:pPr>
              <w:widowControl/>
              <w:jc w:val="center"/>
              <w:textAlignment w:val="center"/>
              <w:rPr>
                <w:rFonts w:ascii="宋体" w:hAnsi="宋体" w:cs="宋体"/>
                <w:color w:val="000000"/>
                <w:sz w:val="40"/>
                <w:szCs w:val="40"/>
              </w:rPr>
            </w:pPr>
            <w:r>
              <w:rPr>
                <w:rFonts w:ascii="黑体" w:eastAsia="黑体" w:hAnsi="黑体" w:cs="黑体" w:hint="eastAsia"/>
                <w:color w:val="000000"/>
                <w:kern w:val="0"/>
                <w:sz w:val="32"/>
                <w:szCs w:val="32"/>
              </w:rPr>
              <w:t>附件</w:t>
            </w:r>
            <w:r w:rsidR="004F33E2">
              <w:rPr>
                <w:rFonts w:ascii="黑体" w:eastAsia="黑体" w:hAnsi="黑体" w:cs="黑体" w:hint="eastAsia"/>
                <w:color w:val="000000"/>
                <w:kern w:val="0"/>
                <w:sz w:val="32"/>
                <w:szCs w:val="32"/>
              </w:rPr>
              <w:t xml:space="preserve">    </w:t>
            </w:r>
            <w:r>
              <w:rPr>
                <w:rFonts w:ascii="方正小标宋简体" w:eastAsia="方正小标宋简体" w:hAnsi="方正小标宋简体" w:cs="方正小标宋简体" w:hint="eastAsia"/>
                <w:color w:val="000000"/>
                <w:kern w:val="0"/>
                <w:sz w:val="44"/>
                <w:szCs w:val="44"/>
              </w:rPr>
              <w:t>启东市实行政府定价管理的经营服务性收费目录清单</w:t>
            </w:r>
            <w:r>
              <w:rPr>
                <w:rFonts w:ascii="方正小标宋简体" w:eastAsia="方正小标宋简体" w:hAnsi="方正小标宋简体" w:cs="方正小标宋简体" w:hint="eastAsia"/>
                <w:color w:val="000000"/>
                <w:kern w:val="0"/>
                <w:sz w:val="44"/>
                <w:szCs w:val="44"/>
              </w:rPr>
              <w:br/>
            </w:r>
            <w:r>
              <w:rPr>
                <w:rFonts w:ascii="楷体_GB2312" w:eastAsia="楷体_GB2312" w:hAnsi="楷体_GB2312" w:cs="楷体_GB2312" w:hint="eastAsia"/>
                <w:color w:val="000000"/>
                <w:kern w:val="0"/>
                <w:sz w:val="40"/>
                <w:szCs w:val="40"/>
              </w:rPr>
              <w:t>（截至2021年8月1日）</w:t>
            </w:r>
          </w:p>
        </w:tc>
      </w:tr>
      <w:tr w:rsidR="002362C4" w:rsidTr="004F33E2">
        <w:trPr>
          <w:trHeight w:val="975"/>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收费项目名称</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是否</w:t>
            </w:r>
          </w:p>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涉企</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是否行政</w:t>
            </w:r>
          </w:p>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审批前置</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是否涉进出口环节</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收费文件（文号）</w:t>
            </w:r>
          </w:p>
        </w:tc>
        <w:tc>
          <w:tcPr>
            <w:tcW w:w="8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行业主管部门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备注</w:t>
            </w:r>
          </w:p>
        </w:tc>
      </w:tr>
      <w:tr w:rsidR="002362C4" w:rsidTr="004F33E2">
        <w:trPr>
          <w:trHeight w:val="645"/>
        </w:trPr>
        <w:tc>
          <w:tcPr>
            <w:tcW w:w="1269"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一、垄断性交易平台（市场）交易服务收费</w:t>
            </w:r>
          </w:p>
        </w:tc>
        <w:tc>
          <w:tcPr>
            <w:tcW w:w="322" w:type="pct"/>
            <w:tcBorders>
              <w:top w:val="nil"/>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c>
          <w:tcPr>
            <w:tcW w:w="539" w:type="pct"/>
            <w:tcBorders>
              <w:top w:val="nil"/>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c>
          <w:tcPr>
            <w:tcW w:w="565" w:type="pct"/>
            <w:tcBorders>
              <w:top w:val="nil"/>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nil"/>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r>
      <w:tr w:rsidR="002362C4" w:rsidTr="004F33E2">
        <w:trPr>
          <w:trHeight w:val="96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1.水利工程建设交易服务费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苏价服〔2017〕177号</w:t>
            </w:r>
            <w:r>
              <w:rPr>
                <w:rFonts w:ascii="宋体" w:hAnsi="宋体" w:cs="宋体" w:hint="eastAsia"/>
                <w:color w:val="000000"/>
                <w:kern w:val="0"/>
                <w:sz w:val="24"/>
              </w:rPr>
              <w:br/>
              <w:t>通价费〔2017〕203号</w:t>
            </w:r>
            <w:r>
              <w:rPr>
                <w:rFonts w:ascii="宋体" w:hAnsi="宋体" w:cs="宋体" w:hint="eastAsia"/>
                <w:color w:val="000000"/>
                <w:kern w:val="0"/>
                <w:sz w:val="24"/>
              </w:rPr>
              <w:br/>
              <w:t>启发改〔2017〕107号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水利部门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2.土地使用权交易服务费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0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土地使用权出让、转让、抵押</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苏价服〔2004〕258号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自然资源部门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0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通价服〔2004〕293号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0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苏价服〔2005〕64号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0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通价服〔2005〕57号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0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苏国土资发〔2005〕89号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3.建设工程交易服务费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苏价服〔2017〕177号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公共资源交易部门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通价费〔2017〕203号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启发改〔2017〕107号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lastRenderedPageBreak/>
              <w:t>4.产权交易机构服务收费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苏价费〔2017〕231号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财政、公共资源交易部门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66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5.省定价以外的部分垄断性交易市场交易服务收费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苏价规〔2017〕10号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政府相关主管部门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二、生猪定点屠宰服务收费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苏价规〔2017〕10号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农业农村部门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启发改〔2020〕126号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95"/>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三、物业服务收费（部分）</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95"/>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1.普通住宅前期物业公共服务、汽车停放收费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（1）前期物业公共服务费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苏发改规发〔2018〕3号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住房城乡建设部门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启发改〔2019〕98号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（2）汽车停放费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苏发改规发〔2018〕3号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住房城乡建设部门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启发改〔2019〕98号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（3）车位租金</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《江苏省物业管理条例》</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住房城乡建设部门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苏发改规发〔2018〕3号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启发改〔2019〕98号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2.保障性住房前期物业管理服务收费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苏发改规发〔2018〕3号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住房城乡建设部门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启政发〔2013〕53号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启发改〔2019〕98号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754"/>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四、有线数字电视基本收视维护费及相关收费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1.有线（数字）电视基本收视维护费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苏价服〔2013〕258号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广电部门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苏价服〔2015〕219号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lastRenderedPageBreak/>
              <w:t>2.互动数字电视基本服务费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苏价服〔2013〕258号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广电部门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苏价服〔2015〕219号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3.有线电视工程配套费用</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苏价服〔2013〕258号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广电部门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苏价服〔2015〕219号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启价费〔2012〕23号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39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五、汽车客运站服务收费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78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1.车辆站务基本服务收费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苏价规〔2018〕7号</w:t>
            </w:r>
            <w:r>
              <w:rPr>
                <w:rFonts w:ascii="宋体" w:hAnsi="宋体" w:cs="宋体" w:hint="eastAsia"/>
                <w:color w:val="000000"/>
                <w:kern w:val="0"/>
                <w:sz w:val="24"/>
              </w:rPr>
              <w:br/>
              <w:t>苏交运〔2020〕1号</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交通部门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78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2.旅客基本服务收费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苏价规〔2018〕7号</w:t>
            </w:r>
            <w:r>
              <w:rPr>
                <w:rFonts w:ascii="宋体" w:hAnsi="宋体" w:cs="宋体" w:hint="eastAsia"/>
                <w:color w:val="000000"/>
                <w:kern w:val="0"/>
                <w:sz w:val="24"/>
              </w:rPr>
              <w:br/>
              <w:t>苏交运〔2020〕1号</w:t>
            </w:r>
          </w:p>
        </w:tc>
        <w:tc>
          <w:tcPr>
            <w:tcW w:w="830" w:type="pc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交通部门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34"/>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六、高速公路车辆救援服务收费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34"/>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1.拖车作业服务费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苏发改服价发〔2019〕82号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交通部门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34"/>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2.吊车作业服务费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center"/>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交通部门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34"/>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3.平板车运输服务费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center"/>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交通部门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22"/>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七、机动车停放服务收费（部分）</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72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1.国有资金投资建设的公共停车设施停车服务收费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 xml:space="preserve">苏价规〔2016〕24号 </w:t>
            </w:r>
            <w:r>
              <w:rPr>
                <w:rFonts w:ascii="宋体" w:hAnsi="宋体" w:cs="宋体" w:hint="eastAsia"/>
                <w:color w:val="000000"/>
                <w:kern w:val="0"/>
                <w:sz w:val="24"/>
              </w:rPr>
              <w:br/>
              <w:t>启政规〔2020〕8号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公安、城市管理部门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104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2.机场、车站、码头、城市交通枢纽、轨道交通换乘站、旅游景区、公园、城市广场、市民中心</w:t>
            </w:r>
            <w:r>
              <w:rPr>
                <w:rFonts w:ascii="宋体" w:hAnsi="宋体" w:cs="宋体" w:hint="eastAsia"/>
                <w:color w:val="000000"/>
                <w:kern w:val="0"/>
                <w:sz w:val="24"/>
              </w:rPr>
              <w:lastRenderedPageBreak/>
              <w:t>等配套建设的停车设施停车服务收费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否</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苏价规〔2016〕24号 </w:t>
            </w:r>
            <w:r>
              <w:rPr>
                <w:rFonts w:ascii="宋体" w:hAnsi="宋体" w:cs="宋体" w:hint="eastAsia"/>
                <w:color w:val="000000"/>
                <w:kern w:val="0"/>
                <w:sz w:val="24"/>
              </w:rPr>
              <w:br/>
              <w:t>启发改〔2015〕117号</w:t>
            </w:r>
          </w:p>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启发改〔2020〕127号</w:t>
            </w:r>
            <w:r>
              <w:rPr>
                <w:rFonts w:ascii="宋体" w:hAnsi="宋体" w:cs="宋体" w:hint="eastAsia"/>
                <w:color w:val="000000"/>
                <w:kern w:val="0"/>
                <w:sz w:val="24"/>
              </w:rPr>
              <w:br/>
            </w:r>
            <w:r>
              <w:rPr>
                <w:rFonts w:ascii="宋体" w:hAnsi="宋体" w:cs="宋体" w:hint="eastAsia"/>
                <w:color w:val="000000"/>
                <w:kern w:val="0"/>
                <w:sz w:val="24"/>
              </w:rPr>
              <w:lastRenderedPageBreak/>
              <w:t>启政规〔2020〕8号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lastRenderedPageBreak/>
              <w:t>公安、城市管理部门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lastRenderedPageBreak/>
              <w:t>3.向社会提供公共服务的国家机关和事业单位停车设施停车服务收费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苏价规〔2016〕24号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公安、城市管理部门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启发改〔2019〕96号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启发改〔2020〕32号</w:t>
            </w:r>
            <w:r>
              <w:rPr>
                <w:rFonts w:ascii="宋体" w:hAnsi="宋体" w:cs="宋体" w:hint="eastAsia"/>
                <w:color w:val="000000"/>
                <w:kern w:val="0"/>
                <w:sz w:val="24"/>
              </w:rPr>
              <w:br/>
              <w:t>启政规〔2020〕8号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719"/>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4.依法规划的城市道路临时停车泊位停车服务收费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 xml:space="preserve">苏价规〔2016〕24号 </w:t>
            </w:r>
            <w:r>
              <w:rPr>
                <w:rFonts w:ascii="宋体" w:hAnsi="宋体" w:cs="宋体" w:hint="eastAsia"/>
                <w:color w:val="000000"/>
                <w:kern w:val="0"/>
                <w:sz w:val="24"/>
              </w:rPr>
              <w:br/>
              <w:t>启政规〔2020〕8号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公安、城市管理部门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719"/>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5.其他具有自然垄断经营和公益性特征的停车设施停车服务收费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 xml:space="preserve">苏价规〔2016〕24号 </w:t>
            </w:r>
            <w:r>
              <w:rPr>
                <w:rFonts w:ascii="宋体" w:hAnsi="宋体" w:cs="宋体" w:hint="eastAsia"/>
                <w:color w:val="000000"/>
                <w:kern w:val="0"/>
                <w:sz w:val="24"/>
              </w:rPr>
              <w:br/>
              <w:t>启政规〔2020〕8号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公安、城市管理部门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83"/>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八、危险废弃物处置收费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83"/>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1.医疗废物处置收费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 xml:space="preserve">苏价费〔2018〕169号 </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生态环境部门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83"/>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2.工业危险废物处置收费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苏价费〔2018〕169号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生态环境部门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83"/>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3.社会源危险废物处置收费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苏价费〔2018〕169号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生态环境部门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九、生活垃圾处理收费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苏价规〔2017〕10号</w:t>
            </w:r>
            <w:r>
              <w:rPr>
                <w:rFonts w:ascii="宋体" w:hAnsi="宋体" w:cs="宋体" w:hint="eastAsia"/>
                <w:color w:val="000000"/>
                <w:kern w:val="0"/>
                <w:sz w:val="24"/>
              </w:rPr>
              <w:br/>
              <w:t>启政办发〔2010〕147号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城市管理部门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82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十、公用事业经营单位提供的具有行业或技术垄断的且与主营业务相关的服务收费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left"/>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8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1.二次供水设施运行维护管理费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否</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启发改〔2018〕106号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自来水公司</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2"/>
                <w:szCs w:val="22"/>
              </w:rPr>
            </w:pPr>
          </w:p>
        </w:tc>
      </w:tr>
      <w:tr w:rsidR="002362C4" w:rsidTr="004F33E2">
        <w:trPr>
          <w:trHeight w:val="855"/>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lastRenderedPageBreak/>
              <w:t>2.管道燃气设施工程安装费</w:t>
            </w:r>
          </w:p>
        </w:tc>
        <w:tc>
          <w:tcPr>
            <w:tcW w:w="322" w:type="pct"/>
            <w:tcBorders>
              <w:top w:val="nil"/>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39" w:type="pct"/>
            <w:tcBorders>
              <w:top w:val="nil"/>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nil"/>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启价管〔2009〕37号</w:t>
            </w:r>
            <w:r>
              <w:rPr>
                <w:rFonts w:ascii="宋体" w:hAnsi="宋体" w:cs="宋体" w:hint="eastAsia"/>
                <w:color w:val="000000"/>
                <w:kern w:val="0"/>
                <w:sz w:val="24"/>
              </w:rPr>
              <w:br/>
              <w:t>苏价规〔2017〕10号</w:t>
            </w:r>
            <w:r>
              <w:rPr>
                <w:rFonts w:ascii="宋体" w:hAnsi="宋体" w:cs="宋体" w:hint="eastAsia"/>
                <w:color w:val="000000"/>
                <w:kern w:val="0"/>
                <w:sz w:val="24"/>
              </w:rPr>
              <w:br/>
              <w:t>启发改〔2020〕14号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住房城乡建设部门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21"/>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十一、船闸收费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21"/>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水利船闸收费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苏价规〔2017〕10号</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水利部门</w:t>
            </w: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21"/>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十二、司法服务收费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21"/>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1.公证服务收费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（1）证明文件文书类公证收费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苏价规〔2016〕13号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司法部门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苏发改收费发〔2019〕707号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357"/>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（2）证明法律事实类公证收费</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苏价规〔2016〕13号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司法部门</w:t>
            </w:r>
            <w:bookmarkStart w:id="0" w:name="_GoBack"/>
            <w:bookmarkEnd w:id="0"/>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苏发改收费发〔2019〕707号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610"/>
        </w:trPr>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2.司法鉴定收费</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2362C4">
            <w:pPr>
              <w:jc w:val="left"/>
              <w:rPr>
                <w:rFonts w:ascii="宋体" w:hAnsi="宋体" w:cs="宋体"/>
                <w:color w:val="000000"/>
                <w:sz w:val="24"/>
              </w:rPr>
            </w:pP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420"/>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（1）法医类</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苏价规〔2016〕22号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司法部门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苏发改收费发〔2019〕708号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（2）物证类</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苏价规〔2016〕22号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司法部门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苏发改收费发〔2019〕708号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85"/>
        </w:trPr>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（3）声像资料类</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是</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565" w:type="pct"/>
            <w:vMerge w:val="restart"/>
            <w:tcBorders>
              <w:top w:val="single" w:sz="4" w:space="0" w:color="000000"/>
              <w:left w:val="single" w:sz="4" w:space="0" w:color="000000"/>
              <w:bottom w:val="single" w:sz="4" w:space="0" w:color="000000"/>
              <w:right w:val="nil"/>
            </w:tcBorders>
            <w:shd w:val="clear" w:color="auto" w:fill="auto"/>
            <w:noWrap/>
            <w:vAlign w:val="center"/>
          </w:tcPr>
          <w:p w:rsidR="002362C4" w:rsidRDefault="000B2E56">
            <w:pPr>
              <w:widowControl/>
              <w:jc w:val="center"/>
              <w:textAlignment w:val="center"/>
              <w:rPr>
                <w:rFonts w:ascii="宋体" w:hAnsi="宋体" w:cs="宋体"/>
                <w:color w:val="000000"/>
                <w:sz w:val="24"/>
              </w:rPr>
            </w:pPr>
            <w:r>
              <w:rPr>
                <w:rFonts w:ascii="宋体" w:hAnsi="宋体" w:cs="宋体" w:hint="eastAsia"/>
                <w:color w:val="000000"/>
                <w:kern w:val="0"/>
                <w:sz w:val="24"/>
              </w:rPr>
              <w:t>否</w:t>
            </w:r>
          </w:p>
        </w:tc>
        <w:tc>
          <w:tcPr>
            <w:tcW w:w="1091" w:type="pct"/>
            <w:tcBorders>
              <w:top w:val="single" w:sz="4" w:space="0" w:color="000000"/>
              <w:left w:val="single" w:sz="4" w:space="0" w:color="000000"/>
              <w:bottom w:val="nil"/>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苏价规〔2016〕22号</w:t>
            </w:r>
          </w:p>
        </w:tc>
        <w:tc>
          <w:tcPr>
            <w:tcW w:w="830" w:type="pct"/>
            <w:vMerge w:val="restart"/>
            <w:tcBorders>
              <w:top w:val="single" w:sz="4" w:space="0" w:color="000000"/>
              <w:left w:val="nil"/>
              <w:bottom w:val="single" w:sz="4" w:space="0" w:color="000000"/>
              <w:right w:val="single" w:sz="4" w:space="0" w:color="000000"/>
            </w:tcBorders>
            <w:shd w:val="clear" w:color="auto" w:fill="auto"/>
            <w:noWrap/>
            <w:vAlign w:val="center"/>
          </w:tcPr>
          <w:p w:rsidR="002362C4" w:rsidRDefault="000B2E56">
            <w:pPr>
              <w:widowControl/>
              <w:textAlignment w:val="center"/>
              <w:rPr>
                <w:rFonts w:ascii="宋体" w:hAnsi="宋体" w:cs="宋体"/>
                <w:color w:val="000000"/>
                <w:sz w:val="24"/>
              </w:rPr>
            </w:pPr>
            <w:r>
              <w:rPr>
                <w:rFonts w:ascii="宋体" w:hAnsi="宋体" w:cs="宋体" w:hint="eastAsia"/>
                <w:color w:val="000000"/>
                <w:kern w:val="0"/>
                <w:sz w:val="24"/>
              </w:rPr>
              <w:t>司法部门</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570"/>
        </w:trPr>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362C4" w:rsidRDefault="002362C4">
            <w:pPr>
              <w:rPr>
                <w:rFonts w:ascii="宋体" w:hAnsi="宋体" w:cs="宋体"/>
                <w:color w:val="000000"/>
                <w:sz w:val="24"/>
              </w:rPr>
            </w:pP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c>
          <w:tcPr>
            <w:tcW w:w="565" w:type="pct"/>
            <w:vMerge/>
            <w:tcBorders>
              <w:top w:val="single" w:sz="4" w:space="0" w:color="000000"/>
              <w:left w:val="single" w:sz="4" w:space="0" w:color="000000"/>
              <w:bottom w:val="single" w:sz="4" w:space="0" w:color="000000"/>
              <w:right w:val="nil"/>
            </w:tcBorders>
            <w:shd w:val="clear" w:color="auto" w:fill="auto"/>
            <w:noWrap/>
            <w:vAlign w:val="center"/>
          </w:tcPr>
          <w:p w:rsidR="002362C4" w:rsidRDefault="002362C4">
            <w:pPr>
              <w:jc w:val="center"/>
              <w:rPr>
                <w:rFonts w:ascii="宋体" w:hAnsi="宋体" w:cs="宋体"/>
                <w:color w:val="000000"/>
                <w:sz w:val="24"/>
              </w:rPr>
            </w:pPr>
          </w:p>
        </w:tc>
        <w:tc>
          <w:tcPr>
            <w:tcW w:w="1091" w:type="pct"/>
            <w:tcBorders>
              <w:top w:val="nil"/>
              <w:left w:val="single" w:sz="4" w:space="0" w:color="000000"/>
              <w:bottom w:val="single" w:sz="4" w:space="0" w:color="000000"/>
              <w:right w:val="single" w:sz="4" w:space="0" w:color="000000"/>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苏发改收费发〔2019〕708号</w:t>
            </w:r>
          </w:p>
        </w:tc>
        <w:tc>
          <w:tcPr>
            <w:tcW w:w="830" w:type="pct"/>
            <w:vMerge/>
            <w:tcBorders>
              <w:top w:val="single" w:sz="4" w:space="0" w:color="000000"/>
              <w:left w:val="nil"/>
              <w:bottom w:val="single" w:sz="4" w:space="0" w:color="000000"/>
              <w:right w:val="single" w:sz="4" w:space="0" w:color="000000"/>
            </w:tcBorders>
            <w:shd w:val="clear" w:color="auto" w:fill="auto"/>
            <w:noWrap/>
            <w:vAlign w:val="center"/>
          </w:tcPr>
          <w:p w:rsidR="002362C4" w:rsidRDefault="002362C4">
            <w:pPr>
              <w:rPr>
                <w:rFonts w:ascii="宋体" w:hAnsi="宋体" w:cs="宋体"/>
                <w:color w:val="000000"/>
                <w:sz w:val="24"/>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62C4" w:rsidRDefault="002362C4">
            <w:pPr>
              <w:jc w:val="center"/>
              <w:rPr>
                <w:rFonts w:ascii="宋体" w:hAnsi="宋体" w:cs="宋体"/>
                <w:color w:val="000000"/>
                <w:sz w:val="24"/>
              </w:rPr>
            </w:pPr>
          </w:p>
        </w:tc>
      </w:tr>
      <w:tr w:rsidR="002362C4" w:rsidTr="004F33E2">
        <w:trPr>
          <w:trHeight w:val="270"/>
        </w:trPr>
        <w:tc>
          <w:tcPr>
            <w:tcW w:w="1269" w:type="pct"/>
            <w:tcBorders>
              <w:top w:val="nil"/>
              <w:left w:val="nil"/>
              <w:bottom w:val="nil"/>
              <w:right w:val="nil"/>
            </w:tcBorders>
            <w:shd w:val="clear" w:color="auto" w:fill="auto"/>
            <w:noWrap/>
            <w:vAlign w:val="center"/>
          </w:tcPr>
          <w:p w:rsidR="002362C4" w:rsidRDefault="002362C4">
            <w:pPr>
              <w:rPr>
                <w:rFonts w:ascii="宋体" w:hAnsi="宋体" w:cs="宋体"/>
                <w:color w:val="000000"/>
                <w:sz w:val="22"/>
                <w:szCs w:val="22"/>
              </w:rPr>
            </w:pPr>
          </w:p>
        </w:tc>
        <w:tc>
          <w:tcPr>
            <w:tcW w:w="322" w:type="pct"/>
            <w:tcBorders>
              <w:top w:val="nil"/>
              <w:left w:val="nil"/>
              <w:bottom w:val="nil"/>
              <w:right w:val="nil"/>
            </w:tcBorders>
            <w:shd w:val="clear" w:color="auto" w:fill="auto"/>
            <w:noWrap/>
            <w:vAlign w:val="center"/>
          </w:tcPr>
          <w:p w:rsidR="002362C4" w:rsidRDefault="002362C4">
            <w:pPr>
              <w:rPr>
                <w:rFonts w:ascii="宋体" w:hAnsi="宋体" w:cs="宋体"/>
                <w:color w:val="000000"/>
                <w:sz w:val="22"/>
                <w:szCs w:val="22"/>
              </w:rPr>
            </w:pPr>
          </w:p>
        </w:tc>
        <w:tc>
          <w:tcPr>
            <w:tcW w:w="539" w:type="pct"/>
            <w:tcBorders>
              <w:top w:val="nil"/>
              <w:left w:val="nil"/>
              <w:bottom w:val="nil"/>
              <w:right w:val="nil"/>
            </w:tcBorders>
            <w:shd w:val="clear" w:color="auto" w:fill="auto"/>
            <w:noWrap/>
            <w:vAlign w:val="center"/>
          </w:tcPr>
          <w:p w:rsidR="002362C4" w:rsidRDefault="002362C4">
            <w:pPr>
              <w:rPr>
                <w:rFonts w:ascii="宋体" w:hAnsi="宋体" w:cs="宋体"/>
                <w:color w:val="000000"/>
                <w:sz w:val="22"/>
                <w:szCs w:val="22"/>
              </w:rPr>
            </w:pPr>
          </w:p>
        </w:tc>
        <w:tc>
          <w:tcPr>
            <w:tcW w:w="565" w:type="pct"/>
            <w:tcBorders>
              <w:top w:val="nil"/>
              <w:left w:val="nil"/>
              <w:bottom w:val="nil"/>
              <w:right w:val="nil"/>
            </w:tcBorders>
            <w:shd w:val="clear" w:color="auto" w:fill="auto"/>
            <w:noWrap/>
            <w:vAlign w:val="center"/>
          </w:tcPr>
          <w:p w:rsidR="002362C4" w:rsidRDefault="002362C4">
            <w:pPr>
              <w:rPr>
                <w:rFonts w:ascii="宋体" w:hAnsi="宋体" w:cs="宋体"/>
                <w:color w:val="000000"/>
                <w:sz w:val="22"/>
                <w:szCs w:val="22"/>
              </w:rPr>
            </w:pPr>
          </w:p>
        </w:tc>
        <w:tc>
          <w:tcPr>
            <w:tcW w:w="1091" w:type="pct"/>
            <w:tcBorders>
              <w:top w:val="nil"/>
              <w:left w:val="nil"/>
              <w:bottom w:val="nil"/>
              <w:right w:val="nil"/>
            </w:tcBorders>
            <w:shd w:val="clear" w:color="auto" w:fill="auto"/>
            <w:noWrap/>
            <w:vAlign w:val="center"/>
          </w:tcPr>
          <w:p w:rsidR="002362C4" w:rsidRDefault="002362C4">
            <w:pPr>
              <w:rPr>
                <w:rFonts w:ascii="宋体" w:hAnsi="宋体" w:cs="宋体"/>
                <w:color w:val="000000"/>
                <w:sz w:val="22"/>
                <w:szCs w:val="22"/>
              </w:rPr>
            </w:pPr>
          </w:p>
        </w:tc>
        <w:tc>
          <w:tcPr>
            <w:tcW w:w="830" w:type="pct"/>
            <w:tcBorders>
              <w:top w:val="nil"/>
              <w:left w:val="nil"/>
              <w:bottom w:val="nil"/>
              <w:right w:val="nil"/>
            </w:tcBorders>
            <w:shd w:val="clear" w:color="auto" w:fill="auto"/>
            <w:noWrap/>
            <w:vAlign w:val="center"/>
          </w:tcPr>
          <w:p w:rsidR="002362C4" w:rsidRDefault="002362C4">
            <w:pPr>
              <w:rPr>
                <w:rFonts w:ascii="宋体" w:hAnsi="宋体" w:cs="宋体"/>
                <w:color w:val="000000"/>
                <w:sz w:val="22"/>
                <w:szCs w:val="22"/>
              </w:rPr>
            </w:pPr>
          </w:p>
        </w:tc>
        <w:tc>
          <w:tcPr>
            <w:tcW w:w="384" w:type="pct"/>
            <w:tcBorders>
              <w:top w:val="nil"/>
              <w:left w:val="nil"/>
              <w:bottom w:val="nil"/>
              <w:right w:val="nil"/>
            </w:tcBorders>
            <w:shd w:val="clear" w:color="auto" w:fill="auto"/>
            <w:noWrap/>
            <w:vAlign w:val="center"/>
          </w:tcPr>
          <w:p w:rsidR="002362C4" w:rsidRDefault="002362C4">
            <w:pPr>
              <w:rPr>
                <w:rFonts w:ascii="宋体" w:hAnsi="宋体" w:cs="宋体"/>
                <w:color w:val="000000"/>
                <w:sz w:val="22"/>
                <w:szCs w:val="22"/>
              </w:rPr>
            </w:pPr>
          </w:p>
        </w:tc>
      </w:tr>
      <w:tr w:rsidR="002362C4">
        <w:trPr>
          <w:trHeight w:val="2305"/>
        </w:trPr>
        <w:tc>
          <w:tcPr>
            <w:tcW w:w="5000" w:type="pct"/>
            <w:gridSpan w:val="7"/>
            <w:tcBorders>
              <w:top w:val="nil"/>
              <w:left w:val="nil"/>
              <w:bottom w:val="nil"/>
              <w:right w:val="nil"/>
            </w:tcBorders>
            <w:shd w:val="clear" w:color="auto" w:fill="auto"/>
            <w:vAlign w:val="center"/>
          </w:tcPr>
          <w:p w:rsidR="002362C4" w:rsidRDefault="000B2E56">
            <w:pPr>
              <w:widowControl/>
              <w:jc w:val="left"/>
              <w:textAlignment w:val="center"/>
              <w:rPr>
                <w:rFonts w:ascii="宋体" w:hAnsi="宋体" w:cs="宋体"/>
                <w:color w:val="000000"/>
                <w:sz w:val="24"/>
              </w:rPr>
            </w:pPr>
            <w:r>
              <w:rPr>
                <w:rFonts w:ascii="宋体" w:hAnsi="宋体" w:cs="宋体" w:hint="eastAsia"/>
                <w:color w:val="000000"/>
                <w:kern w:val="0"/>
                <w:sz w:val="24"/>
              </w:rPr>
              <w:t>注：1.部分教育、养老和殡葬服务收费按照政府定价的经营服务性收费政策管理。</w:t>
            </w:r>
            <w:r>
              <w:rPr>
                <w:rFonts w:ascii="宋体" w:hAnsi="宋体" w:cs="宋体" w:hint="eastAsia"/>
                <w:color w:val="000000"/>
                <w:kern w:val="0"/>
                <w:sz w:val="24"/>
              </w:rPr>
              <w:br/>
              <w:t xml:space="preserve">    2.本目录公布截至2021年8月1日启东市执行的政府定价管理的经营服务性收费目录，如国家、省市公布的目录中涉及我市的收费项目，自动进入本清单。法律、行政法规、地方定价目录明确规定实行政府定价管理的经营服务性收费项目，自动进入本清单，法律、行政法规明确规定实行市场调节价，或不再列入地方定价目录的经营服务性收费项目，自动退出本清单。</w:t>
            </w:r>
            <w:r>
              <w:rPr>
                <w:rFonts w:ascii="宋体" w:hAnsi="宋体" w:cs="宋体" w:hint="eastAsia"/>
                <w:color w:val="000000"/>
                <w:kern w:val="0"/>
                <w:sz w:val="24"/>
              </w:rPr>
              <w:br/>
              <w:t xml:space="preserve">    3.目录清单实行动态管理，如有变动，将通过市发改委网站适时公布。</w:t>
            </w:r>
            <w:r>
              <w:rPr>
                <w:rFonts w:ascii="宋体" w:hAnsi="宋体" w:cs="宋体" w:hint="eastAsia"/>
                <w:color w:val="000000"/>
                <w:kern w:val="0"/>
                <w:sz w:val="24"/>
              </w:rPr>
              <w:br/>
              <w:t xml:space="preserve">    4.公布的收费项目名称、收费文件（文号）等如有疑义，以文件为准。</w:t>
            </w:r>
          </w:p>
        </w:tc>
      </w:tr>
    </w:tbl>
    <w:p w:rsidR="002362C4" w:rsidRDefault="002362C4">
      <w:pPr>
        <w:ind w:firstLine="640"/>
        <w:rPr>
          <w:rFonts w:ascii="仿宋_GB2312" w:eastAsia="仿宋_GB2312" w:hAnsi="仿宋_GB2312" w:cs="仿宋_GB2312"/>
          <w:sz w:val="32"/>
          <w:szCs w:val="32"/>
        </w:rPr>
      </w:pPr>
    </w:p>
    <w:p w:rsidR="002362C4" w:rsidRDefault="002362C4">
      <w:pPr>
        <w:ind w:firstLine="640"/>
        <w:rPr>
          <w:rFonts w:ascii="仿宋_GB2312" w:eastAsia="仿宋_GB2312" w:hAnsi="仿宋_GB2312" w:cs="仿宋_GB2312"/>
          <w:sz w:val="32"/>
          <w:szCs w:val="32"/>
        </w:rPr>
        <w:sectPr w:rsidR="002362C4">
          <w:footerReference w:type="default" r:id="rId7"/>
          <w:pgSz w:w="16838" w:h="11906" w:orient="landscape"/>
          <w:pgMar w:top="1800" w:right="1440" w:bottom="1800" w:left="1440" w:header="851" w:footer="992" w:gutter="0"/>
          <w:cols w:space="425"/>
          <w:docGrid w:type="lines" w:linePitch="312"/>
        </w:sect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2362C4">
      <w:pPr>
        <w:rPr>
          <w:rFonts w:ascii="仿宋_GB2312" w:eastAsia="仿宋_GB2312" w:hAnsi="仿宋_GB2312" w:cs="仿宋_GB2312"/>
          <w:sz w:val="32"/>
          <w:szCs w:val="32"/>
        </w:rPr>
      </w:pPr>
    </w:p>
    <w:p w:rsidR="002362C4" w:rsidRDefault="004E433D">
      <w:pPr>
        <w:spacing w:line="540" w:lineRule="exact"/>
        <w:rPr>
          <w:rFonts w:ascii="仿宋_GB2312" w:eastAsia="仿宋_GB2312" w:hAnsi="宋体"/>
          <w:sz w:val="84"/>
          <w:szCs w:val="84"/>
        </w:rPr>
      </w:pPr>
      <w:r w:rsidRPr="004E433D">
        <w:pict>
          <v:line id="_x0000_s1026" style="position:absolute;left:0;text-align:left;z-index:3" from="-.75pt,4.3pt" to="467.25pt,4.3pt" o:gfxdata="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3vSZjTAAAA&#10;BgEAAA8AAAAAAAAAAQAgAAAAIgAAAGRycy9kb3ducmV2LnhtbFBLAQIUABQAAAAIAIdO4kDd/fh5&#10;6QEAANsDAAAOAAAAAAAAAAEAIAAAACIBAABkcnMvZTJvRG9jLnhtbFBLBQYAAAAABgAGAFkBAAB9&#10;BQAAAAA=&#10;"/>
        </w:pict>
      </w:r>
      <w:r w:rsidR="000B2E56">
        <w:rPr>
          <w:rFonts w:eastAsia="方正仿宋_GBK"/>
          <w:snapToGrid w:val="0"/>
          <w:kern w:val="0"/>
          <w:sz w:val="28"/>
          <w:szCs w:val="28"/>
        </w:rPr>
        <w:t>抄送：</w:t>
      </w:r>
      <w:r w:rsidR="000B2E56">
        <w:rPr>
          <w:rFonts w:eastAsia="方正仿宋_GBK" w:hint="eastAsia"/>
          <w:snapToGrid w:val="0"/>
          <w:kern w:val="0"/>
          <w:sz w:val="28"/>
          <w:szCs w:val="28"/>
        </w:rPr>
        <w:t>启东</w:t>
      </w:r>
      <w:r w:rsidR="000B2E56">
        <w:rPr>
          <w:rFonts w:eastAsia="方正仿宋_GBK"/>
          <w:snapToGrid w:val="0"/>
          <w:kern w:val="0"/>
          <w:sz w:val="28"/>
          <w:szCs w:val="28"/>
        </w:rPr>
        <w:t>市市场监督管理局。</w:t>
      </w:r>
    </w:p>
    <w:p w:rsidR="002362C4" w:rsidRDefault="004E433D">
      <w:pPr>
        <w:pStyle w:val="a3"/>
        <w:spacing w:line="540" w:lineRule="exact"/>
        <w:ind w:firstLineChars="0" w:firstLine="0"/>
        <w:jc w:val="distribute"/>
        <w:rPr>
          <w:sz w:val="28"/>
          <w:szCs w:val="28"/>
        </w:rPr>
      </w:pPr>
      <w:r w:rsidRPr="004E433D">
        <w:pict>
          <v:line id="直线 3" o:spid="_x0000_s1028" style="position:absolute;left:0;text-align:left;z-index:1" from="0,0" to="468pt,0" o:gfxdata="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d5n40QAAAAIB&#10;AAAPAAAAAAAAAAEAIAAAACIAAABkcnMvZG93bnJldi54bWxQSwECFAAUAAAACACHTuJA1GyG7OkB&#10;AADbAwAADgAAAAAAAAABACAAAAAgAQAAZHJzL2Uyb0RvYy54bWxQSwUGAAAAAAYABgBZAQAAewUA&#10;AAAA&#10;"/>
        </w:pict>
      </w:r>
      <w:r w:rsidR="000B2E56">
        <w:rPr>
          <w:rFonts w:hint="eastAsia"/>
          <w:sz w:val="28"/>
          <w:szCs w:val="28"/>
        </w:rPr>
        <w:t xml:space="preserve">启东市发展和改革委员会办公室　　　　</w:t>
      </w:r>
      <w:r w:rsidR="000B2E56">
        <w:rPr>
          <w:sz w:val="28"/>
          <w:szCs w:val="28"/>
        </w:rPr>
        <w:t>202</w:t>
      </w:r>
      <w:r w:rsidR="000B2E56">
        <w:rPr>
          <w:rFonts w:hint="eastAsia"/>
          <w:sz w:val="28"/>
          <w:szCs w:val="28"/>
        </w:rPr>
        <w:t>1年8月12日印发</w:t>
      </w:r>
    </w:p>
    <w:p w:rsidR="002362C4" w:rsidRDefault="004E433D">
      <w:r>
        <w:pict>
          <v:line id="直线 4" o:spid="_x0000_s1027" style="position:absolute;left:0;text-align:left;z-index:2" from="0,0" to="468pt,0" o:gfxdata="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d5n40QAAAAIB&#10;AAAPAAAAAAAAAAEAIAAAACIAAABkcnMvZG93bnJldi54bWxQSwECFAAUAAAACACHTuJANwL4MekB&#10;AADbAwAADgAAAAAAAAABACAAAAAgAQAAZHJzL2Uyb0RvYy54bWxQSwUGAAAAAAYABgBZAQAAewUA&#10;AAAA&#10;"/>
        </w:pict>
      </w:r>
    </w:p>
    <w:sectPr w:rsidR="002362C4" w:rsidSect="002362C4">
      <w:pgSz w:w="11906" w:h="16838"/>
      <w:pgMar w:top="1418" w:right="1418" w:bottom="1418"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F3A" w:rsidRDefault="00CF6F3A" w:rsidP="002362C4">
      <w:r>
        <w:separator/>
      </w:r>
    </w:p>
  </w:endnote>
  <w:endnote w:type="continuationSeparator" w:id="1">
    <w:p w:rsidR="00CF6F3A" w:rsidRDefault="00CF6F3A" w:rsidP="00236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C4" w:rsidRDefault="004E433D">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w5D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38OQ0QEAAKIDAAAOAAAAAAAAAAEAIAAAAB8BAABk&#10;cnMvZTJvRG9jLnhtbFBLBQYAAAAABgAGAFkBAABiBQAAAAA=&#10;" filled="f" stroked="f" strokeweight=".5pt">
          <v:textbox style="mso-fit-shape-to-text:t" inset="0,0,0,0">
            <w:txbxContent>
              <w:p w:rsidR="002362C4" w:rsidRDefault="004E433D">
                <w:pPr>
                  <w:pStyle w:val="a4"/>
                  <w:rPr>
                    <w:sz w:val="32"/>
                    <w:szCs w:val="32"/>
                  </w:rPr>
                </w:pPr>
                <w:r>
                  <w:rPr>
                    <w:sz w:val="32"/>
                    <w:szCs w:val="32"/>
                  </w:rPr>
                  <w:fldChar w:fldCharType="begin"/>
                </w:r>
                <w:r w:rsidR="000B2E56">
                  <w:rPr>
                    <w:sz w:val="32"/>
                    <w:szCs w:val="32"/>
                  </w:rPr>
                  <w:instrText xml:space="preserve"> PAGE  \* MERGEFORMAT </w:instrText>
                </w:r>
                <w:r>
                  <w:rPr>
                    <w:sz w:val="32"/>
                    <w:szCs w:val="32"/>
                  </w:rPr>
                  <w:fldChar w:fldCharType="separate"/>
                </w:r>
                <w:r w:rsidR="004F33E2">
                  <w:rPr>
                    <w:noProof/>
                    <w:sz w:val="32"/>
                    <w:szCs w:val="32"/>
                  </w:rPr>
                  <w:t>6</w:t>
                </w:r>
                <w:r>
                  <w:rPr>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F3A" w:rsidRDefault="00CF6F3A" w:rsidP="002362C4">
      <w:r>
        <w:separator/>
      </w:r>
    </w:p>
  </w:footnote>
  <w:footnote w:type="continuationSeparator" w:id="1">
    <w:p w:rsidR="00CF6F3A" w:rsidRDefault="00CF6F3A" w:rsidP="002362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F20DF2"/>
    <w:rsid w:val="000B2E56"/>
    <w:rsid w:val="000F5EB4"/>
    <w:rsid w:val="0017610D"/>
    <w:rsid w:val="002362C4"/>
    <w:rsid w:val="00421D29"/>
    <w:rsid w:val="00492310"/>
    <w:rsid w:val="004E433D"/>
    <w:rsid w:val="004F33E2"/>
    <w:rsid w:val="00531BF4"/>
    <w:rsid w:val="005E7940"/>
    <w:rsid w:val="00854195"/>
    <w:rsid w:val="00950762"/>
    <w:rsid w:val="00AD120E"/>
    <w:rsid w:val="00CF6F3A"/>
    <w:rsid w:val="00D8199A"/>
    <w:rsid w:val="00DB40AD"/>
    <w:rsid w:val="092121BC"/>
    <w:rsid w:val="0DC62663"/>
    <w:rsid w:val="113A7FF6"/>
    <w:rsid w:val="1589336B"/>
    <w:rsid w:val="28733F9C"/>
    <w:rsid w:val="42A305D1"/>
    <w:rsid w:val="4FF20DF2"/>
    <w:rsid w:val="52CA611C"/>
    <w:rsid w:val="55265208"/>
    <w:rsid w:val="729F7F99"/>
    <w:rsid w:val="72CF6144"/>
    <w:rsid w:val="79F55C2D"/>
    <w:rsid w:val="7C763F15"/>
    <w:rsid w:val="7F6A75A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2362C4"/>
    <w:pPr>
      <w:ind w:firstLineChars="200" w:firstLine="420"/>
    </w:pPr>
    <w:rPr>
      <w:rFonts w:ascii="仿宋_GB2312" w:eastAsia="仿宋_GB2312"/>
      <w:sz w:val="32"/>
    </w:rPr>
  </w:style>
  <w:style w:type="paragraph" w:styleId="a4">
    <w:name w:val="footer"/>
    <w:basedOn w:val="a"/>
    <w:link w:val="Char"/>
    <w:uiPriority w:val="99"/>
    <w:qFormat/>
    <w:rsid w:val="002362C4"/>
    <w:pPr>
      <w:tabs>
        <w:tab w:val="center" w:pos="4153"/>
        <w:tab w:val="right" w:pos="8306"/>
      </w:tabs>
      <w:snapToGrid w:val="0"/>
      <w:jc w:val="left"/>
    </w:pPr>
    <w:rPr>
      <w:sz w:val="18"/>
    </w:rPr>
  </w:style>
  <w:style w:type="paragraph" w:styleId="a5">
    <w:name w:val="header"/>
    <w:basedOn w:val="a"/>
    <w:link w:val="Char0"/>
    <w:uiPriority w:val="99"/>
    <w:qFormat/>
    <w:rsid w:val="002362C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uiPriority w:val="99"/>
    <w:qFormat/>
    <w:rsid w:val="002362C4"/>
    <w:rPr>
      <w:rFonts w:cs="Times New Roman"/>
    </w:rPr>
  </w:style>
  <w:style w:type="character" w:customStyle="1" w:styleId="Char">
    <w:name w:val="页脚 Char"/>
    <w:basedOn w:val="a0"/>
    <w:link w:val="a4"/>
    <w:uiPriority w:val="99"/>
    <w:semiHidden/>
    <w:qFormat/>
    <w:rsid w:val="002362C4"/>
    <w:rPr>
      <w:sz w:val="18"/>
      <w:szCs w:val="18"/>
    </w:rPr>
  </w:style>
  <w:style w:type="character" w:customStyle="1" w:styleId="Char0">
    <w:name w:val="页眉 Char"/>
    <w:basedOn w:val="a0"/>
    <w:link w:val="a5"/>
    <w:uiPriority w:val="99"/>
    <w:semiHidden/>
    <w:qFormat/>
    <w:rsid w:val="002362C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454</Words>
  <Characters>2594</Characters>
  <Application>Microsoft Office Word</Application>
  <DocSecurity>0</DocSecurity>
  <Lines>21</Lines>
  <Paragraphs>6</Paragraphs>
  <ScaleCrop>false</ScaleCrop>
  <Company>微软中国</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裙裙</dc:creator>
  <cp:lastModifiedBy>微软用户</cp:lastModifiedBy>
  <cp:revision>7</cp:revision>
  <cp:lastPrinted>2021-08-12T01:35:00Z</cp:lastPrinted>
  <dcterms:created xsi:type="dcterms:W3CDTF">2020-07-02T06:49:00Z</dcterms:created>
  <dcterms:modified xsi:type="dcterms:W3CDTF">2021-08-12T02:03:00Z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411179885_cloud</vt:lpwstr>
  </property>
  <property fmtid="{D5CDD505-2E9C-101B-9397-08002B2CF9AE}" pid="4" name="ICV">
    <vt:lpwstr>A91E354E4ADE4F58A8D979C3CF4B27E0</vt:lpwstr>
  </property>
</Properties>
</file>