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029B1">
      <w:pPr>
        <w:spacing w:line="560" w:lineRule="exact"/>
        <w:jc w:val="center"/>
        <w:rPr>
          <w:b/>
          <w:sz w:val="44"/>
          <w:szCs w:val="44"/>
        </w:rPr>
      </w:pPr>
    </w:p>
    <w:p w14:paraId="05B2D1CF">
      <w:pPr>
        <w:spacing w:line="560" w:lineRule="exact"/>
        <w:jc w:val="center"/>
        <w:rPr>
          <w:b/>
          <w:sz w:val="44"/>
          <w:szCs w:val="44"/>
        </w:rPr>
      </w:pPr>
    </w:p>
    <w:p w14:paraId="406C0846">
      <w:pPr>
        <w:spacing w:line="560" w:lineRule="exac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2025年省对市县转移支付专项</w:t>
      </w:r>
    </w:p>
    <w:p w14:paraId="587E82D4">
      <w:pPr>
        <w:autoSpaceDE w:val="0"/>
        <w:autoSpaceDN w:val="0"/>
        <w:adjustRightInd w:val="0"/>
        <w:jc w:val="center"/>
        <w:rPr>
          <w:rFonts w:eastAsia="华文中宋"/>
          <w:color w:val="000000"/>
          <w:kern w:val="0"/>
          <w:sz w:val="44"/>
          <w:szCs w:val="44"/>
        </w:rPr>
      </w:pPr>
      <w:r>
        <w:rPr>
          <w:b/>
          <w:sz w:val="44"/>
          <w:szCs w:val="44"/>
        </w:rPr>
        <w:t>项目实施方案</w:t>
      </w:r>
    </w:p>
    <w:p w14:paraId="649FC3A3">
      <w:pPr>
        <w:autoSpaceDE w:val="0"/>
        <w:autoSpaceDN w:val="0"/>
        <w:adjustRightInd w:val="0"/>
        <w:jc w:val="left"/>
        <w:rPr>
          <w:color w:val="000000"/>
          <w:kern w:val="0"/>
        </w:rPr>
      </w:pPr>
    </w:p>
    <w:p w14:paraId="752F6780">
      <w:pPr>
        <w:autoSpaceDE w:val="0"/>
        <w:autoSpaceDN w:val="0"/>
        <w:adjustRightInd w:val="0"/>
        <w:jc w:val="left"/>
        <w:rPr>
          <w:color w:val="000000"/>
          <w:kern w:val="0"/>
        </w:rPr>
      </w:pPr>
    </w:p>
    <w:p w14:paraId="63E36961">
      <w:pPr>
        <w:autoSpaceDE w:val="0"/>
        <w:autoSpaceDN w:val="0"/>
        <w:adjustRightInd w:val="0"/>
        <w:ind w:firstLine="640" w:firstLineChars="200"/>
        <w:jc w:val="left"/>
        <w:rPr>
          <w:rFonts w:eastAsia="仿宋"/>
          <w:sz w:val="30"/>
          <w:szCs w:val="30"/>
        </w:rPr>
      </w:pPr>
      <w:r>
        <w:rPr>
          <w:rFonts w:eastAsia="宋体"/>
        </w:rPr>
        <w:t>专项名称：</w:t>
      </w:r>
      <w:r>
        <w:rPr>
          <w:rFonts w:eastAsia="仿宋"/>
          <w:sz w:val="30"/>
          <w:szCs w:val="30"/>
        </w:rPr>
        <w:t>2025年省以上耕地建设与利用专项</w:t>
      </w:r>
    </w:p>
    <w:p w14:paraId="1AF78A2D">
      <w:pPr>
        <w:autoSpaceDE w:val="0"/>
        <w:autoSpaceDN w:val="0"/>
        <w:adjustRightInd w:val="0"/>
        <w:ind w:left="2247" w:hanging="2240" w:hangingChars="700"/>
        <w:jc w:val="left"/>
        <w:rPr>
          <w:color w:val="000000"/>
          <w:kern w:val="0"/>
        </w:rPr>
      </w:pPr>
    </w:p>
    <w:p w14:paraId="6ABC9232">
      <w:pPr>
        <w:autoSpaceDE w:val="0"/>
        <w:autoSpaceDN w:val="0"/>
        <w:adjustRightInd w:val="0"/>
        <w:ind w:left="2247" w:hanging="2240" w:hangingChars="700"/>
        <w:jc w:val="left"/>
        <w:rPr>
          <w:color w:val="000000"/>
          <w:kern w:val="0"/>
        </w:rPr>
      </w:pPr>
    </w:p>
    <w:p w14:paraId="651643B8">
      <w:pPr>
        <w:autoSpaceDE w:val="0"/>
        <w:autoSpaceDN w:val="0"/>
        <w:adjustRightInd w:val="0"/>
        <w:ind w:left="2240" w:leftChars="200" w:hanging="1600" w:hangingChars="500"/>
        <w:jc w:val="left"/>
        <w:rPr>
          <w:b/>
          <w:color w:val="000000"/>
          <w:kern w:val="0"/>
        </w:rPr>
      </w:pPr>
      <w:r>
        <w:rPr>
          <w:rFonts w:eastAsia="宋体"/>
        </w:rPr>
        <w:t>支持方向名称：</w:t>
      </w:r>
      <w:r>
        <w:rPr>
          <w:rFonts w:eastAsia="仿宋"/>
          <w:sz w:val="30"/>
          <w:szCs w:val="30"/>
        </w:rPr>
        <w:t>耕地质量提升</w:t>
      </w:r>
    </w:p>
    <w:p w14:paraId="7D3D28D7">
      <w:pPr>
        <w:autoSpaceDE w:val="0"/>
        <w:autoSpaceDN w:val="0"/>
        <w:adjustRightInd w:val="0"/>
        <w:ind w:left="2247" w:hanging="2240" w:hangingChars="700"/>
        <w:jc w:val="left"/>
        <w:rPr>
          <w:color w:val="000000"/>
          <w:kern w:val="0"/>
        </w:rPr>
      </w:pPr>
    </w:p>
    <w:p w14:paraId="06E57279">
      <w:pPr>
        <w:autoSpaceDE w:val="0"/>
        <w:autoSpaceDN w:val="0"/>
        <w:adjustRightInd w:val="0"/>
        <w:ind w:left="2240" w:leftChars="200" w:hanging="1600" w:hangingChars="500"/>
        <w:jc w:val="left"/>
        <w:rPr>
          <w:rFonts w:eastAsia="宋体"/>
        </w:rPr>
      </w:pPr>
    </w:p>
    <w:p w14:paraId="76CBF564">
      <w:pPr>
        <w:autoSpaceDE w:val="0"/>
        <w:autoSpaceDN w:val="0"/>
        <w:adjustRightInd w:val="0"/>
        <w:ind w:left="2240" w:leftChars="200" w:hanging="1600" w:hangingChars="500"/>
        <w:jc w:val="left"/>
        <w:rPr>
          <w:b/>
          <w:color w:val="000000"/>
          <w:kern w:val="0"/>
        </w:rPr>
      </w:pPr>
      <w:r>
        <w:rPr>
          <w:rFonts w:eastAsia="宋体"/>
        </w:rPr>
        <w:t>实施项目名称：</w:t>
      </w:r>
      <w:r>
        <w:rPr>
          <w:rFonts w:eastAsia="仿宋"/>
          <w:sz w:val="30"/>
          <w:szCs w:val="30"/>
        </w:rPr>
        <w:t>主要农作物肥料使用调查及田间肥料试验（科学施肥增效项目）</w:t>
      </w:r>
    </w:p>
    <w:p w14:paraId="5288A190">
      <w:pPr>
        <w:autoSpaceDE w:val="0"/>
        <w:autoSpaceDN w:val="0"/>
        <w:adjustRightInd w:val="0"/>
        <w:jc w:val="left"/>
        <w:rPr>
          <w:b/>
          <w:color w:val="000000"/>
          <w:kern w:val="0"/>
        </w:rPr>
      </w:pPr>
    </w:p>
    <w:p w14:paraId="1AFE375C">
      <w:pPr>
        <w:autoSpaceDE w:val="0"/>
        <w:autoSpaceDN w:val="0"/>
        <w:adjustRightInd w:val="0"/>
        <w:jc w:val="left"/>
        <w:rPr>
          <w:b/>
          <w:color w:val="000000"/>
          <w:kern w:val="0"/>
        </w:rPr>
      </w:pPr>
    </w:p>
    <w:p w14:paraId="067A0D2B">
      <w:pPr>
        <w:autoSpaceDE w:val="0"/>
        <w:autoSpaceDN w:val="0"/>
        <w:adjustRightInd w:val="0"/>
        <w:ind w:firstLine="627" w:firstLineChars="196"/>
        <w:jc w:val="left"/>
        <w:rPr>
          <w:rFonts w:eastAsia="仿宋"/>
          <w:sz w:val="30"/>
          <w:szCs w:val="30"/>
        </w:rPr>
      </w:pPr>
      <w:r>
        <w:rPr>
          <w:rFonts w:eastAsia="宋体"/>
        </w:rPr>
        <w:t>实施单位（盖章）：</w:t>
      </w:r>
      <w:r>
        <w:rPr>
          <w:rFonts w:eastAsia="仿宋"/>
          <w:sz w:val="30"/>
          <w:szCs w:val="30"/>
        </w:rPr>
        <w:t>启东市土壤肥料站</w:t>
      </w:r>
    </w:p>
    <w:p w14:paraId="58E95F5C">
      <w:pPr>
        <w:autoSpaceDE w:val="0"/>
        <w:autoSpaceDN w:val="0"/>
        <w:adjustRightInd w:val="0"/>
        <w:ind w:firstLine="640" w:firstLineChars="200"/>
        <w:jc w:val="left"/>
        <w:rPr>
          <w:color w:val="000000"/>
          <w:kern w:val="0"/>
        </w:rPr>
      </w:pPr>
    </w:p>
    <w:p w14:paraId="440C356E">
      <w:pPr>
        <w:autoSpaceDE w:val="0"/>
        <w:autoSpaceDN w:val="0"/>
        <w:adjustRightInd w:val="0"/>
        <w:ind w:firstLine="640" w:firstLineChars="200"/>
        <w:jc w:val="left"/>
        <w:rPr>
          <w:color w:val="000000"/>
          <w:kern w:val="0"/>
        </w:rPr>
      </w:pPr>
    </w:p>
    <w:p w14:paraId="4439C9ED">
      <w:pPr>
        <w:autoSpaceDE w:val="0"/>
        <w:autoSpaceDN w:val="0"/>
        <w:adjustRightInd w:val="0"/>
        <w:ind w:firstLine="640" w:firstLineChars="200"/>
        <w:jc w:val="left"/>
        <w:rPr>
          <w:b/>
          <w:color w:val="000000"/>
          <w:kern w:val="0"/>
        </w:rPr>
      </w:pPr>
      <w:r>
        <w:rPr>
          <w:rFonts w:eastAsia="宋体"/>
        </w:rPr>
        <w:t>主管部门：</w:t>
      </w:r>
      <w:r>
        <w:rPr>
          <w:rFonts w:eastAsia="仿宋"/>
          <w:sz w:val="30"/>
          <w:szCs w:val="30"/>
        </w:rPr>
        <w:t>启东市农业农村局（盖章）启东市财政局（盖章）</w:t>
      </w:r>
    </w:p>
    <w:p w14:paraId="14CE0038">
      <w:pPr>
        <w:autoSpaceDE w:val="0"/>
        <w:autoSpaceDN w:val="0"/>
        <w:adjustRightInd w:val="0"/>
        <w:jc w:val="left"/>
        <w:rPr>
          <w:color w:val="000000"/>
          <w:kern w:val="0"/>
        </w:rPr>
      </w:pPr>
    </w:p>
    <w:p w14:paraId="341FC7FA">
      <w:pPr>
        <w:autoSpaceDE w:val="0"/>
        <w:autoSpaceDN w:val="0"/>
        <w:adjustRightInd w:val="0"/>
        <w:jc w:val="left"/>
        <w:rPr>
          <w:color w:val="000000"/>
          <w:kern w:val="0"/>
        </w:rPr>
      </w:pPr>
    </w:p>
    <w:p w14:paraId="4654FEF5">
      <w:pPr>
        <w:autoSpaceDE w:val="0"/>
        <w:autoSpaceDN w:val="0"/>
        <w:adjustRightInd w:val="0"/>
        <w:jc w:val="left"/>
        <w:rPr>
          <w:color w:val="000000"/>
          <w:kern w:val="0"/>
        </w:rPr>
      </w:pPr>
    </w:p>
    <w:p w14:paraId="08B44BDE">
      <w:pPr>
        <w:autoSpaceDE w:val="0"/>
        <w:autoSpaceDN w:val="0"/>
        <w:adjustRightInd w:val="0"/>
        <w:jc w:val="left"/>
        <w:rPr>
          <w:color w:val="000000"/>
          <w:kern w:val="0"/>
        </w:rPr>
      </w:pPr>
    </w:p>
    <w:p w14:paraId="39A817BA">
      <w:pPr>
        <w:autoSpaceDE w:val="0"/>
        <w:autoSpaceDN w:val="0"/>
        <w:adjustRightInd w:val="0"/>
        <w:jc w:val="left"/>
        <w:rPr>
          <w:color w:val="000000"/>
          <w:kern w:val="0"/>
        </w:rPr>
      </w:pPr>
    </w:p>
    <w:p w14:paraId="653702CD">
      <w:pPr>
        <w:autoSpaceDE w:val="0"/>
        <w:autoSpaceDN w:val="0"/>
        <w:adjustRightInd w:val="0"/>
        <w:jc w:val="left"/>
        <w:rPr>
          <w:color w:val="000000"/>
          <w:kern w:val="0"/>
        </w:rPr>
      </w:pPr>
    </w:p>
    <w:p w14:paraId="158C1C39">
      <w:pPr>
        <w:autoSpaceDE w:val="0"/>
        <w:autoSpaceDN w:val="0"/>
        <w:adjustRightInd w:val="0"/>
        <w:jc w:val="center"/>
        <w:rPr>
          <w:b/>
          <w:color w:val="000000"/>
          <w:kern w:val="0"/>
        </w:rPr>
      </w:pPr>
      <w:r>
        <w:rPr>
          <w:color w:val="000000"/>
          <w:kern w:val="0"/>
        </w:rPr>
        <w:t>填报时间：</w:t>
      </w:r>
      <w:r>
        <w:rPr>
          <w:b/>
          <w:color w:val="000000"/>
          <w:kern w:val="0"/>
        </w:rPr>
        <w:t>2025年9月</w:t>
      </w:r>
      <w:r>
        <w:rPr>
          <w:rFonts w:hint="eastAsia"/>
          <w:b/>
          <w:color w:val="000000"/>
          <w:kern w:val="0"/>
        </w:rPr>
        <w:t>5日</w:t>
      </w:r>
    </w:p>
    <w:p w14:paraId="2C1E478D">
      <w:pPr>
        <w:autoSpaceDE w:val="0"/>
        <w:autoSpaceDN w:val="0"/>
        <w:adjustRightInd w:val="0"/>
        <w:rPr>
          <w:rFonts w:eastAsia="楷体_GB2312"/>
          <w:color w:val="000000"/>
          <w:kern w:val="0"/>
          <w:sz w:val="36"/>
          <w:szCs w:val="36"/>
        </w:rPr>
      </w:pPr>
    </w:p>
    <w:p w14:paraId="719A91EE">
      <w:pPr>
        <w:autoSpaceDE w:val="0"/>
        <w:autoSpaceDN w:val="0"/>
        <w:adjustRightInd w:val="0"/>
        <w:jc w:val="center"/>
        <w:rPr>
          <w:rFonts w:eastAsia="楷体_GB2312"/>
          <w:color w:val="000000"/>
          <w:kern w:val="0"/>
          <w:sz w:val="36"/>
          <w:szCs w:val="36"/>
        </w:rPr>
      </w:pPr>
      <w:r>
        <w:rPr>
          <w:rFonts w:eastAsia="楷体_GB2312"/>
          <w:color w:val="000000"/>
          <w:kern w:val="0"/>
          <w:sz w:val="36"/>
          <w:szCs w:val="36"/>
        </w:rPr>
        <w:t>江苏省农业农村厅会制</w:t>
      </w:r>
    </w:p>
    <w:p w14:paraId="07E59F59">
      <w:pPr>
        <w:spacing w:line="360" w:lineRule="auto"/>
        <w:ind w:firstLine="641"/>
      </w:pPr>
      <w:r>
        <w:rPr>
          <w:color w:val="000000"/>
        </w:rPr>
        <w:t>根据农业农村部种植业管理司《关于做好2025年科学施肥增效工作的通知》（农农（肥水）〔2025〕6号）、《全国农技中心关于印发&lt;2025年全国农户施肥监测技术方案&gt;的通知》（农技土肥水函〔2025〕169号）</w:t>
      </w:r>
      <w:r>
        <w:t>、《关于做好2025年农户施肥监测工作的通知》(苏耕环〔2025〕14号)</w:t>
      </w:r>
      <w:r>
        <w:rPr>
          <w:color w:val="000000"/>
        </w:rPr>
        <w:t>等工作指导意见的文件要</w:t>
      </w:r>
      <w:r>
        <w:t>求，启东市土肥站实施主要农作物肥料使用调查及田间肥料试验（科学施肥增效项目）。</w:t>
      </w:r>
    </w:p>
    <w:p w14:paraId="36CB1214">
      <w:pPr>
        <w:spacing w:line="360" w:lineRule="auto"/>
        <w:ind w:firstLine="640"/>
        <w:rPr>
          <w:rFonts w:eastAsia="黑体"/>
          <w:color w:val="000000"/>
        </w:rPr>
      </w:pPr>
      <w:r>
        <w:rPr>
          <w:rFonts w:eastAsia="黑体"/>
          <w:color w:val="000000"/>
        </w:rPr>
        <w:t>一、任务目标</w:t>
      </w:r>
    </w:p>
    <w:p w14:paraId="032822A6">
      <w:pPr>
        <w:spacing w:line="360" w:lineRule="auto"/>
        <w:ind w:firstLine="640"/>
        <w:rPr>
          <w:color w:val="000000"/>
        </w:rPr>
      </w:pPr>
      <w:r>
        <w:rPr>
          <w:color w:val="000000"/>
        </w:rPr>
        <w:t>巩固拓展测土配方施肥基础性工作，落实田间试验。准确掌握全市主要农作物肥料使用情况，科学评估化肥减量增效行动效果，控制农业面源污染，促进农业绿色发展。</w:t>
      </w:r>
    </w:p>
    <w:p w14:paraId="011FFBF6">
      <w:pPr>
        <w:spacing w:line="360" w:lineRule="auto"/>
        <w:ind w:firstLine="640"/>
        <w:rPr>
          <w:rFonts w:eastAsia="黑体"/>
          <w:color w:val="000000"/>
        </w:rPr>
      </w:pPr>
      <w:r>
        <w:rPr>
          <w:rFonts w:eastAsia="黑体"/>
          <w:color w:val="000000"/>
        </w:rPr>
        <w:t>二、实施内容</w:t>
      </w:r>
    </w:p>
    <w:p w14:paraId="1BB50893">
      <w:pPr>
        <w:spacing w:line="360" w:lineRule="auto"/>
        <w:ind w:firstLine="640"/>
        <w:rPr>
          <w:rFonts w:eastAsia="黑体"/>
        </w:rPr>
      </w:pPr>
      <w:r>
        <w:rPr>
          <w:rFonts w:eastAsia="黑体"/>
          <w:color w:val="000000"/>
        </w:rPr>
        <w:t>（一）</w:t>
      </w:r>
      <w:r>
        <w:rPr>
          <w:rFonts w:eastAsia="黑体"/>
        </w:rPr>
        <w:t>主要农作物肥料使用调查</w:t>
      </w:r>
    </w:p>
    <w:p w14:paraId="34458D58">
      <w:pPr>
        <w:spacing w:line="360" w:lineRule="auto"/>
        <w:ind w:firstLine="640"/>
        <w:rPr>
          <w:rFonts w:eastAsia="黑体"/>
          <w:color w:val="000000"/>
        </w:rPr>
      </w:pPr>
      <w:r>
        <w:rPr>
          <w:rFonts w:eastAsia="黑体"/>
          <w:color w:val="000000"/>
        </w:rPr>
        <w:t>1、工作原则</w:t>
      </w:r>
    </w:p>
    <w:p w14:paraId="126402FD">
      <w:pPr>
        <w:spacing w:line="360" w:lineRule="auto"/>
        <w:ind w:firstLine="640"/>
        <w:rPr>
          <w:color w:val="000000"/>
        </w:rPr>
      </w:pPr>
      <w:r>
        <w:rPr>
          <w:color w:val="000000"/>
        </w:rPr>
        <w:t>全市主要农作物肥料使用情况调查坚持科学性、代表性、连续性、真实性原则。科学性就是要多区域、多点、多作物选取肥料使用情况调度信息采集点，应用统计学原理科学测算；代表性就是要兼顾不同种植制度、不同作物、不同种植规模、选取信息采集点，反映一定区域主要农作物的平均施肥水平，分类说明有关情况；连续性就是所选的肥料信息采集点或监测地块能够相对固定，便于年度比较；真实性就是以高度负责的态度，实事求是地开展调查、审核、汇总与上报，建立工作台帐。</w:t>
      </w:r>
    </w:p>
    <w:p w14:paraId="7BA08CDB">
      <w:pPr>
        <w:spacing w:line="360" w:lineRule="auto"/>
        <w:ind w:firstLine="640"/>
        <w:rPr>
          <w:rFonts w:eastAsia="黑体"/>
          <w:color w:val="000000"/>
        </w:rPr>
      </w:pPr>
      <w:r>
        <w:rPr>
          <w:rFonts w:eastAsia="黑体"/>
          <w:color w:val="000000"/>
        </w:rPr>
        <w:t>2、调查要求</w:t>
      </w:r>
    </w:p>
    <w:p w14:paraId="215131C7">
      <w:pPr>
        <w:spacing w:line="360" w:lineRule="auto"/>
        <w:ind w:firstLine="640"/>
        <w:rPr>
          <w:color w:val="000000"/>
        </w:rPr>
      </w:pPr>
      <w:r>
        <w:rPr>
          <w:color w:val="000000"/>
        </w:rPr>
        <w:t>2.1、调查区域。根据启东不同镇（区）、作物种类、不同种植规模农户等分别设点，开展主要农作物施肥情况调查，做到所有镇（区）全覆盖，主要农作物全覆盖。</w:t>
      </w:r>
    </w:p>
    <w:p w14:paraId="20E9AA2D">
      <w:pPr>
        <w:ind w:firstLine="627" w:firstLineChars="196"/>
        <w:rPr>
          <w:color w:val="000000"/>
        </w:rPr>
      </w:pPr>
      <w:r>
        <w:rPr>
          <w:color w:val="000000"/>
        </w:rPr>
        <w:t>2.2、调查对象。</w:t>
      </w:r>
    </w:p>
    <w:p w14:paraId="544E1570">
      <w:pPr>
        <w:spacing w:line="360" w:lineRule="auto"/>
        <w:ind w:firstLine="640" w:firstLineChars="200"/>
        <w:rPr>
          <w:color w:val="000000"/>
        </w:rPr>
      </w:pPr>
      <w:r>
        <w:rPr>
          <w:color w:val="000000"/>
        </w:rPr>
        <w:t>基本保持监测内容和监测对象的连续性， 主要选择以往监测调查中施肥水平代表性强、配合度高的种植大户、家庭农场、专业合作社等新型经营主体开展监测工作， 其中参与过各类种植示范项目的主体数量占总数比例不高于50%；兼顾一定数量的普通种植户（仅经营自有承包土地的农户），调查数量占比不低于25%。可根据实际情况，对施肥数据偏差大、配合意愿低的农户进行替换。</w:t>
      </w:r>
    </w:p>
    <w:p w14:paraId="5AC06448">
      <w:pPr>
        <w:spacing w:line="360" w:lineRule="auto"/>
        <w:ind w:firstLine="640"/>
        <w:rPr>
          <w:color w:val="000000"/>
        </w:rPr>
      </w:pPr>
      <w:r>
        <w:rPr>
          <w:color w:val="000000"/>
        </w:rPr>
        <w:t>2.3、调查作物。</w:t>
      </w:r>
    </w:p>
    <w:p w14:paraId="3F52CC5C">
      <w:pPr>
        <w:widowControl/>
        <w:spacing w:line="360" w:lineRule="auto"/>
        <w:ind w:firstLine="640" w:firstLineChars="200"/>
        <w:jc w:val="left"/>
        <w:rPr>
          <w:color w:val="000000"/>
        </w:rPr>
      </w:pPr>
      <w:r>
        <w:rPr>
          <w:color w:val="000000"/>
        </w:rPr>
        <w:t>选取年度播种面积前3~4种的粮油等大田作物、2~3 种代表当地特点的经济作物开展施肥监测，各类作物调查数量按照年度播种面积的比例分配。规范监测作物的名称和分类（附件 1）。</w:t>
      </w:r>
    </w:p>
    <w:p w14:paraId="1282D846">
      <w:pPr>
        <w:spacing w:line="360" w:lineRule="auto"/>
        <w:ind w:firstLine="640"/>
        <w:rPr>
          <w:color w:val="000000"/>
        </w:rPr>
      </w:pPr>
      <w:r>
        <w:rPr>
          <w:color w:val="000000"/>
        </w:rPr>
        <w:t>2.4、调查户数。农户施肥调查户数为240户。每种作物调查农户数不少于50户。各镇（区）调查户确立后建立健全肥情联系户电话联系方式及其住宅GPS定位，以便核查。</w:t>
      </w:r>
    </w:p>
    <w:p w14:paraId="37FBAA99">
      <w:pPr>
        <w:spacing w:line="360" w:lineRule="auto"/>
        <w:ind w:firstLine="640"/>
        <w:rPr>
          <w:color w:val="000000"/>
        </w:rPr>
      </w:pPr>
      <w:r>
        <w:rPr>
          <w:color w:val="000000"/>
        </w:rPr>
        <w:t>2.5、调查内容。</w:t>
      </w:r>
    </w:p>
    <w:p w14:paraId="56133DFA">
      <w:pPr>
        <w:spacing w:line="360" w:lineRule="auto"/>
        <w:ind w:firstLine="640" w:firstLineChars="200"/>
      </w:pPr>
      <w:r>
        <w:rPr>
          <w:color w:val="000000"/>
        </w:rPr>
        <w:t>重点监测农户基本信息，作物种植信息与产量，施用肥料（包括有机肥和化肥）的时间、品种、数量、方式，以及农户施肥决策情况（附件 2）。对农户承包面积、种植作物、种植面积、施肥种类、施肥数量、施肥效果及作物产量等进行调查。指导调查农户建立施肥品种、数量台账（档案）。</w:t>
      </w:r>
    </w:p>
    <w:p w14:paraId="52992DA5">
      <w:pPr>
        <w:spacing w:line="360" w:lineRule="auto"/>
        <w:ind w:firstLine="640"/>
        <w:rPr>
          <w:color w:val="000000"/>
        </w:rPr>
      </w:pPr>
      <w:r>
        <w:rPr>
          <w:color w:val="000000"/>
        </w:rPr>
        <w:t>2.6、调查方式。启东市土肥站委托第三方进村入户面对面开展调查。</w:t>
      </w:r>
    </w:p>
    <w:p w14:paraId="2AA4C825">
      <w:pPr>
        <w:spacing w:line="360" w:lineRule="auto"/>
        <w:ind w:firstLine="640"/>
        <w:rPr>
          <w:color w:val="000000"/>
        </w:rPr>
      </w:pPr>
      <w:r>
        <w:rPr>
          <w:color w:val="000000"/>
        </w:rPr>
        <w:t>2.7、调查时间。根据启东市作物生长情况，调查分2季进行，上半年调查夏熟作物小麦、油菜、蚕豆（收干）、蔬菜，下半年调查秋熟作物玉米（收干）、大豆（收干）、花生、水稻。四青作物不列入蔬菜类。</w:t>
      </w:r>
    </w:p>
    <w:p w14:paraId="44BA3D60">
      <w:pPr>
        <w:spacing w:line="360" w:lineRule="auto"/>
        <w:ind w:firstLine="640"/>
        <w:rPr>
          <w:color w:val="000000"/>
        </w:rPr>
      </w:pPr>
      <w:r>
        <w:rPr>
          <w:color w:val="000000"/>
        </w:rPr>
        <w:t>2.8、各镇（区）调查农户安排表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</w:tblGrid>
      <w:tr w14:paraId="68DBC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Align w:val="center"/>
          </w:tcPr>
          <w:p w14:paraId="49469C2E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镇（区）</w:t>
            </w:r>
          </w:p>
        </w:tc>
        <w:tc>
          <w:tcPr>
            <w:tcW w:w="500" w:type="pct"/>
            <w:vAlign w:val="center"/>
          </w:tcPr>
          <w:p w14:paraId="19F1EF1D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小麦</w:t>
            </w:r>
          </w:p>
        </w:tc>
        <w:tc>
          <w:tcPr>
            <w:tcW w:w="500" w:type="pct"/>
            <w:vAlign w:val="center"/>
          </w:tcPr>
          <w:p w14:paraId="763B6F56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油菜</w:t>
            </w:r>
          </w:p>
        </w:tc>
        <w:tc>
          <w:tcPr>
            <w:tcW w:w="500" w:type="pct"/>
            <w:vAlign w:val="center"/>
          </w:tcPr>
          <w:p w14:paraId="1BEBD94C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蚕豆</w:t>
            </w:r>
          </w:p>
        </w:tc>
        <w:tc>
          <w:tcPr>
            <w:tcW w:w="500" w:type="pct"/>
            <w:vAlign w:val="center"/>
          </w:tcPr>
          <w:p w14:paraId="65AC572D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蔬菜</w:t>
            </w:r>
          </w:p>
        </w:tc>
        <w:tc>
          <w:tcPr>
            <w:tcW w:w="500" w:type="pct"/>
            <w:vAlign w:val="center"/>
          </w:tcPr>
          <w:p w14:paraId="00E946F1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玉米</w:t>
            </w:r>
          </w:p>
        </w:tc>
        <w:tc>
          <w:tcPr>
            <w:tcW w:w="500" w:type="pct"/>
            <w:vAlign w:val="center"/>
          </w:tcPr>
          <w:p w14:paraId="5DE6153A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大豆</w:t>
            </w:r>
          </w:p>
        </w:tc>
        <w:tc>
          <w:tcPr>
            <w:tcW w:w="500" w:type="pct"/>
            <w:vAlign w:val="center"/>
          </w:tcPr>
          <w:p w14:paraId="09D7DD4B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花生</w:t>
            </w:r>
          </w:p>
        </w:tc>
        <w:tc>
          <w:tcPr>
            <w:tcW w:w="500" w:type="pct"/>
            <w:vAlign w:val="center"/>
          </w:tcPr>
          <w:p w14:paraId="56163C15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水稻</w:t>
            </w:r>
          </w:p>
        </w:tc>
        <w:tc>
          <w:tcPr>
            <w:tcW w:w="500" w:type="pct"/>
            <w:vAlign w:val="center"/>
          </w:tcPr>
          <w:p w14:paraId="5CDB7EDC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合计</w:t>
            </w:r>
          </w:p>
        </w:tc>
      </w:tr>
      <w:tr w14:paraId="5A5F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Align w:val="center"/>
          </w:tcPr>
          <w:p w14:paraId="6FA9D4B4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汇龙</w:t>
            </w:r>
          </w:p>
        </w:tc>
        <w:tc>
          <w:tcPr>
            <w:tcW w:w="500" w:type="pct"/>
            <w:vAlign w:val="center"/>
          </w:tcPr>
          <w:p w14:paraId="20FF43DF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500" w:type="pct"/>
            <w:vAlign w:val="center"/>
          </w:tcPr>
          <w:p w14:paraId="61E8A2B7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500" w:type="pct"/>
            <w:vAlign w:val="center"/>
          </w:tcPr>
          <w:p w14:paraId="289711F2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1146F2EF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500" w:type="pct"/>
            <w:vAlign w:val="center"/>
          </w:tcPr>
          <w:p w14:paraId="08657F86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500" w:type="pct"/>
            <w:vAlign w:val="center"/>
          </w:tcPr>
          <w:p w14:paraId="7C2F82AA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500" w:type="pct"/>
            <w:vAlign w:val="center"/>
          </w:tcPr>
          <w:p w14:paraId="3853C816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47156767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500" w:type="pct"/>
            <w:vAlign w:val="center"/>
          </w:tcPr>
          <w:p w14:paraId="002A42CE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35</w:t>
            </w:r>
          </w:p>
        </w:tc>
      </w:tr>
      <w:tr w14:paraId="47EBE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Align w:val="center"/>
          </w:tcPr>
          <w:p w14:paraId="0CCBAFAA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南阳</w:t>
            </w:r>
          </w:p>
        </w:tc>
        <w:tc>
          <w:tcPr>
            <w:tcW w:w="500" w:type="pct"/>
            <w:vAlign w:val="center"/>
          </w:tcPr>
          <w:p w14:paraId="7F7BCE3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37CC098A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500" w:type="pct"/>
            <w:vAlign w:val="center"/>
          </w:tcPr>
          <w:p w14:paraId="03727D6B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374A5217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500" w:type="pct"/>
            <w:vAlign w:val="center"/>
          </w:tcPr>
          <w:p w14:paraId="16CDB8DA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500" w:type="pct"/>
            <w:vAlign w:val="center"/>
          </w:tcPr>
          <w:p w14:paraId="29ED3B36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500" w:type="pct"/>
            <w:vAlign w:val="center"/>
          </w:tcPr>
          <w:p w14:paraId="5900CA56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363EA9DD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1FD8B4F2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44</w:t>
            </w:r>
          </w:p>
        </w:tc>
      </w:tr>
      <w:tr w14:paraId="7F29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Align w:val="center"/>
          </w:tcPr>
          <w:p w14:paraId="11B3515C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惠萍</w:t>
            </w:r>
          </w:p>
        </w:tc>
        <w:tc>
          <w:tcPr>
            <w:tcW w:w="500" w:type="pct"/>
            <w:vAlign w:val="center"/>
          </w:tcPr>
          <w:p w14:paraId="260F1B02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07E9BC0B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500" w:type="pct"/>
            <w:vAlign w:val="center"/>
          </w:tcPr>
          <w:p w14:paraId="100DF237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0DD031E5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500" w:type="pct"/>
            <w:vAlign w:val="center"/>
          </w:tcPr>
          <w:p w14:paraId="343C780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500" w:type="pct"/>
            <w:vAlign w:val="center"/>
          </w:tcPr>
          <w:p w14:paraId="3BE174D5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500" w:type="pct"/>
            <w:vAlign w:val="center"/>
          </w:tcPr>
          <w:p w14:paraId="475A6171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28C4C8FD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67A160E4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44</w:t>
            </w:r>
          </w:p>
        </w:tc>
      </w:tr>
      <w:tr w14:paraId="109B2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Align w:val="center"/>
          </w:tcPr>
          <w:p w14:paraId="5057CD3E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东海</w:t>
            </w:r>
          </w:p>
        </w:tc>
        <w:tc>
          <w:tcPr>
            <w:tcW w:w="500" w:type="pct"/>
            <w:vAlign w:val="center"/>
          </w:tcPr>
          <w:p w14:paraId="6D086D53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4E894AA3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500" w:type="pct"/>
            <w:vAlign w:val="center"/>
          </w:tcPr>
          <w:p w14:paraId="31A77706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0462FF34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500" w:type="pct"/>
            <w:vAlign w:val="center"/>
          </w:tcPr>
          <w:p w14:paraId="0A9E1E1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500" w:type="pct"/>
            <w:vAlign w:val="center"/>
          </w:tcPr>
          <w:p w14:paraId="29C0990C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500" w:type="pct"/>
            <w:vAlign w:val="center"/>
          </w:tcPr>
          <w:p w14:paraId="2B2C5F5E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66396D7D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500" w:type="pct"/>
            <w:vAlign w:val="center"/>
          </w:tcPr>
          <w:p w14:paraId="76A9B8C6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45</w:t>
            </w:r>
          </w:p>
        </w:tc>
      </w:tr>
      <w:tr w14:paraId="694DB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Align w:val="center"/>
          </w:tcPr>
          <w:p w14:paraId="6A64C61F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寅阳</w:t>
            </w:r>
          </w:p>
        </w:tc>
        <w:tc>
          <w:tcPr>
            <w:tcW w:w="500" w:type="pct"/>
            <w:vAlign w:val="center"/>
          </w:tcPr>
          <w:p w14:paraId="25E27F2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3181322B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500" w:type="pct"/>
            <w:vAlign w:val="center"/>
          </w:tcPr>
          <w:p w14:paraId="3258590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75B9F4A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500" w:type="pct"/>
            <w:vAlign w:val="center"/>
          </w:tcPr>
          <w:p w14:paraId="671CCC9F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500" w:type="pct"/>
            <w:vAlign w:val="center"/>
          </w:tcPr>
          <w:p w14:paraId="7EB82C1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500" w:type="pct"/>
            <w:vAlign w:val="center"/>
          </w:tcPr>
          <w:p w14:paraId="54295E04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6B84E7A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500" w:type="pct"/>
            <w:vAlign w:val="center"/>
          </w:tcPr>
          <w:p w14:paraId="5541626D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45</w:t>
            </w:r>
          </w:p>
        </w:tc>
      </w:tr>
      <w:tr w14:paraId="376E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Align w:val="center"/>
          </w:tcPr>
          <w:p w14:paraId="22F03E01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近海</w:t>
            </w:r>
          </w:p>
        </w:tc>
        <w:tc>
          <w:tcPr>
            <w:tcW w:w="500" w:type="pct"/>
            <w:vAlign w:val="center"/>
          </w:tcPr>
          <w:p w14:paraId="7405A1D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2EA97D1F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34ABA8FC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2EA497B6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500" w:type="pct"/>
            <w:vAlign w:val="center"/>
          </w:tcPr>
          <w:p w14:paraId="2333F601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166C9796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6F27369A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47E6990F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500" w:type="pct"/>
            <w:vAlign w:val="center"/>
          </w:tcPr>
          <w:p w14:paraId="724C2572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42</w:t>
            </w:r>
          </w:p>
        </w:tc>
      </w:tr>
      <w:tr w14:paraId="3BBB8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Align w:val="center"/>
          </w:tcPr>
          <w:p w14:paraId="5E3938BD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海复</w:t>
            </w:r>
          </w:p>
        </w:tc>
        <w:tc>
          <w:tcPr>
            <w:tcW w:w="500" w:type="pct"/>
            <w:vAlign w:val="center"/>
          </w:tcPr>
          <w:p w14:paraId="1027CB9A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5081A9C4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500" w:type="pct"/>
            <w:vAlign w:val="center"/>
          </w:tcPr>
          <w:p w14:paraId="395FAE3B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500" w:type="pct"/>
            <w:vAlign w:val="center"/>
          </w:tcPr>
          <w:p w14:paraId="0E1EAA4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500" w:type="pct"/>
            <w:vAlign w:val="center"/>
          </w:tcPr>
          <w:p w14:paraId="7266521E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500" w:type="pct"/>
            <w:vAlign w:val="center"/>
          </w:tcPr>
          <w:p w14:paraId="116A299C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554F25E7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357DCDEF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500" w:type="pct"/>
            <w:vAlign w:val="center"/>
          </w:tcPr>
          <w:p w14:paraId="45D7BBCE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43</w:t>
            </w:r>
          </w:p>
        </w:tc>
      </w:tr>
      <w:tr w14:paraId="4E264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Align w:val="center"/>
          </w:tcPr>
          <w:p w14:paraId="05BAEE36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吕四</w:t>
            </w:r>
          </w:p>
        </w:tc>
        <w:tc>
          <w:tcPr>
            <w:tcW w:w="500" w:type="pct"/>
            <w:vAlign w:val="center"/>
          </w:tcPr>
          <w:p w14:paraId="73CA0D64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0947236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500" w:type="pct"/>
            <w:vAlign w:val="center"/>
          </w:tcPr>
          <w:p w14:paraId="302A7794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500" w:type="pct"/>
            <w:vAlign w:val="center"/>
          </w:tcPr>
          <w:p w14:paraId="75B20E77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3D1065C3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500" w:type="pct"/>
            <w:vAlign w:val="center"/>
          </w:tcPr>
          <w:p w14:paraId="4F361615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61EB7664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537E000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7</w:t>
            </w:r>
          </w:p>
        </w:tc>
        <w:tc>
          <w:tcPr>
            <w:tcW w:w="500" w:type="pct"/>
            <w:vAlign w:val="center"/>
          </w:tcPr>
          <w:p w14:paraId="7CF815B7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43</w:t>
            </w:r>
          </w:p>
        </w:tc>
      </w:tr>
      <w:tr w14:paraId="3B35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Align w:val="center"/>
          </w:tcPr>
          <w:p w14:paraId="30B92801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王鲍</w:t>
            </w:r>
          </w:p>
        </w:tc>
        <w:tc>
          <w:tcPr>
            <w:tcW w:w="500" w:type="pct"/>
            <w:vAlign w:val="center"/>
          </w:tcPr>
          <w:p w14:paraId="5ABD07BA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4EFA23AF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1C3A7A4C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51CAA721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32CA13FF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2FC79634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500" w:type="pct"/>
            <w:vAlign w:val="center"/>
          </w:tcPr>
          <w:p w14:paraId="283A4DE7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3F66493B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134D750F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41</w:t>
            </w:r>
          </w:p>
        </w:tc>
      </w:tr>
      <w:tr w14:paraId="535BB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Align w:val="center"/>
          </w:tcPr>
          <w:p w14:paraId="3588AEBC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北新</w:t>
            </w:r>
          </w:p>
        </w:tc>
        <w:tc>
          <w:tcPr>
            <w:tcW w:w="500" w:type="pct"/>
            <w:vAlign w:val="center"/>
          </w:tcPr>
          <w:p w14:paraId="0C9F937D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51CAA52C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500" w:type="pct"/>
            <w:vAlign w:val="center"/>
          </w:tcPr>
          <w:p w14:paraId="4F86F81A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500" w:type="pct"/>
            <w:vAlign w:val="center"/>
          </w:tcPr>
          <w:p w14:paraId="156DDECC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1924CDBC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2EA9AD3C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488220AB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43319626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500" w:type="pct"/>
            <w:vAlign w:val="center"/>
          </w:tcPr>
          <w:p w14:paraId="6452940A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41</w:t>
            </w:r>
          </w:p>
        </w:tc>
      </w:tr>
      <w:tr w14:paraId="44D0D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Align w:val="center"/>
          </w:tcPr>
          <w:p w14:paraId="3171922B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合作</w:t>
            </w:r>
          </w:p>
        </w:tc>
        <w:tc>
          <w:tcPr>
            <w:tcW w:w="500" w:type="pct"/>
            <w:vAlign w:val="center"/>
          </w:tcPr>
          <w:p w14:paraId="6EF14157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4C817B16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7A26B1A6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43658F2C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5F94C60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7187EF0A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45F77954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4449F067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500" w:type="pct"/>
            <w:vAlign w:val="center"/>
          </w:tcPr>
          <w:p w14:paraId="7BE2E1A7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40</w:t>
            </w:r>
          </w:p>
        </w:tc>
      </w:tr>
      <w:tr w14:paraId="2BFC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Align w:val="center"/>
          </w:tcPr>
          <w:p w14:paraId="3390CB5E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启隆</w:t>
            </w:r>
          </w:p>
        </w:tc>
        <w:tc>
          <w:tcPr>
            <w:tcW w:w="500" w:type="pct"/>
            <w:vAlign w:val="center"/>
          </w:tcPr>
          <w:p w14:paraId="0A1AAA95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500" w:type="pct"/>
            <w:vAlign w:val="center"/>
          </w:tcPr>
          <w:p w14:paraId="106BB58D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500" w:type="pct"/>
            <w:vAlign w:val="center"/>
          </w:tcPr>
          <w:p w14:paraId="3D548B0B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0" w:type="pct"/>
            <w:vAlign w:val="center"/>
          </w:tcPr>
          <w:p w14:paraId="6AC9C7DF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500" w:type="pct"/>
            <w:vAlign w:val="center"/>
          </w:tcPr>
          <w:p w14:paraId="0BEF3238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500" w:type="pct"/>
            <w:vAlign w:val="center"/>
          </w:tcPr>
          <w:p w14:paraId="20B4F3DC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500" w:type="pct"/>
            <w:vAlign w:val="center"/>
          </w:tcPr>
          <w:p w14:paraId="52255ED9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500" w:type="pct"/>
            <w:vAlign w:val="center"/>
          </w:tcPr>
          <w:p w14:paraId="5D956133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500" w:type="pct"/>
            <w:vAlign w:val="center"/>
          </w:tcPr>
          <w:p w14:paraId="600B9B33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17</w:t>
            </w:r>
          </w:p>
        </w:tc>
      </w:tr>
      <w:tr w14:paraId="2767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pct"/>
            <w:vAlign w:val="center"/>
          </w:tcPr>
          <w:p w14:paraId="0F5D3EE5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小计</w:t>
            </w:r>
          </w:p>
        </w:tc>
        <w:tc>
          <w:tcPr>
            <w:tcW w:w="500" w:type="pct"/>
            <w:vAlign w:val="center"/>
          </w:tcPr>
          <w:p w14:paraId="246E42BA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53</w:t>
            </w:r>
          </w:p>
        </w:tc>
        <w:tc>
          <w:tcPr>
            <w:tcW w:w="500" w:type="pct"/>
            <w:vAlign w:val="center"/>
          </w:tcPr>
          <w:p w14:paraId="498B9064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63</w:t>
            </w:r>
          </w:p>
        </w:tc>
        <w:tc>
          <w:tcPr>
            <w:tcW w:w="500" w:type="pct"/>
            <w:vAlign w:val="center"/>
          </w:tcPr>
          <w:p w14:paraId="0ABF711A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52</w:t>
            </w:r>
          </w:p>
        </w:tc>
        <w:tc>
          <w:tcPr>
            <w:tcW w:w="500" w:type="pct"/>
            <w:vAlign w:val="center"/>
          </w:tcPr>
          <w:p w14:paraId="000C9A4A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65</w:t>
            </w:r>
          </w:p>
        </w:tc>
        <w:tc>
          <w:tcPr>
            <w:tcW w:w="500" w:type="pct"/>
            <w:vAlign w:val="center"/>
          </w:tcPr>
          <w:p w14:paraId="0CC82DE4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62</w:t>
            </w:r>
          </w:p>
        </w:tc>
        <w:tc>
          <w:tcPr>
            <w:tcW w:w="500" w:type="pct"/>
            <w:vAlign w:val="center"/>
          </w:tcPr>
          <w:p w14:paraId="2E581BF6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65</w:t>
            </w:r>
          </w:p>
        </w:tc>
        <w:tc>
          <w:tcPr>
            <w:tcW w:w="500" w:type="pct"/>
            <w:vAlign w:val="center"/>
          </w:tcPr>
          <w:p w14:paraId="35F0A98E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58</w:t>
            </w:r>
          </w:p>
        </w:tc>
        <w:tc>
          <w:tcPr>
            <w:tcW w:w="500" w:type="pct"/>
            <w:vAlign w:val="center"/>
          </w:tcPr>
          <w:p w14:paraId="5810D7F3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62</w:t>
            </w:r>
          </w:p>
        </w:tc>
        <w:tc>
          <w:tcPr>
            <w:tcW w:w="500" w:type="pct"/>
            <w:vAlign w:val="center"/>
          </w:tcPr>
          <w:p w14:paraId="03462425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480</w:t>
            </w:r>
          </w:p>
        </w:tc>
      </w:tr>
    </w:tbl>
    <w:p w14:paraId="1CB39240">
      <w:pPr>
        <w:spacing w:line="360" w:lineRule="auto"/>
        <w:ind w:firstLine="640"/>
      </w:pPr>
    </w:p>
    <w:p w14:paraId="0D363D60">
      <w:pPr>
        <w:spacing w:line="360" w:lineRule="auto"/>
        <w:ind w:firstLine="640"/>
        <w:rPr>
          <w:color w:val="000000"/>
        </w:rPr>
      </w:pPr>
      <w:r>
        <w:rPr>
          <w:color w:val="000000"/>
        </w:rPr>
        <w:t>2.9、调查数据采集与上报</w:t>
      </w:r>
    </w:p>
    <w:p w14:paraId="5348AA25">
      <w:pPr>
        <w:widowControl/>
        <w:spacing w:line="360" w:lineRule="auto"/>
        <w:ind w:firstLine="640" w:firstLineChars="200"/>
        <w:jc w:val="left"/>
        <w:rPr>
          <w:kern w:val="0"/>
          <w:sz w:val="24"/>
          <w:szCs w:val="24"/>
        </w:rPr>
      </w:pPr>
      <w:r>
        <w:rPr>
          <w:color w:val="000000"/>
          <w:kern w:val="0"/>
        </w:rPr>
        <w:t>（一）填报途径。通过微信小程序“施肥监测通”（附件3）或登录“全国农户施肥监测系统”（网址：http://feiliao.nxagricloud.com/）进行数据填报。</w:t>
      </w:r>
    </w:p>
    <w:p w14:paraId="0F55BC01">
      <w:pPr>
        <w:widowControl/>
        <w:spacing w:line="360" w:lineRule="auto"/>
        <w:ind w:firstLine="640" w:firstLineChars="200"/>
        <w:jc w:val="left"/>
        <w:rPr>
          <w:kern w:val="0"/>
          <w:sz w:val="24"/>
          <w:szCs w:val="24"/>
        </w:rPr>
      </w:pPr>
      <w:r>
        <w:rPr>
          <w:bCs/>
          <w:color w:val="000000"/>
          <w:kern w:val="0"/>
        </w:rPr>
        <w:t>（二）填报方式。一是农户自行填报。</w:t>
      </w:r>
      <w:r>
        <w:rPr>
          <w:color w:val="000000"/>
          <w:kern w:val="0"/>
        </w:rPr>
        <w:t>鼓励有能力、有条件的农户通过小程序、信息系统自主形成施肥档案，对比不同年份施肥量与产量间变化，增强科学施肥意识。</w:t>
      </w:r>
      <w:r>
        <w:rPr>
          <w:bCs/>
          <w:color w:val="000000"/>
          <w:kern w:val="0"/>
        </w:rPr>
        <w:t>二是农技人员代填。</w:t>
      </w:r>
      <w:r>
        <w:rPr>
          <w:color w:val="000000"/>
          <w:kern w:val="0"/>
        </w:rPr>
        <w:t xml:space="preserve">各级农技人员根据线下台账记录，在登录界面点击下载 “系统操作说明”，严格按照格式要求和指南，批量完成数据录入和上传。 </w:t>
      </w:r>
    </w:p>
    <w:p w14:paraId="78ADEBDD">
      <w:pPr>
        <w:spacing w:line="360" w:lineRule="auto"/>
        <w:ind w:firstLine="640"/>
        <w:rPr>
          <w:color w:val="000000"/>
        </w:rPr>
      </w:pPr>
      <w:r>
        <w:rPr>
          <w:color w:val="000000"/>
        </w:rPr>
        <w:t>（三）数据审核上报。定点监测需在“全国农户施肥信息监测系统”的“数据审核”内，逐级审核后完成上报，完成定点监测数据上报。</w:t>
      </w:r>
      <w:r>
        <w:t>同时，确定当地3种以上主栽作物，报送其在实际生产中施肥量、科学施肥推荐量、产量区间，用于审核使用（见附件4）。</w:t>
      </w:r>
    </w:p>
    <w:p w14:paraId="0BA43E70">
      <w:pPr>
        <w:spacing w:line="360" w:lineRule="auto"/>
        <w:ind w:firstLine="640"/>
        <w:rPr>
          <w:rFonts w:eastAsia="黑体"/>
          <w:color w:val="000000"/>
        </w:rPr>
      </w:pPr>
      <w:r>
        <w:rPr>
          <w:rFonts w:eastAsia="黑体"/>
          <w:color w:val="000000"/>
        </w:rPr>
        <w:t>（二）开展肥料实验</w:t>
      </w:r>
    </w:p>
    <w:p w14:paraId="04B9ACD2">
      <w:pPr>
        <w:spacing w:line="360" w:lineRule="auto"/>
        <w:ind w:firstLine="640"/>
        <w:rPr>
          <w:color w:val="000000"/>
        </w:rPr>
      </w:pPr>
      <w:r>
        <w:t>根据省市要求，</w:t>
      </w:r>
      <w:r>
        <w:rPr>
          <w:color w:val="000000"/>
        </w:rPr>
        <w:t>结合当地实际，</w:t>
      </w:r>
      <w:r>
        <w:t>在全市范围内选择7个点开展肥料试验，补贴人工费和产量损失等，</w:t>
      </w:r>
      <w:r>
        <w:rPr>
          <w:color w:val="000000"/>
        </w:rPr>
        <w:t>不断完善主要农作物科学施肥技术体系。</w:t>
      </w:r>
    </w:p>
    <w:p w14:paraId="7FD0693C">
      <w:pPr>
        <w:spacing w:line="560" w:lineRule="exact"/>
        <w:ind w:firstLine="640"/>
        <w:rPr>
          <w:rFonts w:eastAsia="黑体"/>
          <w:color w:val="000000"/>
        </w:rPr>
      </w:pPr>
      <w:r>
        <w:rPr>
          <w:rFonts w:eastAsia="黑体"/>
          <w:color w:val="000000"/>
        </w:rPr>
        <w:t>三、经费预算</w:t>
      </w:r>
    </w:p>
    <w:p w14:paraId="6D961D95">
      <w:pPr>
        <w:spacing w:line="560" w:lineRule="exact"/>
        <w:ind w:firstLine="640"/>
        <w:rPr>
          <w:color w:val="000000"/>
        </w:rPr>
      </w:pPr>
      <w:r>
        <w:rPr>
          <w:color w:val="000000"/>
        </w:rPr>
        <w:t>（一）资金来源：项目总投资资金</w:t>
      </w:r>
      <w:r>
        <w:t>21.3</w:t>
      </w:r>
      <w:r>
        <w:rPr>
          <w:color w:val="000000"/>
        </w:rPr>
        <w:t>万元，全部来自中央财政补助资金。</w:t>
      </w:r>
    </w:p>
    <w:p w14:paraId="147D5FFA">
      <w:pPr>
        <w:spacing w:line="560" w:lineRule="exact"/>
        <w:ind w:firstLine="640"/>
        <w:rPr>
          <w:color w:val="000000"/>
        </w:rPr>
      </w:pPr>
      <w:r>
        <w:rPr>
          <w:color w:val="000000"/>
        </w:rPr>
        <w:t>（二）明细预算。                    单位：万元</w:t>
      </w:r>
    </w:p>
    <w:tbl>
      <w:tblPr>
        <w:tblStyle w:val="13"/>
        <w:tblW w:w="8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914"/>
        <w:gridCol w:w="1618"/>
        <w:gridCol w:w="2955"/>
      </w:tblGrid>
      <w:tr w14:paraId="1D9BD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75F9B60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序号</w:t>
            </w:r>
          </w:p>
        </w:tc>
        <w:tc>
          <w:tcPr>
            <w:tcW w:w="2914" w:type="dxa"/>
            <w:vAlign w:val="center"/>
          </w:tcPr>
          <w:p w14:paraId="2E89690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经费使用项目</w:t>
            </w:r>
          </w:p>
        </w:tc>
        <w:tc>
          <w:tcPr>
            <w:tcW w:w="1618" w:type="dxa"/>
            <w:vAlign w:val="center"/>
          </w:tcPr>
          <w:p w14:paraId="2FE2000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金额</w:t>
            </w:r>
          </w:p>
        </w:tc>
        <w:tc>
          <w:tcPr>
            <w:tcW w:w="2955" w:type="dxa"/>
            <w:vAlign w:val="center"/>
          </w:tcPr>
          <w:p w14:paraId="2EE9FDF7">
            <w:pPr>
              <w:ind w:firstLine="6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备注</w:t>
            </w:r>
          </w:p>
        </w:tc>
      </w:tr>
      <w:tr w14:paraId="6A8F6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2C30315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14" w:type="dxa"/>
            <w:vAlign w:val="center"/>
          </w:tcPr>
          <w:p w14:paraId="102C9B8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调查费</w:t>
            </w:r>
          </w:p>
        </w:tc>
        <w:tc>
          <w:tcPr>
            <w:tcW w:w="1618" w:type="dxa"/>
            <w:vAlign w:val="center"/>
          </w:tcPr>
          <w:p w14:paraId="1D51B0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55" w:type="dxa"/>
            <w:vAlign w:val="center"/>
          </w:tcPr>
          <w:p w14:paraId="1EAFF59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委托第三方入户调查，分上下半年各240个调查。</w:t>
            </w:r>
          </w:p>
        </w:tc>
      </w:tr>
      <w:tr w14:paraId="03A4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restart"/>
            <w:vAlign w:val="center"/>
          </w:tcPr>
          <w:p w14:paraId="7112639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914" w:type="dxa"/>
            <w:vAlign w:val="center"/>
          </w:tcPr>
          <w:p w14:paraId="71ED44D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肥料试验</w:t>
            </w:r>
          </w:p>
        </w:tc>
        <w:tc>
          <w:tcPr>
            <w:tcW w:w="1618" w:type="dxa"/>
            <w:vAlign w:val="center"/>
          </w:tcPr>
          <w:p w14:paraId="65C879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955" w:type="dxa"/>
            <w:vAlign w:val="center"/>
          </w:tcPr>
          <w:p w14:paraId="4F56696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肥料利用率试验、肥料试验、试验田植株和土样分析等。</w:t>
            </w:r>
          </w:p>
        </w:tc>
      </w:tr>
      <w:tr w14:paraId="63CA3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  <w:vAlign w:val="center"/>
          </w:tcPr>
          <w:p w14:paraId="319B6C1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14" w:type="dxa"/>
            <w:vAlign w:val="center"/>
          </w:tcPr>
          <w:p w14:paraId="483663BD">
            <w:pPr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实验室耗材</w:t>
            </w:r>
          </w:p>
        </w:tc>
        <w:tc>
          <w:tcPr>
            <w:tcW w:w="1618" w:type="dxa"/>
            <w:vAlign w:val="center"/>
          </w:tcPr>
          <w:p w14:paraId="07BED485"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1</w:t>
            </w:r>
          </w:p>
        </w:tc>
        <w:tc>
          <w:tcPr>
            <w:tcW w:w="2955" w:type="dxa"/>
            <w:vAlign w:val="center"/>
          </w:tcPr>
          <w:p w14:paraId="3F62B16F">
            <w:pPr>
              <w:rPr>
                <w:rFonts w:ascii="Calibri" w:hAnsi="Calibri"/>
                <w:color w:val="000000"/>
              </w:rPr>
            </w:pPr>
            <w:r>
              <w:rPr>
                <w:rFonts w:hint="eastAsia" w:ascii="Calibri" w:hAnsi="Calibri"/>
                <w:color w:val="000000"/>
              </w:rPr>
              <w:t>实验室耗材等</w:t>
            </w:r>
          </w:p>
        </w:tc>
      </w:tr>
      <w:tr w14:paraId="78C3F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5E08512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3</w:t>
            </w:r>
          </w:p>
        </w:tc>
        <w:tc>
          <w:tcPr>
            <w:tcW w:w="2914" w:type="dxa"/>
            <w:vAlign w:val="center"/>
          </w:tcPr>
          <w:p w14:paraId="67BFFEF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项目管理</w:t>
            </w:r>
          </w:p>
        </w:tc>
        <w:tc>
          <w:tcPr>
            <w:tcW w:w="1618" w:type="dxa"/>
            <w:vAlign w:val="center"/>
          </w:tcPr>
          <w:p w14:paraId="57BA220F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0.3</w:t>
            </w:r>
          </w:p>
        </w:tc>
        <w:tc>
          <w:tcPr>
            <w:tcW w:w="2955" w:type="dxa"/>
            <w:vAlign w:val="center"/>
          </w:tcPr>
          <w:p w14:paraId="0944CAB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数据录入、汇总上报、调查报告总结、检查验收等。</w:t>
            </w:r>
          </w:p>
        </w:tc>
      </w:tr>
      <w:tr w14:paraId="753C8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73" w:type="dxa"/>
            <w:gridSpan w:val="2"/>
            <w:vAlign w:val="center"/>
          </w:tcPr>
          <w:p w14:paraId="1A7CDF7B">
            <w:pPr>
              <w:ind w:firstLine="6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合计</w:t>
            </w:r>
          </w:p>
        </w:tc>
        <w:tc>
          <w:tcPr>
            <w:tcW w:w="1618" w:type="dxa"/>
            <w:vAlign w:val="center"/>
          </w:tcPr>
          <w:p w14:paraId="4750E9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21.3</w:t>
            </w:r>
          </w:p>
        </w:tc>
        <w:tc>
          <w:tcPr>
            <w:tcW w:w="2955" w:type="dxa"/>
            <w:vAlign w:val="center"/>
          </w:tcPr>
          <w:p w14:paraId="30310343">
            <w:pPr>
              <w:ind w:firstLine="640"/>
              <w:rPr>
                <w:rFonts w:ascii="Times New Roman" w:hAnsi="Times New Roman"/>
                <w:color w:val="000000"/>
              </w:rPr>
            </w:pPr>
          </w:p>
        </w:tc>
      </w:tr>
    </w:tbl>
    <w:p w14:paraId="7BED42D9">
      <w:pPr>
        <w:spacing w:line="360" w:lineRule="auto"/>
        <w:ind w:firstLine="641"/>
        <w:rPr>
          <w:rFonts w:eastAsia="黑体"/>
          <w:color w:val="000000"/>
        </w:rPr>
      </w:pPr>
    </w:p>
    <w:p w14:paraId="078EBDF7">
      <w:pPr>
        <w:spacing w:line="360" w:lineRule="auto"/>
        <w:ind w:firstLine="641"/>
        <w:rPr>
          <w:rFonts w:eastAsia="黑体"/>
        </w:rPr>
      </w:pPr>
      <w:r>
        <w:rPr>
          <w:rFonts w:eastAsia="黑体"/>
          <w:color w:val="000000"/>
        </w:rPr>
        <w:t>四、实施进度</w:t>
      </w:r>
    </w:p>
    <w:p w14:paraId="4BC5E334">
      <w:pPr>
        <w:spacing w:line="520" w:lineRule="exact"/>
        <w:ind w:firstLine="641"/>
      </w:pPr>
      <w:r>
        <w:t>本项目实施期限自2025年9月起至2026年8月止，实施进度安排如下：</w:t>
      </w:r>
    </w:p>
    <w:p w14:paraId="59B8371B">
      <w:pPr>
        <w:spacing w:line="520" w:lineRule="exact"/>
        <w:ind w:firstLine="641"/>
      </w:pPr>
      <w:r>
        <w:t>（一）2025年9月，制定项目实施方案，落实项目资金，确定第三方服务单位，开展工作。</w:t>
      </w:r>
    </w:p>
    <w:p w14:paraId="22D117E0">
      <w:pPr>
        <w:spacing w:line="520" w:lineRule="exact"/>
        <w:ind w:firstLine="641"/>
      </w:pPr>
      <w:r>
        <w:t>（二）2025年10月－2026年7月，开展各项工作。</w:t>
      </w:r>
    </w:p>
    <w:p w14:paraId="03B18C15">
      <w:pPr>
        <w:spacing w:line="520" w:lineRule="exact"/>
        <w:ind w:firstLine="641"/>
      </w:pPr>
      <w:r>
        <w:t>（三）2026年8月，项目验收总结。</w:t>
      </w:r>
    </w:p>
    <w:p w14:paraId="4458C8E5">
      <w:pPr>
        <w:spacing w:line="360" w:lineRule="auto"/>
        <w:ind w:firstLine="641"/>
        <w:rPr>
          <w:rFonts w:eastAsia="黑体"/>
          <w:color w:val="000000"/>
        </w:rPr>
      </w:pPr>
      <w:r>
        <w:rPr>
          <w:rFonts w:eastAsia="黑体"/>
          <w:color w:val="000000"/>
        </w:rPr>
        <w:t>五、绩效目标</w:t>
      </w:r>
    </w:p>
    <w:tbl>
      <w:tblPr>
        <w:tblStyle w:val="7"/>
        <w:tblpPr w:leftFromText="180" w:rightFromText="180" w:vertAnchor="text" w:horzAnchor="page" w:tblpXSpec="center" w:tblpY="119"/>
        <w:tblOverlap w:val="never"/>
        <w:tblW w:w="8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3"/>
        <w:gridCol w:w="1842"/>
        <w:gridCol w:w="2303"/>
        <w:gridCol w:w="1275"/>
      </w:tblGrid>
      <w:tr w14:paraId="4D32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9" w:type="dxa"/>
            <w:vAlign w:val="center"/>
          </w:tcPr>
          <w:p w14:paraId="5A846D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1843" w:type="dxa"/>
            <w:vAlign w:val="center"/>
          </w:tcPr>
          <w:p w14:paraId="682696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一级指标</w:t>
            </w:r>
          </w:p>
        </w:tc>
        <w:tc>
          <w:tcPr>
            <w:tcW w:w="1842" w:type="dxa"/>
            <w:vAlign w:val="center"/>
          </w:tcPr>
          <w:p w14:paraId="0E4CC2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二级指标</w:t>
            </w:r>
          </w:p>
        </w:tc>
        <w:tc>
          <w:tcPr>
            <w:tcW w:w="2303" w:type="dxa"/>
            <w:vAlign w:val="center"/>
          </w:tcPr>
          <w:p w14:paraId="6EFDD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三级指标</w:t>
            </w:r>
          </w:p>
        </w:tc>
        <w:tc>
          <w:tcPr>
            <w:tcW w:w="1275" w:type="dxa"/>
            <w:vAlign w:val="center"/>
          </w:tcPr>
          <w:p w14:paraId="54420E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指标值</w:t>
            </w:r>
          </w:p>
        </w:tc>
      </w:tr>
      <w:tr w14:paraId="5DC71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59" w:type="dxa"/>
            <w:vMerge w:val="restart"/>
            <w:vAlign w:val="center"/>
          </w:tcPr>
          <w:p w14:paraId="7F6929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045390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产出指标</w:t>
            </w:r>
          </w:p>
        </w:tc>
        <w:tc>
          <w:tcPr>
            <w:tcW w:w="1842" w:type="dxa"/>
            <w:vMerge w:val="restart"/>
            <w:vAlign w:val="center"/>
          </w:tcPr>
          <w:p w14:paraId="72CAF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数量指标</w:t>
            </w:r>
          </w:p>
        </w:tc>
        <w:tc>
          <w:tcPr>
            <w:tcW w:w="2303" w:type="dxa"/>
            <w:vAlign w:val="center"/>
          </w:tcPr>
          <w:p w14:paraId="7C450A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农户施肥调查数量（户）</w:t>
            </w:r>
          </w:p>
        </w:tc>
        <w:tc>
          <w:tcPr>
            <w:tcW w:w="1275" w:type="dxa"/>
            <w:vAlign w:val="center"/>
          </w:tcPr>
          <w:p w14:paraId="59D9762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</w:tr>
      <w:tr w14:paraId="034E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59" w:type="dxa"/>
            <w:vMerge w:val="continue"/>
            <w:vAlign w:val="center"/>
          </w:tcPr>
          <w:p w14:paraId="7843B45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CFAC3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6ADB55A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624B4A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田间试验数量（个）</w:t>
            </w:r>
          </w:p>
        </w:tc>
        <w:tc>
          <w:tcPr>
            <w:tcW w:w="1275" w:type="dxa"/>
            <w:vAlign w:val="center"/>
          </w:tcPr>
          <w:p w14:paraId="261BFD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14:paraId="2025E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59" w:type="dxa"/>
            <w:vMerge w:val="continue"/>
            <w:vAlign w:val="center"/>
          </w:tcPr>
          <w:p w14:paraId="4F12C6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02D293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C6E59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质量指标</w:t>
            </w:r>
          </w:p>
        </w:tc>
        <w:tc>
          <w:tcPr>
            <w:tcW w:w="2303" w:type="dxa"/>
            <w:vAlign w:val="center"/>
          </w:tcPr>
          <w:p w14:paraId="78944CB7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按照质量完成</w:t>
            </w:r>
          </w:p>
        </w:tc>
        <w:tc>
          <w:tcPr>
            <w:tcW w:w="1275" w:type="dxa"/>
            <w:vAlign w:val="center"/>
          </w:tcPr>
          <w:p w14:paraId="3164A95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完成</w:t>
            </w:r>
          </w:p>
        </w:tc>
      </w:tr>
      <w:tr w14:paraId="69041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59" w:type="dxa"/>
            <w:vMerge w:val="continue"/>
            <w:vAlign w:val="center"/>
          </w:tcPr>
          <w:p w14:paraId="7637A6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70D3849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96C923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2303" w:type="dxa"/>
            <w:vAlign w:val="center"/>
          </w:tcPr>
          <w:p w14:paraId="7310002B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及时完成</w:t>
            </w:r>
          </w:p>
        </w:tc>
        <w:tc>
          <w:tcPr>
            <w:tcW w:w="1275" w:type="dxa"/>
            <w:vAlign w:val="center"/>
          </w:tcPr>
          <w:p w14:paraId="17321552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及时</w:t>
            </w:r>
          </w:p>
        </w:tc>
      </w:tr>
      <w:tr w14:paraId="2749A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59" w:type="dxa"/>
            <w:vMerge w:val="continue"/>
            <w:vAlign w:val="center"/>
          </w:tcPr>
          <w:p w14:paraId="6FC407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722324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E9A8A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2303" w:type="dxa"/>
            <w:vAlign w:val="center"/>
          </w:tcPr>
          <w:p w14:paraId="41461C16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采购物资或服务价格</w:t>
            </w:r>
          </w:p>
        </w:tc>
        <w:tc>
          <w:tcPr>
            <w:tcW w:w="1275" w:type="dxa"/>
            <w:vAlign w:val="center"/>
          </w:tcPr>
          <w:p w14:paraId="1E017019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zh-CN"/>
              </w:rPr>
              <w:t>不超过市场价格</w:t>
            </w:r>
          </w:p>
        </w:tc>
      </w:tr>
      <w:tr w14:paraId="3EEB5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9" w:type="dxa"/>
            <w:vMerge w:val="restart"/>
            <w:vAlign w:val="center"/>
          </w:tcPr>
          <w:p w14:paraId="383599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14:paraId="7A581FE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效益指标</w:t>
            </w:r>
          </w:p>
        </w:tc>
        <w:tc>
          <w:tcPr>
            <w:tcW w:w="1842" w:type="dxa"/>
            <w:vAlign w:val="center"/>
          </w:tcPr>
          <w:p w14:paraId="48D8EDB2">
            <w:pPr>
              <w:spacing w:line="460" w:lineRule="atLeast"/>
              <w:jc w:val="center"/>
              <w:rPr>
                <w:sz w:val="24"/>
                <w:lang w:val="zh-CN"/>
              </w:rPr>
            </w:pPr>
            <w:r>
              <w:rPr>
                <w:sz w:val="24"/>
                <w:lang w:val="zh-CN"/>
              </w:rPr>
              <w:t>社会效益指标</w:t>
            </w:r>
          </w:p>
        </w:tc>
        <w:tc>
          <w:tcPr>
            <w:tcW w:w="2303" w:type="dxa"/>
            <w:vAlign w:val="center"/>
          </w:tcPr>
          <w:p w14:paraId="22AE3129">
            <w:pPr>
              <w:spacing w:line="460" w:lineRule="atLeast"/>
              <w:jc w:val="center"/>
              <w:rPr>
                <w:sz w:val="24"/>
                <w:lang w:val="zh-CN"/>
              </w:rPr>
            </w:pPr>
            <w:r>
              <w:rPr>
                <w:sz w:val="24"/>
                <w:lang w:val="zh-CN"/>
              </w:rPr>
              <w:t>资金使用重大违纪问题</w:t>
            </w:r>
          </w:p>
        </w:tc>
        <w:tc>
          <w:tcPr>
            <w:tcW w:w="1275" w:type="dxa"/>
            <w:vAlign w:val="center"/>
          </w:tcPr>
          <w:p w14:paraId="011A2F34">
            <w:pPr>
              <w:spacing w:line="460" w:lineRule="atLeast"/>
              <w:jc w:val="center"/>
              <w:rPr>
                <w:sz w:val="24"/>
                <w:lang w:val="zh-CN"/>
              </w:rPr>
            </w:pPr>
            <w:r>
              <w:rPr>
                <w:sz w:val="24"/>
                <w:lang w:val="zh-CN"/>
              </w:rPr>
              <w:t>无</w:t>
            </w:r>
          </w:p>
        </w:tc>
      </w:tr>
      <w:tr w14:paraId="4DEDC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59" w:type="dxa"/>
            <w:vMerge w:val="continue"/>
            <w:vAlign w:val="center"/>
          </w:tcPr>
          <w:p w14:paraId="31D16E1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09C18A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F96B94D">
            <w:pPr>
              <w:spacing w:line="460" w:lineRule="atLeast"/>
              <w:jc w:val="center"/>
              <w:rPr>
                <w:sz w:val="24"/>
                <w:lang w:val="zh-CN"/>
              </w:rPr>
            </w:pPr>
            <w:r>
              <w:rPr>
                <w:sz w:val="24"/>
                <w:lang w:val="zh-CN"/>
              </w:rPr>
              <w:t>经济效益指标</w:t>
            </w:r>
          </w:p>
        </w:tc>
        <w:tc>
          <w:tcPr>
            <w:tcW w:w="2303" w:type="dxa"/>
            <w:vAlign w:val="center"/>
          </w:tcPr>
          <w:p w14:paraId="2373A635">
            <w:pPr>
              <w:spacing w:line="460" w:lineRule="atLeast"/>
              <w:jc w:val="center"/>
              <w:rPr>
                <w:sz w:val="24"/>
                <w:lang w:val="zh-CN"/>
              </w:rPr>
            </w:pPr>
          </w:p>
        </w:tc>
        <w:tc>
          <w:tcPr>
            <w:tcW w:w="1275" w:type="dxa"/>
            <w:vAlign w:val="center"/>
          </w:tcPr>
          <w:p w14:paraId="4FF97391">
            <w:pPr>
              <w:spacing w:line="460" w:lineRule="atLeast"/>
              <w:jc w:val="center"/>
              <w:rPr>
                <w:sz w:val="24"/>
                <w:lang w:val="zh-CN"/>
              </w:rPr>
            </w:pPr>
          </w:p>
        </w:tc>
      </w:tr>
      <w:tr w14:paraId="36FE7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9" w:type="dxa"/>
            <w:vMerge w:val="continue"/>
            <w:vAlign w:val="center"/>
          </w:tcPr>
          <w:p w14:paraId="183EC8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C82BF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BB39E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生态效益指标</w:t>
            </w:r>
          </w:p>
        </w:tc>
        <w:tc>
          <w:tcPr>
            <w:tcW w:w="2303" w:type="dxa"/>
            <w:vAlign w:val="center"/>
          </w:tcPr>
          <w:p w14:paraId="20D95B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科学评估化肥减量增效效果</w:t>
            </w:r>
          </w:p>
        </w:tc>
        <w:tc>
          <w:tcPr>
            <w:tcW w:w="1275" w:type="dxa"/>
            <w:vAlign w:val="center"/>
          </w:tcPr>
          <w:p w14:paraId="16DAE15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科学</w:t>
            </w:r>
          </w:p>
        </w:tc>
      </w:tr>
      <w:tr w14:paraId="23F3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9" w:type="dxa"/>
            <w:vMerge w:val="continue"/>
            <w:vAlign w:val="center"/>
          </w:tcPr>
          <w:p w14:paraId="113212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29D8B5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00F8D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lang w:val="zh-CN"/>
              </w:rPr>
              <w:t>可持续影响指标</w:t>
            </w:r>
          </w:p>
        </w:tc>
        <w:tc>
          <w:tcPr>
            <w:tcW w:w="2303" w:type="dxa"/>
            <w:vAlign w:val="center"/>
          </w:tcPr>
          <w:p w14:paraId="5288E85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521496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1037C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59" w:type="dxa"/>
            <w:vAlign w:val="center"/>
          </w:tcPr>
          <w:p w14:paraId="3F4DFE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3C9D24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满意度指标</w:t>
            </w:r>
          </w:p>
        </w:tc>
        <w:tc>
          <w:tcPr>
            <w:tcW w:w="1842" w:type="dxa"/>
            <w:vAlign w:val="center"/>
          </w:tcPr>
          <w:p w14:paraId="4AA4EA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满意度指标</w:t>
            </w:r>
          </w:p>
        </w:tc>
        <w:tc>
          <w:tcPr>
            <w:tcW w:w="2303" w:type="dxa"/>
            <w:vAlign w:val="center"/>
          </w:tcPr>
          <w:p w14:paraId="73F08C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275" w:type="dxa"/>
            <w:vAlign w:val="center"/>
          </w:tcPr>
          <w:p w14:paraId="22F831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≥90%</w:t>
            </w:r>
          </w:p>
        </w:tc>
      </w:tr>
    </w:tbl>
    <w:p w14:paraId="5B3A6C80">
      <w:pPr>
        <w:ind w:firstLine="641"/>
        <w:rPr>
          <w:rFonts w:eastAsia="黑体"/>
          <w:color w:val="000000"/>
        </w:rPr>
      </w:pPr>
      <w:r>
        <w:rPr>
          <w:rFonts w:eastAsia="黑体"/>
          <w:color w:val="000000"/>
        </w:rPr>
        <w:t>六、项目组成</w:t>
      </w:r>
    </w:p>
    <w:p w14:paraId="51FD36C1">
      <w:pPr>
        <w:ind w:firstLine="800" w:firstLineChars="250"/>
        <w:rPr>
          <w:color w:val="000000"/>
        </w:rPr>
      </w:pPr>
      <w:r>
        <w:rPr>
          <w:color w:val="000000"/>
        </w:rPr>
        <w:t>(一) 项目组成员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966"/>
        <w:gridCol w:w="2309"/>
        <w:gridCol w:w="2325"/>
      </w:tblGrid>
      <w:tr w14:paraId="4B76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922" w:type="dxa"/>
          </w:tcPr>
          <w:p w14:paraId="26D68D41">
            <w:pPr>
              <w:spacing w:line="560" w:lineRule="exact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966" w:type="dxa"/>
          </w:tcPr>
          <w:p w14:paraId="1D035DBD">
            <w:pPr>
              <w:spacing w:line="560" w:lineRule="exact"/>
              <w:rPr>
                <w:color w:val="000000"/>
              </w:rPr>
            </w:pPr>
            <w:r>
              <w:rPr>
                <w:color w:val="000000"/>
              </w:rPr>
              <w:t>职称、职务</w:t>
            </w:r>
          </w:p>
        </w:tc>
        <w:tc>
          <w:tcPr>
            <w:tcW w:w="2309" w:type="dxa"/>
          </w:tcPr>
          <w:p w14:paraId="3E0D330F">
            <w:pPr>
              <w:spacing w:line="560" w:lineRule="exact"/>
              <w:rPr>
                <w:color w:val="000000"/>
              </w:rPr>
            </w:pPr>
            <w:r>
              <w:rPr>
                <w:color w:val="000000"/>
              </w:rPr>
              <w:t>承担任务</w:t>
            </w:r>
          </w:p>
        </w:tc>
        <w:tc>
          <w:tcPr>
            <w:tcW w:w="2325" w:type="dxa"/>
          </w:tcPr>
          <w:p w14:paraId="67A1FA00">
            <w:pPr>
              <w:spacing w:line="560" w:lineRule="exact"/>
              <w:rPr>
                <w:color w:val="000000"/>
              </w:rPr>
            </w:pPr>
            <w:r>
              <w:rPr>
                <w:color w:val="000000"/>
              </w:rPr>
              <w:t>联系电话</w:t>
            </w:r>
          </w:p>
        </w:tc>
      </w:tr>
      <w:tr w14:paraId="43AF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</w:tcPr>
          <w:p w14:paraId="0E735899">
            <w:pPr>
              <w:spacing w:line="560" w:lineRule="exact"/>
              <w:rPr>
                <w:color w:val="000000"/>
              </w:rPr>
            </w:pPr>
            <w:r>
              <w:rPr>
                <w:color w:val="000000"/>
              </w:rPr>
              <w:t>王利华</w:t>
            </w:r>
          </w:p>
        </w:tc>
        <w:tc>
          <w:tcPr>
            <w:tcW w:w="1966" w:type="dxa"/>
          </w:tcPr>
          <w:p w14:paraId="3D29454E">
            <w:pPr>
              <w:spacing w:line="560" w:lineRule="exact"/>
              <w:rPr>
                <w:color w:val="000000"/>
              </w:rPr>
            </w:pPr>
            <w:r>
              <w:rPr>
                <w:color w:val="000000"/>
              </w:rPr>
              <w:t>农艺师</w:t>
            </w:r>
          </w:p>
        </w:tc>
        <w:tc>
          <w:tcPr>
            <w:tcW w:w="2309" w:type="dxa"/>
          </w:tcPr>
          <w:p w14:paraId="0C74B564">
            <w:pPr>
              <w:spacing w:line="560" w:lineRule="exact"/>
              <w:rPr>
                <w:color w:val="000000"/>
              </w:rPr>
            </w:pPr>
            <w:r>
              <w:rPr>
                <w:color w:val="000000"/>
              </w:rPr>
              <w:t>成员</w:t>
            </w:r>
          </w:p>
        </w:tc>
        <w:tc>
          <w:tcPr>
            <w:tcW w:w="2325" w:type="dxa"/>
          </w:tcPr>
          <w:p w14:paraId="729F6DEC">
            <w:pPr>
              <w:spacing w:line="560" w:lineRule="exact"/>
              <w:rPr>
                <w:color w:val="000000"/>
              </w:rPr>
            </w:pPr>
            <w:r>
              <w:rPr>
                <w:color w:val="000000"/>
              </w:rPr>
              <w:t>13861972200</w:t>
            </w:r>
          </w:p>
        </w:tc>
      </w:tr>
      <w:tr w14:paraId="7FB8A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</w:tcPr>
          <w:p w14:paraId="170AA6CD">
            <w:pPr>
              <w:spacing w:line="560" w:lineRule="exact"/>
              <w:rPr>
                <w:color w:val="000000"/>
              </w:rPr>
            </w:pPr>
            <w:r>
              <w:rPr>
                <w:color w:val="000000"/>
              </w:rPr>
              <w:t>张亚明</w:t>
            </w:r>
          </w:p>
        </w:tc>
        <w:tc>
          <w:tcPr>
            <w:tcW w:w="1966" w:type="dxa"/>
          </w:tcPr>
          <w:p w14:paraId="2D6F44FA">
            <w:pPr>
              <w:spacing w:line="560" w:lineRule="exact"/>
              <w:rPr>
                <w:color w:val="000000"/>
              </w:rPr>
            </w:pPr>
            <w:r>
              <w:rPr>
                <w:color w:val="000000"/>
              </w:rPr>
              <w:t>农艺师</w:t>
            </w:r>
          </w:p>
        </w:tc>
        <w:tc>
          <w:tcPr>
            <w:tcW w:w="2309" w:type="dxa"/>
          </w:tcPr>
          <w:p w14:paraId="332B3D63">
            <w:pPr>
              <w:spacing w:line="560" w:lineRule="exact"/>
              <w:rPr>
                <w:color w:val="000000"/>
              </w:rPr>
            </w:pPr>
            <w:r>
              <w:rPr>
                <w:color w:val="000000"/>
              </w:rPr>
              <w:t>成员</w:t>
            </w:r>
          </w:p>
        </w:tc>
        <w:tc>
          <w:tcPr>
            <w:tcW w:w="2325" w:type="dxa"/>
          </w:tcPr>
          <w:p w14:paraId="51972D83">
            <w:pPr>
              <w:spacing w:line="560" w:lineRule="exact"/>
              <w:rPr>
                <w:color w:val="000000"/>
              </w:rPr>
            </w:pPr>
            <w:bookmarkStart w:id="0" w:name="_GoBack"/>
            <w:bookmarkEnd w:id="0"/>
          </w:p>
        </w:tc>
      </w:tr>
      <w:tr w14:paraId="69AA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</w:tcPr>
          <w:p w14:paraId="705163CE">
            <w:pPr>
              <w:spacing w:line="560" w:lineRule="exact"/>
              <w:rPr>
                <w:color w:val="000000"/>
              </w:rPr>
            </w:pPr>
            <w:r>
              <w:rPr>
                <w:color w:val="000000"/>
              </w:rPr>
              <w:t>许靖玮</w:t>
            </w:r>
          </w:p>
        </w:tc>
        <w:tc>
          <w:tcPr>
            <w:tcW w:w="1966" w:type="dxa"/>
          </w:tcPr>
          <w:p w14:paraId="4CB0535A">
            <w:pPr>
              <w:spacing w:line="560" w:lineRule="exact"/>
              <w:rPr>
                <w:color w:val="000000"/>
              </w:rPr>
            </w:pPr>
            <w:r>
              <w:rPr>
                <w:color w:val="000000"/>
              </w:rPr>
              <w:t>助理农艺师</w:t>
            </w:r>
          </w:p>
        </w:tc>
        <w:tc>
          <w:tcPr>
            <w:tcW w:w="2309" w:type="dxa"/>
          </w:tcPr>
          <w:p w14:paraId="20A1EB03">
            <w:pPr>
              <w:spacing w:line="560" w:lineRule="exact"/>
              <w:rPr>
                <w:color w:val="000000"/>
              </w:rPr>
            </w:pPr>
            <w:r>
              <w:rPr>
                <w:color w:val="000000"/>
              </w:rPr>
              <w:t>成员</w:t>
            </w:r>
          </w:p>
        </w:tc>
        <w:tc>
          <w:tcPr>
            <w:tcW w:w="2325" w:type="dxa"/>
          </w:tcPr>
          <w:p w14:paraId="1C879ACD">
            <w:pPr>
              <w:spacing w:line="560" w:lineRule="exact"/>
              <w:rPr>
                <w:color w:val="000000"/>
              </w:rPr>
            </w:pPr>
          </w:p>
        </w:tc>
      </w:tr>
    </w:tbl>
    <w:p w14:paraId="4ABEB905">
      <w:pPr>
        <w:spacing w:line="520" w:lineRule="exact"/>
        <w:ind w:firstLine="641"/>
        <w:rPr>
          <w:color w:val="000000"/>
        </w:rPr>
      </w:pPr>
      <w:r>
        <w:rPr>
          <w:color w:val="000000"/>
        </w:rPr>
        <w:t>（二）管理责任人</w:t>
      </w:r>
    </w:p>
    <w:p w14:paraId="1FF60086">
      <w:pPr>
        <w:spacing w:line="520" w:lineRule="exact"/>
        <w:ind w:firstLine="641"/>
        <w:rPr>
          <w:color w:val="000000"/>
        </w:rPr>
      </w:pPr>
      <w:r>
        <w:rPr>
          <w:color w:val="000000"/>
        </w:rPr>
        <w:t>启东市农业技术推广中心吴幸民</w:t>
      </w:r>
    </w:p>
    <w:p w14:paraId="1F872A19">
      <w:pPr>
        <w:spacing w:line="520" w:lineRule="exact"/>
        <w:ind w:firstLine="641"/>
        <w:rPr>
          <w:color w:val="000000"/>
        </w:rPr>
      </w:pPr>
    </w:p>
    <w:p w14:paraId="0F9BAE86">
      <w:pPr>
        <w:spacing w:line="590" w:lineRule="exact"/>
        <w:rPr>
          <w:rFonts w:eastAsia="黑体"/>
          <w:bCs/>
          <w:kern w:val="0"/>
        </w:rPr>
      </w:pPr>
      <w:r>
        <w:rPr>
          <w:rFonts w:eastAsia="黑体"/>
          <w:bCs/>
          <w:kern w:val="0"/>
        </w:rPr>
        <w:t>附件1：</w:t>
      </w:r>
    </w:p>
    <w:p w14:paraId="5F7AAB1B">
      <w:pPr>
        <w:spacing w:line="590" w:lineRule="exact"/>
        <w:jc w:val="center"/>
        <w:rPr>
          <w:rFonts w:eastAsia="黑体"/>
          <w:b/>
          <w:bCs/>
          <w:kern w:val="0"/>
        </w:rPr>
      </w:pPr>
      <w:r>
        <w:rPr>
          <w:rFonts w:eastAsia="黑体"/>
          <w:b/>
          <w:bCs/>
          <w:kern w:val="0"/>
        </w:rPr>
        <w:t>施肥监测作物分类与名称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3"/>
        <w:gridCol w:w="3019"/>
        <w:gridCol w:w="3019"/>
      </w:tblGrid>
      <w:tr w14:paraId="05483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68" w:type="pct"/>
            <w:shd w:val="clear" w:color="auto" w:fill="auto"/>
            <w:vAlign w:val="center"/>
          </w:tcPr>
          <w:p w14:paraId="5EDCAB87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经营作物类别</w:t>
            </w:r>
          </w:p>
          <w:p w14:paraId="431175D1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（一级类）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CA9920B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作物分类</w:t>
            </w:r>
          </w:p>
          <w:p w14:paraId="48AC140D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（二级类）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1B9CE9EF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作物名称</w:t>
            </w:r>
          </w:p>
          <w:p w14:paraId="73DD2739">
            <w:pPr>
              <w:widowControl/>
              <w:jc w:val="center"/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（三级类）</w:t>
            </w:r>
          </w:p>
        </w:tc>
      </w:tr>
      <w:tr w14:paraId="4CD46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668" w:type="pct"/>
            <w:vMerge w:val="restart"/>
            <w:shd w:val="clear" w:color="auto" w:fill="auto"/>
            <w:vAlign w:val="center"/>
          </w:tcPr>
          <w:p w14:paraId="1D328AFA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粮油等大田作物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AE3AED7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主要粮食类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E9AECBA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中稻、冬小麦、籽粒玉米、青贮玉米、鲜食玉米</w:t>
            </w:r>
          </w:p>
        </w:tc>
      </w:tr>
      <w:tr w14:paraId="59A4D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68" w:type="pct"/>
            <w:vMerge w:val="continue"/>
            <w:shd w:val="clear" w:color="auto" w:fill="auto"/>
            <w:vAlign w:val="center"/>
          </w:tcPr>
          <w:p w14:paraId="01146661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1E247B3B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油料类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FCE7096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大豆、油菜籽、花生、芝麻</w:t>
            </w:r>
          </w:p>
        </w:tc>
      </w:tr>
      <w:tr w14:paraId="56C2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68" w:type="pct"/>
            <w:vMerge w:val="continue"/>
            <w:shd w:val="clear" w:color="auto" w:fill="auto"/>
            <w:vAlign w:val="center"/>
          </w:tcPr>
          <w:p w14:paraId="69A376F4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1E1F1265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杂豆类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A8F9DCF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绿豆、红豆、花豆、蚕豆</w:t>
            </w:r>
          </w:p>
        </w:tc>
      </w:tr>
      <w:tr w14:paraId="3B958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8" w:type="pct"/>
            <w:vMerge w:val="continue"/>
            <w:shd w:val="clear" w:color="auto" w:fill="auto"/>
            <w:vAlign w:val="center"/>
          </w:tcPr>
          <w:p w14:paraId="48CF88CC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026A59C9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薯类（粮食）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92759D0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马铃薯</w:t>
            </w:r>
          </w:p>
        </w:tc>
      </w:tr>
      <w:tr w14:paraId="3E8E0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pct"/>
            <w:vMerge w:val="restart"/>
            <w:shd w:val="clear" w:color="auto" w:fill="auto"/>
            <w:vAlign w:val="center"/>
          </w:tcPr>
          <w:p w14:paraId="4A14C8BD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果品类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DF4B101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仁果类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4676D56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苹果、梨</w:t>
            </w:r>
          </w:p>
        </w:tc>
      </w:tr>
      <w:tr w14:paraId="0A4D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68" w:type="pct"/>
            <w:vMerge w:val="continue"/>
            <w:shd w:val="clear" w:color="auto" w:fill="auto"/>
            <w:vAlign w:val="center"/>
          </w:tcPr>
          <w:p w14:paraId="3D21E228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63C5F7E2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常见温带核果类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0BDC45E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桃、杏、枣、李、梅、樱桃</w:t>
            </w:r>
          </w:p>
        </w:tc>
      </w:tr>
      <w:tr w14:paraId="27078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68" w:type="pct"/>
            <w:vMerge w:val="continue"/>
            <w:shd w:val="clear" w:color="auto" w:fill="auto"/>
            <w:vAlign w:val="center"/>
          </w:tcPr>
          <w:p w14:paraId="308FB92F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36265F78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常见温带浆果类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AD07AD5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葡萄、蓝莓、猕猴桃</w:t>
            </w:r>
          </w:p>
        </w:tc>
      </w:tr>
      <w:tr w14:paraId="6AC35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8" w:type="pct"/>
            <w:vMerge w:val="continue"/>
            <w:shd w:val="clear" w:color="auto" w:fill="auto"/>
            <w:vAlign w:val="center"/>
          </w:tcPr>
          <w:p w14:paraId="7AD702D2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0F4F68A1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西甜瓜类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1C1421AC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甜瓜、西瓜</w:t>
            </w:r>
          </w:p>
        </w:tc>
      </w:tr>
      <w:tr w14:paraId="4BA08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8" w:type="pct"/>
            <w:vMerge w:val="continue"/>
            <w:shd w:val="clear" w:color="auto" w:fill="auto"/>
            <w:vAlign w:val="center"/>
          </w:tcPr>
          <w:p w14:paraId="2A9978A8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4AD15B66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柑果类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A67F342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柑、橘、橙</w:t>
            </w:r>
          </w:p>
        </w:tc>
      </w:tr>
      <w:tr w14:paraId="6112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pct"/>
            <w:vMerge w:val="continue"/>
            <w:shd w:val="clear" w:color="auto" w:fill="auto"/>
            <w:vAlign w:val="center"/>
          </w:tcPr>
          <w:p w14:paraId="3D177496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525BA928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聚复果类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2D015F4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草莓</w:t>
            </w:r>
          </w:p>
        </w:tc>
      </w:tr>
      <w:tr w14:paraId="7B207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68" w:type="pct"/>
            <w:vMerge w:val="continue"/>
            <w:shd w:val="clear" w:color="auto" w:fill="auto"/>
            <w:vAlign w:val="center"/>
          </w:tcPr>
          <w:p w14:paraId="1A7B4C71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147A7686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常见（亚）热带浆果类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5FD5FEA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火龙果、枇杷</w:t>
            </w:r>
          </w:p>
        </w:tc>
      </w:tr>
      <w:tr w14:paraId="50013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68" w:type="pct"/>
            <w:vMerge w:val="continue"/>
            <w:shd w:val="clear" w:color="auto" w:fill="auto"/>
            <w:vAlign w:val="center"/>
          </w:tcPr>
          <w:p w14:paraId="167444F9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357C563D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常见（亚）热带核果类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4D7E515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杨梅</w:t>
            </w:r>
          </w:p>
        </w:tc>
      </w:tr>
      <w:tr w14:paraId="58826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668" w:type="pct"/>
            <w:vMerge w:val="restart"/>
            <w:shd w:val="clear" w:color="auto" w:fill="auto"/>
            <w:vAlign w:val="center"/>
          </w:tcPr>
          <w:p w14:paraId="1724DE4F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蔬菜作物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9662CA9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绿叶菜类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9052FF7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菠菜、芹菜、生菜、莴笋、空心菜、香菜、油麦菜</w:t>
            </w:r>
          </w:p>
        </w:tc>
      </w:tr>
      <w:tr w14:paraId="435E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668" w:type="pct"/>
            <w:vMerge w:val="continue"/>
            <w:shd w:val="clear" w:color="auto" w:fill="auto"/>
            <w:vAlign w:val="center"/>
          </w:tcPr>
          <w:p w14:paraId="3537C9AB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7BBF6172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白菜甘蓝类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5E8FA43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大白菜、小白菜、圆白菜、紫甘蓝、西兰花、菜花、油菜叶</w:t>
            </w:r>
          </w:p>
        </w:tc>
      </w:tr>
      <w:tr w14:paraId="5F403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8" w:type="pct"/>
            <w:vMerge w:val="continue"/>
            <w:shd w:val="clear" w:color="auto" w:fill="auto"/>
            <w:vAlign w:val="center"/>
          </w:tcPr>
          <w:p w14:paraId="64EBBC70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176087F1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根菜类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23E272F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萝卜、胡萝卜</w:t>
            </w:r>
          </w:p>
        </w:tc>
      </w:tr>
      <w:tr w14:paraId="5C03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668" w:type="pct"/>
            <w:vMerge w:val="continue"/>
            <w:shd w:val="clear" w:color="auto" w:fill="auto"/>
            <w:vAlign w:val="center"/>
          </w:tcPr>
          <w:p w14:paraId="26DFF246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79C168E8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豆类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F20D37C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菜豆、虹豆、毛豆、豌豆、蚕豆、扁豆</w:t>
            </w:r>
          </w:p>
        </w:tc>
      </w:tr>
      <w:tr w14:paraId="74C2E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668" w:type="pct"/>
            <w:vMerge w:val="continue"/>
            <w:shd w:val="clear" w:color="auto" w:fill="auto"/>
            <w:vAlign w:val="center"/>
          </w:tcPr>
          <w:p w14:paraId="61A2CDF0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0A033F85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瓜菜类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1EFD0388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黄瓜、冬瓜、南瓜、丝瓜、苦瓜、西葫芦、佛手瓜</w:t>
            </w:r>
          </w:p>
        </w:tc>
      </w:tr>
      <w:tr w14:paraId="2DA42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668" w:type="pct"/>
            <w:vMerge w:val="continue"/>
            <w:shd w:val="clear" w:color="auto" w:fill="auto"/>
            <w:vAlign w:val="center"/>
          </w:tcPr>
          <w:p w14:paraId="623D8D2E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32E3312C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葱蒜类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21E7CFC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大葱、小香葱、洋葱、韭菜、大蒜、蒜苗</w:t>
            </w:r>
          </w:p>
        </w:tc>
      </w:tr>
      <w:tr w14:paraId="25430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8" w:type="pct"/>
            <w:vMerge w:val="continue"/>
            <w:shd w:val="clear" w:color="auto" w:fill="auto"/>
            <w:vAlign w:val="center"/>
          </w:tcPr>
          <w:p w14:paraId="1684A742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6DCF1EF1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水生类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1F2C6FC2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莲藕、茭白</w:t>
            </w:r>
          </w:p>
        </w:tc>
      </w:tr>
      <w:tr w14:paraId="15B78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68" w:type="pct"/>
            <w:vMerge w:val="continue"/>
            <w:shd w:val="clear" w:color="auto" w:fill="auto"/>
            <w:vAlign w:val="center"/>
          </w:tcPr>
          <w:p w14:paraId="3042190E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61AEABF5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茄果类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D0A6D1E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番茄、茄子、辣椒、甜椒</w:t>
            </w:r>
          </w:p>
        </w:tc>
      </w:tr>
      <w:tr w14:paraId="5D82D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68" w:type="pct"/>
            <w:vMerge w:val="continue"/>
            <w:shd w:val="clear" w:color="auto" w:fill="auto"/>
            <w:vAlign w:val="center"/>
          </w:tcPr>
          <w:p w14:paraId="7DD19E25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01D0E626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薯类（蔬菜）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C778141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姜、山药、芋头、魔芋</w:t>
            </w:r>
          </w:p>
        </w:tc>
      </w:tr>
      <w:tr w14:paraId="4AB44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pct"/>
            <w:vMerge w:val="continue"/>
            <w:shd w:val="clear" w:color="auto" w:fill="auto"/>
            <w:vAlign w:val="center"/>
          </w:tcPr>
          <w:p w14:paraId="6CB49C2F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47BF7775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食用菌类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3DD00AD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</w:tr>
      <w:tr w14:paraId="00EE0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8" w:type="pct"/>
            <w:vMerge w:val="restart"/>
            <w:shd w:val="clear" w:color="auto" w:fill="auto"/>
            <w:vAlign w:val="center"/>
          </w:tcPr>
          <w:p w14:paraId="7CBA4E6C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其他经济作物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E111E71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茶叶类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F5438BC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</w:tr>
      <w:tr w14:paraId="43D7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pct"/>
            <w:vMerge w:val="continue"/>
            <w:shd w:val="clear" w:color="auto" w:fill="auto"/>
            <w:vAlign w:val="center"/>
          </w:tcPr>
          <w:p w14:paraId="153FB048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7211AB58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花卉类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7A29C6FF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</w:tr>
      <w:tr w14:paraId="78C57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pct"/>
            <w:vMerge w:val="continue"/>
            <w:shd w:val="clear" w:color="auto" w:fill="auto"/>
            <w:vAlign w:val="center"/>
          </w:tcPr>
          <w:p w14:paraId="3EBEB195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04A4307D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中药材类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3264FBB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</w:tr>
      <w:tr w14:paraId="7E5E6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8" w:type="pct"/>
            <w:vMerge w:val="continue"/>
            <w:shd w:val="clear" w:color="auto" w:fill="auto"/>
            <w:vAlign w:val="center"/>
          </w:tcPr>
          <w:p w14:paraId="5B5D8CB7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11744FB6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680D2D5"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57AE94B">
      <w:pPr>
        <w:spacing w:line="590" w:lineRule="exact"/>
        <w:rPr>
          <w:rFonts w:eastAsia="黑体"/>
          <w:bCs/>
          <w:kern w:val="0"/>
        </w:rPr>
        <w:sectPr>
          <w:pgSz w:w="11906" w:h="16838"/>
          <w:pgMar w:top="1440" w:right="1587" w:bottom="1440" w:left="1474" w:header="851" w:footer="992" w:gutter="0"/>
          <w:cols w:space="0" w:num="1"/>
          <w:docGrid w:type="linesAndChars" w:linePitch="435" w:charSpace="204"/>
        </w:sectPr>
      </w:pPr>
    </w:p>
    <w:p w14:paraId="463F7474">
      <w:pPr>
        <w:spacing w:line="590" w:lineRule="exact"/>
        <w:rPr>
          <w:rFonts w:eastAsia="黑体"/>
          <w:bCs/>
          <w:kern w:val="0"/>
          <w:sz w:val="36"/>
          <w:szCs w:val="36"/>
        </w:rPr>
      </w:pPr>
      <w:r>
        <w:rPr>
          <w:rFonts w:eastAsia="黑体"/>
          <w:bCs/>
          <w:kern w:val="0"/>
        </w:rPr>
        <w:t>附件2：</w:t>
      </w:r>
    </w:p>
    <w:p w14:paraId="1ABB0A21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农户施肥定点监测主要内容</w:t>
      </w:r>
    </w:p>
    <w:p w14:paraId="2A3A0BC8">
      <w:pPr>
        <w:jc w:val="center"/>
        <w:rPr>
          <w:rFonts w:eastAsia="方正小标宋_GBK"/>
          <w:b/>
          <w:sz w:val="44"/>
          <w:szCs w:val="44"/>
        </w:rPr>
      </w:pPr>
    </w:p>
    <w:p w14:paraId="2AB8648C">
      <w:pPr>
        <w:spacing w:beforeLines="100" w:line="560" w:lineRule="exact"/>
        <w:jc w:val="center"/>
        <w:rPr>
          <w:rFonts w:eastAsia="方正仿宋_GBK"/>
          <w:b/>
          <w:color w:val="000000" w:themeColor="text1"/>
          <w:szCs w:val="44"/>
        </w:rPr>
      </w:pPr>
      <w:r>
        <w:rPr>
          <w:rFonts w:eastAsia="方正仿宋_GBK"/>
          <w:b/>
          <w:color w:val="000000" w:themeColor="text1"/>
          <w:szCs w:val="44"/>
        </w:rPr>
        <w:t>表2.1 定点农户基本信息</w:t>
      </w:r>
    </w:p>
    <w:tbl>
      <w:tblPr>
        <w:tblStyle w:val="7"/>
        <w:tblW w:w="14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002"/>
        <w:gridCol w:w="1276"/>
        <w:gridCol w:w="3827"/>
        <w:gridCol w:w="924"/>
        <w:gridCol w:w="1990"/>
        <w:gridCol w:w="709"/>
        <w:gridCol w:w="2409"/>
        <w:gridCol w:w="993"/>
      </w:tblGrid>
      <w:tr w14:paraId="2AC17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0AFE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  <w:t>省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BE95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  <w:t>地级市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AC13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  <w:t>县</w:t>
            </w:r>
          </w:p>
          <w:p w14:paraId="393F208D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  <w:t>(市、区)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C75A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  <w:t>详细地址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6273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  <w:t>农户</w:t>
            </w:r>
          </w:p>
          <w:p w14:paraId="08525F18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  <w:t>姓名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9D95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  <w:t>电话号码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6091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  <w:t>文化程度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D369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  <w:t>经营面积</w:t>
            </w:r>
          </w:p>
          <w:p w14:paraId="7300CECB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  <w:t>(含耕地、园地，亩)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22A5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  <w:t>是否为</w:t>
            </w:r>
          </w:p>
          <w:p w14:paraId="785D3098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  <w:t>示范户</w:t>
            </w:r>
          </w:p>
        </w:tc>
      </w:tr>
      <w:tr w14:paraId="1621D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C8FD8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96287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77464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67F9D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08FFB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22206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6C1AE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35E54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B4B2E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755EA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CBB45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3BAD0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5CACF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3BA18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9748F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B241F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74760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54E5C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5C74C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1C80257A">
      <w:pPr>
        <w:spacing w:line="460" w:lineRule="exact"/>
        <w:rPr>
          <w:rFonts w:eastAsia="楷体_GB2312"/>
          <w:color w:val="000000" w:themeColor="text1"/>
          <w:sz w:val="24"/>
          <w:szCs w:val="28"/>
        </w:rPr>
      </w:pPr>
    </w:p>
    <w:p w14:paraId="53173A22">
      <w:pPr>
        <w:spacing w:line="560" w:lineRule="exact"/>
        <w:rPr>
          <w:rFonts w:eastAsia="方正楷体_GBK"/>
          <w:color w:val="000000" w:themeColor="text1"/>
          <w:sz w:val="24"/>
          <w:szCs w:val="28"/>
        </w:rPr>
      </w:pPr>
      <w:r>
        <w:rPr>
          <w:rFonts w:eastAsia="方正楷体_GBK"/>
          <w:color w:val="000000" w:themeColor="text1"/>
          <w:sz w:val="24"/>
          <w:szCs w:val="28"/>
        </w:rPr>
        <w:t>注：1．每个农户可填写多种作物，每种作物单独填写一份种植基本信息、有机肥和化肥施用信息表（即表2.2—2.4）。</w:t>
      </w:r>
    </w:p>
    <w:p w14:paraId="4ECA10F6">
      <w:pPr>
        <w:numPr>
          <w:ilvl w:val="0"/>
          <w:numId w:val="1"/>
        </w:numPr>
        <w:spacing w:line="560" w:lineRule="exact"/>
        <w:ind w:firstLine="480" w:firstLineChars="200"/>
        <w:rPr>
          <w:rFonts w:eastAsia="方正楷体_GBK"/>
          <w:color w:val="000000" w:themeColor="text1"/>
          <w:sz w:val="24"/>
          <w:szCs w:val="28"/>
        </w:rPr>
      </w:pPr>
      <w:r>
        <w:rPr>
          <w:rFonts w:eastAsia="方正楷体_GBK"/>
          <w:color w:val="000000" w:themeColor="text1"/>
          <w:sz w:val="24"/>
          <w:szCs w:val="28"/>
        </w:rPr>
        <w:t>经营面积指农户从事农业生产总的经营面积，包括耕地、园地，主要反映农户生产规模大小。</w:t>
      </w:r>
    </w:p>
    <w:p w14:paraId="6371F537">
      <w:pPr>
        <w:numPr>
          <w:ilvl w:val="0"/>
          <w:numId w:val="1"/>
        </w:numPr>
        <w:spacing w:line="560" w:lineRule="exact"/>
        <w:ind w:firstLine="480" w:firstLineChars="200"/>
        <w:rPr>
          <w:rFonts w:eastAsia="方正楷体_GBK"/>
          <w:color w:val="000000" w:themeColor="text1"/>
          <w:sz w:val="24"/>
          <w:szCs w:val="28"/>
        </w:rPr>
      </w:pPr>
      <w:r>
        <w:rPr>
          <w:rFonts w:eastAsia="方正楷体_GBK"/>
          <w:color w:val="000000" w:themeColor="text1"/>
          <w:sz w:val="24"/>
          <w:szCs w:val="28"/>
        </w:rPr>
        <w:t>示范户为参与过各类种植试验示范项目的农户。</w:t>
      </w:r>
    </w:p>
    <w:p w14:paraId="71715849">
      <w:pPr>
        <w:spacing w:line="460" w:lineRule="exact"/>
        <w:ind w:firstLine="960" w:firstLineChars="400"/>
        <w:rPr>
          <w:rFonts w:eastAsia="楷体_GB2312"/>
          <w:sz w:val="24"/>
          <w:szCs w:val="28"/>
        </w:rPr>
        <w:sectPr>
          <w:pgSz w:w="16838" w:h="11906" w:orient="landscape"/>
          <w:pgMar w:top="1587" w:right="1440" w:bottom="1474" w:left="1440" w:header="851" w:footer="992" w:gutter="0"/>
          <w:cols w:space="0" w:num="1"/>
          <w:docGrid w:type="linesAndChars" w:linePitch="435" w:charSpace="204"/>
        </w:sectPr>
      </w:pPr>
    </w:p>
    <w:p w14:paraId="72A0EBC3">
      <w:pPr>
        <w:rPr>
          <w:rFonts w:eastAsia="楷体_GB2312"/>
          <w:b/>
          <w:szCs w:val="44"/>
        </w:rPr>
      </w:pPr>
    </w:p>
    <w:p w14:paraId="0D86D64E">
      <w:pPr>
        <w:spacing w:line="560" w:lineRule="exact"/>
        <w:jc w:val="center"/>
        <w:rPr>
          <w:rFonts w:eastAsia="方正仿宋_GBK"/>
          <w:b/>
          <w:color w:val="000000" w:themeColor="text1"/>
          <w:szCs w:val="44"/>
        </w:rPr>
      </w:pPr>
      <w:r>
        <w:rPr>
          <w:rFonts w:eastAsia="方正仿宋_GBK"/>
          <w:b/>
          <w:color w:val="000000" w:themeColor="text1"/>
          <w:szCs w:val="44"/>
        </w:rPr>
        <w:t>表2.2 监测点种植基本信息</w:t>
      </w:r>
    </w:p>
    <w:tbl>
      <w:tblPr>
        <w:tblStyle w:val="7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744"/>
        <w:gridCol w:w="744"/>
        <w:gridCol w:w="745"/>
        <w:gridCol w:w="714"/>
        <w:gridCol w:w="866"/>
        <w:gridCol w:w="709"/>
        <w:gridCol w:w="851"/>
        <w:gridCol w:w="1275"/>
        <w:gridCol w:w="1276"/>
        <w:gridCol w:w="709"/>
        <w:gridCol w:w="992"/>
        <w:gridCol w:w="851"/>
        <w:gridCol w:w="708"/>
        <w:gridCol w:w="993"/>
        <w:gridCol w:w="1279"/>
      </w:tblGrid>
      <w:tr w14:paraId="5DE2B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0760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地块基本情况</w:t>
            </w:r>
          </w:p>
        </w:tc>
        <w:tc>
          <w:tcPr>
            <w:tcW w:w="119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2EFE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种植情况</w:t>
            </w:r>
          </w:p>
        </w:tc>
      </w:tr>
      <w:tr w14:paraId="1D16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D00F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E1A1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面积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FCD3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土壤肥力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650A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作物</w:t>
            </w:r>
          </w:p>
          <w:p w14:paraId="29D28930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分类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FC36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作物名称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53EF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作物备注</w:t>
            </w:r>
            <w:r>
              <w:rPr>
                <w:rFonts w:eastAsia="方正黑体_GBK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7412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播种</w:t>
            </w:r>
          </w:p>
          <w:p w14:paraId="5FE663F6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日期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20E6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收获</w:t>
            </w:r>
          </w:p>
          <w:p w14:paraId="114A4B27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日期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04F9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播种面积</w:t>
            </w:r>
          </w:p>
          <w:p w14:paraId="0AC951B4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（亩）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0333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亩产量</w:t>
            </w:r>
          </w:p>
          <w:p w14:paraId="73112365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(公斤/亩)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11DE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产量</w:t>
            </w:r>
          </w:p>
          <w:p w14:paraId="56D3D177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水平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B926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是否设施栽培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63E4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是否受灾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990A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前茬作物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B9A2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前茬作物亩产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AFB1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还田比例</w:t>
            </w:r>
          </w:p>
          <w:p w14:paraId="72C97F99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4"/>
              </w:rPr>
              <w:t>(0-100%)</w:t>
            </w:r>
          </w:p>
        </w:tc>
      </w:tr>
      <w:tr w14:paraId="5A3CE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619DC">
            <w:pPr>
              <w:widowControl/>
              <w:spacing w:line="500" w:lineRule="exact"/>
              <w:jc w:val="center"/>
              <w:rPr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DD75B">
            <w:pPr>
              <w:widowControl/>
              <w:spacing w:line="500" w:lineRule="exact"/>
              <w:jc w:val="center"/>
              <w:rPr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FA1B0">
            <w:pPr>
              <w:widowControl/>
              <w:spacing w:line="500" w:lineRule="exact"/>
              <w:jc w:val="center"/>
              <w:rPr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DE68D">
            <w:pPr>
              <w:widowControl/>
              <w:spacing w:line="500" w:lineRule="exact"/>
              <w:jc w:val="center"/>
              <w:rPr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EEF18">
            <w:pPr>
              <w:widowControl/>
              <w:spacing w:line="400" w:lineRule="exact"/>
              <w:jc w:val="center"/>
              <w:rPr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EF3F2">
            <w:pPr>
              <w:widowControl/>
              <w:spacing w:line="400" w:lineRule="exact"/>
              <w:jc w:val="center"/>
              <w:rPr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95713">
            <w:pPr>
              <w:widowControl/>
              <w:spacing w:line="400" w:lineRule="exact"/>
              <w:jc w:val="center"/>
              <w:rPr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A1964">
            <w:pPr>
              <w:widowControl/>
              <w:spacing w:line="500" w:lineRule="exact"/>
              <w:jc w:val="center"/>
              <w:rPr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8BB21">
            <w:pPr>
              <w:widowControl/>
              <w:spacing w:line="500" w:lineRule="exact"/>
              <w:jc w:val="center"/>
              <w:rPr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283EA">
            <w:pPr>
              <w:widowControl/>
              <w:spacing w:line="500" w:lineRule="exact"/>
              <w:jc w:val="center"/>
              <w:rPr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24486">
            <w:pPr>
              <w:widowControl/>
              <w:spacing w:line="500" w:lineRule="exact"/>
              <w:jc w:val="center"/>
              <w:rPr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08F07">
            <w:pPr>
              <w:widowControl/>
              <w:spacing w:line="500" w:lineRule="exact"/>
              <w:jc w:val="center"/>
              <w:rPr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5226B">
            <w:pPr>
              <w:widowControl/>
              <w:spacing w:line="500" w:lineRule="exact"/>
              <w:jc w:val="center"/>
              <w:rPr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242E6">
            <w:pPr>
              <w:widowControl/>
              <w:spacing w:line="500" w:lineRule="exact"/>
              <w:jc w:val="center"/>
              <w:rPr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04510">
            <w:pPr>
              <w:widowControl/>
              <w:spacing w:line="500" w:lineRule="exact"/>
              <w:jc w:val="center"/>
              <w:rPr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8328D">
            <w:pPr>
              <w:widowControl/>
              <w:spacing w:line="500" w:lineRule="exact"/>
              <w:jc w:val="center"/>
              <w:rPr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176F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8B567">
            <w:pPr>
              <w:widowControl/>
              <w:spacing w:line="500" w:lineRule="exact"/>
              <w:jc w:val="center"/>
              <w:rPr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7AABF">
            <w:pPr>
              <w:widowControl/>
              <w:spacing w:line="500" w:lineRule="exact"/>
              <w:jc w:val="center"/>
              <w:rPr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48E0F">
            <w:pPr>
              <w:widowControl/>
              <w:spacing w:line="500" w:lineRule="exact"/>
              <w:jc w:val="center"/>
              <w:rPr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45F6E">
            <w:pPr>
              <w:widowControl/>
              <w:spacing w:line="500" w:lineRule="exact"/>
              <w:jc w:val="center"/>
              <w:rPr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F949D">
            <w:pPr>
              <w:widowControl/>
              <w:spacing w:line="500" w:lineRule="exact"/>
              <w:jc w:val="center"/>
              <w:rPr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505B2">
            <w:pPr>
              <w:widowControl/>
              <w:spacing w:line="500" w:lineRule="exact"/>
              <w:jc w:val="center"/>
              <w:rPr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CCBD4">
            <w:pPr>
              <w:widowControl/>
              <w:spacing w:line="500" w:lineRule="exact"/>
              <w:jc w:val="center"/>
              <w:rPr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0827A">
            <w:pPr>
              <w:widowControl/>
              <w:spacing w:line="500" w:lineRule="exact"/>
              <w:jc w:val="center"/>
              <w:rPr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B30D6">
            <w:pPr>
              <w:widowControl/>
              <w:spacing w:line="500" w:lineRule="exact"/>
              <w:jc w:val="center"/>
              <w:rPr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B619E">
            <w:pPr>
              <w:widowControl/>
              <w:spacing w:line="500" w:lineRule="exact"/>
              <w:jc w:val="center"/>
              <w:rPr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9509F">
            <w:pPr>
              <w:widowControl/>
              <w:spacing w:line="500" w:lineRule="exact"/>
              <w:jc w:val="center"/>
              <w:rPr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7B4B1">
            <w:pPr>
              <w:widowControl/>
              <w:spacing w:line="500" w:lineRule="exact"/>
              <w:jc w:val="center"/>
              <w:rPr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440EB">
            <w:pPr>
              <w:widowControl/>
              <w:spacing w:line="500" w:lineRule="exact"/>
              <w:jc w:val="center"/>
              <w:rPr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79835">
            <w:pPr>
              <w:widowControl/>
              <w:spacing w:line="500" w:lineRule="exact"/>
              <w:jc w:val="center"/>
              <w:rPr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702A8">
            <w:pPr>
              <w:widowControl/>
              <w:spacing w:line="500" w:lineRule="exact"/>
              <w:jc w:val="center"/>
              <w:rPr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B069C">
            <w:pPr>
              <w:widowControl/>
              <w:spacing w:line="500" w:lineRule="exact"/>
              <w:jc w:val="center"/>
              <w:rPr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05BD58EF">
      <w:pPr>
        <w:spacing w:line="560" w:lineRule="exact"/>
        <w:rPr>
          <w:rFonts w:eastAsia="楷体_GB2312"/>
          <w:color w:val="000000" w:themeColor="text1"/>
          <w:sz w:val="24"/>
          <w:szCs w:val="28"/>
        </w:rPr>
      </w:pPr>
    </w:p>
    <w:p w14:paraId="2863670D">
      <w:pPr>
        <w:spacing w:line="520" w:lineRule="exact"/>
        <w:rPr>
          <w:rFonts w:eastAsia="方正楷体_GBK"/>
          <w:color w:val="000000" w:themeColor="text1"/>
          <w:sz w:val="24"/>
          <w:szCs w:val="28"/>
        </w:rPr>
      </w:pPr>
      <w:r>
        <w:rPr>
          <w:rFonts w:eastAsia="方正楷体_GBK"/>
          <w:color w:val="000000" w:themeColor="text1"/>
          <w:sz w:val="24"/>
          <w:szCs w:val="28"/>
        </w:rPr>
        <w:t>注：1. 地块名称：可根据农户习惯、地理位置自行命名，定点农户系统内已留存地块基本情况。</w:t>
      </w:r>
    </w:p>
    <w:p w14:paraId="2FAD03C1">
      <w:pPr>
        <w:spacing w:line="520" w:lineRule="exact"/>
        <w:ind w:firstLine="480" w:firstLineChars="200"/>
        <w:rPr>
          <w:rFonts w:eastAsia="方正楷体_GBK"/>
          <w:color w:val="000000" w:themeColor="text1"/>
          <w:sz w:val="24"/>
          <w:szCs w:val="28"/>
        </w:rPr>
      </w:pPr>
      <w:r>
        <w:rPr>
          <w:rFonts w:eastAsia="方正楷体_GBK"/>
          <w:color w:val="000000" w:themeColor="text1"/>
          <w:sz w:val="24"/>
          <w:szCs w:val="28"/>
        </w:rPr>
        <w:t>2. 地块面积：定点调查地块的总面积。</w:t>
      </w:r>
    </w:p>
    <w:p w14:paraId="282CB5B2">
      <w:pPr>
        <w:spacing w:line="520" w:lineRule="exact"/>
        <w:ind w:firstLine="480" w:firstLineChars="200"/>
        <w:rPr>
          <w:rFonts w:eastAsia="方正楷体_GBK"/>
          <w:color w:val="000000" w:themeColor="text1"/>
          <w:sz w:val="24"/>
          <w:szCs w:val="28"/>
        </w:rPr>
      </w:pPr>
      <w:r>
        <w:rPr>
          <w:rFonts w:eastAsia="方正楷体_GBK"/>
          <w:color w:val="000000" w:themeColor="text1"/>
          <w:sz w:val="24"/>
          <w:szCs w:val="28"/>
        </w:rPr>
        <w:t>3. 土壤肥力：参照当地平均水平，将土壤肥力分为高、中、低三个等级。</w:t>
      </w:r>
    </w:p>
    <w:p w14:paraId="222EA69A">
      <w:pPr>
        <w:spacing w:line="520" w:lineRule="exact"/>
        <w:ind w:firstLine="480" w:firstLineChars="200"/>
        <w:rPr>
          <w:rFonts w:eastAsia="方正楷体_GBK"/>
          <w:color w:val="000000" w:themeColor="text1"/>
          <w:sz w:val="24"/>
          <w:szCs w:val="28"/>
        </w:rPr>
      </w:pPr>
      <w:r>
        <w:rPr>
          <w:rFonts w:eastAsia="方正楷体_GBK"/>
          <w:color w:val="000000" w:themeColor="text1"/>
          <w:sz w:val="24"/>
          <w:szCs w:val="28"/>
        </w:rPr>
        <w:t>4. 作物分类、作物名称参见正文中“监测要求”部分，作物备注为选填，可用于区分品种和补充其他作物名称。</w:t>
      </w:r>
    </w:p>
    <w:p w14:paraId="2A2CFA5F">
      <w:pPr>
        <w:spacing w:line="520" w:lineRule="exact"/>
        <w:ind w:firstLine="480" w:firstLineChars="200"/>
        <w:rPr>
          <w:rFonts w:eastAsia="方正楷体_GBK"/>
          <w:color w:val="000000" w:themeColor="text1"/>
          <w:sz w:val="24"/>
          <w:szCs w:val="28"/>
        </w:rPr>
      </w:pPr>
      <w:r>
        <w:rPr>
          <w:rFonts w:eastAsia="方正楷体_GBK"/>
          <w:color w:val="000000" w:themeColor="text1"/>
          <w:sz w:val="24"/>
          <w:szCs w:val="28"/>
        </w:rPr>
        <w:t>5. 播种面积：一季作物一般等于地块面积；间作套种的，仅填所选取作物的面积；同一作物多茬轮作的，可填写一年内各季播种面积总和，后续表格内对应填多季施肥量总和。</w:t>
      </w:r>
    </w:p>
    <w:p w14:paraId="2088B2FA">
      <w:pPr>
        <w:spacing w:line="520" w:lineRule="exact"/>
        <w:ind w:firstLine="480" w:firstLineChars="200"/>
        <w:rPr>
          <w:rFonts w:eastAsia="方正楷体_GBK"/>
          <w:color w:val="000000" w:themeColor="text1"/>
          <w:sz w:val="24"/>
          <w:szCs w:val="28"/>
        </w:rPr>
      </w:pPr>
      <w:r>
        <w:rPr>
          <w:rFonts w:eastAsia="方正楷体_GBK"/>
          <w:color w:val="000000" w:themeColor="text1"/>
          <w:sz w:val="24"/>
          <w:szCs w:val="28"/>
        </w:rPr>
        <w:t>6. 一年内，若农户不进行轮作，无需填写前茬作物信息。</w:t>
      </w:r>
    </w:p>
    <w:p w14:paraId="1A99C446">
      <w:pPr>
        <w:spacing w:line="520" w:lineRule="exact"/>
        <w:ind w:firstLine="480" w:firstLineChars="200"/>
        <w:rPr>
          <w:rFonts w:eastAsia="方正楷体_GBK"/>
          <w:color w:val="000000" w:themeColor="text1"/>
          <w:sz w:val="24"/>
          <w:szCs w:val="28"/>
        </w:rPr>
      </w:pPr>
      <w:r>
        <w:rPr>
          <w:rFonts w:eastAsia="方正楷体_GBK"/>
          <w:color w:val="000000" w:themeColor="text1"/>
          <w:sz w:val="24"/>
          <w:szCs w:val="28"/>
        </w:rPr>
        <w:t>7. 产量水平：该作物产量相对当地水平如何，分为高、中、低三档。</w:t>
      </w:r>
    </w:p>
    <w:p w14:paraId="6EF9F3F2">
      <w:pPr>
        <w:spacing w:line="248" w:lineRule="auto"/>
      </w:pPr>
    </w:p>
    <w:p w14:paraId="0CADB4D6">
      <w:pPr>
        <w:jc w:val="center"/>
        <w:rPr>
          <w:rFonts w:eastAsia="楷体_GB2312"/>
          <w:b/>
          <w:szCs w:val="44"/>
        </w:rPr>
      </w:pPr>
    </w:p>
    <w:p w14:paraId="4A6C8B49">
      <w:pPr>
        <w:jc w:val="center"/>
        <w:rPr>
          <w:rFonts w:eastAsia="楷体_GB2312"/>
          <w:b/>
          <w:szCs w:val="44"/>
        </w:rPr>
      </w:pPr>
    </w:p>
    <w:p w14:paraId="153E0661">
      <w:pPr>
        <w:jc w:val="center"/>
        <w:rPr>
          <w:rFonts w:eastAsia="楷体_GB2312"/>
          <w:b/>
          <w:szCs w:val="44"/>
        </w:rPr>
      </w:pPr>
    </w:p>
    <w:p w14:paraId="4D827499">
      <w:pPr>
        <w:jc w:val="center"/>
        <w:rPr>
          <w:rFonts w:eastAsia="楷体_GB2312"/>
          <w:b/>
          <w:szCs w:val="44"/>
        </w:rPr>
      </w:pPr>
    </w:p>
    <w:p w14:paraId="6B1377BA">
      <w:pPr>
        <w:rPr>
          <w:rFonts w:eastAsia="楷体_GB2312"/>
          <w:b/>
          <w:szCs w:val="44"/>
        </w:rPr>
      </w:pPr>
    </w:p>
    <w:p w14:paraId="7DAE64AC">
      <w:pPr>
        <w:spacing w:line="560" w:lineRule="exact"/>
        <w:jc w:val="center"/>
        <w:rPr>
          <w:rFonts w:eastAsia="方正仿宋_GBK"/>
          <w:b/>
          <w:color w:val="000000" w:themeColor="text1"/>
          <w:szCs w:val="44"/>
        </w:rPr>
      </w:pPr>
      <w:r>
        <w:rPr>
          <w:rFonts w:eastAsia="方正仿宋_GBK"/>
          <w:b/>
          <w:color w:val="000000" w:themeColor="text1"/>
          <w:szCs w:val="44"/>
        </w:rPr>
        <w:t>表2.3 监测点有机肥施用信息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1687"/>
        <w:gridCol w:w="1542"/>
        <w:gridCol w:w="1256"/>
        <w:gridCol w:w="1434"/>
        <w:gridCol w:w="1250"/>
        <w:gridCol w:w="1256"/>
        <w:gridCol w:w="1256"/>
        <w:gridCol w:w="1434"/>
        <w:gridCol w:w="1437"/>
      </w:tblGrid>
      <w:tr w14:paraId="3283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B633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  <w:t>施肥日期</w:t>
            </w:r>
          </w:p>
        </w:tc>
        <w:tc>
          <w:tcPr>
            <w:tcW w:w="59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7E1C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  <w:t>商品有机肥</w:t>
            </w:r>
          </w:p>
          <w:p w14:paraId="3413A102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  <w:t>用量</w:t>
            </w:r>
          </w:p>
          <w:p w14:paraId="0D60F355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  <w:t>（公斤/亩）</w:t>
            </w:r>
          </w:p>
        </w:tc>
        <w:tc>
          <w:tcPr>
            <w:tcW w:w="5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842C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  <w:t>商品有机肥</w:t>
            </w:r>
          </w:p>
          <w:p w14:paraId="1BA69F5A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  <w:t>价格</w:t>
            </w:r>
          </w:p>
          <w:p w14:paraId="45F5F503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  <w:t>（元/吨）</w:t>
            </w:r>
          </w:p>
        </w:tc>
        <w:tc>
          <w:tcPr>
            <w:tcW w:w="32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65AF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  <w:t>农家肥用量（公斤/亩，折干重计）</w:t>
            </w:r>
          </w:p>
        </w:tc>
      </w:tr>
      <w:tr w14:paraId="2114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F486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59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7474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4210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1A49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  <w:t>粪肥类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9E71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  <w:t>堆沤肥类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A749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  <w:t>饼肥类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73BF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  <w:t>绿肥类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63B7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  <w:t>秸秆类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E27B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  <w:t>沼渣类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52D7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4"/>
                <w:szCs w:val="28"/>
              </w:rPr>
              <w:t>其它类</w:t>
            </w:r>
          </w:p>
        </w:tc>
      </w:tr>
      <w:tr w14:paraId="7010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1EF03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621E1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57E2E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65261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E8EEB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C8D74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86F0F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604FF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C5311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FEB6B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14:paraId="54DD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9E1CB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EFEBE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E6E79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A1F57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11B7F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CC719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EEEC6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1217F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46AB2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34CC0">
            <w:pPr>
              <w:widowControl/>
              <w:spacing w:line="500" w:lineRule="exact"/>
              <w:jc w:val="center"/>
              <w:rPr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199CEC23">
      <w:pPr>
        <w:spacing w:line="560" w:lineRule="exact"/>
        <w:rPr>
          <w:rFonts w:eastAsia="方正楷体_GBK"/>
          <w:color w:val="000000" w:themeColor="text1"/>
          <w:sz w:val="24"/>
          <w:szCs w:val="28"/>
        </w:rPr>
      </w:pPr>
    </w:p>
    <w:p w14:paraId="247C12D3">
      <w:pPr>
        <w:spacing w:line="560" w:lineRule="exact"/>
        <w:rPr>
          <w:rFonts w:eastAsia="方正楷体_GBK"/>
          <w:color w:val="000000" w:themeColor="text1"/>
          <w:sz w:val="24"/>
          <w:szCs w:val="28"/>
        </w:rPr>
      </w:pPr>
      <w:r>
        <w:rPr>
          <w:rFonts w:eastAsia="方正楷体_GBK"/>
          <w:color w:val="000000" w:themeColor="text1"/>
          <w:sz w:val="24"/>
          <w:szCs w:val="28"/>
        </w:rPr>
        <w:t>注：1. 商品有机肥：市场上购买的有机肥料；农家肥：农户自积自造的肥料。</w:t>
      </w:r>
    </w:p>
    <w:p w14:paraId="4E985D40">
      <w:pPr>
        <w:spacing w:line="560" w:lineRule="exact"/>
        <w:ind w:firstLine="480" w:firstLineChars="200"/>
        <w:rPr>
          <w:rFonts w:eastAsia="方正楷体_GBK"/>
          <w:color w:val="000000" w:themeColor="text1"/>
          <w:sz w:val="24"/>
          <w:szCs w:val="28"/>
        </w:rPr>
      </w:pPr>
      <w:r>
        <w:rPr>
          <w:rFonts w:eastAsia="方正楷体_GBK"/>
          <w:color w:val="000000" w:themeColor="text1"/>
          <w:sz w:val="24"/>
          <w:szCs w:val="28"/>
        </w:rPr>
        <w:t>2. 有机肥、农家肥用量，按整个种植过程中总施用量计，折合干基重。</w:t>
      </w:r>
    </w:p>
    <w:p w14:paraId="10266BD6">
      <w:pPr>
        <w:spacing w:line="560" w:lineRule="exact"/>
        <w:ind w:firstLine="480" w:firstLineChars="200"/>
        <w:rPr>
          <w:rFonts w:eastAsia="方正楷体_GBK"/>
          <w:color w:val="000000" w:themeColor="text1"/>
          <w:sz w:val="24"/>
          <w:szCs w:val="28"/>
        </w:rPr>
      </w:pPr>
      <w:r>
        <w:rPr>
          <w:rFonts w:eastAsia="方正楷体_GBK"/>
          <w:color w:val="000000" w:themeColor="text1"/>
          <w:sz w:val="24"/>
          <w:szCs w:val="28"/>
        </w:rPr>
        <w:t>3. 粪肥类：单独存放或集中收集的畜禽粪便，经自然熟化后形成的农家肥。</w:t>
      </w:r>
    </w:p>
    <w:p w14:paraId="348400E6">
      <w:pPr>
        <w:spacing w:line="560" w:lineRule="exact"/>
        <w:ind w:firstLine="480" w:firstLineChars="200"/>
        <w:rPr>
          <w:rFonts w:eastAsia="方正楷体_GBK"/>
          <w:color w:val="000000" w:themeColor="text1"/>
          <w:sz w:val="24"/>
          <w:szCs w:val="28"/>
        </w:rPr>
      </w:pPr>
      <w:r>
        <w:rPr>
          <w:rFonts w:eastAsia="方正楷体_GBK"/>
          <w:color w:val="000000" w:themeColor="text1"/>
          <w:sz w:val="24"/>
          <w:szCs w:val="28"/>
        </w:rPr>
        <w:t>4. 堆沤肥类：畜禽粪便、秸秆、枯枝落叶、尾菜等农业废弃物经人工堆积腐熟后的农家肥。</w:t>
      </w:r>
    </w:p>
    <w:p w14:paraId="4C79B613">
      <w:pPr>
        <w:spacing w:line="460" w:lineRule="exact"/>
        <w:ind w:firstLine="480" w:firstLineChars="200"/>
        <w:rPr>
          <w:rFonts w:eastAsia="楷体_GB2312"/>
          <w:sz w:val="24"/>
          <w:szCs w:val="28"/>
        </w:rPr>
        <w:sectPr>
          <w:pgSz w:w="16838" w:h="11906" w:orient="landscape"/>
          <w:pgMar w:top="1587" w:right="1440" w:bottom="1474" w:left="1440" w:header="851" w:footer="992" w:gutter="0"/>
          <w:cols w:space="0" w:num="1"/>
          <w:docGrid w:type="linesAndChars" w:linePitch="435" w:charSpace="204"/>
        </w:sectPr>
      </w:pPr>
    </w:p>
    <w:p w14:paraId="4F4798F8">
      <w:pPr>
        <w:spacing w:line="560" w:lineRule="exact"/>
        <w:jc w:val="center"/>
        <w:rPr>
          <w:rFonts w:eastAsia="楷体_GB2312"/>
          <w:b/>
          <w:color w:val="000000" w:themeColor="text1"/>
          <w:szCs w:val="44"/>
        </w:rPr>
      </w:pPr>
      <w:r>
        <w:rPr>
          <w:rFonts w:eastAsia="方正仿宋_GBK"/>
          <w:b/>
          <w:color w:val="000000" w:themeColor="text1"/>
          <w:szCs w:val="44"/>
        </w:rPr>
        <w:t>表2.4 监测点化肥施用信息</w:t>
      </w:r>
    </w:p>
    <w:tbl>
      <w:tblPr>
        <w:tblStyle w:val="7"/>
        <w:tblW w:w="14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851"/>
        <w:gridCol w:w="708"/>
        <w:gridCol w:w="567"/>
        <w:gridCol w:w="426"/>
        <w:gridCol w:w="708"/>
        <w:gridCol w:w="567"/>
        <w:gridCol w:w="567"/>
        <w:gridCol w:w="709"/>
        <w:gridCol w:w="758"/>
        <w:gridCol w:w="758"/>
        <w:gridCol w:w="759"/>
        <w:gridCol w:w="709"/>
        <w:gridCol w:w="661"/>
        <w:gridCol w:w="661"/>
        <w:gridCol w:w="662"/>
        <w:gridCol w:w="851"/>
        <w:gridCol w:w="850"/>
        <w:gridCol w:w="851"/>
        <w:gridCol w:w="850"/>
      </w:tblGrid>
      <w:tr w14:paraId="11E2F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971F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2"/>
              </w:rPr>
              <w:t>施肥次数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1FBC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2"/>
              </w:rPr>
              <w:t>施肥日期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B9F3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2"/>
              </w:rPr>
              <w:t>施肥方式</w:t>
            </w:r>
          </w:p>
        </w:tc>
        <w:tc>
          <w:tcPr>
            <w:tcW w:w="119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68B6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2"/>
              </w:rPr>
              <w:t>化肥施用实物量（公斤/亩）</w:t>
            </w:r>
          </w:p>
        </w:tc>
      </w:tr>
      <w:tr w14:paraId="4CE34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9B91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D290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4EBB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AFAF0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2"/>
              </w:rPr>
              <w:t>尿素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D1B3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2"/>
              </w:rPr>
              <w:t>碳铵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1C5D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2"/>
              </w:rPr>
              <w:t>磷酸二铵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45B3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2"/>
              </w:rPr>
              <w:t>氯化钾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88C9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2"/>
              </w:rPr>
              <w:t>硫酸钾</w:t>
            </w:r>
          </w:p>
        </w:tc>
        <w:tc>
          <w:tcPr>
            <w:tcW w:w="2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8B6E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2"/>
              </w:rPr>
              <w:t>复合肥（含配方肥）及养分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E61F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2"/>
              </w:rPr>
              <w:t>水溶肥及养分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0055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2"/>
              </w:rPr>
              <w:t>其他1</w:t>
            </w:r>
          </w:p>
          <w:p w14:paraId="3B4457E4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2"/>
              </w:rPr>
              <w:t>名称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D59C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2"/>
              </w:rPr>
              <w:t>其他1</w:t>
            </w:r>
          </w:p>
          <w:p w14:paraId="7C6A3E6F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2"/>
              </w:rPr>
              <w:t>用量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701F9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2"/>
              </w:rPr>
              <w:t>其他2</w:t>
            </w:r>
          </w:p>
          <w:p w14:paraId="2DAE4AF2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2"/>
              </w:rPr>
              <w:t>名称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5399C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2"/>
              </w:rPr>
              <w:t>其他2</w:t>
            </w:r>
          </w:p>
          <w:p w14:paraId="76A9806F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2"/>
              </w:rPr>
              <w:t>用量</w:t>
            </w:r>
          </w:p>
        </w:tc>
      </w:tr>
      <w:tr w14:paraId="2540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FB34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1A0B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0263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F56C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A2AD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869A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D5C9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0FCF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A319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2"/>
              </w:rPr>
              <w:t>用量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C1B3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2"/>
              </w:rPr>
              <w:t>N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3A94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2"/>
              </w:rPr>
              <w:t>P</w:t>
            </w:r>
            <w:r>
              <w:rPr>
                <w:rFonts w:eastAsia="方正黑体_GBK"/>
                <w:bCs/>
                <w:color w:val="000000" w:themeColor="text1"/>
                <w:kern w:val="0"/>
                <w:sz w:val="22"/>
                <w:vertAlign w:val="subscript"/>
              </w:rPr>
              <w:t>2</w:t>
            </w:r>
            <w:r>
              <w:rPr>
                <w:rFonts w:eastAsia="方正黑体_GBK"/>
                <w:bCs/>
                <w:color w:val="000000" w:themeColor="text1"/>
                <w:kern w:val="0"/>
                <w:sz w:val="22"/>
              </w:rPr>
              <w:t>O</w:t>
            </w:r>
            <w:r>
              <w:rPr>
                <w:rFonts w:eastAsia="方正黑体_GBK"/>
                <w:bCs/>
                <w:color w:val="000000" w:themeColor="text1"/>
                <w:kern w:val="0"/>
                <w:sz w:val="22"/>
                <w:vertAlign w:val="subscript"/>
              </w:rPr>
              <w:t>5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EE80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2"/>
              </w:rPr>
              <w:t>K</w:t>
            </w:r>
            <w:r>
              <w:rPr>
                <w:rFonts w:eastAsia="方正黑体_GBK"/>
                <w:bCs/>
                <w:color w:val="000000" w:themeColor="text1"/>
                <w:kern w:val="0"/>
                <w:sz w:val="22"/>
                <w:vertAlign w:val="subscript"/>
              </w:rPr>
              <w:t>2</w:t>
            </w:r>
            <w:r>
              <w:rPr>
                <w:rFonts w:eastAsia="方正黑体_GBK"/>
                <w:bCs/>
                <w:color w:val="000000" w:themeColor="text1"/>
                <w:kern w:val="0"/>
                <w:sz w:val="22"/>
              </w:rPr>
              <w:t>O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FF8E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2"/>
              </w:rPr>
              <w:t>用量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0268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2"/>
              </w:rPr>
              <w:t>N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A048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2"/>
              </w:rPr>
              <w:t>P</w:t>
            </w:r>
            <w:r>
              <w:rPr>
                <w:rFonts w:eastAsia="方正黑体_GBK"/>
                <w:bCs/>
                <w:color w:val="000000" w:themeColor="text1"/>
                <w:kern w:val="0"/>
                <w:sz w:val="22"/>
                <w:vertAlign w:val="subscript"/>
              </w:rPr>
              <w:t>2</w:t>
            </w:r>
            <w:r>
              <w:rPr>
                <w:rFonts w:eastAsia="方正黑体_GBK"/>
                <w:bCs/>
                <w:color w:val="000000" w:themeColor="text1"/>
                <w:kern w:val="0"/>
                <w:sz w:val="22"/>
              </w:rPr>
              <w:t>O</w:t>
            </w:r>
            <w:r>
              <w:rPr>
                <w:rFonts w:eastAsia="方正黑体_GBK"/>
                <w:bCs/>
                <w:color w:val="000000" w:themeColor="text1"/>
                <w:kern w:val="0"/>
                <w:sz w:val="22"/>
                <w:vertAlign w:val="subscript"/>
              </w:rPr>
              <w:t>5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9194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  <w:r>
              <w:rPr>
                <w:rFonts w:eastAsia="方正黑体_GBK"/>
                <w:bCs/>
                <w:color w:val="000000" w:themeColor="text1"/>
                <w:kern w:val="0"/>
                <w:sz w:val="22"/>
              </w:rPr>
              <w:t>K</w:t>
            </w:r>
            <w:r>
              <w:rPr>
                <w:rFonts w:eastAsia="方正黑体_GBK"/>
                <w:bCs/>
                <w:color w:val="000000" w:themeColor="text1"/>
                <w:kern w:val="0"/>
                <w:sz w:val="22"/>
                <w:vertAlign w:val="subscript"/>
              </w:rPr>
              <w:t>2</w:t>
            </w:r>
            <w:r>
              <w:rPr>
                <w:rFonts w:eastAsia="方正黑体_GBK"/>
                <w:bCs/>
                <w:color w:val="000000" w:themeColor="text1"/>
                <w:kern w:val="0"/>
                <w:sz w:val="22"/>
              </w:rPr>
              <w:t>O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F913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D832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1BC5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84E7">
            <w:pPr>
              <w:widowControl/>
              <w:spacing w:line="300" w:lineRule="exact"/>
              <w:jc w:val="center"/>
              <w:rPr>
                <w:rFonts w:eastAsia="方正黑体_GBK"/>
                <w:bCs/>
                <w:color w:val="000000" w:themeColor="text1"/>
                <w:kern w:val="0"/>
                <w:sz w:val="22"/>
              </w:rPr>
            </w:pPr>
          </w:p>
        </w:tc>
      </w:tr>
      <w:tr w14:paraId="40CC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0A3B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  <w:r>
              <w:rPr>
                <w:rFonts w:eastAsia="方正仿宋_GBK"/>
                <w:bCs/>
                <w:color w:val="000000" w:themeColor="text1"/>
                <w:kern w:val="0"/>
                <w:sz w:val="22"/>
              </w:rPr>
              <w:t>基肥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451A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2967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73A5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7D7B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14A6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3E89B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227D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2BBB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BAF3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0DF0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A72C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FB38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2F65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C637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DB0C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B538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6C12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4F10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809A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</w:tr>
      <w:tr w14:paraId="409C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37FE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  <w:r>
              <w:rPr>
                <w:rFonts w:eastAsia="方正仿宋_GBK"/>
                <w:bCs/>
                <w:color w:val="000000" w:themeColor="text1"/>
                <w:kern w:val="0"/>
                <w:sz w:val="22"/>
              </w:rPr>
              <w:t>追肥1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F39E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61B5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2E13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885E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8151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BE34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DE1B0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C6A8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1C52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3F84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9DBD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A1DC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4C1E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47A8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0E81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880A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DBBF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65D6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B0DC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</w:tr>
      <w:tr w14:paraId="7EE9D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DCAE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  <w:r>
              <w:rPr>
                <w:rFonts w:eastAsia="方正仿宋_GBK"/>
                <w:bCs/>
                <w:color w:val="000000" w:themeColor="text1"/>
                <w:kern w:val="0"/>
                <w:sz w:val="22"/>
              </w:rPr>
              <w:t>追肥2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D294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025EC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CDAD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CB0E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B211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029B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065A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518B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CF5D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BCC0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4D57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9932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E644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107A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291B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FDBF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1C12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4A50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16BF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</w:tr>
      <w:tr w14:paraId="6DE24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DACC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  <w:r>
              <w:rPr>
                <w:rFonts w:eastAsia="方正仿宋_GBK"/>
                <w:bCs/>
                <w:color w:val="000000" w:themeColor="text1"/>
                <w:kern w:val="0"/>
                <w:sz w:val="22"/>
              </w:rPr>
              <w:t>......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D7CF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DA5A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4A64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5700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3713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8201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174C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7CEE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8AEB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5185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A14E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76D0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46F3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A027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FED3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D0FB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B8B3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A973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F6A8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</w:tr>
      <w:tr w14:paraId="7056F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17C32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  <w:r>
              <w:rPr>
                <w:rFonts w:eastAsia="方正仿宋_GBK"/>
                <w:bCs/>
                <w:color w:val="000000" w:themeColor="text1"/>
                <w:kern w:val="0"/>
                <w:sz w:val="22"/>
              </w:rPr>
              <w:t>追肥5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F86A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6C14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BCA3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EB9A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2FC2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E8FCA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344A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014C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DDF5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B859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8FB26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5B3E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DA08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1ED3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9A35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BD12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8C23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7B02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2198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</w:tr>
      <w:tr w14:paraId="49B9D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EAB4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  <w:r>
              <w:rPr>
                <w:rFonts w:eastAsia="方正仿宋_GBK"/>
                <w:bCs/>
                <w:color w:val="000000" w:themeColor="text1"/>
                <w:kern w:val="0"/>
                <w:sz w:val="22"/>
              </w:rPr>
              <w:t>追肥总量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AA31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D34D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CC5D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48EA9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C9A8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C269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61D6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81C3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E5F3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9B1C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2F63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D5EB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ABCD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3CED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6CA0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EEFA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C92B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6E93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8FEF">
            <w:pPr>
              <w:widowControl/>
              <w:spacing w:line="300" w:lineRule="exact"/>
              <w:jc w:val="center"/>
              <w:rPr>
                <w:rFonts w:eastAsia="方正仿宋_GBK"/>
                <w:bCs/>
                <w:color w:val="000000" w:themeColor="text1"/>
                <w:kern w:val="0"/>
                <w:sz w:val="22"/>
              </w:rPr>
            </w:pPr>
          </w:p>
        </w:tc>
      </w:tr>
    </w:tbl>
    <w:p w14:paraId="7106E1EC">
      <w:pPr>
        <w:spacing w:line="460" w:lineRule="exact"/>
        <w:rPr>
          <w:rFonts w:eastAsia="楷体_GB2312"/>
          <w:color w:val="000000" w:themeColor="text1"/>
          <w:sz w:val="24"/>
          <w:szCs w:val="28"/>
        </w:rPr>
      </w:pPr>
    </w:p>
    <w:p w14:paraId="66EF35F8">
      <w:pPr>
        <w:spacing w:line="460" w:lineRule="exact"/>
        <w:rPr>
          <w:rFonts w:eastAsia="楷体_GB2312"/>
          <w:color w:val="000000" w:themeColor="text1"/>
          <w:sz w:val="24"/>
          <w:szCs w:val="28"/>
        </w:rPr>
      </w:pPr>
      <w:r>
        <w:rPr>
          <w:rFonts w:eastAsia="楷体_GB2312"/>
          <w:color w:val="000000" w:themeColor="text1"/>
          <w:sz w:val="24"/>
          <w:szCs w:val="28"/>
        </w:rPr>
        <w:t>注：1．基肥施肥方式包括：撒施、机械深施、种肥同播、条施、穴施、无人机施肥、其他。</w:t>
      </w:r>
    </w:p>
    <w:p w14:paraId="3373CA57">
      <w:pPr>
        <w:numPr>
          <w:ilvl w:val="0"/>
          <w:numId w:val="2"/>
        </w:numPr>
        <w:spacing w:line="460" w:lineRule="exact"/>
        <w:ind w:firstLine="480"/>
        <w:rPr>
          <w:rFonts w:eastAsia="楷体_GB2312"/>
          <w:color w:val="000000" w:themeColor="text1"/>
          <w:sz w:val="24"/>
          <w:szCs w:val="28"/>
        </w:rPr>
      </w:pPr>
      <w:r>
        <w:rPr>
          <w:rFonts w:eastAsia="楷体_GB2312"/>
          <w:color w:val="000000" w:themeColor="text1"/>
          <w:sz w:val="24"/>
          <w:szCs w:val="28"/>
        </w:rPr>
        <w:t>追肥施肥方式包括：撒施、冲施、条施、穴施、水肥一体化、无人机施肥、其他。</w:t>
      </w:r>
    </w:p>
    <w:p w14:paraId="5982EA2A">
      <w:pPr>
        <w:numPr>
          <w:ilvl w:val="0"/>
          <w:numId w:val="2"/>
        </w:numPr>
        <w:spacing w:line="460" w:lineRule="exact"/>
        <w:ind w:firstLine="480"/>
        <w:rPr>
          <w:rFonts w:eastAsia="楷体_GB2312"/>
          <w:color w:val="000000" w:themeColor="text1"/>
          <w:sz w:val="24"/>
          <w:szCs w:val="28"/>
        </w:rPr>
      </w:pPr>
      <w:r>
        <w:rPr>
          <w:rFonts w:eastAsia="楷体_GB2312"/>
          <w:color w:val="000000" w:themeColor="text1"/>
          <w:sz w:val="24"/>
          <w:szCs w:val="28"/>
        </w:rPr>
        <w:t>其他化肥品种包括：氯化铵、硫酸铵、磷酸一铵、磷酸二氢钾、钙镁磷肥、过磷酸钙（普钙）、微生物肥料、脲铵、其他。</w:t>
      </w:r>
    </w:p>
    <w:p w14:paraId="5CF979ED">
      <w:pPr>
        <w:numPr>
          <w:ilvl w:val="0"/>
          <w:numId w:val="2"/>
        </w:numPr>
        <w:spacing w:line="460" w:lineRule="exact"/>
        <w:ind w:firstLine="480"/>
        <w:rPr>
          <w:rFonts w:eastAsia="楷体_GB2312"/>
          <w:sz w:val="24"/>
          <w:szCs w:val="28"/>
        </w:rPr>
        <w:sectPr>
          <w:pgSz w:w="16838" w:h="11906" w:orient="landscape"/>
          <w:pgMar w:top="1587" w:right="1440" w:bottom="1474" w:left="1440" w:header="851" w:footer="992" w:gutter="0"/>
          <w:cols w:space="0" w:num="1"/>
          <w:docGrid w:type="linesAndChars" w:linePitch="435" w:charSpace="204"/>
        </w:sectPr>
      </w:pPr>
      <w:r>
        <w:rPr>
          <w:rFonts w:eastAsia="楷体_GB2312"/>
          <w:color w:val="000000" w:themeColor="text1"/>
          <w:sz w:val="24"/>
          <w:szCs w:val="28"/>
        </w:rPr>
        <w:t>追肥可分次填报，也可填报追肥总量（二选其一），分次填报的最多填5次。</w:t>
      </w:r>
    </w:p>
    <w:p w14:paraId="1C139827">
      <w:pPr>
        <w:spacing w:line="560" w:lineRule="exact"/>
        <w:jc w:val="center"/>
        <w:rPr>
          <w:rFonts w:eastAsia="方正仿宋_GBK"/>
          <w:b/>
          <w:color w:val="000000" w:themeColor="text1"/>
          <w:szCs w:val="44"/>
        </w:rPr>
      </w:pPr>
      <w:r>
        <w:rPr>
          <w:rFonts w:eastAsia="方正仿宋_GBK"/>
          <w:b/>
          <w:color w:val="000000" w:themeColor="text1"/>
          <w:szCs w:val="44"/>
        </w:rPr>
        <w:t>表2.5 全国主要农作物农户施肥决策调查问卷</w:t>
      </w:r>
    </w:p>
    <w:p w14:paraId="07582E9C">
      <w:pPr>
        <w:adjustRightInd w:val="0"/>
        <w:snapToGrid w:val="0"/>
        <w:spacing w:line="500" w:lineRule="exact"/>
        <w:rPr>
          <w:rFonts w:eastAsia="方正仿宋_GBK"/>
          <w:color w:val="000000" w:themeColor="text1"/>
          <w:sz w:val="28"/>
          <w:szCs w:val="28"/>
        </w:rPr>
      </w:pPr>
      <w:r>
        <w:rPr>
          <w:rFonts w:eastAsia="方正仿宋_GBK"/>
          <w:color w:val="000000" w:themeColor="text1"/>
          <w:sz w:val="28"/>
          <w:szCs w:val="28"/>
        </w:rPr>
        <w:t>1．您是否接受过以下测土配方施肥技术服务（可多选）</w:t>
      </w:r>
    </w:p>
    <w:p w14:paraId="77D847CD">
      <w:pPr>
        <w:adjustRightInd w:val="0"/>
        <w:snapToGrid w:val="0"/>
        <w:spacing w:line="500" w:lineRule="exact"/>
        <w:ind w:firstLine="548" w:firstLineChars="196"/>
        <w:rPr>
          <w:rFonts w:eastAsia="方正仿宋_GBK"/>
          <w:color w:val="000000" w:themeColor="text1"/>
          <w:spacing w:val="6"/>
          <w:sz w:val="28"/>
          <w:szCs w:val="28"/>
        </w:rPr>
      </w:pPr>
      <w:r>
        <w:rPr>
          <w:rFonts w:eastAsia="方正仿宋_GBK"/>
          <w:color w:val="000000" w:themeColor="text1"/>
          <w:sz w:val="28"/>
          <w:szCs w:val="28"/>
        </w:rPr>
        <w:t>□</w:t>
      </w:r>
      <w:r>
        <w:rPr>
          <w:rFonts w:eastAsia="方正仿宋_GBK"/>
          <w:color w:val="000000" w:themeColor="text1"/>
          <w:spacing w:val="6"/>
          <w:sz w:val="28"/>
          <w:szCs w:val="28"/>
        </w:rPr>
        <w:t>施用过配方肥；□按配方购肥施肥；□通过各种媒体了解科学施肥方案；□收到施肥建议卡；</w:t>
      </w:r>
    </w:p>
    <w:p w14:paraId="0BB36197">
      <w:pPr>
        <w:adjustRightInd w:val="0"/>
        <w:snapToGrid w:val="0"/>
        <w:spacing w:line="500" w:lineRule="exact"/>
        <w:ind w:firstLine="548" w:firstLineChars="196"/>
        <w:rPr>
          <w:rFonts w:eastAsia="方正仿宋_GBK"/>
          <w:color w:val="000000" w:themeColor="text1"/>
          <w:sz w:val="28"/>
          <w:szCs w:val="28"/>
        </w:rPr>
      </w:pPr>
      <w:r>
        <w:rPr>
          <w:rFonts w:eastAsia="方正仿宋_GBK"/>
          <w:color w:val="000000" w:themeColor="text1"/>
          <w:sz w:val="28"/>
          <w:szCs w:val="28"/>
        </w:rPr>
        <w:t>□接受科学施肥培训；□接受科学施肥指导</w:t>
      </w:r>
    </w:p>
    <w:p w14:paraId="19B6234C">
      <w:pPr>
        <w:adjustRightInd w:val="0"/>
        <w:snapToGrid w:val="0"/>
        <w:spacing w:line="500" w:lineRule="exact"/>
        <w:rPr>
          <w:rFonts w:eastAsia="方正仿宋_GBK"/>
          <w:color w:val="000000" w:themeColor="text1"/>
          <w:sz w:val="28"/>
          <w:szCs w:val="28"/>
        </w:rPr>
      </w:pPr>
      <w:r>
        <w:rPr>
          <w:rFonts w:eastAsia="方正仿宋_GBK"/>
          <w:color w:val="000000" w:themeColor="text1"/>
          <w:sz w:val="28"/>
          <w:szCs w:val="28"/>
        </w:rPr>
        <w:t>2．您施用过以下哪些新型肥料？（可多选）</w:t>
      </w:r>
    </w:p>
    <w:p w14:paraId="4786FD73">
      <w:pPr>
        <w:adjustRightInd w:val="0"/>
        <w:snapToGrid w:val="0"/>
        <w:spacing w:line="500" w:lineRule="exact"/>
        <w:ind w:firstLine="548" w:firstLineChars="196"/>
        <w:rPr>
          <w:rFonts w:eastAsia="方正仿宋_GBK"/>
          <w:color w:val="000000" w:themeColor="text1"/>
          <w:sz w:val="28"/>
          <w:szCs w:val="28"/>
        </w:rPr>
      </w:pPr>
      <w:r>
        <w:rPr>
          <w:rFonts w:eastAsia="方正仿宋_GBK"/>
          <w:color w:val="000000" w:themeColor="text1"/>
          <w:sz w:val="28"/>
          <w:szCs w:val="28"/>
        </w:rPr>
        <w:t>□水溶类；□长效类；□缓控释类；□生物肥料类；□中微量元素类；□未使用过</w:t>
      </w:r>
    </w:p>
    <w:p w14:paraId="1DE15578">
      <w:pPr>
        <w:adjustRightInd w:val="0"/>
        <w:snapToGrid w:val="0"/>
        <w:spacing w:line="500" w:lineRule="exact"/>
        <w:rPr>
          <w:rFonts w:eastAsia="方正仿宋_GBK"/>
          <w:color w:val="000000" w:themeColor="text1"/>
          <w:sz w:val="28"/>
          <w:szCs w:val="28"/>
        </w:rPr>
      </w:pPr>
      <w:r>
        <w:rPr>
          <w:rFonts w:eastAsia="方正仿宋_GBK"/>
          <w:color w:val="000000" w:themeColor="text1"/>
          <w:sz w:val="28"/>
          <w:szCs w:val="28"/>
        </w:rPr>
        <w:t>3．您购买肥料时主要考虑哪些因素？（可多选）</w:t>
      </w:r>
    </w:p>
    <w:p w14:paraId="6531ED59">
      <w:pPr>
        <w:adjustRightInd w:val="0"/>
        <w:snapToGrid w:val="0"/>
        <w:spacing w:line="500" w:lineRule="exact"/>
        <w:ind w:firstLine="548" w:firstLineChars="196"/>
        <w:rPr>
          <w:rFonts w:eastAsia="方正仿宋_GBK"/>
          <w:color w:val="000000" w:themeColor="text1"/>
          <w:sz w:val="28"/>
          <w:szCs w:val="28"/>
        </w:rPr>
      </w:pPr>
      <w:r>
        <w:rPr>
          <w:rFonts w:eastAsia="方正仿宋_GBK"/>
          <w:color w:val="000000" w:themeColor="text1"/>
          <w:sz w:val="28"/>
          <w:szCs w:val="28"/>
        </w:rPr>
        <w:t>□价格；□成分；□往年的习惯；□厂家、经销商上门销售；□农资店推荐；□邻居或亲朋推荐；□其它</w:t>
      </w:r>
    </w:p>
    <w:p w14:paraId="5E75C280">
      <w:pPr>
        <w:adjustRightInd w:val="0"/>
        <w:snapToGrid w:val="0"/>
        <w:spacing w:line="500" w:lineRule="exact"/>
        <w:rPr>
          <w:rFonts w:eastAsia="方正仿宋_GBK"/>
          <w:color w:val="000000" w:themeColor="text1"/>
          <w:sz w:val="28"/>
          <w:szCs w:val="28"/>
        </w:rPr>
      </w:pPr>
      <w:r>
        <w:rPr>
          <w:rFonts w:eastAsia="方正仿宋_GBK"/>
          <w:color w:val="000000" w:themeColor="text1"/>
          <w:sz w:val="28"/>
          <w:szCs w:val="28"/>
        </w:rPr>
        <w:t>4．您了解种植作物所需氮磷钾养分的合理配比吗？</w:t>
      </w:r>
    </w:p>
    <w:p w14:paraId="23E83165">
      <w:pPr>
        <w:adjustRightInd w:val="0"/>
        <w:snapToGrid w:val="0"/>
        <w:spacing w:line="500" w:lineRule="exact"/>
        <w:ind w:firstLine="548" w:firstLineChars="196"/>
        <w:rPr>
          <w:rFonts w:eastAsia="方正仿宋_GBK"/>
          <w:color w:val="000000" w:themeColor="text1"/>
          <w:sz w:val="28"/>
          <w:szCs w:val="28"/>
        </w:rPr>
      </w:pPr>
      <w:r>
        <w:rPr>
          <w:rFonts w:eastAsia="方正仿宋_GBK"/>
          <w:color w:val="000000" w:themeColor="text1"/>
          <w:sz w:val="28"/>
          <w:szCs w:val="28"/>
        </w:rPr>
        <w:t>□非常了解；□了解；□一般；□不了解；</w:t>
      </w:r>
    </w:p>
    <w:p w14:paraId="1AA501D8">
      <w:pPr>
        <w:adjustRightInd w:val="0"/>
        <w:snapToGrid w:val="0"/>
        <w:spacing w:line="500" w:lineRule="exact"/>
        <w:rPr>
          <w:rFonts w:eastAsia="方正仿宋_GBK"/>
          <w:color w:val="000000" w:themeColor="text1"/>
          <w:sz w:val="28"/>
          <w:szCs w:val="28"/>
        </w:rPr>
      </w:pPr>
      <w:r>
        <w:rPr>
          <w:rFonts w:eastAsia="方正仿宋_GBK"/>
          <w:color w:val="000000" w:themeColor="text1"/>
          <w:sz w:val="28"/>
          <w:szCs w:val="28"/>
        </w:rPr>
        <w:t>5．您根据什么确定施肥量的？（可多选）</w:t>
      </w:r>
    </w:p>
    <w:p w14:paraId="7AE8EE54">
      <w:pPr>
        <w:adjustRightInd w:val="0"/>
        <w:snapToGrid w:val="0"/>
        <w:spacing w:line="500" w:lineRule="exact"/>
        <w:ind w:firstLine="548" w:firstLineChars="196"/>
        <w:rPr>
          <w:rFonts w:eastAsia="方正仿宋_GBK"/>
          <w:color w:val="000000" w:themeColor="text1"/>
          <w:sz w:val="28"/>
          <w:szCs w:val="28"/>
        </w:rPr>
      </w:pPr>
      <w:r>
        <w:rPr>
          <w:rFonts w:eastAsia="方正仿宋_GBK"/>
          <w:color w:val="000000" w:themeColor="text1"/>
          <w:sz w:val="28"/>
          <w:szCs w:val="28"/>
        </w:rPr>
        <w:t>□施肥习惯；□周围农户施肥情况；□预期产量；□农资店推荐；□科研与农技推广机构推荐；□土壤肥力；</w:t>
      </w:r>
    </w:p>
    <w:p w14:paraId="4E100310">
      <w:pPr>
        <w:adjustRightInd w:val="0"/>
        <w:snapToGrid w:val="0"/>
        <w:spacing w:line="500" w:lineRule="exact"/>
        <w:ind w:firstLine="548" w:firstLineChars="196"/>
        <w:rPr>
          <w:rFonts w:eastAsia="方正仿宋_GBK"/>
          <w:color w:val="000000" w:themeColor="text1"/>
          <w:sz w:val="28"/>
          <w:szCs w:val="28"/>
        </w:rPr>
      </w:pPr>
      <w:r>
        <w:rPr>
          <w:rFonts w:eastAsia="方正仿宋_GBK"/>
          <w:color w:val="000000" w:themeColor="text1"/>
          <w:sz w:val="28"/>
          <w:szCs w:val="28"/>
        </w:rPr>
        <w:t>□肥料价格；□产品说明书；□其它</w:t>
      </w:r>
    </w:p>
    <w:p w14:paraId="3AF70901">
      <w:pPr>
        <w:adjustRightInd w:val="0"/>
        <w:snapToGrid w:val="0"/>
        <w:spacing w:line="500" w:lineRule="exact"/>
        <w:rPr>
          <w:rFonts w:eastAsia="方正仿宋_GBK"/>
          <w:color w:val="000000" w:themeColor="text1"/>
          <w:sz w:val="28"/>
          <w:szCs w:val="28"/>
        </w:rPr>
      </w:pPr>
      <w:r>
        <w:rPr>
          <w:rFonts w:eastAsia="方正仿宋_GBK"/>
          <w:color w:val="000000" w:themeColor="text1"/>
          <w:sz w:val="28"/>
          <w:szCs w:val="28"/>
        </w:rPr>
        <w:t>6.  您对推行化肥减量增效实施效果满意程度如何？</w:t>
      </w:r>
    </w:p>
    <w:p w14:paraId="391ECFBB">
      <w:pPr>
        <w:adjustRightInd w:val="0"/>
        <w:snapToGrid w:val="0"/>
        <w:spacing w:line="500" w:lineRule="exact"/>
        <w:ind w:firstLine="548" w:firstLineChars="196"/>
        <w:rPr>
          <w:rFonts w:eastAsia="方正仿宋_GBK"/>
          <w:color w:val="000000" w:themeColor="text1"/>
          <w:sz w:val="28"/>
          <w:szCs w:val="28"/>
        </w:rPr>
      </w:pPr>
      <w:r>
        <w:rPr>
          <w:rFonts w:eastAsia="方正仿宋_GBK"/>
          <w:color w:val="000000" w:themeColor="text1"/>
          <w:sz w:val="28"/>
          <w:szCs w:val="28"/>
        </w:rPr>
        <w:t>□很满意；□满意；□基本满意；□不满意；</w:t>
      </w:r>
    </w:p>
    <w:p w14:paraId="21F324E6">
      <w:pPr>
        <w:adjustRightInd w:val="0"/>
        <w:snapToGrid w:val="0"/>
        <w:spacing w:line="500" w:lineRule="exact"/>
        <w:rPr>
          <w:rFonts w:eastAsia="方正仿宋_GBK"/>
          <w:color w:val="000000" w:themeColor="text1"/>
          <w:sz w:val="28"/>
          <w:szCs w:val="28"/>
        </w:rPr>
      </w:pPr>
      <w:r>
        <w:rPr>
          <w:rFonts w:eastAsia="方正仿宋_GBK"/>
          <w:color w:val="000000" w:themeColor="text1"/>
          <w:sz w:val="28"/>
          <w:szCs w:val="28"/>
        </w:rPr>
        <w:t>7．您还希望获得哪些方面的信息？（可多选）</w:t>
      </w:r>
    </w:p>
    <w:p w14:paraId="374A9814">
      <w:pPr>
        <w:adjustRightInd w:val="0"/>
        <w:snapToGrid w:val="0"/>
        <w:spacing w:line="500" w:lineRule="exact"/>
        <w:ind w:firstLine="525" w:firstLineChars="196"/>
        <w:rPr>
          <w:sz w:val="28"/>
          <w:szCs w:val="28"/>
          <w:u w:val="single"/>
        </w:rPr>
      </w:pPr>
      <w:r>
        <w:rPr>
          <w:rFonts w:eastAsia="方正仿宋_GBK"/>
          <w:color w:val="000000" w:themeColor="text1"/>
          <w:spacing w:val="-6"/>
          <w:sz w:val="28"/>
          <w:szCs w:val="28"/>
        </w:rPr>
        <w:t>□化肥购买优惠；□化肥产品性能介绍；□施肥指导；□作物常见缺素症状及解决办法；□不需要；□其他：</w:t>
      </w:r>
    </w:p>
    <w:p w14:paraId="61EF3216">
      <w:pPr>
        <w:adjustRightInd w:val="0"/>
        <w:snapToGrid w:val="0"/>
        <w:spacing w:line="500" w:lineRule="exact"/>
        <w:rPr>
          <w:sz w:val="28"/>
          <w:szCs w:val="28"/>
          <w:u w:val="single"/>
        </w:rPr>
        <w:sectPr>
          <w:pgSz w:w="16838" w:h="11906" w:orient="landscape"/>
          <w:pgMar w:top="1587" w:right="1440" w:bottom="1474" w:left="1440" w:header="851" w:footer="992" w:gutter="0"/>
          <w:cols w:space="0" w:num="1"/>
          <w:docGrid w:type="linesAndChars" w:linePitch="435" w:charSpace="204"/>
        </w:sectPr>
      </w:pPr>
    </w:p>
    <w:p w14:paraId="4B549D4B">
      <w:pPr>
        <w:spacing w:line="590" w:lineRule="exact"/>
        <w:rPr>
          <w:rFonts w:eastAsia="黑体"/>
          <w:bCs/>
          <w:kern w:val="0"/>
          <w:szCs w:val="28"/>
        </w:rPr>
      </w:pPr>
      <w:r>
        <w:rPr>
          <w:rFonts w:eastAsia="黑体"/>
          <w:bCs/>
          <w:kern w:val="0"/>
          <w:szCs w:val="28"/>
        </w:rPr>
        <w:t>附件3：</w:t>
      </w:r>
    </w:p>
    <w:p w14:paraId="01FE771C">
      <w:pPr>
        <w:spacing w:line="590" w:lineRule="exact"/>
        <w:rPr>
          <w:rFonts w:eastAsia="黑体"/>
          <w:sz w:val="28"/>
          <w:szCs w:val="28"/>
        </w:rPr>
      </w:pPr>
    </w:p>
    <w:p w14:paraId="2856E3C5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“施肥监测通”小程序二维码</w:t>
      </w:r>
    </w:p>
    <w:p w14:paraId="3F4F1F74">
      <w:pPr>
        <w:jc w:val="center"/>
        <w:rPr>
          <w:sz w:val="28"/>
          <w:szCs w:val="28"/>
        </w:rPr>
      </w:pPr>
      <w:r>
        <w:drawing>
          <wp:inline distT="0" distB="0" distL="114300" distR="114300">
            <wp:extent cx="3005455" cy="3422015"/>
            <wp:effectExtent l="0" t="0" r="444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342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4D526">
      <w:pPr>
        <w:rPr>
          <w:sz w:val="28"/>
          <w:szCs w:val="28"/>
        </w:rPr>
      </w:pPr>
    </w:p>
    <w:p w14:paraId="515F20D4">
      <w:pPr>
        <w:rPr>
          <w:sz w:val="28"/>
          <w:szCs w:val="28"/>
        </w:rPr>
      </w:pPr>
    </w:p>
    <w:p w14:paraId="30B12ED6">
      <w:pPr>
        <w:spacing w:line="560" w:lineRule="exact"/>
        <w:ind w:firstLine="640"/>
        <w:rPr>
          <w:color w:val="000000"/>
        </w:rPr>
      </w:pPr>
    </w:p>
    <w:p w14:paraId="20DBD7F8">
      <w:pPr>
        <w:spacing w:line="560" w:lineRule="exact"/>
        <w:ind w:firstLine="640"/>
        <w:rPr>
          <w:color w:val="000000"/>
        </w:rPr>
      </w:pPr>
    </w:p>
    <w:p w14:paraId="6180A0DC">
      <w:pPr>
        <w:spacing w:line="560" w:lineRule="exact"/>
        <w:ind w:firstLine="640"/>
        <w:rPr>
          <w:color w:val="000000"/>
        </w:rPr>
      </w:pPr>
    </w:p>
    <w:p w14:paraId="7F455987">
      <w:pPr>
        <w:spacing w:line="560" w:lineRule="exact"/>
        <w:ind w:firstLine="640"/>
        <w:rPr>
          <w:color w:val="000000"/>
        </w:rPr>
      </w:pPr>
    </w:p>
    <w:p w14:paraId="01B98028">
      <w:pPr>
        <w:spacing w:line="560" w:lineRule="exact"/>
        <w:ind w:firstLine="640"/>
        <w:rPr>
          <w:color w:val="000000"/>
        </w:rPr>
        <w:sectPr>
          <w:headerReference r:id="rId3" w:type="default"/>
          <w:pgSz w:w="11906" w:h="16838"/>
          <w:pgMar w:top="1440" w:right="1466" w:bottom="779" w:left="1080" w:header="851" w:footer="992" w:gutter="0"/>
          <w:cols w:space="720" w:num="1"/>
          <w:docGrid w:type="lines" w:linePitch="312" w:charSpace="0"/>
        </w:sectPr>
      </w:pPr>
    </w:p>
    <w:p w14:paraId="2ED4F137">
      <w:pPr>
        <w:spacing w:line="590" w:lineRule="exact"/>
        <w:rPr>
          <w:rFonts w:eastAsia="黑体"/>
          <w:bCs/>
          <w:kern w:val="0"/>
          <w:szCs w:val="28"/>
        </w:rPr>
      </w:pPr>
      <w:r>
        <w:rPr>
          <w:rFonts w:eastAsia="黑体"/>
          <w:bCs/>
          <w:kern w:val="0"/>
          <w:szCs w:val="28"/>
        </w:rPr>
        <w:t>附件4</w:t>
      </w:r>
    </w:p>
    <w:p w14:paraId="081A9F87">
      <w:pPr>
        <w:spacing w:line="324" w:lineRule="auto"/>
      </w:pPr>
    </w:p>
    <w:p w14:paraId="15E31F5E">
      <w:pPr>
        <w:spacing w:line="324" w:lineRule="auto"/>
      </w:pPr>
    </w:p>
    <w:p w14:paraId="7E8E0EEC">
      <w:pPr>
        <w:spacing w:afterLines="50" w:line="560" w:lineRule="exact"/>
        <w:jc w:val="center"/>
        <w:rPr>
          <w:rFonts w:eastAsia="方正小标宋_GBK"/>
          <w:color w:val="000000" w:themeColor="text1"/>
          <w:sz w:val="40"/>
          <w:szCs w:val="44"/>
        </w:rPr>
      </w:pPr>
      <w:r>
        <w:rPr>
          <w:rFonts w:eastAsia="方正小标宋_GBK"/>
          <w:color w:val="000000" w:themeColor="text1"/>
          <w:sz w:val="40"/>
          <w:szCs w:val="44"/>
        </w:rPr>
        <w:t>_____市主栽作物施肥量、产量区间</w:t>
      </w:r>
    </w:p>
    <w:p w14:paraId="2A722ACE">
      <w:pPr>
        <w:spacing w:afterLines="50" w:line="560" w:lineRule="exact"/>
        <w:jc w:val="center"/>
        <w:rPr>
          <w:rFonts w:eastAsia="方正小标宋_GBK"/>
          <w:color w:val="000000" w:themeColor="text1"/>
          <w:sz w:val="40"/>
          <w:szCs w:val="4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985"/>
        <w:gridCol w:w="1417"/>
        <w:gridCol w:w="1559"/>
        <w:gridCol w:w="1560"/>
        <w:gridCol w:w="1608"/>
        <w:gridCol w:w="1608"/>
        <w:gridCol w:w="1608"/>
        <w:gridCol w:w="1608"/>
      </w:tblGrid>
      <w:tr w14:paraId="69C02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31" w:type="dxa"/>
            <w:vMerge w:val="restart"/>
            <w:shd w:val="clear" w:color="auto" w:fill="auto"/>
            <w:vAlign w:val="center"/>
          </w:tcPr>
          <w:p w14:paraId="57105B90"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sz w:val="28"/>
                <w:szCs w:val="28"/>
              </w:rPr>
            </w:pPr>
            <w:r>
              <w:rPr>
                <w:rFonts w:eastAsia="方正黑体_GBK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644D0F0"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sz w:val="28"/>
                <w:szCs w:val="28"/>
              </w:rPr>
            </w:pPr>
            <w:r>
              <w:rPr>
                <w:rFonts w:eastAsia="方正黑体_GBK"/>
                <w:color w:val="000000" w:themeColor="text1"/>
                <w:sz w:val="28"/>
                <w:szCs w:val="28"/>
              </w:rPr>
              <w:t>主栽作物名称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718112E8">
            <w:pPr>
              <w:spacing w:line="340" w:lineRule="exact"/>
              <w:jc w:val="center"/>
              <w:rPr>
                <w:rFonts w:eastAsia="方正黑体_GBK"/>
                <w:color w:val="000000" w:themeColor="text1"/>
                <w:sz w:val="28"/>
                <w:szCs w:val="28"/>
              </w:rPr>
            </w:pPr>
            <w:r>
              <w:rPr>
                <w:rFonts w:eastAsia="方正黑体_GBK"/>
                <w:color w:val="000000" w:themeColor="text1"/>
                <w:sz w:val="28"/>
                <w:szCs w:val="28"/>
              </w:rPr>
              <w:t>亩均纯养分实际投入量区间</w:t>
            </w:r>
          </w:p>
          <w:p w14:paraId="7B21DF07">
            <w:pPr>
              <w:spacing w:line="340" w:lineRule="exact"/>
              <w:jc w:val="center"/>
              <w:rPr>
                <w:rFonts w:eastAsia="方正黑体_GBK"/>
                <w:color w:val="000000" w:themeColor="text1"/>
                <w:sz w:val="28"/>
                <w:szCs w:val="28"/>
              </w:rPr>
            </w:pPr>
            <w:r>
              <w:rPr>
                <w:rFonts w:eastAsia="方正黑体_GBK"/>
                <w:color w:val="000000" w:themeColor="text1"/>
                <w:sz w:val="28"/>
                <w:szCs w:val="28"/>
              </w:rPr>
              <w:t>(kg/亩)</w:t>
            </w:r>
          </w:p>
        </w:tc>
        <w:tc>
          <w:tcPr>
            <w:tcW w:w="4824" w:type="dxa"/>
            <w:gridSpan w:val="3"/>
            <w:vAlign w:val="center"/>
          </w:tcPr>
          <w:p w14:paraId="3AFD195D">
            <w:pPr>
              <w:spacing w:line="340" w:lineRule="exact"/>
              <w:jc w:val="center"/>
              <w:rPr>
                <w:rFonts w:eastAsia="方正黑体_GBK"/>
                <w:color w:val="000000" w:themeColor="text1"/>
                <w:sz w:val="28"/>
                <w:szCs w:val="28"/>
              </w:rPr>
            </w:pPr>
            <w:r>
              <w:rPr>
                <w:rFonts w:eastAsia="方正黑体_GBK"/>
                <w:color w:val="000000" w:themeColor="text1"/>
                <w:sz w:val="28"/>
                <w:szCs w:val="28"/>
              </w:rPr>
              <w:t>亩均纯养分科学施肥量区间</w:t>
            </w:r>
          </w:p>
          <w:p w14:paraId="36FA918D">
            <w:pPr>
              <w:spacing w:line="340" w:lineRule="exact"/>
              <w:jc w:val="center"/>
              <w:rPr>
                <w:rFonts w:eastAsia="方正黑体_GBK"/>
                <w:color w:val="000000" w:themeColor="text1"/>
                <w:sz w:val="28"/>
                <w:szCs w:val="28"/>
              </w:rPr>
            </w:pPr>
            <w:r>
              <w:rPr>
                <w:rFonts w:eastAsia="方正黑体_GBK"/>
                <w:color w:val="000000" w:themeColor="text1"/>
                <w:sz w:val="28"/>
                <w:szCs w:val="28"/>
              </w:rPr>
              <w:t>(kg/亩)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14:paraId="2A5633DE"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sz w:val="28"/>
                <w:szCs w:val="28"/>
              </w:rPr>
            </w:pPr>
            <w:r>
              <w:rPr>
                <w:rFonts w:eastAsia="方正黑体_GBK"/>
                <w:color w:val="000000" w:themeColor="text1"/>
                <w:sz w:val="28"/>
                <w:szCs w:val="28"/>
              </w:rPr>
              <w:t>亩产区间(kg/亩)</w:t>
            </w:r>
          </w:p>
        </w:tc>
      </w:tr>
      <w:tr w14:paraId="223D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31" w:type="dxa"/>
            <w:vMerge w:val="continue"/>
            <w:shd w:val="clear" w:color="auto" w:fill="auto"/>
            <w:vAlign w:val="center"/>
          </w:tcPr>
          <w:p w14:paraId="6BAB0EF0"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 w14:paraId="6D906C4F"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109059"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sz w:val="28"/>
                <w:szCs w:val="28"/>
              </w:rPr>
            </w:pPr>
            <w:r>
              <w:rPr>
                <w:rFonts w:eastAsia="方正黑体_GBK"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D117B5"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sz w:val="28"/>
                <w:szCs w:val="28"/>
              </w:rPr>
            </w:pPr>
            <w:r>
              <w:rPr>
                <w:rFonts w:eastAsia="方正黑体_GBK"/>
                <w:color w:val="000000" w:themeColor="text1"/>
                <w:sz w:val="28"/>
                <w:szCs w:val="28"/>
              </w:rPr>
              <w:t>P</w:t>
            </w:r>
            <w:r>
              <w:rPr>
                <w:rFonts w:eastAsia="方正黑体_GBK"/>
                <w:color w:val="000000" w:themeColor="text1"/>
                <w:sz w:val="28"/>
                <w:szCs w:val="28"/>
                <w:vertAlign w:val="subscript"/>
              </w:rPr>
              <w:t>2</w:t>
            </w:r>
            <w:r>
              <w:rPr>
                <w:rFonts w:eastAsia="方正黑体_GBK"/>
                <w:color w:val="000000" w:themeColor="text1"/>
                <w:sz w:val="28"/>
                <w:szCs w:val="28"/>
              </w:rPr>
              <w:t>O</w:t>
            </w:r>
            <w:r>
              <w:rPr>
                <w:rFonts w:eastAsia="方正黑体_GBK"/>
                <w:color w:val="000000" w:themeColor="text1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8E2B50"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sz w:val="28"/>
                <w:szCs w:val="28"/>
              </w:rPr>
            </w:pPr>
            <w:r>
              <w:rPr>
                <w:rFonts w:eastAsia="方正黑体_GBK"/>
                <w:color w:val="000000" w:themeColor="text1"/>
                <w:sz w:val="28"/>
                <w:szCs w:val="28"/>
              </w:rPr>
              <w:t>K</w:t>
            </w:r>
            <w:r>
              <w:rPr>
                <w:rFonts w:eastAsia="方正黑体_GBK"/>
                <w:color w:val="000000" w:themeColor="text1"/>
                <w:sz w:val="28"/>
                <w:szCs w:val="28"/>
                <w:vertAlign w:val="subscript"/>
              </w:rPr>
              <w:t>2</w:t>
            </w:r>
            <w:r>
              <w:rPr>
                <w:rFonts w:eastAsia="方正黑体_GBK"/>
                <w:color w:val="000000" w:themeColor="text1"/>
                <w:sz w:val="28"/>
                <w:szCs w:val="28"/>
              </w:rPr>
              <w:t>O</w:t>
            </w:r>
          </w:p>
        </w:tc>
        <w:tc>
          <w:tcPr>
            <w:tcW w:w="1608" w:type="dxa"/>
            <w:vAlign w:val="center"/>
          </w:tcPr>
          <w:p w14:paraId="55E9008C"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sz w:val="28"/>
                <w:szCs w:val="28"/>
              </w:rPr>
            </w:pPr>
            <w:r>
              <w:rPr>
                <w:rFonts w:eastAsia="方正黑体_GBK"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1608" w:type="dxa"/>
            <w:vAlign w:val="center"/>
          </w:tcPr>
          <w:p w14:paraId="23DE060A"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sz w:val="28"/>
                <w:szCs w:val="28"/>
              </w:rPr>
            </w:pPr>
            <w:r>
              <w:rPr>
                <w:rFonts w:eastAsia="方正黑体_GBK"/>
                <w:color w:val="000000" w:themeColor="text1"/>
                <w:sz w:val="28"/>
                <w:szCs w:val="28"/>
              </w:rPr>
              <w:t>P</w:t>
            </w:r>
            <w:r>
              <w:rPr>
                <w:rFonts w:eastAsia="方正黑体_GBK"/>
                <w:color w:val="000000" w:themeColor="text1"/>
                <w:sz w:val="28"/>
                <w:szCs w:val="28"/>
                <w:vertAlign w:val="subscript"/>
              </w:rPr>
              <w:t>2</w:t>
            </w:r>
            <w:r>
              <w:rPr>
                <w:rFonts w:eastAsia="方正黑体_GBK"/>
                <w:color w:val="000000" w:themeColor="text1"/>
                <w:sz w:val="28"/>
                <w:szCs w:val="28"/>
              </w:rPr>
              <w:t>O</w:t>
            </w:r>
            <w:r>
              <w:rPr>
                <w:rFonts w:eastAsia="方正黑体_GBK"/>
                <w:color w:val="000000" w:themeColor="text1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608" w:type="dxa"/>
            <w:vAlign w:val="center"/>
          </w:tcPr>
          <w:p w14:paraId="4954F802"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sz w:val="28"/>
                <w:szCs w:val="28"/>
              </w:rPr>
            </w:pPr>
            <w:r>
              <w:rPr>
                <w:rFonts w:eastAsia="方正黑体_GBK"/>
                <w:color w:val="000000" w:themeColor="text1"/>
                <w:sz w:val="28"/>
                <w:szCs w:val="28"/>
              </w:rPr>
              <w:t>K</w:t>
            </w:r>
            <w:r>
              <w:rPr>
                <w:rFonts w:eastAsia="方正黑体_GBK"/>
                <w:color w:val="000000" w:themeColor="text1"/>
                <w:sz w:val="28"/>
                <w:szCs w:val="28"/>
                <w:vertAlign w:val="subscript"/>
              </w:rPr>
              <w:t>2</w:t>
            </w:r>
            <w:r>
              <w:rPr>
                <w:rFonts w:eastAsia="方正黑体_GBK"/>
                <w:color w:val="000000" w:themeColor="text1"/>
                <w:sz w:val="28"/>
                <w:szCs w:val="28"/>
              </w:rPr>
              <w:t>O</w:t>
            </w:r>
          </w:p>
        </w:tc>
        <w:tc>
          <w:tcPr>
            <w:tcW w:w="1608" w:type="dxa"/>
            <w:vMerge w:val="continue"/>
            <w:shd w:val="clear" w:color="auto" w:fill="auto"/>
            <w:vAlign w:val="center"/>
          </w:tcPr>
          <w:p w14:paraId="323ACCA1"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sz w:val="28"/>
                <w:szCs w:val="28"/>
              </w:rPr>
            </w:pPr>
          </w:p>
        </w:tc>
      </w:tr>
      <w:tr w14:paraId="360EC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1" w:type="dxa"/>
            <w:shd w:val="clear" w:color="auto" w:fill="auto"/>
            <w:vAlign w:val="center"/>
          </w:tcPr>
          <w:p w14:paraId="6ED3E82F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F9CDCA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E186FB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31773C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353674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14:paraId="781776BF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14:paraId="7D581308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14:paraId="6FFC8AC1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51AA0AFF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</w:tr>
      <w:tr w14:paraId="1FBBF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1" w:type="dxa"/>
            <w:shd w:val="clear" w:color="auto" w:fill="auto"/>
            <w:vAlign w:val="center"/>
          </w:tcPr>
          <w:p w14:paraId="095135CB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0A1F00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067E91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DC606F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1BE3065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35F64B3D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16ADB33B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7BCA5F3D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00E22345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</w:tr>
      <w:tr w14:paraId="2BCF2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1" w:type="dxa"/>
            <w:shd w:val="clear" w:color="auto" w:fill="auto"/>
            <w:vAlign w:val="center"/>
          </w:tcPr>
          <w:p w14:paraId="7D989AD2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874963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99ADCC9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DED7BC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3EAE65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14:paraId="6BDEC3EB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14:paraId="123A4DF3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14:paraId="2B6B3396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501AD305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</w:tr>
      <w:tr w14:paraId="75179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1" w:type="dxa"/>
            <w:shd w:val="clear" w:color="auto" w:fill="auto"/>
            <w:vAlign w:val="center"/>
          </w:tcPr>
          <w:p w14:paraId="5C486C05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5A9604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2DA5C5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776FFA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92878EA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14:paraId="3B3B8E74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14:paraId="1336D3BC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14:paraId="3DF3F013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18F03DA7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</w:tr>
      <w:tr w14:paraId="767FB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1" w:type="dxa"/>
            <w:shd w:val="clear" w:color="auto" w:fill="auto"/>
            <w:vAlign w:val="center"/>
          </w:tcPr>
          <w:p w14:paraId="56B54618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227CBD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FAB39D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11DCF4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F8BEE68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14:paraId="2622E0F3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14:paraId="34FCDF4B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14:paraId="6C1EBD3D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17237081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</w:tr>
      <w:tr w14:paraId="681C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1" w:type="dxa"/>
            <w:shd w:val="clear" w:color="auto" w:fill="auto"/>
            <w:vAlign w:val="center"/>
          </w:tcPr>
          <w:p w14:paraId="6392B712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  <w:r>
              <w:rPr>
                <w:rFonts w:eastAsia="方正仿宋_GBK"/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1AB496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24A0C0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E2BD0D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C0F69E1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14:paraId="7B65F18F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14:paraId="571005BD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08" w:type="dxa"/>
            <w:vAlign w:val="center"/>
          </w:tcPr>
          <w:p w14:paraId="3205DB2A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32EB89F6">
            <w:pPr>
              <w:spacing w:line="300" w:lineRule="exact"/>
              <w:jc w:val="center"/>
              <w:rPr>
                <w:rFonts w:eastAsia="方正仿宋_GBK"/>
                <w:color w:val="000000" w:themeColor="text1"/>
                <w:sz w:val="28"/>
                <w:szCs w:val="28"/>
              </w:rPr>
            </w:pPr>
          </w:p>
        </w:tc>
      </w:tr>
    </w:tbl>
    <w:p w14:paraId="096AC190">
      <w:pPr>
        <w:spacing w:line="560" w:lineRule="exact"/>
        <w:ind w:firstLine="640"/>
        <w:rPr>
          <w:color w:val="000000"/>
        </w:rPr>
      </w:pPr>
      <w:r>
        <w:rPr>
          <w:rFonts w:eastAsia="方正仿宋_GBK"/>
          <w:color w:val="000000" w:themeColor="text1"/>
          <w:sz w:val="28"/>
          <w:szCs w:val="28"/>
        </w:rPr>
        <w:t>注：主栽作物名称中蔬菜、果树需具体到作物品种。</w:t>
      </w:r>
    </w:p>
    <w:sectPr>
      <w:footerReference r:id="rId4" w:type="default"/>
      <w:pgSz w:w="16840" w:h="11905"/>
      <w:pgMar w:top="1011" w:right="1474" w:bottom="1243" w:left="1437" w:header="0" w:footer="99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B062FB-C716-48E2-914C-45C82C63EF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35CDBAAF-8EAE-466C-9B72-097A852A19AC}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E7052678-F2C7-469E-9145-EF03A5E9FB70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3376695-9CE3-49ED-804C-7C1CD6F483DC}"/>
  </w:font>
  <w:font w:name="方正黑体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026E193A-4B71-4080-9DFD-8220814F8C59}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6" w:fontKey="{74957FA8-6BC0-48FE-AC0C-CFF88BC9A6C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B40EE">
    <w:pPr>
      <w:spacing w:line="183" w:lineRule="auto"/>
      <w:rPr>
        <w:rFonts w:eastAsia="Times New Roman"/>
        <w:sz w:val="27"/>
        <w:szCs w:val="27"/>
      </w:rPr>
    </w:pPr>
    <w:r>
      <w:rPr>
        <w:rFonts w:eastAsia="Times New Roman"/>
        <w:spacing w:val="1"/>
        <w:sz w:val="27"/>
        <w:szCs w:val="27"/>
      </w:rPr>
      <w:t>—14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D4837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44205"/>
    <w:multiLevelType w:val="singleLevel"/>
    <w:tmpl w:val="3A144205"/>
    <w:lvl w:ilvl="0" w:tentative="0">
      <w:start w:val="2"/>
      <w:numFmt w:val="decimal"/>
      <w:suff w:val="nothing"/>
      <w:lvlText w:val="%1．"/>
      <w:lvlJc w:val="left"/>
      <w:pPr>
        <w:ind w:left="0" w:firstLine="0"/>
      </w:pPr>
    </w:lvl>
  </w:abstractNum>
  <w:abstractNum w:abstractNumId="1">
    <w:nsid w:val="64E44B0A"/>
    <w:multiLevelType w:val="singleLevel"/>
    <w:tmpl w:val="64E44B0A"/>
    <w:lvl w:ilvl="0" w:tentative="0">
      <w:start w:val="2"/>
      <w:numFmt w:val="decimal"/>
      <w:suff w:val="nothing"/>
      <w:lvlText w:val="%1．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  <w:num w:numId="2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52CB"/>
    <w:rsid w:val="000201A7"/>
    <w:rsid w:val="000234F4"/>
    <w:rsid w:val="000246FF"/>
    <w:rsid w:val="00026B7D"/>
    <w:rsid w:val="000319EB"/>
    <w:rsid w:val="00033358"/>
    <w:rsid w:val="00040034"/>
    <w:rsid w:val="0005229E"/>
    <w:rsid w:val="0006164A"/>
    <w:rsid w:val="00070908"/>
    <w:rsid w:val="0007225A"/>
    <w:rsid w:val="00086FE1"/>
    <w:rsid w:val="0009422E"/>
    <w:rsid w:val="00094754"/>
    <w:rsid w:val="000A0CBA"/>
    <w:rsid w:val="000A609A"/>
    <w:rsid w:val="000B1198"/>
    <w:rsid w:val="000B4BF2"/>
    <w:rsid w:val="000C36D6"/>
    <w:rsid w:val="000C3ADC"/>
    <w:rsid w:val="000C3F8E"/>
    <w:rsid w:val="000D04B9"/>
    <w:rsid w:val="000D05D3"/>
    <w:rsid w:val="000D13D7"/>
    <w:rsid w:val="000D2623"/>
    <w:rsid w:val="000D5551"/>
    <w:rsid w:val="000D6534"/>
    <w:rsid w:val="000D6E91"/>
    <w:rsid w:val="000D7752"/>
    <w:rsid w:val="000E3B4B"/>
    <w:rsid w:val="000E7A5D"/>
    <w:rsid w:val="000F5E5C"/>
    <w:rsid w:val="00101172"/>
    <w:rsid w:val="001066E5"/>
    <w:rsid w:val="00112107"/>
    <w:rsid w:val="001135BC"/>
    <w:rsid w:val="0012114A"/>
    <w:rsid w:val="001261A2"/>
    <w:rsid w:val="001366CC"/>
    <w:rsid w:val="00136DF0"/>
    <w:rsid w:val="00145BCE"/>
    <w:rsid w:val="00154B54"/>
    <w:rsid w:val="0015565A"/>
    <w:rsid w:val="00157BFE"/>
    <w:rsid w:val="00161CAA"/>
    <w:rsid w:val="001662FC"/>
    <w:rsid w:val="00172A27"/>
    <w:rsid w:val="00173487"/>
    <w:rsid w:val="001748FC"/>
    <w:rsid w:val="00186B70"/>
    <w:rsid w:val="00187ED8"/>
    <w:rsid w:val="001A45C3"/>
    <w:rsid w:val="001B1917"/>
    <w:rsid w:val="001B213D"/>
    <w:rsid w:val="001B6542"/>
    <w:rsid w:val="001E34DD"/>
    <w:rsid w:val="001E7C82"/>
    <w:rsid w:val="001F3675"/>
    <w:rsid w:val="001F69EB"/>
    <w:rsid w:val="001F6DB1"/>
    <w:rsid w:val="002002AA"/>
    <w:rsid w:val="00202FEA"/>
    <w:rsid w:val="00206CEF"/>
    <w:rsid w:val="00207089"/>
    <w:rsid w:val="00211C17"/>
    <w:rsid w:val="00215A32"/>
    <w:rsid w:val="00223C36"/>
    <w:rsid w:val="00236F7C"/>
    <w:rsid w:val="002420A9"/>
    <w:rsid w:val="00243F1E"/>
    <w:rsid w:val="0025186A"/>
    <w:rsid w:val="00251A40"/>
    <w:rsid w:val="00254545"/>
    <w:rsid w:val="00263C48"/>
    <w:rsid w:val="0026690F"/>
    <w:rsid w:val="002801A7"/>
    <w:rsid w:val="0028602B"/>
    <w:rsid w:val="00290187"/>
    <w:rsid w:val="00291DAE"/>
    <w:rsid w:val="00294062"/>
    <w:rsid w:val="002A383E"/>
    <w:rsid w:val="002A58E1"/>
    <w:rsid w:val="002A5986"/>
    <w:rsid w:val="002A5A4C"/>
    <w:rsid w:val="002B162C"/>
    <w:rsid w:val="002B6E0F"/>
    <w:rsid w:val="002C2D46"/>
    <w:rsid w:val="002D274B"/>
    <w:rsid w:val="002D3270"/>
    <w:rsid w:val="002E3244"/>
    <w:rsid w:val="002F1E01"/>
    <w:rsid w:val="0031258E"/>
    <w:rsid w:val="00313656"/>
    <w:rsid w:val="00321791"/>
    <w:rsid w:val="00321918"/>
    <w:rsid w:val="00332E27"/>
    <w:rsid w:val="0033391A"/>
    <w:rsid w:val="00335E01"/>
    <w:rsid w:val="003379FD"/>
    <w:rsid w:val="00340236"/>
    <w:rsid w:val="00343B52"/>
    <w:rsid w:val="0035253F"/>
    <w:rsid w:val="00363489"/>
    <w:rsid w:val="00363859"/>
    <w:rsid w:val="00363B18"/>
    <w:rsid w:val="0037288B"/>
    <w:rsid w:val="003742A6"/>
    <w:rsid w:val="00384150"/>
    <w:rsid w:val="003943EF"/>
    <w:rsid w:val="00396FCD"/>
    <w:rsid w:val="003A2DB3"/>
    <w:rsid w:val="003A593C"/>
    <w:rsid w:val="003A6FCD"/>
    <w:rsid w:val="003C23A1"/>
    <w:rsid w:val="003D0930"/>
    <w:rsid w:val="003D4B53"/>
    <w:rsid w:val="003E34A7"/>
    <w:rsid w:val="003E6CDA"/>
    <w:rsid w:val="003F45F6"/>
    <w:rsid w:val="003F6466"/>
    <w:rsid w:val="003F7109"/>
    <w:rsid w:val="00400829"/>
    <w:rsid w:val="0041069D"/>
    <w:rsid w:val="004125EE"/>
    <w:rsid w:val="00415FE7"/>
    <w:rsid w:val="0042347A"/>
    <w:rsid w:val="004368AB"/>
    <w:rsid w:val="004379FC"/>
    <w:rsid w:val="00444375"/>
    <w:rsid w:val="0045452A"/>
    <w:rsid w:val="00454F19"/>
    <w:rsid w:val="004617C6"/>
    <w:rsid w:val="0046237A"/>
    <w:rsid w:val="00465457"/>
    <w:rsid w:val="00470E35"/>
    <w:rsid w:val="004931AA"/>
    <w:rsid w:val="00496CA8"/>
    <w:rsid w:val="004A1421"/>
    <w:rsid w:val="004A1CCB"/>
    <w:rsid w:val="004D2F8F"/>
    <w:rsid w:val="004D4E83"/>
    <w:rsid w:val="004E3EDB"/>
    <w:rsid w:val="004E49F9"/>
    <w:rsid w:val="004F1177"/>
    <w:rsid w:val="004F1F32"/>
    <w:rsid w:val="004F5D3A"/>
    <w:rsid w:val="00500095"/>
    <w:rsid w:val="00501F0B"/>
    <w:rsid w:val="00511293"/>
    <w:rsid w:val="0051302A"/>
    <w:rsid w:val="00515210"/>
    <w:rsid w:val="00521824"/>
    <w:rsid w:val="00522C0E"/>
    <w:rsid w:val="0052384B"/>
    <w:rsid w:val="00527A65"/>
    <w:rsid w:val="00527CEA"/>
    <w:rsid w:val="005349BA"/>
    <w:rsid w:val="0053526E"/>
    <w:rsid w:val="0054240E"/>
    <w:rsid w:val="00544DFF"/>
    <w:rsid w:val="00551FBC"/>
    <w:rsid w:val="00556E89"/>
    <w:rsid w:val="0056170B"/>
    <w:rsid w:val="005633C5"/>
    <w:rsid w:val="00571670"/>
    <w:rsid w:val="00572FB0"/>
    <w:rsid w:val="00575EDA"/>
    <w:rsid w:val="00580073"/>
    <w:rsid w:val="0058038F"/>
    <w:rsid w:val="00583935"/>
    <w:rsid w:val="00585113"/>
    <w:rsid w:val="00587266"/>
    <w:rsid w:val="0059058E"/>
    <w:rsid w:val="00595B07"/>
    <w:rsid w:val="00597BC5"/>
    <w:rsid w:val="00597EF7"/>
    <w:rsid w:val="005A2AF5"/>
    <w:rsid w:val="005A77B1"/>
    <w:rsid w:val="005B1FA1"/>
    <w:rsid w:val="005B22C3"/>
    <w:rsid w:val="005B7E47"/>
    <w:rsid w:val="005C0770"/>
    <w:rsid w:val="005C295E"/>
    <w:rsid w:val="005C397C"/>
    <w:rsid w:val="005C4090"/>
    <w:rsid w:val="005C5E37"/>
    <w:rsid w:val="005C7CBF"/>
    <w:rsid w:val="005D2E52"/>
    <w:rsid w:val="005D4A88"/>
    <w:rsid w:val="005E7C83"/>
    <w:rsid w:val="005F115F"/>
    <w:rsid w:val="00602323"/>
    <w:rsid w:val="00603E65"/>
    <w:rsid w:val="0060478E"/>
    <w:rsid w:val="00606D20"/>
    <w:rsid w:val="006079E9"/>
    <w:rsid w:val="00611F29"/>
    <w:rsid w:val="006151D8"/>
    <w:rsid w:val="00615E84"/>
    <w:rsid w:val="00623E82"/>
    <w:rsid w:val="00623F49"/>
    <w:rsid w:val="00644528"/>
    <w:rsid w:val="0065336C"/>
    <w:rsid w:val="00655FBD"/>
    <w:rsid w:val="00666434"/>
    <w:rsid w:val="00666B54"/>
    <w:rsid w:val="0067162C"/>
    <w:rsid w:val="00673183"/>
    <w:rsid w:val="006750B5"/>
    <w:rsid w:val="00680BEE"/>
    <w:rsid w:val="00681541"/>
    <w:rsid w:val="006859DA"/>
    <w:rsid w:val="00685F18"/>
    <w:rsid w:val="00686D7C"/>
    <w:rsid w:val="00687699"/>
    <w:rsid w:val="006904B3"/>
    <w:rsid w:val="006A3BBA"/>
    <w:rsid w:val="006B1FD7"/>
    <w:rsid w:val="006B2398"/>
    <w:rsid w:val="006B4B88"/>
    <w:rsid w:val="006B4C10"/>
    <w:rsid w:val="006C11AA"/>
    <w:rsid w:val="006C25C7"/>
    <w:rsid w:val="006C3D73"/>
    <w:rsid w:val="006C47E4"/>
    <w:rsid w:val="006C63E2"/>
    <w:rsid w:val="006C6D4C"/>
    <w:rsid w:val="006C7160"/>
    <w:rsid w:val="006D06F0"/>
    <w:rsid w:val="006E62FF"/>
    <w:rsid w:val="006F7158"/>
    <w:rsid w:val="006F7C17"/>
    <w:rsid w:val="00700C6C"/>
    <w:rsid w:val="007079D3"/>
    <w:rsid w:val="00710C96"/>
    <w:rsid w:val="007113F6"/>
    <w:rsid w:val="00712F88"/>
    <w:rsid w:val="00717FAF"/>
    <w:rsid w:val="007223B2"/>
    <w:rsid w:val="00722E3F"/>
    <w:rsid w:val="00725D68"/>
    <w:rsid w:val="007266AC"/>
    <w:rsid w:val="007271E9"/>
    <w:rsid w:val="00732D2A"/>
    <w:rsid w:val="00733398"/>
    <w:rsid w:val="00750176"/>
    <w:rsid w:val="0075021D"/>
    <w:rsid w:val="00753834"/>
    <w:rsid w:val="00753A28"/>
    <w:rsid w:val="0075415B"/>
    <w:rsid w:val="00757AA9"/>
    <w:rsid w:val="0076392B"/>
    <w:rsid w:val="007725D7"/>
    <w:rsid w:val="00773532"/>
    <w:rsid w:val="00782A74"/>
    <w:rsid w:val="0079297E"/>
    <w:rsid w:val="007A770E"/>
    <w:rsid w:val="007B1FDC"/>
    <w:rsid w:val="007B525A"/>
    <w:rsid w:val="007C79EF"/>
    <w:rsid w:val="007D1757"/>
    <w:rsid w:val="007E2439"/>
    <w:rsid w:val="007F018F"/>
    <w:rsid w:val="007F326C"/>
    <w:rsid w:val="007F7335"/>
    <w:rsid w:val="0081663D"/>
    <w:rsid w:val="008248F2"/>
    <w:rsid w:val="00825463"/>
    <w:rsid w:val="008351FA"/>
    <w:rsid w:val="00836DF5"/>
    <w:rsid w:val="00842FA0"/>
    <w:rsid w:val="00842FF3"/>
    <w:rsid w:val="008504D9"/>
    <w:rsid w:val="00851498"/>
    <w:rsid w:val="00855291"/>
    <w:rsid w:val="0086206D"/>
    <w:rsid w:val="00864C63"/>
    <w:rsid w:val="00871EC6"/>
    <w:rsid w:val="00881B3A"/>
    <w:rsid w:val="00890A47"/>
    <w:rsid w:val="008A4122"/>
    <w:rsid w:val="008A5193"/>
    <w:rsid w:val="008C0B09"/>
    <w:rsid w:val="008C6D75"/>
    <w:rsid w:val="008D1D70"/>
    <w:rsid w:val="008D26C3"/>
    <w:rsid w:val="008E1408"/>
    <w:rsid w:val="008E14BC"/>
    <w:rsid w:val="008E6917"/>
    <w:rsid w:val="008F3215"/>
    <w:rsid w:val="00902652"/>
    <w:rsid w:val="00903499"/>
    <w:rsid w:val="0090394F"/>
    <w:rsid w:val="00911E11"/>
    <w:rsid w:val="00915DCA"/>
    <w:rsid w:val="009164DE"/>
    <w:rsid w:val="00923EF1"/>
    <w:rsid w:val="00925647"/>
    <w:rsid w:val="00927593"/>
    <w:rsid w:val="00934F01"/>
    <w:rsid w:val="009369E9"/>
    <w:rsid w:val="00940917"/>
    <w:rsid w:val="009438DC"/>
    <w:rsid w:val="00951420"/>
    <w:rsid w:val="00952C25"/>
    <w:rsid w:val="009626A3"/>
    <w:rsid w:val="0098049B"/>
    <w:rsid w:val="00984001"/>
    <w:rsid w:val="00984149"/>
    <w:rsid w:val="009847B8"/>
    <w:rsid w:val="009868A1"/>
    <w:rsid w:val="009907ED"/>
    <w:rsid w:val="009928E8"/>
    <w:rsid w:val="00995736"/>
    <w:rsid w:val="009A00D1"/>
    <w:rsid w:val="009A0CAC"/>
    <w:rsid w:val="009A153B"/>
    <w:rsid w:val="009B2687"/>
    <w:rsid w:val="009B37A9"/>
    <w:rsid w:val="009C0B27"/>
    <w:rsid w:val="009C3020"/>
    <w:rsid w:val="009D645E"/>
    <w:rsid w:val="009E1495"/>
    <w:rsid w:val="009E22B5"/>
    <w:rsid w:val="009E63DA"/>
    <w:rsid w:val="009F37B9"/>
    <w:rsid w:val="009F40EA"/>
    <w:rsid w:val="009F5756"/>
    <w:rsid w:val="00A03BB3"/>
    <w:rsid w:val="00A13654"/>
    <w:rsid w:val="00A15749"/>
    <w:rsid w:val="00A17A5F"/>
    <w:rsid w:val="00A20A8F"/>
    <w:rsid w:val="00A24C0C"/>
    <w:rsid w:val="00A26B1B"/>
    <w:rsid w:val="00A31D30"/>
    <w:rsid w:val="00A32F60"/>
    <w:rsid w:val="00A36EBC"/>
    <w:rsid w:val="00A373E2"/>
    <w:rsid w:val="00A40392"/>
    <w:rsid w:val="00A430D0"/>
    <w:rsid w:val="00A5243A"/>
    <w:rsid w:val="00A538F6"/>
    <w:rsid w:val="00A60C43"/>
    <w:rsid w:val="00A6566E"/>
    <w:rsid w:val="00A65DE5"/>
    <w:rsid w:val="00A70909"/>
    <w:rsid w:val="00A82134"/>
    <w:rsid w:val="00A826B3"/>
    <w:rsid w:val="00A877F8"/>
    <w:rsid w:val="00A90493"/>
    <w:rsid w:val="00AB3019"/>
    <w:rsid w:val="00AC789D"/>
    <w:rsid w:val="00AC7C2D"/>
    <w:rsid w:val="00AD1B20"/>
    <w:rsid w:val="00AD7812"/>
    <w:rsid w:val="00AD79F3"/>
    <w:rsid w:val="00AE338B"/>
    <w:rsid w:val="00AE67E3"/>
    <w:rsid w:val="00AE70F2"/>
    <w:rsid w:val="00AE788D"/>
    <w:rsid w:val="00AF30CF"/>
    <w:rsid w:val="00AF57B9"/>
    <w:rsid w:val="00AF7201"/>
    <w:rsid w:val="00B009A5"/>
    <w:rsid w:val="00B02B49"/>
    <w:rsid w:val="00B02DDF"/>
    <w:rsid w:val="00B04D4B"/>
    <w:rsid w:val="00B04F69"/>
    <w:rsid w:val="00B108EC"/>
    <w:rsid w:val="00B12EB2"/>
    <w:rsid w:val="00B142D2"/>
    <w:rsid w:val="00B14E30"/>
    <w:rsid w:val="00B34BBD"/>
    <w:rsid w:val="00B424A2"/>
    <w:rsid w:val="00B44D97"/>
    <w:rsid w:val="00B508DA"/>
    <w:rsid w:val="00B53F63"/>
    <w:rsid w:val="00B5565D"/>
    <w:rsid w:val="00B60597"/>
    <w:rsid w:val="00B650C6"/>
    <w:rsid w:val="00B661A4"/>
    <w:rsid w:val="00B67E2D"/>
    <w:rsid w:val="00B819E1"/>
    <w:rsid w:val="00B83299"/>
    <w:rsid w:val="00B84D84"/>
    <w:rsid w:val="00B85253"/>
    <w:rsid w:val="00B91CD8"/>
    <w:rsid w:val="00B927AB"/>
    <w:rsid w:val="00B95FD0"/>
    <w:rsid w:val="00BA537F"/>
    <w:rsid w:val="00BC41B1"/>
    <w:rsid w:val="00BC7A17"/>
    <w:rsid w:val="00BD178E"/>
    <w:rsid w:val="00BE1FCD"/>
    <w:rsid w:val="00BE2B17"/>
    <w:rsid w:val="00BE40DD"/>
    <w:rsid w:val="00C04885"/>
    <w:rsid w:val="00C05256"/>
    <w:rsid w:val="00C156EE"/>
    <w:rsid w:val="00C35D8A"/>
    <w:rsid w:val="00C3624C"/>
    <w:rsid w:val="00C406E7"/>
    <w:rsid w:val="00C443D6"/>
    <w:rsid w:val="00C47A8A"/>
    <w:rsid w:val="00C47D5B"/>
    <w:rsid w:val="00C507EC"/>
    <w:rsid w:val="00C56648"/>
    <w:rsid w:val="00C616AE"/>
    <w:rsid w:val="00C63B90"/>
    <w:rsid w:val="00C80BE1"/>
    <w:rsid w:val="00C835C3"/>
    <w:rsid w:val="00C84096"/>
    <w:rsid w:val="00C863C2"/>
    <w:rsid w:val="00C932A4"/>
    <w:rsid w:val="00CA145F"/>
    <w:rsid w:val="00CA599F"/>
    <w:rsid w:val="00CA5D0C"/>
    <w:rsid w:val="00CB73E0"/>
    <w:rsid w:val="00CC730C"/>
    <w:rsid w:val="00CD26EC"/>
    <w:rsid w:val="00CD51A6"/>
    <w:rsid w:val="00CD6EB4"/>
    <w:rsid w:val="00CD7D83"/>
    <w:rsid w:val="00CE0246"/>
    <w:rsid w:val="00CE4E9B"/>
    <w:rsid w:val="00CF306B"/>
    <w:rsid w:val="00D02F0B"/>
    <w:rsid w:val="00D04F07"/>
    <w:rsid w:val="00D124EA"/>
    <w:rsid w:val="00D171AF"/>
    <w:rsid w:val="00D17AA5"/>
    <w:rsid w:val="00D21BAC"/>
    <w:rsid w:val="00D26799"/>
    <w:rsid w:val="00D37A3F"/>
    <w:rsid w:val="00D4372F"/>
    <w:rsid w:val="00D55CD1"/>
    <w:rsid w:val="00D56705"/>
    <w:rsid w:val="00D61B40"/>
    <w:rsid w:val="00D67098"/>
    <w:rsid w:val="00D70B4E"/>
    <w:rsid w:val="00D73214"/>
    <w:rsid w:val="00D75FC2"/>
    <w:rsid w:val="00D837F7"/>
    <w:rsid w:val="00D85E6E"/>
    <w:rsid w:val="00D90D13"/>
    <w:rsid w:val="00D91B17"/>
    <w:rsid w:val="00D929AA"/>
    <w:rsid w:val="00D971ED"/>
    <w:rsid w:val="00DA0590"/>
    <w:rsid w:val="00DA4E7D"/>
    <w:rsid w:val="00DB22E9"/>
    <w:rsid w:val="00DB2C7E"/>
    <w:rsid w:val="00DB3181"/>
    <w:rsid w:val="00DB6E30"/>
    <w:rsid w:val="00DB7769"/>
    <w:rsid w:val="00DC4795"/>
    <w:rsid w:val="00DC6ECA"/>
    <w:rsid w:val="00DC7DA2"/>
    <w:rsid w:val="00DD5CC0"/>
    <w:rsid w:val="00DE004A"/>
    <w:rsid w:val="00DF0E85"/>
    <w:rsid w:val="00E06B8E"/>
    <w:rsid w:val="00E14F32"/>
    <w:rsid w:val="00E30A47"/>
    <w:rsid w:val="00E46D51"/>
    <w:rsid w:val="00E57D99"/>
    <w:rsid w:val="00E60946"/>
    <w:rsid w:val="00E61932"/>
    <w:rsid w:val="00E67A6E"/>
    <w:rsid w:val="00E728AC"/>
    <w:rsid w:val="00E75B54"/>
    <w:rsid w:val="00E8741E"/>
    <w:rsid w:val="00E921CE"/>
    <w:rsid w:val="00E965B5"/>
    <w:rsid w:val="00E96BD2"/>
    <w:rsid w:val="00EA11A0"/>
    <w:rsid w:val="00EA42D5"/>
    <w:rsid w:val="00EA4823"/>
    <w:rsid w:val="00EA5CC9"/>
    <w:rsid w:val="00EB2B80"/>
    <w:rsid w:val="00EB7739"/>
    <w:rsid w:val="00EC1108"/>
    <w:rsid w:val="00EC631C"/>
    <w:rsid w:val="00ED0520"/>
    <w:rsid w:val="00ED206F"/>
    <w:rsid w:val="00ED7E4F"/>
    <w:rsid w:val="00EE2E2F"/>
    <w:rsid w:val="00EF4CB2"/>
    <w:rsid w:val="00EF7180"/>
    <w:rsid w:val="00F114D7"/>
    <w:rsid w:val="00F223D7"/>
    <w:rsid w:val="00F43198"/>
    <w:rsid w:val="00F461A0"/>
    <w:rsid w:val="00F5167F"/>
    <w:rsid w:val="00F533E7"/>
    <w:rsid w:val="00F54483"/>
    <w:rsid w:val="00F617F9"/>
    <w:rsid w:val="00F659BC"/>
    <w:rsid w:val="00F67533"/>
    <w:rsid w:val="00F72B34"/>
    <w:rsid w:val="00F76BFE"/>
    <w:rsid w:val="00F80D56"/>
    <w:rsid w:val="00F81E2A"/>
    <w:rsid w:val="00F82BB8"/>
    <w:rsid w:val="00F845F4"/>
    <w:rsid w:val="00F93A66"/>
    <w:rsid w:val="00FA3B37"/>
    <w:rsid w:val="00FB157B"/>
    <w:rsid w:val="00FB190A"/>
    <w:rsid w:val="00FB3E75"/>
    <w:rsid w:val="00FB3F22"/>
    <w:rsid w:val="00FB77A2"/>
    <w:rsid w:val="00FD07EE"/>
    <w:rsid w:val="00FD2A32"/>
    <w:rsid w:val="00FD2AB3"/>
    <w:rsid w:val="00FD318F"/>
    <w:rsid w:val="00FD3474"/>
    <w:rsid w:val="00FF52C9"/>
    <w:rsid w:val="12383EE0"/>
    <w:rsid w:val="393645B1"/>
    <w:rsid w:val="46BF75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link w:val="1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lang w:eastAsia="en-US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paragraph" w:customStyle="1" w:styleId="11">
    <w:name w:val="Char"/>
    <w:basedOn w:val="1"/>
    <w:uiPriority w:val="0"/>
    <w:rPr>
      <w:rFonts w:eastAsia="宋体"/>
      <w:sz w:val="21"/>
      <w:szCs w:val="20"/>
    </w:rPr>
  </w:style>
  <w:style w:type="table" w:customStyle="1" w:styleId="12">
    <w:name w:val="网格型1"/>
    <w:basedOn w:val="7"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网格型2"/>
    <w:basedOn w:val="7"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styleId="15">
    <w:name w:val="Placeholder Text"/>
    <w:basedOn w:val="9"/>
    <w:unhideWhenUsed/>
    <w:uiPriority w:val="99"/>
    <w:rPr>
      <w:color w:val="808080"/>
    </w:rPr>
  </w:style>
  <w:style w:type="character" w:customStyle="1" w:styleId="16">
    <w:name w:val="正文文本 Char"/>
    <w:basedOn w:val="9"/>
    <w:link w:val="3"/>
    <w:uiPriority w:val="0"/>
    <w:rPr>
      <w:rFonts w:ascii="微软雅黑" w:hAnsi="微软雅黑" w:eastAsia="微软雅黑" w:cs="微软雅黑"/>
      <w:snapToGrid w:val="0"/>
      <w:color w:val="000000"/>
      <w:sz w:val="32"/>
      <w:szCs w:val="32"/>
      <w:lang w:eastAsia="en-US"/>
    </w:rPr>
  </w:style>
  <w:style w:type="table" w:customStyle="1" w:styleId="17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eastAsia="en-US"/>
    </w:rPr>
  </w:style>
  <w:style w:type="character" w:customStyle="1" w:styleId="19">
    <w:name w:val="标题 3 Char"/>
    <w:basedOn w:val="9"/>
    <w:link w:val="2"/>
    <w:uiPriority w:val="9"/>
    <w:rPr>
      <w:rFonts w:ascii="宋体" w:hAnsi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8F5D1-D0EF-4C7C-A167-FFE24722F6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2725</Words>
  <Characters>2904</Characters>
  <Lines>40</Lines>
  <Paragraphs>11</Paragraphs>
  <TotalTime>1463</TotalTime>
  <ScaleCrop>false</ScaleCrop>
  <LinksUpToDate>false</LinksUpToDate>
  <CharactersWithSpaces>2932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2022-08-15T02:32:00Z</dcterms:created>
  <dc:creator>人人人</dc:creator>
  <cp:lastModifiedBy>汤菊芳</cp:lastModifiedBy>
  <cp:lastPrinted>2021-12-02T07:55:00Z</cp:lastPrinted>
  <dcterms:modified xsi:type="dcterms:W3CDTF">2026-01-26T07:41:26Z</dcterms:modified>
  <dc:title>2018年省对市县转移支付专项</dc:title>
  <cp:revision>319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eyJoZGlkIjoiNDdkNGYxNzRjYmU0MzkwODQ5ZTJmZWFhMmY5NzlmZjgiLCJ1c2VySWQiOiIxNzE1Mzg1NDUxIn0=</vt:lpwstr>
  </property>
  <property fmtid="{D5CDD505-2E9C-101B-9397-08002B2CF9AE}" pid="4" name="ICV">
    <vt:lpwstr>F5F9E5C1C8AD4AD4B54FBEE91B8038D4_12</vt:lpwstr>
  </property>
</Properties>
</file>