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imes New Roman" w:hAnsi="Times New Roman" w:eastAsia="方正大标宋_GBK"/>
          <w:sz w:val="44"/>
          <w:szCs w:val="44"/>
        </w:rPr>
      </w:pPr>
      <w:bookmarkStart w:id="0" w:name="_GoBack"/>
      <w:bookmarkEnd w:id="0"/>
    </w:p>
    <w:p>
      <w:pPr>
        <w:spacing w:line="580" w:lineRule="exact"/>
        <w:jc w:val="center"/>
        <w:rPr>
          <w:rFonts w:hint="eastAsia" w:ascii="Times New Roman" w:hAnsi="Times New Roman" w:eastAsia="方正大标宋_GBK"/>
          <w:sz w:val="44"/>
          <w:szCs w:val="44"/>
        </w:rPr>
      </w:pPr>
    </w:p>
    <w:p>
      <w:pPr>
        <w:spacing w:line="580" w:lineRule="exact"/>
        <w:jc w:val="center"/>
        <w:rPr>
          <w:rFonts w:hint="eastAsia" w:ascii="Times New Roman" w:hAnsi="Times New Roman" w:eastAsia="方正大标宋_GBK"/>
          <w:sz w:val="44"/>
          <w:szCs w:val="44"/>
        </w:rPr>
      </w:pPr>
    </w:p>
    <w:p>
      <w:pPr>
        <w:spacing w:line="580" w:lineRule="exact"/>
        <w:jc w:val="center"/>
        <w:rPr>
          <w:rFonts w:hint="eastAsia" w:ascii="Times New Roman" w:hAnsi="Times New Roman" w:eastAsia="方正大标宋_GBK"/>
          <w:sz w:val="44"/>
          <w:szCs w:val="44"/>
        </w:rPr>
      </w:pPr>
    </w:p>
    <w:p>
      <w:pPr>
        <w:spacing w:line="580" w:lineRule="exact"/>
        <w:jc w:val="center"/>
        <w:rPr>
          <w:rFonts w:hint="eastAsia" w:ascii="Times New Roman" w:hAnsi="Times New Roman" w:eastAsia="方正大标宋_GBK"/>
          <w:sz w:val="44"/>
          <w:szCs w:val="44"/>
        </w:rPr>
      </w:pPr>
    </w:p>
    <w:p>
      <w:pPr>
        <w:spacing w:line="580" w:lineRule="exact"/>
        <w:jc w:val="center"/>
        <w:rPr>
          <w:rFonts w:hint="eastAsia" w:ascii="Times New Roman" w:hAnsi="Times New Roman" w:eastAsia="仿宋"/>
          <w:color w:val="000000"/>
          <w:kern w:val="0"/>
          <w:sz w:val="32"/>
          <w:szCs w:val="32"/>
        </w:rPr>
      </w:pPr>
      <w:r>
        <w:rPr>
          <w:rFonts w:hint="eastAsia" w:ascii="仿宋" w:hAnsi="仿宋" w:eastAsia="仿宋"/>
          <w:sz w:val="32"/>
          <w:szCs w:val="32"/>
        </w:rPr>
        <w:t>海政发</w:t>
      </w:r>
      <w:r>
        <w:rPr>
          <w:rFonts w:ascii="Times New Roman" w:hAnsi="Times New Roman" w:eastAsia="仿宋"/>
          <w:color w:val="000000"/>
          <w:kern w:val="0"/>
          <w:sz w:val="32"/>
          <w:szCs w:val="32"/>
        </w:rPr>
        <w:t>〔2020〕</w:t>
      </w:r>
      <w:r>
        <w:rPr>
          <w:rFonts w:hint="eastAsia" w:ascii="Times New Roman" w:hAnsi="Times New Roman" w:eastAsia="仿宋"/>
          <w:color w:val="000000"/>
          <w:kern w:val="0"/>
          <w:sz w:val="32"/>
          <w:szCs w:val="32"/>
        </w:rPr>
        <w:t>11</w:t>
      </w:r>
      <w:r>
        <w:rPr>
          <w:rFonts w:ascii="Times New Roman" w:hAnsi="Times New Roman" w:eastAsia="仿宋"/>
          <w:color w:val="000000"/>
          <w:kern w:val="0"/>
          <w:sz w:val="32"/>
          <w:szCs w:val="32"/>
        </w:rPr>
        <w:t>号</w:t>
      </w:r>
    </w:p>
    <w:p>
      <w:pPr>
        <w:spacing w:line="580" w:lineRule="exact"/>
        <w:jc w:val="center"/>
        <w:rPr>
          <w:rFonts w:hint="eastAsia" w:ascii="Times New Roman" w:hAnsi="Times New Roman" w:eastAsia="仿宋"/>
          <w:color w:val="000000"/>
          <w:kern w:val="0"/>
          <w:sz w:val="32"/>
          <w:szCs w:val="32"/>
        </w:rPr>
      </w:pPr>
    </w:p>
    <w:p>
      <w:pPr>
        <w:spacing w:line="580" w:lineRule="exact"/>
        <w:jc w:val="center"/>
        <w:rPr>
          <w:rFonts w:hint="eastAsia" w:ascii="方正小标宋简体" w:hAnsi="仿宋" w:eastAsia="方正小标宋简体"/>
          <w:sz w:val="32"/>
          <w:szCs w:val="32"/>
        </w:rPr>
      </w:pPr>
    </w:p>
    <w:p>
      <w:pPr>
        <w:spacing w:line="580" w:lineRule="exact"/>
        <w:jc w:val="center"/>
        <w:rPr>
          <w:rFonts w:hint="eastAsia" w:ascii="方正小标宋简体" w:hAnsi="Times New Roman" w:eastAsia="方正小标宋简体"/>
          <w:sz w:val="44"/>
          <w:szCs w:val="44"/>
        </w:rPr>
      </w:pPr>
      <w:r>
        <w:rPr>
          <w:rFonts w:hint="eastAsia" w:ascii="方正小标宋简体" w:eastAsia="方正小标宋简体"/>
          <w:sz w:val="44"/>
          <w:szCs w:val="44"/>
        </w:rPr>
        <w:t>关于做好海复镇</w:t>
      </w:r>
      <w:r>
        <w:rPr>
          <w:rFonts w:hint="eastAsia" w:ascii="方正小标宋简体" w:hAnsi="Times New Roman" w:eastAsia="方正小标宋简体"/>
          <w:sz w:val="44"/>
          <w:szCs w:val="44"/>
        </w:rPr>
        <w:t>2020</w:t>
      </w:r>
      <w:r>
        <w:rPr>
          <w:rFonts w:hint="eastAsia" w:ascii="方正小标宋简体" w:eastAsia="方正小标宋简体"/>
          <w:sz w:val="44"/>
          <w:szCs w:val="44"/>
        </w:rPr>
        <w:t>年度</w:t>
      </w:r>
    </w:p>
    <w:p>
      <w:pPr>
        <w:spacing w:line="580" w:lineRule="exact"/>
        <w:jc w:val="center"/>
        <w:rPr>
          <w:rFonts w:hint="eastAsia" w:ascii="方正小标宋简体" w:hAnsi="Times New Roman" w:eastAsia="方正小标宋简体"/>
          <w:sz w:val="44"/>
          <w:szCs w:val="44"/>
        </w:rPr>
      </w:pPr>
      <w:r>
        <w:rPr>
          <w:rFonts w:hint="eastAsia" w:ascii="方正小标宋简体" w:eastAsia="方正小标宋简体"/>
          <w:sz w:val="44"/>
          <w:szCs w:val="44"/>
        </w:rPr>
        <w:t>免费孕前优生健康检查工作的通知</w:t>
      </w:r>
    </w:p>
    <w:p>
      <w:pPr>
        <w:spacing w:line="580" w:lineRule="exact"/>
        <w:rPr>
          <w:rFonts w:ascii="Times New Roman" w:hAnsi="Times New Roman" w:eastAsia="仿宋"/>
          <w:sz w:val="32"/>
          <w:szCs w:val="32"/>
        </w:rPr>
      </w:pPr>
      <w:r>
        <w:rPr>
          <w:rFonts w:ascii="Times New Roman" w:hAnsi="Times New Roman" w:eastAsia="仿宋"/>
          <w:sz w:val="32"/>
          <w:szCs w:val="32"/>
        </w:rPr>
        <w:t xml:space="preserve"> </w:t>
      </w:r>
    </w:p>
    <w:p>
      <w:pPr>
        <w:spacing w:line="580" w:lineRule="exact"/>
        <w:rPr>
          <w:rFonts w:ascii="Times New Roman" w:hAnsi="Times New Roman" w:eastAsia="仿宋"/>
          <w:sz w:val="32"/>
          <w:szCs w:val="32"/>
        </w:rPr>
      </w:pPr>
      <w:r>
        <w:rPr>
          <w:rFonts w:ascii="Times New Roman" w:hAnsi="Times New Roman" w:eastAsia="仿宋"/>
          <w:sz w:val="32"/>
          <w:szCs w:val="32"/>
        </w:rPr>
        <w:t>各</w:t>
      </w:r>
      <w:r>
        <w:rPr>
          <w:rFonts w:hint="eastAsia" w:ascii="Times New Roman" w:hAnsi="Times New Roman" w:eastAsia="仿宋"/>
          <w:sz w:val="32"/>
          <w:szCs w:val="32"/>
        </w:rPr>
        <w:t>村（居）</w:t>
      </w:r>
      <w:r>
        <w:rPr>
          <w:rFonts w:ascii="Times New Roman" w:hAnsi="Times New Roman" w:eastAsia="仿宋"/>
          <w:sz w:val="32"/>
          <w:szCs w:val="32"/>
        </w:rPr>
        <w:t>：</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孕前优生健康检查是出生缺陷一级预防的重要手段，指导准备生育的夫妇在怀孕前接受孕前优生健康检查和咨询指导，选择合适的时机怀孕生育，规避可能影响优生的风险因素，对于减少出生缺陷发生具有重要作用。根据</w:t>
      </w:r>
      <w:r>
        <w:rPr>
          <w:rFonts w:hint="eastAsia" w:ascii="Times New Roman" w:hAnsi="Times New Roman" w:eastAsia="仿宋"/>
          <w:sz w:val="32"/>
          <w:szCs w:val="32"/>
        </w:rPr>
        <w:t>市</w:t>
      </w:r>
      <w:r>
        <w:rPr>
          <w:rFonts w:ascii="Times New Roman" w:hAnsi="Times New Roman" w:eastAsia="仿宋"/>
          <w:sz w:val="32"/>
          <w:szCs w:val="32"/>
        </w:rPr>
        <w:t>孕前优生健康检查工作要求，结合我</w:t>
      </w:r>
      <w:r>
        <w:rPr>
          <w:rFonts w:hint="eastAsia" w:ascii="Times New Roman" w:hAnsi="Times New Roman" w:eastAsia="仿宋"/>
          <w:sz w:val="32"/>
          <w:szCs w:val="32"/>
        </w:rPr>
        <w:t>镇</w:t>
      </w:r>
      <w:r>
        <w:rPr>
          <w:rFonts w:ascii="Times New Roman" w:hAnsi="Times New Roman" w:eastAsia="仿宋"/>
          <w:sz w:val="32"/>
          <w:szCs w:val="32"/>
        </w:rPr>
        <w:t>实际，现就做好2020年度免费孕前优生健康检查工作通知如下。</w:t>
      </w:r>
    </w:p>
    <w:p>
      <w:pPr>
        <w:spacing w:line="580" w:lineRule="exact"/>
        <w:ind w:firstLine="640" w:firstLineChars="200"/>
        <w:rPr>
          <w:rFonts w:ascii="Times New Roman" w:hAnsi="Times New Roman" w:eastAsia="仿宋"/>
          <w:sz w:val="32"/>
          <w:szCs w:val="32"/>
        </w:rPr>
      </w:pPr>
      <w:r>
        <w:rPr>
          <w:rFonts w:ascii="Times New Roman" w:hAnsi="楷体" w:eastAsia="楷体"/>
          <w:sz w:val="32"/>
          <w:szCs w:val="32"/>
        </w:rPr>
        <w:t>一、明确任务，落实工作责任。</w:t>
      </w:r>
      <w:r>
        <w:rPr>
          <w:rFonts w:ascii="Times New Roman" w:hAnsi="Times New Roman" w:eastAsia="仿宋"/>
          <w:sz w:val="32"/>
          <w:szCs w:val="32"/>
        </w:rPr>
        <w:t>要根据2020年各</w:t>
      </w:r>
      <w:r>
        <w:rPr>
          <w:rFonts w:hint="eastAsia" w:ascii="Times New Roman" w:hAnsi="Times New Roman" w:eastAsia="仿宋"/>
          <w:sz w:val="32"/>
          <w:szCs w:val="32"/>
        </w:rPr>
        <w:t>村</w:t>
      </w:r>
      <w:r>
        <w:rPr>
          <w:rFonts w:ascii="Times New Roman" w:hAnsi="Times New Roman" w:eastAsia="仿宋"/>
          <w:sz w:val="32"/>
          <w:szCs w:val="32"/>
        </w:rPr>
        <w:t>（</w:t>
      </w:r>
      <w:r>
        <w:rPr>
          <w:rFonts w:hint="eastAsia" w:ascii="Times New Roman" w:hAnsi="Times New Roman" w:eastAsia="仿宋"/>
          <w:sz w:val="32"/>
          <w:szCs w:val="32"/>
        </w:rPr>
        <w:t>居</w:t>
      </w:r>
      <w:r>
        <w:rPr>
          <w:rFonts w:ascii="Times New Roman" w:hAnsi="Times New Roman" w:eastAsia="仿宋"/>
          <w:sz w:val="32"/>
          <w:szCs w:val="32"/>
        </w:rPr>
        <w:t>）免费孕前优生健康检查任务数（见附件），实行包片负责，做到村村有任务，人人有责任，确保顺利完成年度工作目标，年终进行考核。</w:t>
      </w:r>
    </w:p>
    <w:p>
      <w:pPr>
        <w:spacing w:line="580" w:lineRule="exact"/>
        <w:ind w:firstLine="640" w:firstLineChars="200"/>
        <w:rPr>
          <w:rFonts w:ascii="Times New Roman" w:hAnsi="Times New Roman" w:eastAsia="仿宋"/>
          <w:sz w:val="32"/>
          <w:szCs w:val="32"/>
        </w:rPr>
      </w:pPr>
      <w:r>
        <w:rPr>
          <w:rFonts w:ascii="Times New Roman" w:hAnsi="楷体" w:eastAsia="楷体"/>
          <w:sz w:val="32"/>
          <w:szCs w:val="32"/>
        </w:rPr>
        <w:t>二、强化宣传，提高参查率。</w:t>
      </w:r>
      <w:r>
        <w:rPr>
          <w:rFonts w:ascii="Times New Roman" w:hAnsi="Times New Roman" w:eastAsia="仿宋"/>
          <w:sz w:val="32"/>
          <w:szCs w:val="32"/>
        </w:rPr>
        <w:t>利用</w:t>
      </w:r>
      <w:r>
        <w:rPr>
          <w:rFonts w:hint="eastAsia" w:ascii="Times New Roman" w:hAnsi="Times New Roman" w:eastAsia="仿宋"/>
          <w:sz w:val="32"/>
          <w:szCs w:val="32"/>
        </w:rPr>
        <w:t>微信</w:t>
      </w:r>
      <w:r>
        <w:rPr>
          <w:rFonts w:ascii="Times New Roman" w:hAnsi="Times New Roman" w:eastAsia="仿宋"/>
          <w:sz w:val="32"/>
          <w:szCs w:val="32"/>
        </w:rPr>
        <w:t>、宣传橱窗、宣传板报等多种形式加大孕前优生健康检查宣传力度，通过发放宣传资料、进村入户、面对面、一对一零距离宣传，使计划怀孕夫妇充分认识到孕前优生健康检查的重要意义，变被动检查为主动检查，提高参查率。</w:t>
      </w:r>
    </w:p>
    <w:p>
      <w:pPr>
        <w:spacing w:line="580" w:lineRule="exact"/>
        <w:ind w:firstLine="640" w:firstLineChars="200"/>
        <w:rPr>
          <w:rFonts w:ascii="Times New Roman" w:hAnsi="Times New Roman" w:eastAsia="仿宋"/>
          <w:color w:val="000000"/>
          <w:kern w:val="0"/>
          <w:sz w:val="32"/>
          <w:szCs w:val="32"/>
        </w:rPr>
      </w:pPr>
      <w:r>
        <w:rPr>
          <w:rFonts w:ascii="Times New Roman" w:hAnsi="楷体" w:eastAsia="楷体"/>
          <w:sz w:val="32"/>
          <w:szCs w:val="32"/>
        </w:rPr>
        <w:t>三、严格把关，锁定目标对象。</w:t>
      </w:r>
      <w:r>
        <w:rPr>
          <w:rFonts w:ascii="Times New Roman" w:hAnsi="Times New Roman" w:eastAsia="仿宋"/>
          <w:b/>
          <w:bCs/>
          <w:sz w:val="32"/>
          <w:szCs w:val="32"/>
        </w:rPr>
        <w:t>一</w:t>
      </w:r>
      <w:r>
        <w:rPr>
          <w:rFonts w:ascii="Times New Roman" w:hAnsi="Times New Roman" w:eastAsia="仿宋"/>
          <w:sz w:val="32"/>
          <w:szCs w:val="32"/>
        </w:rPr>
        <w:t>是开展调查摸底，建立目标人群信息档案。</w:t>
      </w:r>
      <w:r>
        <w:rPr>
          <w:rFonts w:hint="eastAsia" w:ascii="Times New Roman" w:hAnsi="Times New Roman" w:eastAsia="仿宋"/>
          <w:sz w:val="32"/>
          <w:szCs w:val="32"/>
        </w:rPr>
        <w:t>各</w:t>
      </w:r>
      <w:r>
        <w:rPr>
          <w:rFonts w:ascii="Times New Roman" w:hAnsi="Times New Roman" w:eastAsia="仿宋"/>
          <w:sz w:val="32"/>
          <w:szCs w:val="32"/>
        </w:rPr>
        <w:t>村（居）计生专干每月收集辖区内符合生育条件的计划怀孕夫妇（包括流动人口）信息，将名单登记造册，报镇计生办，建立目标人群信息档案。同时做好拟婚对象调查摸底工作，适时将其纳入服务范围。二是锁定目标对象，把好参查人员资格关。严格把好参查人员资格审核关，杜绝为完成任务而将无生育意愿夫妇列入目标人群，发现一对非目标对象参加检查的在年度完成任务数中扣二对。</w:t>
      </w:r>
      <w:r>
        <w:rPr>
          <w:rFonts w:ascii="Times New Roman" w:hAnsi="Times New Roman" w:eastAsia="仿宋"/>
          <w:color w:val="000000"/>
          <w:kern w:val="0"/>
          <w:sz w:val="32"/>
          <w:szCs w:val="32"/>
        </w:rPr>
        <w:t>三是实行凭证检查，确保目标对象身份真实。为确保目标对象身份真实性，孕前优生检查实行凭证检查，计划怀孕夫妇凭身份证、结婚证、生育登记证明或批准再生育一个孩子生育证到市妇幼保健计划生育服务中心参加检查。</w:t>
      </w:r>
    </w:p>
    <w:p>
      <w:pPr>
        <w:spacing w:line="580" w:lineRule="exact"/>
        <w:ind w:firstLine="640" w:firstLineChars="200"/>
        <w:rPr>
          <w:rFonts w:ascii="Times New Roman" w:hAnsi="Times New Roman" w:eastAsia="仿宋"/>
          <w:sz w:val="32"/>
          <w:szCs w:val="32"/>
        </w:rPr>
      </w:pPr>
      <w:r>
        <w:rPr>
          <w:rFonts w:ascii="Times New Roman" w:hAnsi="楷体" w:eastAsia="楷体"/>
          <w:sz w:val="32"/>
          <w:szCs w:val="32"/>
        </w:rPr>
        <w:t>四、规范服务，提高项目质量。</w:t>
      </w:r>
      <w:r>
        <w:rPr>
          <w:rFonts w:ascii="Times New Roman" w:hAnsi="Times New Roman" w:eastAsia="仿宋"/>
          <w:sz w:val="32"/>
          <w:szCs w:val="32"/>
        </w:rPr>
        <w:t>一是建立健全工作台帐。根据孕前优生健康检查工作规范要求，建立健全孕前优生检查工作台帐，做到台帐齐全，记录及时、内容真实完整。二是规范开展随访服务。对参加孕前优生健康检查的对象定期进行跟踪随访，早孕随访每季度一次，妊娠结局随访2次，分别是妊娠20周与分娩后42天内（其他妊娠结局2周内）。及时掌握早孕、妊娠结局信息，确保信息准确、上报及时、后续服务规范到位。三是开展咨询指导服务。要结合随访服务，加强优生优育知识宣传、咨询指导，督促服务对象定期进行围产期保健，提升项目质量。</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附件：2020年各</w:t>
      </w:r>
      <w:r>
        <w:rPr>
          <w:rFonts w:hint="eastAsia" w:ascii="Times New Roman" w:hAnsi="Times New Roman" w:eastAsia="仿宋"/>
          <w:sz w:val="32"/>
          <w:szCs w:val="32"/>
        </w:rPr>
        <w:t>村（居）</w:t>
      </w:r>
      <w:r>
        <w:rPr>
          <w:rFonts w:ascii="Times New Roman" w:hAnsi="Times New Roman" w:eastAsia="仿宋"/>
          <w:sz w:val="32"/>
          <w:szCs w:val="32"/>
        </w:rPr>
        <w:t>免费孕前优生健康检查任务数</w:t>
      </w:r>
    </w:p>
    <w:p>
      <w:pPr>
        <w:spacing w:line="580" w:lineRule="exact"/>
        <w:jc w:val="center"/>
        <w:rPr>
          <w:rFonts w:ascii="Times New Roman" w:hAnsi="Times New Roman" w:eastAsia="仿宋"/>
          <w:sz w:val="32"/>
          <w:szCs w:val="32"/>
        </w:rPr>
      </w:pPr>
      <w:r>
        <w:rPr>
          <w:rFonts w:ascii="Times New Roman" w:hAnsi="Times New Roman" w:eastAsia="仿宋"/>
          <w:sz w:val="32"/>
          <w:szCs w:val="32"/>
        </w:rPr>
        <w:t xml:space="preserve"> </w:t>
      </w:r>
    </w:p>
    <w:p>
      <w:pPr>
        <w:spacing w:line="580" w:lineRule="exact"/>
        <w:jc w:val="center"/>
        <w:rPr>
          <w:rFonts w:ascii="Times New Roman" w:hAnsi="Times New Roman" w:eastAsia="仿宋"/>
          <w:sz w:val="32"/>
          <w:szCs w:val="32"/>
        </w:rPr>
      </w:pPr>
      <w:r>
        <w:rPr>
          <w:rFonts w:ascii="Times New Roman" w:hAnsi="Times New Roman" w:eastAsia="仿宋"/>
          <w:sz w:val="32"/>
          <w:szCs w:val="32"/>
        </w:rPr>
        <w:t xml:space="preserve"> </w:t>
      </w:r>
    </w:p>
    <w:p>
      <w:pPr>
        <w:spacing w:line="580" w:lineRule="exact"/>
        <w:rPr>
          <w:rFonts w:ascii="Times New Roman" w:hAnsi="Times New Roman" w:eastAsia="仿宋"/>
          <w:sz w:val="32"/>
          <w:szCs w:val="32"/>
        </w:rPr>
      </w:pPr>
      <w:r>
        <w:rPr>
          <w:rFonts w:ascii="Times New Roman" w:hAnsi="Times New Roman" w:eastAsia="仿宋"/>
          <w:sz w:val="32"/>
          <w:szCs w:val="32"/>
        </w:rPr>
        <w:t xml:space="preserve">                            启东市</w:t>
      </w:r>
      <w:r>
        <w:rPr>
          <w:rFonts w:hint="eastAsia" w:ascii="Times New Roman" w:hAnsi="Times New Roman" w:eastAsia="仿宋"/>
          <w:sz w:val="32"/>
          <w:szCs w:val="32"/>
        </w:rPr>
        <w:t>海复镇人民政府</w:t>
      </w:r>
    </w:p>
    <w:p>
      <w:pPr>
        <w:spacing w:line="580" w:lineRule="exact"/>
        <w:rPr>
          <w:rFonts w:ascii="Times New Roman" w:hAnsi="Times New Roman" w:eastAsia="仿宋"/>
          <w:sz w:val="32"/>
          <w:szCs w:val="32"/>
        </w:rPr>
      </w:pPr>
      <w:r>
        <w:rPr>
          <w:rFonts w:ascii="Times New Roman" w:hAnsi="Times New Roman" w:eastAsia="仿宋"/>
          <w:sz w:val="32"/>
          <w:szCs w:val="32"/>
        </w:rPr>
        <w:t xml:space="preserve">                              2020年03月12日</w:t>
      </w:r>
      <w:r>
        <w:rPr>
          <w:rFonts w:ascii="Times New Roman" w:hAnsi="Times New Roman" w:eastAsia="仿宋_GB2312"/>
          <w:sz w:val="32"/>
          <w:szCs w:val="32"/>
        </w:rPr>
        <w:t xml:space="preserve"> </w:t>
      </w:r>
    </w:p>
    <w:p>
      <w:pPr>
        <w:spacing w:line="520" w:lineRule="exact"/>
        <w:rPr>
          <w:rFonts w:ascii="Times New Roman" w:hAnsi="Times New Roman" w:eastAsia="仿宋"/>
          <w:sz w:val="32"/>
          <w:szCs w:val="32"/>
        </w:rPr>
      </w:pPr>
      <w:r>
        <w:rPr>
          <w:rFonts w:ascii="Times New Roman" w:hAnsi="Times New Roman" w:eastAsia="仿宋_GB2312"/>
          <w:sz w:val="32"/>
          <w:szCs w:val="32"/>
        </w:rPr>
        <w:br w:type="page"/>
      </w:r>
      <w:r>
        <w:rPr>
          <w:rFonts w:ascii="Times New Roman" w:hAnsi="仿宋" w:eastAsia="仿宋"/>
          <w:sz w:val="32"/>
          <w:szCs w:val="32"/>
        </w:rPr>
        <w:t>附件：</w:t>
      </w:r>
    </w:p>
    <w:p>
      <w:pPr>
        <w:spacing w:line="520" w:lineRule="exact"/>
        <w:rPr>
          <w:rFonts w:ascii="Times New Roman" w:hAnsi="Times New Roman" w:eastAsia="仿宋"/>
          <w:sz w:val="32"/>
          <w:szCs w:val="32"/>
        </w:rPr>
      </w:pPr>
    </w:p>
    <w:p>
      <w:pPr>
        <w:spacing w:line="520" w:lineRule="exact"/>
        <w:jc w:val="center"/>
        <w:rPr>
          <w:rFonts w:ascii="Times New Roman" w:hAnsi="Times New Roman" w:eastAsia="方正大标宋_GBK"/>
          <w:kern w:val="0"/>
          <w:sz w:val="44"/>
          <w:szCs w:val="44"/>
        </w:rPr>
      </w:pPr>
      <w:r>
        <w:rPr>
          <w:rFonts w:ascii="Times New Roman" w:hAnsi="Times New Roman" w:eastAsia="方正大标宋_GBK"/>
          <w:kern w:val="0"/>
          <w:sz w:val="44"/>
          <w:szCs w:val="44"/>
        </w:rPr>
        <w:t>2020年各</w:t>
      </w:r>
      <w:r>
        <w:rPr>
          <w:rFonts w:hint="eastAsia" w:ascii="Times New Roman" w:hAnsi="Times New Roman" w:eastAsia="方正大标宋_GBK"/>
          <w:kern w:val="0"/>
          <w:sz w:val="44"/>
          <w:szCs w:val="44"/>
        </w:rPr>
        <w:t>村</w:t>
      </w:r>
      <w:r>
        <w:rPr>
          <w:rFonts w:ascii="Times New Roman" w:hAnsi="Times New Roman" w:eastAsia="方正大标宋_GBK"/>
          <w:kern w:val="0"/>
          <w:sz w:val="44"/>
          <w:szCs w:val="44"/>
        </w:rPr>
        <w:t>（</w:t>
      </w:r>
      <w:r>
        <w:rPr>
          <w:rFonts w:hint="eastAsia" w:ascii="Times New Roman" w:hAnsi="Times New Roman" w:eastAsia="方正大标宋_GBK"/>
          <w:kern w:val="0"/>
          <w:sz w:val="44"/>
          <w:szCs w:val="44"/>
        </w:rPr>
        <w:t>居</w:t>
      </w:r>
      <w:r>
        <w:rPr>
          <w:rFonts w:ascii="Times New Roman" w:hAnsi="Times New Roman" w:eastAsia="方正大标宋_GBK"/>
          <w:kern w:val="0"/>
          <w:sz w:val="44"/>
          <w:szCs w:val="44"/>
        </w:rPr>
        <w:t>）免费孕前</w:t>
      </w:r>
    </w:p>
    <w:p>
      <w:pPr>
        <w:spacing w:afterLines="50" w:line="520" w:lineRule="exact"/>
        <w:jc w:val="center"/>
        <w:rPr>
          <w:rFonts w:ascii="Times New Roman" w:hAnsi="Times New Roman" w:eastAsia="方正大标宋_GBK"/>
          <w:spacing w:val="-20"/>
          <w:kern w:val="0"/>
          <w:sz w:val="44"/>
          <w:szCs w:val="44"/>
        </w:rPr>
      </w:pPr>
      <w:r>
        <w:rPr>
          <w:rFonts w:ascii="Times New Roman" w:hAnsi="Times New Roman" w:eastAsia="方正大标宋_GBK"/>
          <w:kern w:val="0"/>
          <w:sz w:val="44"/>
          <w:szCs w:val="44"/>
        </w:rPr>
        <w:t>优生健康检查任务数</w:t>
      </w:r>
      <w:r>
        <w:rPr>
          <w:rFonts w:ascii="Times New Roman" w:hAnsi="Times New Roman" w:eastAsia="方正大标宋_GBK"/>
          <w:spacing w:val="-20"/>
          <w:kern w:val="0"/>
          <w:sz w:val="44"/>
          <w:szCs w:val="44"/>
        </w:rPr>
        <w:t xml:space="preserve"> </w:t>
      </w:r>
    </w:p>
    <w:tbl>
      <w:tblPr>
        <w:tblStyle w:val="4"/>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2654"/>
        <w:gridCol w:w="5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eastAsia="黑体"/>
                <w:kern w:val="0"/>
                <w:sz w:val="32"/>
                <w:szCs w:val="32"/>
              </w:rPr>
            </w:pPr>
            <w:r>
              <w:rPr>
                <w:rFonts w:ascii="Times New Roman" w:hAnsi="黑体" w:eastAsia="黑体"/>
                <w:kern w:val="0"/>
                <w:sz w:val="32"/>
                <w:szCs w:val="32"/>
              </w:rPr>
              <w:t>序号</w:t>
            </w:r>
          </w:p>
        </w:tc>
        <w:tc>
          <w:tcPr>
            <w:tcW w:w="265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eastAsia="黑体"/>
                <w:kern w:val="0"/>
                <w:sz w:val="32"/>
                <w:szCs w:val="32"/>
              </w:rPr>
            </w:pPr>
            <w:r>
              <w:rPr>
                <w:rFonts w:ascii="Times New Roman" w:hAnsi="黑体" w:eastAsia="黑体"/>
                <w:kern w:val="0"/>
                <w:sz w:val="32"/>
                <w:szCs w:val="32"/>
              </w:rPr>
              <w:t>单位</w:t>
            </w:r>
          </w:p>
        </w:tc>
        <w:tc>
          <w:tcPr>
            <w:tcW w:w="509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eastAsia="黑体"/>
                <w:kern w:val="0"/>
                <w:sz w:val="32"/>
                <w:szCs w:val="32"/>
              </w:rPr>
            </w:pPr>
            <w:r>
              <w:rPr>
                <w:rFonts w:ascii="Times New Roman" w:hAnsi="Times New Roman" w:eastAsia="黑体"/>
                <w:kern w:val="0"/>
                <w:sz w:val="32"/>
                <w:szCs w:val="32"/>
              </w:rPr>
              <w:t>2020</w:t>
            </w:r>
            <w:r>
              <w:rPr>
                <w:rFonts w:ascii="Times New Roman" w:hAnsi="黑体" w:eastAsia="黑体"/>
                <w:kern w:val="0"/>
                <w:sz w:val="32"/>
                <w:szCs w:val="32"/>
              </w:rPr>
              <w:t>年任务数（对）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1</w:t>
            </w:r>
          </w:p>
        </w:tc>
        <w:tc>
          <w:tcPr>
            <w:tcW w:w="265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hint="eastAsia" w:ascii="Times New Roman" w:hAnsi="Times New Roman" w:eastAsia="仿宋"/>
                <w:kern w:val="0"/>
                <w:sz w:val="32"/>
                <w:szCs w:val="32"/>
              </w:rPr>
              <w:t>均里村</w:t>
            </w:r>
          </w:p>
        </w:tc>
        <w:tc>
          <w:tcPr>
            <w:tcW w:w="509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2</w:t>
            </w:r>
          </w:p>
        </w:tc>
        <w:tc>
          <w:tcPr>
            <w:tcW w:w="265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cs="宋体"/>
                <w:sz w:val="32"/>
                <w:szCs w:val="32"/>
              </w:rPr>
            </w:pPr>
            <w:r>
              <w:rPr>
                <w:rFonts w:hint="eastAsia" w:ascii="Times New Roman" w:hAnsi="Times New Roman" w:eastAsia="仿宋"/>
                <w:kern w:val="0"/>
                <w:sz w:val="32"/>
                <w:szCs w:val="32"/>
              </w:rPr>
              <w:t>安东村</w:t>
            </w:r>
          </w:p>
        </w:tc>
        <w:tc>
          <w:tcPr>
            <w:tcW w:w="509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3</w:t>
            </w:r>
          </w:p>
        </w:tc>
        <w:tc>
          <w:tcPr>
            <w:tcW w:w="265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hint="eastAsia" w:ascii="Times New Roman" w:hAnsi="Times New Roman" w:eastAsia="仿宋"/>
                <w:kern w:val="0"/>
                <w:sz w:val="32"/>
                <w:szCs w:val="32"/>
              </w:rPr>
              <w:t>兴益村</w:t>
            </w:r>
          </w:p>
        </w:tc>
        <w:tc>
          <w:tcPr>
            <w:tcW w:w="509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4</w:t>
            </w:r>
          </w:p>
        </w:tc>
        <w:tc>
          <w:tcPr>
            <w:tcW w:w="265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hint="eastAsia" w:ascii="Times New Roman" w:hAnsi="仿宋" w:eastAsia="仿宋"/>
                <w:kern w:val="0"/>
                <w:sz w:val="32"/>
                <w:szCs w:val="32"/>
              </w:rPr>
              <w:t>季明村</w:t>
            </w:r>
          </w:p>
        </w:tc>
        <w:tc>
          <w:tcPr>
            <w:tcW w:w="509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5</w:t>
            </w:r>
          </w:p>
        </w:tc>
        <w:tc>
          <w:tcPr>
            <w:tcW w:w="265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hint="eastAsia" w:ascii="Times New Roman" w:hAnsi="仿宋" w:eastAsia="仿宋"/>
                <w:kern w:val="0"/>
                <w:sz w:val="32"/>
                <w:szCs w:val="32"/>
              </w:rPr>
              <w:t>清虎村</w:t>
            </w:r>
          </w:p>
        </w:tc>
        <w:tc>
          <w:tcPr>
            <w:tcW w:w="509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6</w:t>
            </w:r>
          </w:p>
        </w:tc>
        <w:tc>
          <w:tcPr>
            <w:tcW w:w="265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hint="eastAsia" w:ascii="Times New Roman" w:hAnsi="仿宋" w:eastAsia="仿宋"/>
                <w:kern w:val="0"/>
                <w:sz w:val="32"/>
                <w:szCs w:val="32"/>
              </w:rPr>
              <w:t>滨海村</w:t>
            </w:r>
          </w:p>
        </w:tc>
        <w:tc>
          <w:tcPr>
            <w:tcW w:w="509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7</w:t>
            </w:r>
          </w:p>
        </w:tc>
        <w:tc>
          <w:tcPr>
            <w:tcW w:w="265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hint="eastAsia" w:ascii="Times New Roman" w:hAnsi="仿宋" w:eastAsia="仿宋"/>
                <w:kern w:val="0"/>
                <w:sz w:val="32"/>
                <w:szCs w:val="32"/>
              </w:rPr>
              <w:t>五圩村</w:t>
            </w:r>
          </w:p>
        </w:tc>
        <w:tc>
          <w:tcPr>
            <w:tcW w:w="509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8</w:t>
            </w:r>
          </w:p>
        </w:tc>
        <w:tc>
          <w:tcPr>
            <w:tcW w:w="265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hint="eastAsia" w:ascii="Times New Roman" w:hAnsi="仿宋" w:eastAsia="仿宋"/>
                <w:kern w:val="0"/>
                <w:sz w:val="32"/>
                <w:szCs w:val="32"/>
              </w:rPr>
              <w:t>庙基村</w:t>
            </w:r>
          </w:p>
        </w:tc>
        <w:tc>
          <w:tcPr>
            <w:tcW w:w="509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9</w:t>
            </w:r>
          </w:p>
        </w:tc>
        <w:tc>
          <w:tcPr>
            <w:tcW w:w="265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hint="eastAsia" w:ascii="Times New Roman" w:hAnsi="仿宋" w:eastAsia="仿宋"/>
                <w:kern w:val="0"/>
                <w:sz w:val="32"/>
                <w:szCs w:val="32"/>
              </w:rPr>
              <w:t>搬场村</w:t>
            </w:r>
          </w:p>
        </w:tc>
        <w:tc>
          <w:tcPr>
            <w:tcW w:w="509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10</w:t>
            </w:r>
          </w:p>
        </w:tc>
        <w:tc>
          <w:tcPr>
            <w:tcW w:w="265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hint="eastAsia" w:ascii="Times New Roman" w:hAnsi="仿宋" w:eastAsia="仿宋"/>
                <w:kern w:val="0"/>
                <w:sz w:val="32"/>
                <w:szCs w:val="32"/>
              </w:rPr>
              <w:t>三圩村</w:t>
            </w:r>
          </w:p>
        </w:tc>
        <w:tc>
          <w:tcPr>
            <w:tcW w:w="509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11</w:t>
            </w:r>
          </w:p>
        </w:tc>
        <w:tc>
          <w:tcPr>
            <w:tcW w:w="265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hint="eastAsia" w:ascii="Times New Roman" w:hAnsi="仿宋" w:eastAsia="仿宋"/>
                <w:kern w:val="0"/>
                <w:sz w:val="32"/>
                <w:szCs w:val="32"/>
              </w:rPr>
              <w:t>垦牧村</w:t>
            </w:r>
          </w:p>
        </w:tc>
        <w:tc>
          <w:tcPr>
            <w:tcW w:w="509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12</w:t>
            </w:r>
          </w:p>
        </w:tc>
        <w:tc>
          <w:tcPr>
            <w:tcW w:w="265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hint="eastAsia" w:ascii="Times New Roman" w:hAnsi="仿宋" w:eastAsia="仿宋"/>
                <w:kern w:val="0"/>
                <w:sz w:val="32"/>
                <w:szCs w:val="32"/>
              </w:rPr>
              <w:t>桃洪村</w:t>
            </w:r>
          </w:p>
        </w:tc>
        <w:tc>
          <w:tcPr>
            <w:tcW w:w="509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13</w:t>
            </w:r>
          </w:p>
        </w:tc>
        <w:tc>
          <w:tcPr>
            <w:tcW w:w="265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hint="eastAsia" w:ascii="Times New Roman" w:hAnsi="仿宋" w:eastAsia="仿宋"/>
                <w:kern w:val="0"/>
                <w:sz w:val="32"/>
                <w:szCs w:val="32"/>
              </w:rPr>
              <w:t>北固村</w:t>
            </w:r>
          </w:p>
        </w:tc>
        <w:tc>
          <w:tcPr>
            <w:tcW w:w="509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14</w:t>
            </w:r>
          </w:p>
        </w:tc>
        <w:tc>
          <w:tcPr>
            <w:tcW w:w="265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hint="eastAsia" w:ascii="Times New Roman" w:hAnsi="仿宋" w:eastAsia="仿宋"/>
                <w:kern w:val="0"/>
                <w:sz w:val="32"/>
                <w:szCs w:val="32"/>
              </w:rPr>
              <w:t>四堤村</w:t>
            </w:r>
          </w:p>
        </w:tc>
        <w:tc>
          <w:tcPr>
            <w:tcW w:w="509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15</w:t>
            </w:r>
          </w:p>
        </w:tc>
        <w:tc>
          <w:tcPr>
            <w:tcW w:w="265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hint="eastAsia" w:ascii="Times New Roman" w:hAnsi="仿宋" w:eastAsia="仿宋"/>
                <w:kern w:val="0"/>
                <w:sz w:val="32"/>
                <w:szCs w:val="32"/>
              </w:rPr>
              <w:t>糖坊村</w:t>
            </w:r>
          </w:p>
        </w:tc>
        <w:tc>
          <w:tcPr>
            <w:tcW w:w="509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16</w:t>
            </w:r>
          </w:p>
        </w:tc>
        <w:tc>
          <w:tcPr>
            <w:tcW w:w="2650" w:type="dxa"/>
            <w:tcBorders>
              <w:top w:val="single" w:color="auto" w:sz="4" w:space="0"/>
              <w:left w:val="nil"/>
              <w:bottom w:val="single" w:color="auto" w:sz="4" w:space="0"/>
              <w:right w:val="single" w:color="auto" w:sz="4" w:space="0"/>
            </w:tcBorders>
            <w:vAlign w:val="center"/>
          </w:tcPr>
          <w:p>
            <w:pPr>
              <w:spacing w:line="520" w:lineRule="exact"/>
              <w:jc w:val="center"/>
              <w:rPr>
                <w:rFonts w:ascii="Times New Roman" w:hAnsi="Times New Roman" w:eastAsia="仿宋"/>
                <w:kern w:val="0"/>
                <w:sz w:val="32"/>
                <w:szCs w:val="32"/>
              </w:rPr>
            </w:pPr>
            <w:r>
              <w:rPr>
                <w:rFonts w:hint="eastAsia" w:ascii="Times New Roman" w:hAnsi="仿宋" w:eastAsia="仿宋"/>
                <w:kern w:val="0"/>
                <w:sz w:val="32"/>
                <w:szCs w:val="32"/>
              </w:rPr>
              <w:t>海复居</w:t>
            </w:r>
          </w:p>
        </w:tc>
        <w:tc>
          <w:tcPr>
            <w:tcW w:w="5094" w:type="dxa"/>
            <w:tcBorders>
              <w:top w:val="single" w:color="auto" w:sz="4" w:space="0"/>
              <w:left w:val="nil"/>
              <w:bottom w:val="single" w:color="auto" w:sz="4" w:space="0"/>
              <w:right w:val="single" w:color="auto" w:sz="4" w:space="0"/>
            </w:tcBorders>
            <w:vAlign w:val="center"/>
          </w:tcPr>
          <w:p>
            <w:pPr>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98" w:type="dxa"/>
          </w:tcPr>
          <w:p>
            <w:pPr>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17</w:t>
            </w:r>
          </w:p>
        </w:tc>
        <w:tc>
          <w:tcPr>
            <w:tcW w:w="2655" w:type="dxa"/>
          </w:tcPr>
          <w:p>
            <w:pPr>
              <w:spacing w:line="520" w:lineRule="exact"/>
              <w:jc w:val="center"/>
              <w:rPr>
                <w:rFonts w:ascii="Times New Roman" w:hAnsi="Times New Roman" w:eastAsia="仿宋"/>
                <w:kern w:val="0"/>
                <w:sz w:val="32"/>
                <w:szCs w:val="32"/>
              </w:rPr>
            </w:pPr>
            <w:r>
              <w:rPr>
                <w:rFonts w:hint="eastAsia" w:ascii="Times New Roman" w:hAnsi="Times New Roman" w:eastAsia="仿宋"/>
                <w:kern w:val="0"/>
                <w:sz w:val="32"/>
                <w:szCs w:val="32"/>
              </w:rPr>
              <w:t>复南村</w:t>
            </w:r>
          </w:p>
        </w:tc>
        <w:tc>
          <w:tcPr>
            <w:tcW w:w="5089" w:type="dxa"/>
          </w:tcPr>
          <w:p>
            <w:pPr>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98" w:type="dxa"/>
          </w:tcPr>
          <w:p>
            <w:pPr>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18</w:t>
            </w:r>
          </w:p>
        </w:tc>
        <w:tc>
          <w:tcPr>
            <w:tcW w:w="2655" w:type="dxa"/>
          </w:tcPr>
          <w:p>
            <w:pPr>
              <w:spacing w:line="520" w:lineRule="exact"/>
              <w:jc w:val="center"/>
              <w:rPr>
                <w:rFonts w:ascii="Times New Roman" w:hAnsi="Times New Roman" w:eastAsia="仿宋"/>
                <w:kern w:val="0"/>
                <w:sz w:val="32"/>
                <w:szCs w:val="32"/>
              </w:rPr>
            </w:pPr>
            <w:r>
              <w:rPr>
                <w:rFonts w:hint="eastAsia" w:ascii="Times New Roman" w:hAnsi="Times New Roman" w:eastAsia="仿宋"/>
                <w:kern w:val="0"/>
                <w:sz w:val="32"/>
                <w:szCs w:val="32"/>
              </w:rPr>
              <w:t>家禄村</w:t>
            </w:r>
          </w:p>
        </w:tc>
        <w:tc>
          <w:tcPr>
            <w:tcW w:w="5089" w:type="dxa"/>
          </w:tcPr>
          <w:p>
            <w:pPr>
              <w:spacing w:line="520" w:lineRule="exact"/>
              <w:jc w:val="center"/>
              <w:rPr>
                <w:rFonts w:ascii="Times New Roman" w:hAnsi="Times New Roman" w:eastAsia="仿宋"/>
                <w:kern w:val="0"/>
                <w:sz w:val="32"/>
                <w:szCs w:val="32"/>
              </w:rPr>
            </w:pPr>
            <w:r>
              <w:rPr>
                <w:rFonts w:ascii="Times New Roman" w:hAnsi="Times New Roman" w:eastAsia="仿宋"/>
                <w:kern w:val="0"/>
                <w:sz w:val="32"/>
                <w:szCs w:val="32"/>
              </w:rPr>
              <w:t>8</w:t>
            </w:r>
          </w:p>
        </w:tc>
      </w:tr>
    </w:tbl>
    <w:p>
      <w:pPr>
        <w:spacing w:line="520" w:lineRule="exact"/>
        <w:jc w:val="center"/>
        <w:rPr>
          <w:rFonts w:ascii="Times New Roman" w:hAnsi="Times New Roman" w:eastAsia="仿宋"/>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7CB"/>
    <w:rsid w:val="00083529"/>
    <w:rsid w:val="005937CB"/>
    <w:rsid w:val="00823484"/>
    <w:rsid w:val="009121CD"/>
    <w:rsid w:val="00CA6978"/>
    <w:rsid w:val="00CD1AB5"/>
    <w:rsid w:val="00D51A6A"/>
    <w:rsid w:val="00D6037E"/>
    <w:rsid w:val="00D666D4"/>
    <w:rsid w:val="00DB7215"/>
    <w:rsid w:val="00E634FE"/>
    <w:rsid w:val="2C241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Calibri" w:hAnsi="Calibri" w:eastAsia="宋体" w:cs="Times New Roman"/>
      <w:sz w:val="18"/>
      <w:szCs w:val="18"/>
    </w:rPr>
  </w:style>
  <w:style w:type="character" w:customStyle="1" w:styleId="7">
    <w:name w:val="页脚 Char"/>
    <w:basedOn w:val="5"/>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195</Words>
  <Characters>1114</Characters>
  <Lines>9</Lines>
  <Paragraphs>2</Paragraphs>
  <TotalTime>50</TotalTime>
  <ScaleCrop>false</ScaleCrop>
  <LinksUpToDate>false</LinksUpToDate>
  <CharactersWithSpaces>1307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2020-03-12T01:14:00Z</dcterms:created>
  <dc:creator>User</dc:creator>
  <cp:lastModifiedBy>q</cp:lastModifiedBy>
  <cp:lastPrinted>2020-03-24T02:46:00Z</cp:lastPrinted>
  <dcterms:modified xsi:type="dcterms:W3CDTF">2021-11-03T07:47:05Z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68C2B387A5DE4673AD440ED4ADF5AD61</vt:lpwstr>
  </property>
</Properties>
</file>