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8042E" w14:textId="77777777" w:rsidR="00E02225" w:rsidRDefault="00E02225">
      <w:pPr>
        <w:spacing w:line="560" w:lineRule="exact"/>
        <w:ind w:firstLineChars="150" w:firstLine="531"/>
        <w:jc w:val="center"/>
        <w:rPr>
          <w:rFonts w:ascii="Times New Roman" w:hAnsi="Times New Roman" w:cs="Times New Roman"/>
          <w:spacing w:val="-3"/>
          <w:sz w:val="36"/>
          <w:szCs w:val="36"/>
        </w:rPr>
      </w:pPr>
    </w:p>
    <w:p w14:paraId="1E451614" w14:textId="18947B07" w:rsidR="00EA6C70" w:rsidRPr="00044D21" w:rsidRDefault="00D94B5B">
      <w:pPr>
        <w:spacing w:line="560" w:lineRule="exact"/>
        <w:ind w:firstLineChars="150" w:firstLine="531"/>
        <w:jc w:val="center"/>
        <w:rPr>
          <w:rFonts w:ascii="Times New Roman" w:hAnsi="Times New Roman" w:cs="Times New Roman"/>
          <w:spacing w:val="-7"/>
          <w:sz w:val="36"/>
          <w:szCs w:val="36"/>
        </w:rPr>
      </w:pPr>
      <w:r w:rsidRPr="00044D21">
        <w:rPr>
          <w:rFonts w:ascii="Times New Roman" w:hAnsi="Times New Roman" w:cs="Times New Roman"/>
          <w:spacing w:val="-3"/>
          <w:sz w:val="36"/>
          <w:szCs w:val="36"/>
        </w:rPr>
        <w:t>202</w:t>
      </w:r>
      <w:r w:rsidR="00EF7006">
        <w:rPr>
          <w:rFonts w:ascii="Times New Roman" w:hAnsi="Times New Roman" w:cs="Times New Roman" w:hint="eastAsia"/>
          <w:spacing w:val="-3"/>
          <w:sz w:val="36"/>
          <w:szCs w:val="36"/>
        </w:rPr>
        <w:t>5</w:t>
      </w:r>
      <w:r w:rsidRPr="00044D21">
        <w:rPr>
          <w:rFonts w:ascii="Times New Roman" w:hAnsi="Times New Roman" w:cs="Times New Roman"/>
          <w:spacing w:val="-8"/>
          <w:sz w:val="36"/>
          <w:szCs w:val="36"/>
        </w:rPr>
        <w:t>年中央农业相关专项转移支付</w:t>
      </w:r>
      <w:r w:rsidRPr="00044D21">
        <w:rPr>
          <w:rFonts w:ascii="Times New Roman" w:hAnsi="Times New Roman" w:cs="Times New Roman"/>
          <w:spacing w:val="-7"/>
          <w:sz w:val="36"/>
          <w:szCs w:val="36"/>
        </w:rPr>
        <w:t>项目</w:t>
      </w:r>
    </w:p>
    <w:p w14:paraId="5B6CCE09" w14:textId="77777777" w:rsidR="00EA6C70" w:rsidRPr="00044D21" w:rsidRDefault="00D94B5B">
      <w:pPr>
        <w:spacing w:line="560" w:lineRule="exact"/>
        <w:ind w:firstLineChars="150" w:firstLine="519"/>
        <w:jc w:val="center"/>
        <w:rPr>
          <w:rFonts w:ascii="Times New Roman" w:hAnsi="Times New Roman" w:cs="Times New Roman"/>
          <w:sz w:val="36"/>
          <w:szCs w:val="36"/>
        </w:rPr>
      </w:pPr>
      <w:r w:rsidRPr="00044D21">
        <w:rPr>
          <w:rFonts w:ascii="Times New Roman" w:hAnsi="Times New Roman" w:cs="Times New Roman"/>
          <w:spacing w:val="-7"/>
          <w:sz w:val="36"/>
          <w:szCs w:val="36"/>
        </w:rPr>
        <w:t>实施方案</w:t>
      </w:r>
    </w:p>
    <w:p w14:paraId="78292820" w14:textId="77777777" w:rsidR="00EA6C70" w:rsidRPr="00044D21" w:rsidRDefault="00EA6C70">
      <w:pPr>
        <w:spacing w:line="560" w:lineRule="exact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</w:p>
    <w:p w14:paraId="5DF5534D" w14:textId="77777777" w:rsidR="00EA6C70" w:rsidRPr="00044D21" w:rsidRDefault="00EA6C70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32"/>
        </w:rPr>
      </w:pPr>
    </w:p>
    <w:p w14:paraId="27899E98" w14:textId="1F6A3C10" w:rsidR="00EA6C70" w:rsidRPr="00044D21" w:rsidRDefault="00D94B5B">
      <w:pPr>
        <w:spacing w:line="560" w:lineRule="exact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专项名称：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202</w:t>
      </w:r>
      <w:r w:rsidR="00EF7006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5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年中央粮油生产保障专项</w:t>
      </w:r>
    </w:p>
    <w:p w14:paraId="6595FD17" w14:textId="77777777" w:rsidR="00EA6C70" w:rsidRPr="00044D21" w:rsidRDefault="00EA6C70">
      <w:pPr>
        <w:spacing w:line="560" w:lineRule="exact"/>
        <w:ind w:firstLineChars="200" w:firstLine="880"/>
        <w:rPr>
          <w:rFonts w:ascii="Times New Roman" w:hAnsi="Times New Roman" w:cs="Times New Roman"/>
          <w:sz w:val="44"/>
          <w:szCs w:val="44"/>
        </w:rPr>
      </w:pPr>
    </w:p>
    <w:p w14:paraId="461B4D52" w14:textId="77777777" w:rsidR="00EA6C70" w:rsidRPr="00044D21" w:rsidRDefault="00EA6C70">
      <w:pPr>
        <w:spacing w:line="56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20722732" w14:textId="77777777" w:rsidR="00EA6C70" w:rsidRPr="00044D21" w:rsidRDefault="00D94B5B">
      <w:pPr>
        <w:spacing w:line="56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支持政策名称：粮油等重点作物绿色高产高效行动</w:t>
      </w:r>
    </w:p>
    <w:p w14:paraId="56566BED" w14:textId="77777777" w:rsidR="00EA6C70" w:rsidRPr="00044D21" w:rsidRDefault="00EA6C70">
      <w:pPr>
        <w:spacing w:line="560" w:lineRule="exact"/>
        <w:ind w:firstLineChars="200" w:firstLine="880"/>
        <w:rPr>
          <w:rFonts w:ascii="Times New Roman" w:hAnsi="Times New Roman" w:cs="Times New Roman"/>
          <w:sz w:val="44"/>
          <w:szCs w:val="44"/>
        </w:rPr>
      </w:pPr>
    </w:p>
    <w:p w14:paraId="4C7736DE" w14:textId="77777777" w:rsidR="00EA6C70" w:rsidRPr="00044D21" w:rsidRDefault="00EA6C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80BF56" w14:textId="50300BD1" w:rsidR="00EA6C70" w:rsidRPr="00044D21" w:rsidRDefault="00D94B5B" w:rsidP="00E02225">
      <w:pPr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实施项目名称：启东市</w:t>
      </w:r>
      <w:r w:rsidRPr="00044D2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EF7006"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Pr="00044D21">
        <w:rPr>
          <w:rFonts w:ascii="Times New Roman" w:hAnsi="Times New Roman" w:cs="Times New Roman"/>
          <w:b/>
          <w:bCs/>
          <w:sz w:val="32"/>
          <w:szCs w:val="32"/>
        </w:rPr>
        <w:t>年度大豆单产提升整县推进</w:t>
      </w:r>
    </w:p>
    <w:p w14:paraId="2A39142B" w14:textId="77777777" w:rsidR="00EA6C70" w:rsidRPr="00044D21" w:rsidRDefault="00EA6C70">
      <w:pPr>
        <w:ind w:firstLine="720"/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14:paraId="6AC78BDC" w14:textId="77777777" w:rsidR="00EA6C70" w:rsidRPr="00044D21" w:rsidRDefault="00D94B5B">
      <w:pPr>
        <w:spacing w:line="56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实施单位（盖章）：启东市农业技术推广中心</w:t>
      </w:r>
    </w:p>
    <w:p w14:paraId="044D79C0" w14:textId="77777777" w:rsidR="00EA6C70" w:rsidRPr="00044D21" w:rsidRDefault="00EA6C70">
      <w:pPr>
        <w:spacing w:line="560" w:lineRule="exact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</w:p>
    <w:p w14:paraId="2B4473EC" w14:textId="77777777" w:rsidR="00EA6C70" w:rsidRPr="00044D21" w:rsidRDefault="00EA6C70">
      <w:pPr>
        <w:spacing w:line="5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14:paraId="7C1FEEE9" w14:textId="77777777" w:rsidR="00EA6C70" w:rsidRPr="00044D21" w:rsidRDefault="00D94B5B">
      <w:pPr>
        <w:spacing w:line="560" w:lineRule="exac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主管部门：农业农村部门（盖章）财政部门（盖章）</w:t>
      </w:r>
    </w:p>
    <w:p w14:paraId="701D5A1A" w14:textId="77777777" w:rsidR="00EA6C70" w:rsidRPr="00044D21" w:rsidRDefault="00EA6C70">
      <w:pPr>
        <w:spacing w:line="5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14:paraId="31168238" w14:textId="77777777" w:rsidR="00EA6C70" w:rsidRPr="00044D21" w:rsidRDefault="00EA6C70">
      <w:pPr>
        <w:spacing w:line="56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E720A" w14:textId="77777777" w:rsidR="005E4E66" w:rsidRPr="00044D21" w:rsidRDefault="005E4E66" w:rsidP="005E4E66">
      <w:pPr>
        <w:pStyle w:val="2"/>
        <w:ind w:left="420"/>
      </w:pPr>
    </w:p>
    <w:p w14:paraId="3EB9BF5A" w14:textId="6E61FA76" w:rsidR="00EA6C70" w:rsidRPr="00044D21" w:rsidRDefault="00D94B5B" w:rsidP="00E02225">
      <w:pPr>
        <w:spacing w:line="560" w:lineRule="exact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填报日期：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202</w:t>
      </w:r>
      <w:r w:rsidR="00EF7006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5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年</w:t>
      </w:r>
      <w:r w:rsidR="008335FA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5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月</w:t>
      </w:r>
      <w:r w:rsidR="008335FA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30</w:t>
      </w:r>
      <w:r w:rsidRPr="00044D21">
        <w:rPr>
          <w:rFonts w:ascii="Times New Roman" w:eastAsia="楷体_GB2312" w:hAnsi="Times New Roman" w:cs="Times New Roman"/>
          <w:b/>
          <w:bCs/>
          <w:sz w:val="32"/>
          <w:szCs w:val="32"/>
        </w:rPr>
        <w:t>日</w:t>
      </w:r>
    </w:p>
    <w:p w14:paraId="76EEB1BD" w14:textId="77777777" w:rsidR="00EA6C70" w:rsidRPr="00044D21" w:rsidRDefault="00EA6C70">
      <w:pPr>
        <w:pStyle w:val="2"/>
        <w:ind w:left="420"/>
        <w:rPr>
          <w:rFonts w:ascii="Times New Roman" w:hAnsi="Times New Roman" w:cs="Times New Roman"/>
        </w:rPr>
      </w:pPr>
    </w:p>
    <w:p w14:paraId="3E259BE4" w14:textId="77777777" w:rsidR="00EA6C70" w:rsidRPr="00044D21" w:rsidRDefault="00D94B5B">
      <w:pPr>
        <w:spacing w:line="560" w:lineRule="exact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044D21">
        <w:rPr>
          <w:rFonts w:ascii="Times New Roman" w:hAnsi="Times New Roman" w:cs="Times New Roman"/>
          <w:b/>
          <w:sz w:val="36"/>
          <w:szCs w:val="32"/>
        </w:rPr>
        <w:t>江苏省农业农村厅</w:t>
      </w:r>
    </w:p>
    <w:p w14:paraId="43DA59F6" w14:textId="77777777" w:rsidR="00EA6C70" w:rsidRPr="00044D21" w:rsidRDefault="00EA6C70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32"/>
        </w:rPr>
      </w:pPr>
    </w:p>
    <w:p w14:paraId="2ABA0DEE" w14:textId="77777777" w:rsidR="00E02225" w:rsidRPr="00044D21" w:rsidRDefault="00E02225" w:rsidP="00E02225">
      <w:pPr>
        <w:pStyle w:val="2"/>
        <w:ind w:left="420"/>
      </w:pPr>
    </w:p>
    <w:p w14:paraId="3EB53BF4" w14:textId="0111BE3E" w:rsidR="00EA6C70" w:rsidRPr="00044D21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bookmarkStart w:id="0" w:name="OLE_LINK54"/>
      <w:bookmarkStart w:id="1" w:name="OLE_LINK55"/>
      <w:r w:rsidRPr="00044D21">
        <w:rPr>
          <w:rFonts w:ascii="Times New Roman" w:hAnsi="Times New Roman" w:cs="Times New Roman"/>
          <w:sz w:val="32"/>
          <w:szCs w:val="32"/>
        </w:rPr>
        <w:lastRenderedPageBreak/>
        <w:t>启东市常年种植大豆</w:t>
      </w:r>
      <w:r w:rsidRPr="00044D21">
        <w:rPr>
          <w:rFonts w:ascii="Times New Roman" w:hAnsi="Times New Roman" w:cs="Times New Roman"/>
          <w:sz w:val="32"/>
          <w:szCs w:val="32"/>
        </w:rPr>
        <w:t>35</w:t>
      </w:r>
      <w:r w:rsidRPr="00044D21">
        <w:rPr>
          <w:rFonts w:ascii="Times New Roman" w:hAnsi="Times New Roman" w:cs="Times New Roman"/>
          <w:sz w:val="32"/>
          <w:szCs w:val="32"/>
        </w:rPr>
        <w:t>万亩左右，分布在全市各区镇，栽培方式较为粗放。</w:t>
      </w:r>
      <w:r w:rsidRPr="00044D21">
        <w:rPr>
          <w:rFonts w:ascii="Times New Roman" w:hAnsi="Times New Roman" w:cs="Times New Roman"/>
          <w:sz w:val="32"/>
          <w:szCs w:val="32"/>
        </w:rPr>
        <w:t>202</w:t>
      </w:r>
      <w:r w:rsidR="00747F24">
        <w:rPr>
          <w:rFonts w:ascii="Times New Roman" w:hAnsi="Times New Roman" w:cs="Times New Roman" w:hint="eastAsia"/>
          <w:sz w:val="32"/>
          <w:szCs w:val="32"/>
        </w:rPr>
        <w:t>2</w:t>
      </w:r>
      <w:r w:rsidRPr="00044D21">
        <w:rPr>
          <w:rFonts w:ascii="Times New Roman" w:hAnsi="Times New Roman" w:cs="Times New Roman"/>
          <w:sz w:val="32"/>
          <w:szCs w:val="32"/>
        </w:rPr>
        <w:t>-202</w:t>
      </w:r>
      <w:r w:rsidR="00B81806">
        <w:rPr>
          <w:rFonts w:ascii="Times New Roman" w:hAnsi="Times New Roman" w:cs="Times New Roman" w:hint="eastAsia"/>
          <w:sz w:val="32"/>
          <w:szCs w:val="32"/>
        </w:rPr>
        <w:t>4</w:t>
      </w:r>
      <w:r w:rsidRPr="00044D21">
        <w:rPr>
          <w:rFonts w:ascii="Times New Roman" w:hAnsi="Times New Roman" w:cs="Times New Roman"/>
          <w:sz w:val="32"/>
          <w:szCs w:val="32"/>
        </w:rPr>
        <w:t>年全市平均</w:t>
      </w:r>
      <w:r w:rsidR="00AC0197">
        <w:rPr>
          <w:rFonts w:ascii="Times New Roman" w:hAnsi="Times New Roman" w:cs="Times New Roman" w:hint="eastAsia"/>
          <w:sz w:val="32"/>
          <w:szCs w:val="32"/>
        </w:rPr>
        <w:t>亩产</w:t>
      </w:r>
      <w:r w:rsidRPr="00044D21">
        <w:rPr>
          <w:rFonts w:ascii="Times New Roman" w:hAnsi="Times New Roman" w:cs="Times New Roman"/>
          <w:sz w:val="32"/>
          <w:szCs w:val="32"/>
        </w:rPr>
        <w:t>为</w:t>
      </w:r>
      <w:r w:rsidRPr="00044D21">
        <w:rPr>
          <w:rFonts w:ascii="Times New Roman" w:hAnsi="Times New Roman" w:cs="Times New Roman"/>
          <w:sz w:val="32"/>
          <w:szCs w:val="32"/>
        </w:rPr>
        <w:t>14</w:t>
      </w:r>
      <w:r w:rsidR="00747F24">
        <w:rPr>
          <w:rFonts w:ascii="Times New Roman" w:hAnsi="Times New Roman" w:cs="Times New Roman" w:hint="eastAsia"/>
          <w:sz w:val="32"/>
          <w:szCs w:val="32"/>
        </w:rPr>
        <w:t>7</w:t>
      </w:r>
      <w:r w:rsidRPr="00044D21">
        <w:rPr>
          <w:rFonts w:ascii="Times New Roman" w:hAnsi="Times New Roman" w:cs="Times New Roman"/>
          <w:sz w:val="32"/>
          <w:szCs w:val="32"/>
        </w:rPr>
        <w:t>.</w:t>
      </w:r>
      <w:r w:rsidR="00747F24">
        <w:rPr>
          <w:rFonts w:ascii="Times New Roman" w:hAnsi="Times New Roman" w:cs="Times New Roman" w:hint="eastAsia"/>
          <w:sz w:val="32"/>
          <w:szCs w:val="32"/>
        </w:rPr>
        <w:t>3</w:t>
      </w:r>
      <w:r w:rsidRPr="00044D21">
        <w:rPr>
          <w:rFonts w:ascii="Times New Roman" w:hAnsi="Times New Roman" w:cs="Times New Roman"/>
          <w:sz w:val="32"/>
          <w:szCs w:val="32"/>
        </w:rPr>
        <w:t>3</w:t>
      </w:r>
      <w:r w:rsidRPr="00044D21">
        <w:rPr>
          <w:rFonts w:ascii="Times New Roman" w:hAnsi="Times New Roman" w:cs="Times New Roman"/>
          <w:sz w:val="32"/>
          <w:szCs w:val="32"/>
        </w:rPr>
        <w:t>公斤</w:t>
      </w:r>
      <w:r w:rsidR="00331406" w:rsidRPr="00044D21">
        <w:rPr>
          <w:rFonts w:ascii="Times New Roman" w:hAnsi="Times New Roman" w:cs="Times New Roman"/>
          <w:sz w:val="32"/>
          <w:szCs w:val="32"/>
        </w:rPr>
        <w:t>（统计数据）</w:t>
      </w:r>
      <w:r w:rsidR="0012543E">
        <w:rPr>
          <w:rFonts w:ascii="Times New Roman" w:hAnsi="Times New Roman" w:cs="Times New Roman" w:hint="eastAsia"/>
          <w:sz w:val="32"/>
          <w:szCs w:val="32"/>
        </w:rPr>
        <w:t>；</w:t>
      </w:r>
      <w:r w:rsidRPr="00044D21">
        <w:rPr>
          <w:rFonts w:ascii="Times New Roman" w:hAnsi="Times New Roman" w:cs="Times New Roman"/>
          <w:sz w:val="32"/>
          <w:szCs w:val="32"/>
        </w:rPr>
        <w:t>2024</w:t>
      </w:r>
      <w:r w:rsidRPr="00044D21">
        <w:rPr>
          <w:rFonts w:ascii="Times New Roman" w:hAnsi="Times New Roman" w:cs="Times New Roman"/>
          <w:sz w:val="32"/>
          <w:szCs w:val="32"/>
        </w:rPr>
        <w:t>年，启东市被省推荐增补为部级大豆单产提升整建制推进县</w:t>
      </w:r>
      <w:r w:rsidR="00EF7006">
        <w:rPr>
          <w:rFonts w:ascii="Times New Roman" w:hAnsi="Times New Roman" w:cs="Times New Roman"/>
          <w:sz w:val="32"/>
          <w:szCs w:val="32"/>
        </w:rPr>
        <w:t>，</w:t>
      </w:r>
      <w:r w:rsidR="00EF7006">
        <w:rPr>
          <w:rFonts w:ascii="Times New Roman" w:hAnsi="Times New Roman" w:cs="Times New Roman" w:hint="eastAsia"/>
          <w:sz w:val="32"/>
          <w:szCs w:val="32"/>
        </w:rPr>
        <w:t>2025</w:t>
      </w:r>
      <w:r w:rsidR="00EF7006">
        <w:rPr>
          <w:rFonts w:ascii="Times New Roman" w:hAnsi="Times New Roman" w:cs="Times New Roman" w:hint="eastAsia"/>
          <w:sz w:val="32"/>
          <w:szCs w:val="32"/>
        </w:rPr>
        <w:t>年继续实施</w:t>
      </w:r>
      <w:r w:rsidR="0012543E">
        <w:rPr>
          <w:rFonts w:ascii="Times New Roman" w:hAnsi="Times New Roman" w:cs="Times New Roman" w:hint="eastAsia"/>
          <w:sz w:val="32"/>
          <w:szCs w:val="32"/>
        </w:rPr>
        <w:t>。</w:t>
      </w:r>
      <w:r w:rsidR="00E10488" w:rsidRPr="00045641">
        <w:rPr>
          <w:rFonts w:ascii="Times New Roman" w:hAnsi="Times New Roman" w:cs="Times New Roman" w:hint="eastAsia"/>
          <w:b/>
          <w:sz w:val="32"/>
          <w:szCs w:val="32"/>
        </w:rPr>
        <w:t>项目总体技术思路：</w:t>
      </w:r>
      <w:r w:rsidR="00E10488" w:rsidRPr="00E10488">
        <w:rPr>
          <w:rFonts w:ascii="Times New Roman" w:hAnsi="Times New Roman" w:cs="Times New Roman" w:hint="eastAsia"/>
          <w:sz w:val="32"/>
          <w:szCs w:val="32"/>
        </w:rPr>
        <w:t>“</w:t>
      </w:r>
      <w:bookmarkStart w:id="2" w:name="OLE_LINK2"/>
      <w:r w:rsidR="00E10488" w:rsidRPr="00E10488">
        <w:rPr>
          <w:rFonts w:ascii="Times New Roman" w:hAnsi="Times New Roman" w:cs="Times New Roman" w:hint="eastAsia"/>
          <w:sz w:val="32"/>
          <w:szCs w:val="32"/>
        </w:rPr>
        <w:t>优选品种、</w:t>
      </w:r>
      <w:r w:rsidR="00CB1C0D">
        <w:rPr>
          <w:rFonts w:ascii="Times New Roman" w:hAnsi="Times New Roman" w:cs="Times New Roman" w:hint="eastAsia"/>
          <w:sz w:val="32"/>
          <w:szCs w:val="32"/>
        </w:rPr>
        <w:t>适时抢播、</w:t>
      </w:r>
      <w:r w:rsidR="00E10488" w:rsidRPr="00E10488">
        <w:rPr>
          <w:rFonts w:ascii="Times New Roman" w:hAnsi="Times New Roman" w:cs="Times New Roman" w:hint="eastAsia"/>
          <w:sz w:val="32"/>
          <w:szCs w:val="32"/>
        </w:rPr>
        <w:t>增密调控、绿色防控</w:t>
      </w:r>
      <w:bookmarkEnd w:id="2"/>
      <w:r w:rsidR="00E10488" w:rsidRPr="00E10488">
        <w:rPr>
          <w:rFonts w:ascii="Times New Roman" w:hAnsi="Times New Roman" w:cs="Times New Roman" w:hint="eastAsia"/>
          <w:sz w:val="32"/>
          <w:szCs w:val="32"/>
        </w:rPr>
        <w:t>”</w:t>
      </w:r>
      <w:r w:rsidR="00E10488">
        <w:rPr>
          <w:rFonts w:ascii="Times New Roman" w:hAnsi="Times New Roman" w:cs="Times New Roman" w:hint="eastAsia"/>
          <w:sz w:val="32"/>
          <w:szCs w:val="32"/>
        </w:rPr>
        <w:t>。</w:t>
      </w:r>
      <w:r w:rsidR="0012543E" w:rsidRPr="00045641">
        <w:rPr>
          <w:rFonts w:ascii="Times New Roman" w:hAnsi="Times New Roman" w:cs="Times New Roman" w:hint="eastAsia"/>
          <w:b/>
          <w:sz w:val="32"/>
          <w:szCs w:val="32"/>
        </w:rPr>
        <w:t>项目实施目标：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202</w:t>
      </w:r>
      <w:r w:rsidR="00EF7006">
        <w:rPr>
          <w:rFonts w:ascii="Times New Roman" w:hAnsi="Times New Roman" w:cs="Times New Roman" w:hint="eastAsia"/>
          <w:sz w:val="32"/>
          <w:szCs w:val="32"/>
        </w:rPr>
        <w:t>5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年项目区产量</w:t>
      </w:r>
      <w:r w:rsidR="00386244">
        <w:rPr>
          <w:rFonts w:ascii="Times New Roman" w:hAnsi="Times New Roman" w:cs="Times New Roman" w:hint="eastAsia"/>
          <w:sz w:val="32"/>
          <w:szCs w:val="32"/>
        </w:rPr>
        <w:t>力争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比当地平均水平高</w:t>
      </w:r>
      <w:r w:rsidR="00AF20D9">
        <w:rPr>
          <w:rFonts w:ascii="Times New Roman" w:hAnsi="Times New Roman" w:cs="Times New Roman" w:hint="eastAsia"/>
          <w:sz w:val="32"/>
          <w:szCs w:val="32"/>
        </w:rPr>
        <w:t>5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%</w:t>
      </w:r>
      <w:r w:rsidR="00AF20D9">
        <w:rPr>
          <w:rFonts w:ascii="Times New Roman" w:hAnsi="Times New Roman" w:cs="Times New Roman" w:hint="eastAsia"/>
          <w:sz w:val="32"/>
          <w:szCs w:val="32"/>
        </w:rPr>
        <w:t>以上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。</w:t>
      </w:r>
    </w:p>
    <w:p w14:paraId="49C9C6F9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一、实施范围</w:t>
      </w:r>
    </w:p>
    <w:p w14:paraId="09E72BC8" w14:textId="77777777" w:rsidR="002B0D0B" w:rsidRPr="00044D21" w:rsidRDefault="00D94B5B" w:rsidP="002B0D0B">
      <w:pPr>
        <w:pStyle w:val="2"/>
        <w:spacing w:line="56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该项目覆盖全市</w:t>
      </w:r>
      <w:r w:rsidR="00EF7006">
        <w:rPr>
          <w:rFonts w:ascii="Times New Roman" w:hAnsi="Times New Roman" w:cs="Times New Roman"/>
          <w:sz w:val="32"/>
          <w:szCs w:val="32"/>
        </w:rPr>
        <w:t>各</w:t>
      </w:r>
      <w:r w:rsidRPr="00044D21">
        <w:rPr>
          <w:rFonts w:ascii="Times New Roman" w:hAnsi="Times New Roman" w:cs="Times New Roman"/>
          <w:sz w:val="32"/>
          <w:szCs w:val="32"/>
        </w:rPr>
        <w:t>区镇。</w:t>
      </w:r>
      <w:r w:rsidR="00331406" w:rsidRPr="00044D21">
        <w:rPr>
          <w:rFonts w:ascii="Times New Roman" w:hAnsi="Times New Roman" w:cs="Times New Roman"/>
          <w:sz w:val="32"/>
          <w:szCs w:val="32"/>
        </w:rPr>
        <w:t>根据</w:t>
      </w:r>
      <w:r w:rsidR="00331406" w:rsidRPr="00044D21">
        <w:rPr>
          <w:rFonts w:ascii="Times New Roman" w:hAnsi="Times New Roman" w:cs="Times New Roman" w:hint="eastAsia"/>
          <w:sz w:val="32"/>
          <w:szCs w:val="32"/>
        </w:rPr>
        <w:t>202</w:t>
      </w:r>
      <w:r w:rsidR="00EF7006">
        <w:rPr>
          <w:rFonts w:ascii="Times New Roman" w:hAnsi="Times New Roman" w:cs="Times New Roman" w:hint="eastAsia"/>
          <w:sz w:val="32"/>
          <w:szCs w:val="32"/>
        </w:rPr>
        <w:t>5</w:t>
      </w:r>
      <w:r w:rsidR="00331406" w:rsidRPr="00044D21">
        <w:rPr>
          <w:rFonts w:ascii="Times New Roman" w:hAnsi="Times New Roman" w:cs="Times New Roman" w:hint="eastAsia"/>
          <w:sz w:val="32"/>
          <w:szCs w:val="32"/>
        </w:rPr>
        <w:t>年全市规模种植情况，拟</w:t>
      </w:r>
      <w:r w:rsidRPr="00044D21">
        <w:rPr>
          <w:rFonts w:ascii="Times New Roman" w:hAnsi="Times New Roman" w:cs="Times New Roman"/>
          <w:sz w:val="32"/>
          <w:szCs w:val="32"/>
        </w:rPr>
        <w:t>建成千亩</w:t>
      </w:r>
      <w:r w:rsidR="00824FDA">
        <w:rPr>
          <w:rFonts w:ascii="Times New Roman" w:hAnsi="Times New Roman" w:cs="Times New Roman"/>
          <w:sz w:val="32"/>
          <w:szCs w:val="32"/>
        </w:rPr>
        <w:t>方</w:t>
      </w:r>
      <w:r w:rsidRPr="00044D21">
        <w:rPr>
          <w:rFonts w:ascii="Times New Roman" w:hAnsi="Times New Roman" w:cs="Times New Roman"/>
          <w:sz w:val="32"/>
          <w:szCs w:val="32"/>
        </w:rPr>
        <w:t>1</w:t>
      </w:r>
      <w:r w:rsidR="00EF7006">
        <w:rPr>
          <w:rFonts w:ascii="Times New Roman" w:hAnsi="Times New Roman" w:cs="Times New Roman" w:hint="eastAsia"/>
          <w:sz w:val="32"/>
          <w:szCs w:val="32"/>
        </w:rPr>
        <w:t>2</w:t>
      </w:r>
      <w:r w:rsidRPr="00044D21">
        <w:rPr>
          <w:rFonts w:ascii="Times New Roman" w:hAnsi="Times New Roman" w:cs="Times New Roman"/>
          <w:sz w:val="32"/>
          <w:szCs w:val="32"/>
        </w:rPr>
        <w:t>个</w:t>
      </w:r>
      <w:r w:rsidR="00161D4A">
        <w:rPr>
          <w:rFonts w:ascii="Times New Roman" w:hAnsi="Times New Roman" w:cs="Times New Roman"/>
          <w:sz w:val="32"/>
          <w:szCs w:val="32"/>
        </w:rPr>
        <w:t>左右</w:t>
      </w:r>
      <w:r w:rsidRPr="00044D21">
        <w:rPr>
          <w:rFonts w:ascii="Times New Roman" w:hAnsi="Times New Roman" w:cs="Times New Roman"/>
          <w:sz w:val="32"/>
          <w:szCs w:val="32"/>
        </w:rPr>
        <w:t>、百亩</w:t>
      </w:r>
      <w:r w:rsidR="00824FDA">
        <w:rPr>
          <w:rFonts w:ascii="Times New Roman" w:hAnsi="Times New Roman" w:cs="Times New Roman"/>
          <w:sz w:val="32"/>
          <w:szCs w:val="32"/>
        </w:rPr>
        <w:t>田</w:t>
      </w:r>
      <w:r w:rsidR="00EF7006">
        <w:rPr>
          <w:rFonts w:ascii="Times New Roman" w:hAnsi="Times New Roman" w:cs="Times New Roman" w:hint="eastAsia"/>
          <w:sz w:val="32"/>
          <w:szCs w:val="32"/>
        </w:rPr>
        <w:t>30</w:t>
      </w:r>
      <w:r w:rsidRPr="00044D21">
        <w:rPr>
          <w:rFonts w:ascii="Times New Roman" w:hAnsi="Times New Roman" w:cs="Times New Roman"/>
          <w:sz w:val="32"/>
          <w:szCs w:val="32"/>
        </w:rPr>
        <w:t>个</w:t>
      </w:r>
      <w:r w:rsidR="00161D4A">
        <w:rPr>
          <w:rFonts w:ascii="Times New Roman" w:hAnsi="Times New Roman" w:cs="Times New Roman"/>
          <w:sz w:val="32"/>
          <w:szCs w:val="32"/>
        </w:rPr>
        <w:t>左右</w:t>
      </w:r>
      <w:r w:rsidRPr="00044D21">
        <w:rPr>
          <w:rFonts w:ascii="Times New Roman" w:hAnsi="Times New Roman" w:cs="Times New Roman"/>
          <w:sz w:val="32"/>
          <w:szCs w:val="32"/>
        </w:rPr>
        <w:t>，辐射</w:t>
      </w:r>
      <w:r w:rsidR="00FB7877" w:rsidRPr="00044D21">
        <w:rPr>
          <w:rFonts w:ascii="Times New Roman" w:hAnsi="Times New Roman" w:cs="Times New Roman"/>
          <w:sz w:val="32"/>
          <w:szCs w:val="32"/>
        </w:rPr>
        <w:t>带动</w:t>
      </w:r>
      <w:r w:rsidRPr="00044D21">
        <w:rPr>
          <w:rFonts w:ascii="Times New Roman" w:hAnsi="Times New Roman" w:cs="Times New Roman"/>
          <w:sz w:val="32"/>
          <w:szCs w:val="32"/>
        </w:rPr>
        <w:t>5</w:t>
      </w:r>
      <w:r w:rsidRPr="00044D21">
        <w:rPr>
          <w:rFonts w:ascii="Times New Roman" w:hAnsi="Times New Roman" w:cs="Times New Roman"/>
          <w:sz w:val="32"/>
          <w:szCs w:val="32"/>
        </w:rPr>
        <w:t>万亩</w:t>
      </w:r>
      <w:r w:rsidRPr="00044D21">
        <w:rPr>
          <w:rFonts w:ascii="Times New Roman" w:hAnsi="Times New Roman" w:cs="Times New Roman" w:hint="eastAsia"/>
          <w:sz w:val="32"/>
          <w:szCs w:val="32"/>
        </w:rPr>
        <w:t>以上</w:t>
      </w:r>
      <w:r w:rsidRPr="00044D21">
        <w:rPr>
          <w:rFonts w:ascii="Times New Roman" w:hAnsi="Times New Roman" w:cs="Times New Roman"/>
          <w:sz w:val="32"/>
          <w:szCs w:val="32"/>
        </w:rPr>
        <w:t>，</w:t>
      </w:r>
      <w:r w:rsidR="00FB7877" w:rsidRPr="00044D21">
        <w:rPr>
          <w:rFonts w:ascii="Times New Roman" w:hAnsi="Times New Roman" w:cs="Times New Roman"/>
          <w:sz w:val="32"/>
          <w:szCs w:val="32"/>
        </w:rPr>
        <w:t>推</w:t>
      </w:r>
      <w:r w:rsidRPr="00044D21">
        <w:rPr>
          <w:rFonts w:ascii="Times New Roman" w:hAnsi="Times New Roman" w:cs="Times New Roman"/>
          <w:sz w:val="32"/>
          <w:szCs w:val="32"/>
        </w:rPr>
        <w:t>动全市大豆生产水平整体提升。</w:t>
      </w:r>
      <w:r w:rsidR="002B0D0B" w:rsidRPr="00B67C33">
        <w:rPr>
          <w:rFonts w:ascii="Times New Roman" w:hAnsi="Times New Roman" w:cs="Times New Roman"/>
          <w:sz w:val="32"/>
          <w:szCs w:val="32"/>
        </w:rPr>
        <w:t>（具体数量待遴选后确定）</w:t>
      </w:r>
    </w:p>
    <w:p w14:paraId="0EB4F275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二、实施内容</w:t>
      </w:r>
    </w:p>
    <w:p w14:paraId="4EC630EB" w14:textId="550E6229" w:rsidR="00EA6C70" w:rsidRPr="00044D21" w:rsidRDefault="00D94B5B" w:rsidP="002B6505">
      <w:pPr>
        <w:spacing w:line="52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3" w:name="OLE_LINK3"/>
      <w:bookmarkStart w:id="4" w:name="OLE_LINK4"/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（一）对制约大豆产量的瓶颈环节实施补贴</w:t>
      </w:r>
    </w:p>
    <w:p w14:paraId="244F8CFA" w14:textId="0769C0DF" w:rsidR="00EA6C70" w:rsidRPr="00044D21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5" w:name="OLE_LINK5"/>
      <w:bookmarkEnd w:id="3"/>
      <w:bookmarkEnd w:id="4"/>
      <w:r w:rsidRPr="00044D21">
        <w:rPr>
          <w:rFonts w:ascii="Times New Roman" w:hAnsi="Times New Roman" w:cs="Times New Roman"/>
          <w:sz w:val="32"/>
          <w:szCs w:val="32"/>
        </w:rPr>
        <w:t>制约本地大豆单产提升的因素较多，项目用</w:t>
      </w:r>
      <w:r w:rsidR="00A0655C">
        <w:rPr>
          <w:rFonts w:ascii="Times New Roman" w:hAnsi="Times New Roman" w:cs="Times New Roman" w:hint="eastAsia"/>
          <w:sz w:val="32"/>
          <w:szCs w:val="32"/>
        </w:rPr>
        <w:t>8</w:t>
      </w:r>
      <w:r w:rsidRPr="00044D21">
        <w:rPr>
          <w:rFonts w:ascii="Times New Roman" w:hAnsi="Times New Roman" w:cs="Times New Roman"/>
          <w:sz w:val="32"/>
          <w:szCs w:val="32"/>
        </w:rPr>
        <w:t>0%</w:t>
      </w:r>
      <w:r w:rsidRPr="00044D21">
        <w:rPr>
          <w:rFonts w:ascii="Times New Roman" w:hAnsi="Times New Roman" w:cs="Times New Roman"/>
          <w:sz w:val="32"/>
          <w:szCs w:val="32"/>
        </w:rPr>
        <w:t>以上的资金针对</w:t>
      </w:r>
      <w:r w:rsidR="00EF7006">
        <w:rPr>
          <w:rFonts w:ascii="Times New Roman" w:hAnsi="Times New Roman" w:cs="Times New Roman"/>
          <w:sz w:val="32"/>
          <w:szCs w:val="32"/>
        </w:rPr>
        <w:t>影响单产提升</w:t>
      </w:r>
      <w:r w:rsidRPr="00044D21">
        <w:rPr>
          <w:rFonts w:ascii="Times New Roman" w:hAnsi="Times New Roman" w:cs="Times New Roman"/>
          <w:sz w:val="32"/>
          <w:szCs w:val="32"/>
        </w:rPr>
        <w:t>主要瓶颈环节进行物化、资金补贴，确保项目实施取得预期效果。</w:t>
      </w:r>
    </w:p>
    <w:bookmarkEnd w:id="5"/>
    <w:p w14:paraId="1AE011FD" w14:textId="5C8C41F8" w:rsidR="00EA6C7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1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、</w:t>
      </w:r>
      <w:bookmarkStart w:id="6" w:name="OLE_LINK6"/>
      <w:bookmarkStart w:id="7" w:name="OLE_LINK7"/>
      <w:r w:rsidR="0004512E" w:rsidRPr="0004512E">
        <w:rPr>
          <w:rFonts w:ascii="Times New Roman" w:eastAsia="楷体" w:hAnsi="Times New Roman" w:cs="Times New Roman" w:hint="eastAsia"/>
          <w:b/>
          <w:bCs/>
          <w:sz w:val="32"/>
          <w:szCs w:val="28"/>
        </w:rPr>
        <w:t>优质主导品种示范（推广）</w:t>
      </w:r>
    </w:p>
    <w:bookmarkEnd w:id="6"/>
    <w:bookmarkEnd w:id="7"/>
    <w:p w14:paraId="211ECF1C" w14:textId="1044F4C1" w:rsidR="00EA6C70" w:rsidRPr="00044D21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目前我市大豆种植品种繁多</w:t>
      </w:r>
      <w:r w:rsidRPr="00044D21">
        <w:rPr>
          <w:rFonts w:ascii="Times New Roman" w:hAnsi="Times New Roman" w:cs="Times New Roman" w:hint="eastAsia"/>
          <w:sz w:val="32"/>
          <w:szCs w:val="32"/>
        </w:rPr>
        <w:t>、主导品种不明确，</w:t>
      </w:r>
      <w:r w:rsidRPr="00044D21">
        <w:rPr>
          <w:rFonts w:ascii="Times New Roman" w:hAnsi="Times New Roman" w:cs="Times New Roman"/>
          <w:sz w:val="32"/>
          <w:szCs w:val="32"/>
        </w:rPr>
        <w:t>未</w:t>
      </w:r>
      <w:r w:rsidRPr="00044D21">
        <w:rPr>
          <w:rFonts w:ascii="Times New Roman" w:hAnsi="Times New Roman" w:cs="Times New Roman" w:hint="eastAsia"/>
          <w:sz w:val="32"/>
          <w:szCs w:val="32"/>
        </w:rPr>
        <w:t>能</w:t>
      </w:r>
      <w:r w:rsidRPr="00044D21">
        <w:rPr>
          <w:rFonts w:ascii="Times New Roman" w:hAnsi="Times New Roman" w:cs="Times New Roman"/>
          <w:sz w:val="32"/>
          <w:szCs w:val="32"/>
        </w:rPr>
        <w:t>形成高产优势片区</w:t>
      </w:r>
      <w:r w:rsidRPr="00044D21">
        <w:rPr>
          <w:rFonts w:ascii="Times New Roman" w:hAnsi="Times New Roman" w:cs="Times New Roman" w:hint="eastAsia"/>
          <w:sz w:val="32"/>
          <w:szCs w:val="32"/>
        </w:rPr>
        <w:t>；</w:t>
      </w:r>
      <w:r w:rsidRPr="00044D21">
        <w:rPr>
          <w:rFonts w:ascii="Times New Roman" w:hAnsi="Times New Roman" w:cs="Times New Roman"/>
          <w:sz w:val="32"/>
          <w:szCs w:val="32"/>
        </w:rPr>
        <w:t>通过项目推动，遴选</w:t>
      </w:r>
      <w:r w:rsidR="00CB1C0D">
        <w:rPr>
          <w:rFonts w:ascii="Times New Roman" w:hAnsi="Times New Roman" w:cs="Times New Roman" w:hint="eastAsia"/>
          <w:sz w:val="32"/>
          <w:szCs w:val="32"/>
        </w:rPr>
        <w:t>高产、稳产</w:t>
      </w:r>
      <w:r w:rsidRPr="00044D21">
        <w:rPr>
          <w:rFonts w:ascii="Times New Roman" w:hAnsi="Times New Roman" w:cs="Times New Roman"/>
          <w:sz w:val="32"/>
          <w:szCs w:val="32"/>
        </w:rPr>
        <w:t>优质大豆品种，</w:t>
      </w:r>
      <w:bookmarkStart w:id="8" w:name="OLE_LINK16"/>
      <w:r w:rsidRPr="00044D21">
        <w:rPr>
          <w:rFonts w:ascii="Times New Roman" w:hAnsi="Times New Roman" w:cs="Times New Roman"/>
          <w:sz w:val="32"/>
          <w:szCs w:val="32"/>
        </w:rPr>
        <w:t>提高优势主推品种的覆盖率</w:t>
      </w:r>
      <w:bookmarkEnd w:id="8"/>
      <w:r w:rsidRPr="00044D21">
        <w:rPr>
          <w:rFonts w:ascii="Times New Roman" w:hAnsi="Times New Roman" w:cs="Times New Roman"/>
          <w:sz w:val="32"/>
          <w:szCs w:val="32"/>
        </w:rPr>
        <w:t>。</w:t>
      </w:r>
      <w:bookmarkStart w:id="9" w:name="OLE_LINK15"/>
      <w:r w:rsidR="003D33A7">
        <w:rPr>
          <w:rFonts w:ascii="Times New Roman" w:hAnsi="Times New Roman" w:cs="Times New Roman"/>
          <w:sz w:val="32"/>
          <w:szCs w:val="32"/>
        </w:rPr>
        <w:t>经市场调研，征询种植主体需求，</w:t>
      </w:r>
      <w:r w:rsidRPr="00044D21">
        <w:rPr>
          <w:rFonts w:ascii="Times New Roman" w:hAnsi="Times New Roman" w:cs="Times New Roman"/>
          <w:sz w:val="32"/>
          <w:szCs w:val="32"/>
        </w:rPr>
        <w:t>拟采购</w:t>
      </w:r>
      <w:r w:rsidR="00F8549A" w:rsidRPr="00F8549A">
        <w:rPr>
          <w:rFonts w:ascii="Times New Roman" w:hAnsi="Times New Roman" w:cs="Times New Roman" w:hint="eastAsia"/>
          <w:sz w:val="32"/>
        </w:rPr>
        <w:t>通豆</w:t>
      </w:r>
      <w:r w:rsidR="00F8549A" w:rsidRPr="00F8549A">
        <w:rPr>
          <w:rFonts w:ascii="Times New Roman" w:hAnsi="Times New Roman" w:cs="Times New Roman" w:hint="eastAsia"/>
          <w:sz w:val="32"/>
        </w:rPr>
        <w:t>13</w:t>
      </w:r>
      <w:r w:rsidR="00F8549A" w:rsidRPr="00F8549A">
        <w:rPr>
          <w:rFonts w:ascii="Times New Roman" w:hAnsi="Times New Roman" w:cs="Times New Roman" w:hint="eastAsia"/>
          <w:sz w:val="32"/>
        </w:rPr>
        <w:t>、菏豆</w:t>
      </w:r>
      <w:r w:rsidR="00F8549A" w:rsidRPr="00F8549A">
        <w:rPr>
          <w:rFonts w:ascii="Times New Roman" w:hAnsi="Times New Roman" w:cs="Times New Roman" w:hint="eastAsia"/>
          <w:sz w:val="32"/>
        </w:rPr>
        <w:t>33</w:t>
      </w:r>
      <w:r w:rsidR="00F8549A" w:rsidRPr="00F8549A">
        <w:rPr>
          <w:rFonts w:ascii="Times New Roman" w:hAnsi="Times New Roman" w:cs="Times New Roman" w:hint="eastAsia"/>
          <w:sz w:val="32"/>
        </w:rPr>
        <w:t>、徐豆</w:t>
      </w:r>
      <w:r w:rsidR="00F8549A" w:rsidRPr="00F8549A">
        <w:rPr>
          <w:rFonts w:ascii="Times New Roman" w:hAnsi="Times New Roman" w:cs="Times New Roman" w:hint="eastAsia"/>
          <w:sz w:val="32"/>
        </w:rPr>
        <w:t>18</w:t>
      </w:r>
      <w:r w:rsidR="00F8549A" w:rsidRPr="00F8549A">
        <w:rPr>
          <w:rFonts w:ascii="Times New Roman" w:hAnsi="Times New Roman" w:cs="Times New Roman" w:hint="eastAsia"/>
          <w:sz w:val="32"/>
        </w:rPr>
        <w:t>、</w:t>
      </w:r>
      <w:r w:rsidR="00293407" w:rsidRPr="00F8549A">
        <w:rPr>
          <w:rFonts w:ascii="Times New Roman" w:hAnsi="Times New Roman" w:cs="Times New Roman" w:hint="eastAsia"/>
          <w:sz w:val="32"/>
        </w:rPr>
        <w:t>菏育</w:t>
      </w:r>
      <w:r w:rsidR="00293407" w:rsidRPr="00F8549A">
        <w:rPr>
          <w:rFonts w:ascii="Times New Roman" w:hAnsi="Times New Roman" w:cs="Times New Roman" w:hint="eastAsia"/>
          <w:sz w:val="32"/>
        </w:rPr>
        <w:t>13</w:t>
      </w:r>
      <w:r w:rsidR="00293407" w:rsidRPr="00F8549A">
        <w:rPr>
          <w:rFonts w:ascii="Times New Roman" w:hAnsi="Times New Roman" w:cs="Times New Roman" w:hint="eastAsia"/>
          <w:sz w:val="32"/>
        </w:rPr>
        <w:t>、</w:t>
      </w:r>
      <w:r w:rsidR="00293407">
        <w:rPr>
          <w:rFonts w:ascii="Times New Roman" w:hAnsi="Times New Roman" w:cs="Times New Roman" w:hint="eastAsia"/>
          <w:sz w:val="32"/>
        </w:rPr>
        <w:t>淮豆</w:t>
      </w:r>
      <w:r w:rsidR="00293407">
        <w:rPr>
          <w:rFonts w:ascii="Times New Roman" w:hAnsi="Times New Roman" w:cs="Times New Roman" w:hint="eastAsia"/>
          <w:sz w:val="32"/>
        </w:rPr>
        <w:t>19</w:t>
      </w:r>
      <w:r w:rsidR="00F8549A" w:rsidRPr="00F8549A">
        <w:rPr>
          <w:rFonts w:ascii="Times New Roman" w:hAnsi="Times New Roman" w:cs="Times New Roman" w:hint="eastAsia"/>
          <w:sz w:val="32"/>
        </w:rPr>
        <w:t>等优质品种发放到项目区</w:t>
      </w:r>
      <w:r w:rsidR="00F8549A">
        <w:rPr>
          <w:rFonts w:ascii="Times New Roman" w:hAnsi="Times New Roman" w:cs="Times New Roman" w:hint="eastAsia"/>
          <w:sz w:val="32"/>
        </w:rPr>
        <w:t>。</w:t>
      </w:r>
    </w:p>
    <w:bookmarkEnd w:id="9"/>
    <w:p w14:paraId="35FC217D" w14:textId="16F5A300" w:rsidR="00EA6C7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2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、</w:t>
      </w:r>
      <w:bookmarkStart w:id="10" w:name="OLE_LINK8"/>
      <w:bookmarkStart w:id="11" w:name="OLE_LINK9"/>
      <w:r w:rsidR="0004512E" w:rsidRPr="0004512E">
        <w:rPr>
          <w:rFonts w:ascii="Times New Roman" w:eastAsia="楷体" w:hAnsi="Times New Roman" w:cs="Times New Roman" w:hint="eastAsia"/>
          <w:b/>
          <w:bCs/>
          <w:sz w:val="32"/>
          <w:szCs w:val="28"/>
        </w:rPr>
        <w:t>化学调控促进稳健株型</w:t>
      </w:r>
      <w:bookmarkEnd w:id="10"/>
      <w:bookmarkEnd w:id="11"/>
    </w:p>
    <w:p w14:paraId="249D9AB8" w14:textId="531693DA" w:rsidR="00EA6C70" w:rsidRPr="00044D21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大豆徒长、中后期倒伏是制约大豆高产的一大</w:t>
      </w:r>
      <w:r w:rsidRPr="00044D21">
        <w:rPr>
          <w:rFonts w:ascii="Times New Roman" w:hAnsi="Times New Roman" w:cs="Times New Roman" w:hint="eastAsia"/>
          <w:sz w:val="32"/>
          <w:szCs w:val="32"/>
        </w:rPr>
        <w:t>障碍</w:t>
      </w:r>
      <w:r w:rsidRPr="00044D21">
        <w:rPr>
          <w:rFonts w:ascii="Times New Roman" w:hAnsi="Times New Roman" w:cs="Times New Roman"/>
          <w:sz w:val="32"/>
          <w:szCs w:val="32"/>
        </w:rPr>
        <w:t>，科学管理，适时采取</w:t>
      </w:r>
      <w:r w:rsidRPr="00044D21">
        <w:rPr>
          <w:rFonts w:ascii="Times New Roman" w:hAnsi="Times New Roman" w:cs="Times New Roman" w:hint="eastAsia"/>
          <w:sz w:val="32"/>
          <w:szCs w:val="32"/>
        </w:rPr>
        <w:t>科学</w:t>
      </w:r>
      <w:r w:rsidRPr="00044D21">
        <w:rPr>
          <w:rFonts w:ascii="Times New Roman" w:hAnsi="Times New Roman" w:cs="Times New Roman"/>
          <w:sz w:val="32"/>
          <w:szCs w:val="32"/>
        </w:rPr>
        <w:t>化学调控</w:t>
      </w:r>
      <w:r w:rsidRPr="00044D21">
        <w:rPr>
          <w:rFonts w:ascii="Times New Roman" w:hAnsi="Times New Roman" w:cs="Times New Roman" w:hint="eastAsia"/>
          <w:sz w:val="32"/>
          <w:szCs w:val="32"/>
        </w:rPr>
        <w:t>措施</w:t>
      </w:r>
      <w:r w:rsidRPr="00044D21">
        <w:rPr>
          <w:rFonts w:ascii="Times New Roman" w:hAnsi="Times New Roman" w:cs="Times New Roman"/>
          <w:sz w:val="32"/>
          <w:szCs w:val="32"/>
        </w:rPr>
        <w:t>，促进大豆壮秆稳长，</w:t>
      </w:r>
      <w:r w:rsidRPr="00044D21">
        <w:rPr>
          <w:rFonts w:ascii="Times New Roman" w:hAnsi="Times New Roman" w:cs="Times New Roman"/>
          <w:sz w:val="32"/>
          <w:szCs w:val="32"/>
        </w:rPr>
        <w:lastRenderedPageBreak/>
        <w:t>可以有效提高大豆产量。</w:t>
      </w:r>
      <w:r w:rsidR="0004512E">
        <w:rPr>
          <w:rFonts w:ascii="Times New Roman" w:hAnsi="Times New Roman" w:cs="Times New Roman" w:hint="eastAsia"/>
          <w:sz w:val="32"/>
          <w:szCs w:val="32"/>
        </w:rPr>
        <w:t>对种子进行种衣剂拌种处理</w:t>
      </w:r>
      <w:r w:rsidR="00163580">
        <w:rPr>
          <w:rFonts w:ascii="Times New Roman" w:hAnsi="Times New Roman" w:cs="Times New Roman" w:hint="eastAsia"/>
          <w:sz w:val="32"/>
          <w:szCs w:val="32"/>
        </w:rPr>
        <w:t>提高</w:t>
      </w:r>
      <w:r w:rsidR="003B0027">
        <w:rPr>
          <w:rFonts w:ascii="Times New Roman" w:hAnsi="Times New Roman" w:cs="Times New Roman" w:hint="eastAsia"/>
          <w:sz w:val="32"/>
          <w:szCs w:val="32"/>
        </w:rPr>
        <w:t>大豆苗期</w:t>
      </w:r>
      <w:r w:rsidR="00163580">
        <w:rPr>
          <w:rFonts w:ascii="Times New Roman" w:hAnsi="Times New Roman" w:cs="Times New Roman" w:hint="eastAsia"/>
          <w:sz w:val="32"/>
          <w:szCs w:val="32"/>
        </w:rPr>
        <w:t>对</w:t>
      </w:r>
      <w:r w:rsidR="003B0027">
        <w:rPr>
          <w:rFonts w:ascii="Times New Roman" w:hAnsi="Times New Roman" w:cs="Times New Roman" w:hint="eastAsia"/>
          <w:sz w:val="32"/>
          <w:szCs w:val="32"/>
        </w:rPr>
        <w:t>病虫害</w:t>
      </w:r>
      <w:r w:rsidR="00163580">
        <w:rPr>
          <w:rFonts w:ascii="Times New Roman" w:hAnsi="Times New Roman" w:cs="Times New Roman" w:hint="eastAsia"/>
          <w:sz w:val="32"/>
          <w:szCs w:val="32"/>
        </w:rPr>
        <w:t>的抗性</w:t>
      </w:r>
      <w:r w:rsidR="003B0027">
        <w:rPr>
          <w:rFonts w:ascii="Times New Roman" w:hAnsi="Times New Roman" w:cs="Times New Roman" w:hint="eastAsia"/>
          <w:sz w:val="32"/>
          <w:szCs w:val="32"/>
        </w:rPr>
        <w:t>。同时</w:t>
      </w:r>
      <w:r w:rsidRPr="00044D21">
        <w:rPr>
          <w:rFonts w:ascii="Times New Roman" w:hAnsi="Times New Roman" w:cs="Times New Roman"/>
          <w:sz w:val="32"/>
          <w:szCs w:val="32"/>
        </w:rPr>
        <w:t>在大豆产量形成关键时期推荐使用三十烷醇</w:t>
      </w:r>
      <w:r w:rsidR="00541679">
        <w:rPr>
          <w:rFonts w:ascii="Times New Roman" w:hAnsi="Times New Roman" w:cs="Times New Roman" w:hint="eastAsia"/>
          <w:sz w:val="32"/>
          <w:szCs w:val="32"/>
        </w:rPr>
        <w:t>、芸苔素内酯</w:t>
      </w:r>
      <w:r w:rsidRPr="00044D21">
        <w:rPr>
          <w:rFonts w:ascii="Times New Roman" w:hAnsi="Times New Roman" w:cs="Times New Roman"/>
          <w:sz w:val="32"/>
          <w:szCs w:val="32"/>
        </w:rPr>
        <w:t>等植物生长调节剂叶面喷施</w:t>
      </w:r>
      <w:r w:rsidR="00CC787E">
        <w:rPr>
          <w:rFonts w:ascii="Times New Roman" w:hAnsi="Times New Roman" w:cs="Times New Roman" w:hint="eastAsia"/>
          <w:sz w:val="32"/>
          <w:szCs w:val="32"/>
        </w:rPr>
        <w:t>，促进大豆稳健株型形成</w:t>
      </w:r>
      <w:r w:rsidR="00331406" w:rsidRPr="00044D21">
        <w:rPr>
          <w:rFonts w:ascii="Times New Roman" w:hAnsi="Times New Roman" w:cs="Times New Roman"/>
          <w:sz w:val="32"/>
          <w:szCs w:val="32"/>
        </w:rPr>
        <w:t>。</w:t>
      </w:r>
      <w:bookmarkStart w:id="12" w:name="OLE_LINK17"/>
      <w:r w:rsidR="00A14EF6" w:rsidRPr="00044D21">
        <w:rPr>
          <w:rFonts w:ascii="Times New Roman" w:hAnsi="Times New Roman" w:cs="Times New Roman"/>
          <w:sz w:val="32"/>
          <w:szCs w:val="32"/>
        </w:rPr>
        <w:t>项目区</w:t>
      </w:r>
      <w:r w:rsidR="00541679">
        <w:rPr>
          <w:rFonts w:ascii="Times New Roman" w:hAnsi="Times New Roman" w:cs="Times New Roman" w:hint="eastAsia"/>
          <w:sz w:val="32"/>
          <w:szCs w:val="32"/>
        </w:rPr>
        <w:t>拟</w:t>
      </w:r>
      <w:r w:rsidR="00331406" w:rsidRPr="00044D21">
        <w:rPr>
          <w:rFonts w:ascii="Times New Roman" w:hAnsi="Times New Roman" w:cs="Times New Roman"/>
          <w:sz w:val="32"/>
          <w:szCs w:val="32"/>
        </w:rPr>
        <w:t>采购</w:t>
      </w:r>
      <w:r w:rsidR="00A14EF6" w:rsidRPr="00044D21">
        <w:rPr>
          <w:rFonts w:ascii="Times New Roman" w:hAnsi="Times New Roman" w:cs="Times New Roman"/>
          <w:sz w:val="32"/>
          <w:szCs w:val="32"/>
        </w:rPr>
        <w:t>发放</w:t>
      </w:r>
      <w:r w:rsidR="00331406" w:rsidRPr="00044D21">
        <w:rPr>
          <w:rFonts w:ascii="Times New Roman" w:hAnsi="Times New Roman" w:cs="Times New Roman"/>
          <w:sz w:val="32"/>
          <w:szCs w:val="32"/>
        </w:rPr>
        <w:t>三十烷醇</w:t>
      </w:r>
      <w:r w:rsidR="00541679">
        <w:rPr>
          <w:rFonts w:ascii="Times New Roman" w:hAnsi="Times New Roman" w:cs="Times New Roman" w:hint="eastAsia"/>
          <w:sz w:val="32"/>
          <w:szCs w:val="32"/>
        </w:rPr>
        <w:t>、芸苔素内酯等</w:t>
      </w:r>
      <w:r w:rsidR="00331406" w:rsidRPr="00044D21">
        <w:rPr>
          <w:rFonts w:ascii="Times New Roman" w:hAnsi="Times New Roman" w:cs="Times New Roman"/>
          <w:sz w:val="32"/>
          <w:szCs w:val="32"/>
        </w:rPr>
        <w:t>，</w:t>
      </w:r>
      <w:r w:rsidRPr="00044D21">
        <w:rPr>
          <w:rFonts w:ascii="Times New Roman" w:hAnsi="Times New Roman" w:cs="Times New Roman"/>
          <w:sz w:val="32"/>
          <w:szCs w:val="32"/>
        </w:rPr>
        <w:t>指导农户实施好大豆健身栽培，为夺取大豆高产打下基础。</w:t>
      </w:r>
    </w:p>
    <w:bookmarkEnd w:id="12"/>
    <w:p w14:paraId="4D45444F" w14:textId="40AAEA5A" w:rsidR="00EA6C7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3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、</w:t>
      </w:r>
      <w:bookmarkStart w:id="13" w:name="OLE_LINK10"/>
      <w:bookmarkStart w:id="14" w:name="OLE_LINK11"/>
      <w:r w:rsidR="003D33A7">
        <w:rPr>
          <w:rFonts w:ascii="Times New Roman" w:eastAsia="楷体" w:hAnsi="Times New Roman" w:cs="Times New Roman"/>
          <w:b/>
          <w:bCs/>
          <w:sz w:val="32"/>
          <w:szCs w:val="28"/>
        </w:rPr>
        <w:t>病</w:t>
      </w:r>
      <w:r w:rsidR="003B0027" w:rsidRPr="003B0027">
        <w:rPr>
          <w:rFonts w:ascii="Times New Roman" w:eastAsia="楷体" w:hAnsi="Times New Roman" w:cs="Times New Roman" w:hint="eastAsia"/>
          <w:b/>
          <w:bCs/>
          <w:sz w:val="32"/>
          <w:szCs w:val="28"/>
        </w:rPr>
        <w:t>虫绿色综合防控</w:t>
      </w:r>
    </w:p>
    <w:bookmarkEnd w:id="13"/>
    <w:bookmarkEnd w:id="14"/>
    <w:p w14:paraId="755A5EC4" w14:textId="54086BF9" w:rsidR="00EA6C70" w:rsidRPr="00044D21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大豆进入分枝、开花期后，豆荚螟、食心虫、斜纹夜蛾、甜菜夜蛾</w:t>
      </w:r>
      <w:r w:rsidR="008F4C14">
        <w:rPr>
          <w:rFonts w:ascii="Times New Roman" w:hAnsi="Times New Roman" w:cs="Times New Roman" w:hint="eastAsia"/>
          <w:sz w:val="32"/>
          <w:szCs w:val="32"/>
        </w:rPr>
        <w:t>、烟粉虱</w:t>
      </w:r>
      <w:r w:rsidRPr="00044D21">
        <w:rPr>
          <w:rFonts w:ascii="Times New Roman" w:hAnsi="Times New Roman" w:cs="Times New Roman"/>
          <w:sz w:val="32"/>
          <w:szCs w:val="32"/>
        </w:rPr>
        <w:t>等害虫</w:t>
      </w:r>
      <w:r w:rsidRPr="00044D21">
        <w:rPr>
          <w:rFonts w:ascii="Times New Roman" w:hAnsi="Times New Roman" w:cs="Times New Roman" w:hint="eastAsia"/>
          <w:sz w:val="32"/>
          <w:szCs w:val="32"/>
        </w:rPr>
        <w:t>危害较重</w:t>
      </w:r>
      <w:r w:rsidRPr="00044D21">
        <w:rPr>
          <w:rFonts w:ascii="Times New Roman" w:hAnsi="Times New Roman" w:cs="Times New Roman"/>
          <w:sz w:val="32"/>
          <w:szCs w:val="32"/>
        </w:rPr>
        <w:t>，常常</w:t>
      </w:r>
      <w:r w:rsidRPr="00044D21">
        <w:rPr>
          <w:rFonts w:ascii="Times New Roman" w:hAnsi="Times New Roman" w:cs="Times New Roman" w:hint="eastAsia"/>
          <w:sz w:val="32"/>
          <w:szCs w:val="32"/>
        </w:rPr>
        <w:t>导致</w:t>
      </w:r>
      <w:r w:rsidRPr="00044D21">
        <w:rPr>
          <w:rFonts w:ascii="Times New Roman" w:hAnsi="Times New Roman" w:cs="Times New Roman"/>
          <w:sz w:val="32"/>
          <w:szCs w:val="32"/>
        </w:rPr>
        <w:t>大豆落花、蛀荚而严重减产。</w:t>
      </w:r>
      <w:r w:rsidR="00E10488">
        <w:rPr>
          <w:rFonts w:ascii="Times New Roman" w:hAnsi="Times New Roman" w:cs="Times New Roman" w:hint="eastAsia"/>
          <w:sz w:val="32"/>
          <w:szCs w:val="32"/>
        </w:rPr>
        <w:t>拟针对本市危害较重的</w:t>
      </w:r>
      <w:r w:rsidR="003D33A7">
        <w:rPr>
          <w:rFonts w:ascii="Times New Roman" w:hAnsi="Times New Roman" w:cs="Times New Roman" w:hint="eastAsia"/>
          <w:sz w:val="32"/>
          <w:szCs w:val="32"/>
        </w:rPr>
        <w:t>病虫</w:t>
      </w:r>
      <w:r w:rsidR="00E10488">
        <w:rPr>
          <w:rFonts w:ascii="Times New Roman" w:hAnsi="Times New Roman" w:cs="Times New Roman" w:hint="eastAsia"/>
          <w:sz w:val="32"/>
          <w:szCs w:val="32"/>
        </w:rPr>
        <w:t>发生规律进行监测，</w:t>
      </w:r>
      <w:r w:rsidR="00CC787E" w:rsidRPr="00CC787E">
        <w:rPr>
          <w:rFonts w:ascii="Times New Roman" w:hAnsi="Times New Roman" w:cs="Times New Roman" w:hint="eastAsia"/>
          <w:sz w:val="32"/>
          <w:szCs w:val="32"/>
        </w:rPr>
        <w:t>同时</w:t>
      </w:r>
      <w:bookmarkStart w:id="15" w:name="OLE_LINK18"/>
      <w:r w:rsidR="00CC787E" w:rsidRPr="00CC787E">
        <w:rPr>
          <w:rFonts w:ascii="Times New Roman" w:hAnsi="Times New Roman" w:cs="Times New Roman" w:hint="eastAsia"/>
          <w:sz w:val="32"/>
          <w:szCs w:val="32"/>
        </w:rPr>
        <w:t>针对不同病虫害开展精准用药研究，为后续示范推广提供技术支撑。</w:t>
      </w:r>
      <w:bookmarkEnd w:id="15"/>
      <w:r w:rsidR="00AC0197">
        <w:rPr>
          <w:rFonts w:ascii="Times New Roman" w:hAnsi="Times New Roman" w:cs="Times New Roman" w:hint="eastAsia"/>
          <w:sz w:val="32"/>
          <w:szCs w:val="32"/>
        </w:rPr>
        <w:t>同</w:t>
      </w:r>
      <w:r w:rsidR="00AC0197" w:rsidRPr="00AC0197">
        <w:rPr>
          <w:rFonts w:ascii="Times New Roman" w:hAnsi="Times New Roman" w:cs="Times New Roman" w:hint="eastAsia"/>
          <w:sz w:val="32"/>
          <w:szCs w:val="32"/>
        </w:rPr>
        <w:t>时</w:t>
      </w:r>
      <w:bookmarkStart w:id="16" w:name="OLE_LINK19"/>
      <w:r w:rsidRPr="00AC0197">
        <w:rPr>
          <w:rFonts w:ascii="Times New Roman" w:hAnsi="Times New Roman" w:cs="Times New Roman"/>
          <w:sz w:val="32"/>
          <w:szCs w:val="32"/>
        </w:rPr>
        <w:t>为了提高绿色</w:t>
      </w:r>
      <w:r w:rsidR="003D33A7">
        <w:rPr>
          <w:rFonts w:ascii="Times New Roman" w:hAnsi="Times New Roman" w:cs="Times New Roman"/>
          <w:sz w:val="32"/>
          <w:szCs w:val="32"/>
        </w:rPr>
        <w:t>综合</w:t>
      </w:r>
      <w:r w:rsidRPr="00AC0197">
        <w:rPr>
          <w:rFonts w:ascii="Times New Roman" w:hAnsi="Times New Roman" w:cs="Times New Roman"/>
          <w:sz w:val="32"/>
          <w:szCs w:val="32"/>
        </w:rPr>
        <w:t>防控力度，</w:t>
      </w:r>
      <w:r w:rsidR="00CC787E">
        <w:rPr>
          <w:rFonts w:ascii="Times New Roman" w:hAnsi="Times New Roman" w:cs="Times New Roman" w:hint="eastAsia"/>
          <w:sz w:val="32"/>
          <w:szCs w:val="32"/>
        </w:rPr>
        <w:t>本年度</w:t>
      </w:r>
      <w:r w:rsidR="00A14EF6" w:rsidRPr="00AC0197">
        <w:rPr>
          <w:rFonts w:ascii="Times New Roman" w:hAnsi="Times New Roman" w:cs="Times New Roman"/>
          <w:sz w:val="32"/>
          <w:szCs w:val="32"/>
        </w:rPr>
        <w:t>项目区</w:t>
      </w:r>
      <w:r w:rsidR="00045641">
        <w:rPr>
          <w:rFonts w:ascii="Times New Roman" w:hAnsi="Times New Roman" w:cs="Times New Roman"/>
          <w:sz w:val="32"/>
          <w:szCs w:val="32"/>
        </w:rPr>
        <w:t>拟采购发放</w:t>
      </w:r>
      <w:r w:rsidR="00412607" w:rsidRPr="00EA5B98">
        <w:rPr>
          <w:rFonts w:ascii="Times New Roman" w:hAnsi="Times New Roman" w:cs="Times New Roman"/>
          <w:sz w:val="32"/>
          <w:szCs w:val="32"/>
        </w:rPr>
        <w:t>62.5</w:t>
      </w:r>
      <w:r w:rsidR="00412607" w:rsidRPr="00EA5B98">
        <w:rPr>
          <w:rFonts w:ascii="Times New Roman" w:hAnsi="Times New Roman" w:cs="Times New Roman"/>
          <w:sz w:val="32"/>
          <w:szCs w:val="32"/>
        </w:rPr>
        <w:t>克</w:t>
      </w:r>
      <w:r w:rsidR="00412607" w:rsidRPr="00EA5B98">
        <w:rPr>
          <w:rFonts w:ascii="Times New Roman" w:hAnsi="Times New Roman" w:cs="Times New Roman"/>
          <w:sz w:val="32"/>
          <w:szCs w:val="32"/>
        </w:rPr>
        <w:t>/</w:t>
      </w:r>
      <w:r w:rsidR="00412607" w:rsidRPr="00EA5B98">
        <w:rPr>
          <w:rFonts w:ascii="Times New Roman" w:hAnsi="Times New Roman" w:cs="Times New Roman"/>
          <w:sz w:val="32"/>
          <w:szCs w:val="32"/>
        </w:rPr>
        <w:t>升精甲</w:t>
      </w:r>
      <w:r w:rsidR="00412607" w:rsidRPr="00EA5B98">
        <w:rPr>
          <w:rFonts w:ascii="Times New Roman" w:hAnsi="Times New Roman" w:cs="Times New Roman"/>
          <w:sz w:val="32"/>
          <w:szCs w:val="32"/>
        </w:rPr>
        <w:t>·</w:t>
      </w:r>
      <w:r w:rsidR="00412607" w:rsidRPr="00EA5B98">
        <w:rPr>
          <w:rFonts w:ascii="Times New Roman" w:hAnsi="Times New Roman" w:cs="Times New Roman"/>
          <w:sz w:val="32"/>
          <w:szCs w:val="32"/>
        </w:rPr>
        <w:t>咯菌腈</w:t>
      </w:r>
      <w:r w:rsidR="00412607">
        <w:rPr>
          <w:rFonts w:ascii="Times New Roman" w:hAnsi="Times New Roman" w:cs="Times New Roman"/>
          <w:sz w:val="32"/>
          <w:szCs w:val="32"/>
        </w:rPr>
        <w:t>、</w:t>
      </w:r>
      <w:r w:rsidR="003D33A7" w:rsidRPr="0012545B">
        <w:rPr>
          <w:rFonts w:ascii="Times New Roman" w:hAnsi="Times New Roman" w:cs="Times New Roman" w:hint="eastAsia"/>
          <w:sz w:val="32"/>
          <w:szCs w:val="32"/>
        </w:rPr>
        <w:t>250</w:t>
      </w:r>
      <w:r w:rsidR="003D33A7" w:rsidRPr="00044D21">
        <w:rPr>
          <w:rFonts w:ascii="Times New Roman" w:hAnsi="Times New Roman" w:cs="Times New Roman"/>
          <w:sz w:val="32"/>
          <w:szCs w:val="32"/>
        </w:rPr>
        <w:t>克</w:t>
      </w:r>
      <w:r w:rsidR="003D33A7" w:rsidRPr="00044D21">
        <w:rPr>
          <w:rFonts w:ascii="Times New Roman" w:hAnsi="Times New Roman" w:cs="Times New Roman"/>
          <w:sz w:val="32"/>
          <w:szCs w:val="32"/>
        </w:rPr>
        <w:t>/</w:t>
      </w:r>
      <w:r w:rsidR="003D33A7" w:rsidRPr="00044D21">
        <w:rPr>
          <w:rFonts w:ascii="Times New Roman" w:hAnsi="Times New Roman" w:cs="Times New Roman"/>
          <w:sz w:val="32"/>
          <w:szCs w:val="32"/>
        </w:rPr>
        <w:t>升</w:t>
      </w:r>
      <w:r w:rsidR="003D33A7" w:rsidRPr="0012545B">
        <w:rPr>
          <w:rFonts w:ascii="Times New Roman" w:hAnsi="Times New Roman" w:cs="Times New Roman"/>
          <w:sz w:val="32"/>
          <w:szCs w:val="32"/>
        </w:rPr>
        <w:t>吡唑醚菌酯</w:t>
      </w:r>
      <w:r w:rsidR="003D33A7">
        <w:rPr>
          <w:rFonts w:ascii="Times New Roman" w:hAnsi="Times New Roman" w:cs="Times New Roman"/>
          <w:sz w:val="32"/>
          <w:szCs w:val="32"/>
        </w:rPr>
        <w:t>、</w:t>
      </w:r>
      <w:r w:rsidR="003D33A7">
        <w:rPr>
          <w:rFonts w:ascii="Times New Roman" w:hAnsi="Times New Roman" w:cs="Times New Roman" w:hint="eastAsia"/>
          <w:sz w:val="32"/>
          <w:szCs w:val="32"/>
        </w:rPr>
        <w:t>4%</w:t>
      </w:r>
      <w:r w:rsidR="003D33A7" w:rsidRPr="0012545B">
        <w:rPr>
          <w:rFonts w:ascii="Times New Roman" w:hAnsi="Times New Roman" w:cs="Times New Roman"/>
          <w:sz w:val="32"/>
          <w:szCs w:val="32"/>
        </w:rPr>
        <w:t>高氯</w:t>
      </w:r>
      <w:r w:rsidR="003D33A7" w:rsidRPr="0012545B">
        <w:rPr>
          <w:rFonts w:ascii="Times New Roman" w:hAnsi="Times New Roman" w:cs="Times New Roman"/>
          <w:sz w:val="32"/>
          <w:szCs w:val="32"/>
        </w:rPr>
        <w:t>·</w:t>
      </w:r>
      <w:r w:rsidR="003D33A7" w:rsidRPr="0012545B">
        <w:rPr>
          <w:rFonts w:ascii="Times New Roman" w:hAnsi="Times New Roman" w:cs="Times New Roman"/>
          <w:sz w:val="32"/>
          <w:szCs w:val="32"/>
        </w:rPr>
        <w:t>吡虫啉、</w:t>
      </w:r>
      <w:r w:rsidR="003D33A7" w:rsidRPr="00044D21">
        <w:rPr>
          <w:rFonts w:ascii="Times New Roman" w:hAnsi="Times New Roman" w:cs="Times New Roman"/>
          <w:sz w:val="32"/>
          <w:szCs w:val="32"/>
        </w:rPr>
        <w:t>200</w:t>
      </w:r>
      <w:r w:rsidR="003D33A7" w:rsidRPr="00044D21">
        <w:rPr>
          <w:rFonts w:ascii="Times New Roman" w:hAnsi="Times New Roman" w:cs="Times New Roman"/>
          <w:sz w:val="32"/>
          <w:szCs w:val="32"/>
        </w:rPr>
        <w:t>克</w:t>
      </w:r>
      <w:r w:rsidR="003D33A7" w:rsidRPr="00044D21">
        <w:rPr>
          <w:rFonts w:ascii="Times New Roman" w:hAnsi="Times New Roman" w:cs="Times New Roman"/>
          <w:sz w:val="32"/>
          <w:szCs w:val="32"/>
        </w:rPr>
        <w:t>/</w:t>
      </w:r>
      <w:r w:rsidR="003D33A7" w:rsidRPr="00044D21">
        <w:rPr>
          <w:rFonts w:ascii="Times New Roman" w:hAnsi="Times New Roman" w:cs="Times New Roman"/>
          <w:sz w:val="32"/>
          <w:szCs w:val="32"/>
        </w:rPr>
        <w:t>升氯虫苯甲酰胺</w:t>
      </w:r>
      <w:r w:rsidR="003D33A7">
        <w:rPr>
          <w:rFonts w:ascii="Times New Roman" w:hAnsi="Times New Roman" w:cs="Times New Roman"/>
          <w:sz w:val="32"/>
          <w:szCs w:val="32"/>
        </w:rPr>
        <w:t>、</w:t>
      </w:r>
      <w:r w:rsidR="003D33A7" w:rsidRPr="0012545B">
        <w:rPr>
          <w:rFonts w:ascii="Times New Roman" w:hAnsi="Times New Roman" w:cs="Times New Roman" w:hint="eastAsia"/>
          <w:sz w:val="32"/>
          <w:szCs w:val="32"/>
        </w:rPr>
        <w:t>25</w:t>
      </w:r>
      <w:r w:rsidR="003D33A7" w:rsidRPr="00044D21">
        <w:rPr>
          <w:rFonts w:ascii="Times New Roman" w:hAnsi="Times New Roman" w:cs="Times New Roman"/>
          <w:sz w:val="32"/>
          <w:szCs w:val="32"/>
        </w:rPr>
        <w:t>克</w:t>
      </w:r>
      <w:r w:rsidR="003D33A7" w:rsidRPr="00044D21">
        <w:rPr>
          <w:rFonts w:ascii="Times New Roman" w:hAnsi="Times New Roman" w:cs="Times New Roman"/>
          <w:sz w:val="32"/>
          <w:szCs w:val="32"/>
        </w:rPr>
        <w:t>/</w:t>
      </w:r>
      <w:r w:rsidR="003D33A7" w:rsidRPr="00044D21">
        <w:rPr>
          <w:rFonts w:ascii="Times New Roman" w:hAnsi="Times New Roman" w:cs="Times New Roman"/>
          <w:sz w:val="32"/>
          <w:szCs w:val="32"/>
        </w:rPr>
        <w:t>升</w:t>
      </w:r>
      <w:r w:rsidR="003D33A7" w:rsidRPr="0012545B">
        <w:rPr>
          <w:rFonts w:ascii="Times New Roman" w:hAnsi="Times New Roman" w:cs="Times New Roman"/>
          <w:sz w:val="32"/>
          <w:szCs w:val="32"/>
        </w:rPr>
        <w:t>高效氯氟氰菊酯</w:t>
      </w:r>
      <w:r w:rsidR="00045641">
        <w:rPr>
          <w:rFonts w:ascii="Times New Roman" w:hAnsi="Times New Roman" w:cs="Times New Roman"/>
          <w:sz w:val="32"/>
          <w:szCs w:val="32"/>
        </w:rPr>
        <w:t>等药剂</w:t>
      </w:r>
      <w:r w:rsidR="00331406" w:rsidRPr="00AC0197">
        <w:rPr>
          <w:rFonts w:ascii="Times New Roman" w:hAnsi="Times New Roman" w:cs="Times New Roman" w:hint="eastAsia"/>
          <w:sz w:val="32"/>
          <w:szCs w:val="32"/>
        </w:rPr>
        <w:t>，</w:t>
      </w:r>
      <w:r w:rsidR="00A14EF6" w:rsidRPr="00AC0197">
        <w:rPr>
          <w:rFonts w:ascii="Times New Roman" w:hAnsi="Times New Roman" w:cs="Times New Roman"/>
          <w:sz w:val="32"/>
          <w:szCs w:val="32"/>
        </w:rPr>
        <w:t>指导农户及时开展</w:t>
      </w:r>
      <w:r w:rsidR="003D33A7">
        <w:rPr>
          <w:rFonts w:ascii="Times New Roman" w:hAnsi="Times New Roman" w:cs="Times New Roman"/>
          <w:sz w:val="32"/>
          <w:szCs w:val="32"/>
        </w:rPr>
        <w:t>统防统治</w:t>
      </w:r>
      <w:r w:rsidR="00A14EF6" w:rsidRPr="00AC0197">
        <w:rPr>
          <w:rFonts w:ascii="Times New Roman" w:hAnsi="Times New Roman" w:cs="Times New Roman"/>
          <w:sz w:val="32"/>
          <w:szCs w:val="32"/>
        </w:rPr>
        <w:t>，以达到控害保产效果。</w:t>
      </w:r>
      <w:r w:rsidR="00331406" w:rsidRPr="00AC0197">
        <w:rPr>
          <w:rFonts w:ascii="Times New Roman" w:hAnsi="Times New Roman" w:cs="Times New Roman" w:hint="eastAsia"/>
          <w:sz w:val="32"/>
          <w:szCs w:val="32"/>
        </w:rPr>
        <w:t>同时</w:t>
      </w:r>
      <w:r w:rsidR="00E10488" w:rsidRPr="00AC0197">
        <w:rPr>
          <w:rFonts w:ascii="Times New Roman" w:hAnsi="Times New Roman" w:cs="Times New Roman" w:hint="eastAsia"/>
          <w:sz w:val="32"/>
          <w:szCs w:val="32"/>
        </w:rPr>
        <w:t>拟</w:t>
      </w:r>
      <w:r w:rsidR="00722EA0" w:rsidRPr="00AC0197">
        <w:rPr>
          <w:rFonts w:ascii="Times New Roman" w:hAnsi="Times New Roman" w:cs="Times New Roman"/>
          <w:sz w:val="32"/>
          <w:szCs w:val="32"/>
        </w:rPr>
        <w:t>采购</w:t>
      </w:r>
      <w:r w:rsidR="000D3D02" w:rsidRPr="00AC0197">
        <w:rPr>
          <w:rFonts w:ascii="Times New Roman" w:hAnsi="Times New Roman" w:cs="Times New Roman"/>
          <w:sz w:val="32"/>
          <w:szCs w:val="32"/>
        </w:rPr>
        <w:t>夜蛾类</w:t>
      </w:r>
      <w:r w:rsidR="00722EA0" w:rsidRPr="00AC0197">
        <w:rPr>
          <w:rFonts w:ascii="Times New Roman" w:hAnsi="Times New Roman" w:cs="Times New Roman"/>
          <w:sz w:val="32"/>
          <w:szCs w:val="32"/>
        </w:rPr>
        <w:t>诱捕器等物理防控设备</w:t>
      </w:r>
      <w:bookmarkEnd w:id="16"/>
      <w:r w:rsidR="003D33A7">
        <w:rPr>
          <w:rFonts w:ascii="Times New Roman" w:hAnsi="Times New Roman" w:cs="Times New Roman"/>
          <w:sz w:val="32"/>
          <w:szCs w:val="32"/>
        </w:rPr>
        <w:t>和</w:t>
      </w:r>
      <w:r w:rsidR="003D33A7" w:rsidRPr="00044D21">
        <w:rPr>
          <w:rFonts w:ascii="Times New Roman" w:hAnsi="Times New Roman" w:cs="Times New Roman"/>
          <w:sz w:val="32"/>
          <w:szCs w:val="32"/>
        </w:rPr>
        <w:t>农伴侣</w:t>
      </w:r>
      <w:r w:rsidR="003D33A7" w:rsidRPr="00044D21">
        <w:rPr>
          <w:rFonts w:ascii="Times New Roman" w:hAnsi="Times New Roman" w:cs="Times New Roman"/>
          <w:sz w:val="32"/>
          <w:szCs w:val="32"/>
        </w:rPr>
        <w:t>·</w:t>
      </w:r>
      <w:r w:rsidR="003D33A7" w:rsidRPr="00044D21">
        <w:rPr>
          <w:rFonts w:ascii="Times New Roman" w:hAnsi="Times New Roman" w:cs="Times New Roman"/>
          <w:sz w:val="32"/>
          <w:szCs w:val="32"/>
        </w:rPr>
        <w:t>溶高效助剂</w:t>
      </w:r>
      <w:r w:rsidRPr="00044D21">
        <w:rPr>
          <w:rFonts w:ascii="Times New Roman" w:hAnsi="Times New Roman" w:cs="Times New Roman"/>
          <w:sz w:val="32"/>
          <w:szCs w:val="32"/>
        </w:rPr>
        <w:t>。</w:t>
      </w:r>
    </w:p>
    <w:p w14:paraId="26F27DC4" w14:textId="77777777" w:rsidR="00EA6C7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4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、</w:t>
      </w:r>
      <w:bookmarkStart w:id="17" w:name="OLE_LINK12"/>
      <w:bookmarkStart w:id="18" w:name="OLE_LINK13"/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科学施用肥料</w:t>
      </w:r>
      <w:bookmarkEnd w:id="17"/>
      <w:bookmarkEnd w:id="18"/>
    </w:p>
    <w:p w14:paraId="3FCF85B8" w14:textId="4C24FB72" w:rsidR="00EA6C70" w:rsidRPr="00044D21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农户种植大豆一般都不施肥，由于有根瘤菌固氮，大豆需氮量低于其他作物，但对钙、</w:t>
      </w:r>
      <w:r w:rsidR="00FB7877" w:rsidRPr="00044D21">
        <w:rPr>
          <w:rFonts w:ascii="Times New Roman" w:hAnsi="Times New Roman" w:cs="Times New Roman"/>
          <w:sz w:val="32"/>
          <w:szCs w:val="32"/>
        </w:rPr>
        <w:t>镁、</w:t>
      </w:r>
      <w:r w:rsidRPr="00044D21">
        <w:rPr>
          <w:rFonts w:ascii="Times New Roman" w:hAnsi="Times New Roman" w:cs="Times New Roman"/>
          <w:sz w:val="32"/>
          <w:szCs w:val="32"/>
        </w:rPr>
        <w:t>磷、钾等元素肥料比较敏感，适当施用，增产明显。项目区</w:t>
      </w:r>
      <w:bookmarkStart w:id="19" w:name="OLE_LINK20"/>
      <w:r w:rsidR="00541679">
        <w:rPr>
          <w:rFonts w:ascii="Times New Roman" w:hAnsi="Times New Roman" w:cs="Times New Roman" w:hint="eastAsia"/>
          <w:sz w:val="32"/>
          <w:szCs w:val="32"/>
        </w:rPr>
        <w:t>拟</w:t>
      </w:r>
      <w:r w:rsidR="005F3F52">
        <w:rPr>
          <w:rFonts w:ascii="Times New Roman" w:hAnsi="Times New Roman" w:cs="Times New Roman"/>
          <w:sz w:val="32"/>
          <w:szCs w:val="32"/>
        </w:rPr>
        <w:t>采购</w:t>
      </w:r>
      <w:r w:rsidR="00A14EF6" w:rsidRPr="00044D21">
        <w:rPr>
          <w:rFonts w:ascii="Times New Roman" w:hAnsi="Times New Roman" w:cs="Times New Roman"/>
          <w:sz w:val="32"/>
          <w:szCs w:val="32"/>
        </w:rPr>
        <w:t>发放</w:t>
      </w:r>
      <w:r w:rsidRPr="00044D21">
        <w:rPr>
          <w:rFonts w:ascii="Times New Roman" w:hAnsi="Times New Roman" w:cs="Times New Roman"/>
          <w:sz w:val="32"/>
          <w:szCs w:val="32"/>
        </w:rPr>
        <w:t>新型中微量元素肥料（</w:t>
      </w:r>
      <w:proofErr w:type="spellStart"/>
      <w:r w:rsidRPr="00044D21">
        <w:rPr>
          <w:rFonts w:ascii="Times New Roman" w:hAnsi="Times New Roman" w:cs="Times New Roman" w:hint="eastAsia"/>
          <w:sz w:val="32"/>
          <w:szCs w:val="32"/>
        </w:rPr>
        <w:t>Ca+Mg</w:t>
      </w:r>
      <w:proofErr w:type="spellEnd"/>
      <w:r w:rsidRPr="00044D21">
        <w:rPr>
          <w:rFonts w:ascii="宋体" w:hAnsi="宋体" w:cs="Times New Roman" w:hint="eastAsia"/>
          <w:sz w:val="32"/>
          <w:szCs w:val="32"/>
        </w:rPr>
        <w:t>≥</w:t>
      </w:r>
      <w:r w:rsidRPr="00044D21">
        <w:rPr>
          <w:rFonts w:ascii="Times New Roman" w:hAnsi="Times New Roman" w:cs="Times New Roman" w:hint="eastAsia"/>
          <w:sz w:val="32"/>
          <w:szCs w:val="32"/>
        </w:rPr>
        <w:t>15%</w:t>
      </w:r>
      <w:r w:rsidR="00541679">
        <w:rPr>
          <w:rFonts w:ascii="Times New Roman" w:hAnsi="Times New Roman" w:cs="Times New Roman" w:hint="eastAsia"/>
          <w:sz w:val="32"/>
          <w:szCs w:val="32"/>
        </w:rPr>
        <w:t>，</w:t>
      </w:r>
      <w:r w:rsidRPr="00044D21">
        <w:rPr>
          <w:rFonts w:ascii="Times New Roman" w:hAnsi="Times New Roman" w:cs="Times New Roman" w:hint="eastAsia"/>
          <w:sz w:val="32"/>
          <w:szCs w:val="32"/>
        </w:rPr>
        <w:t>N</w:t>
      </w:r>
      <w:r w:rsidRPr="00044D21">
        <w:rPr>
          <w:rFonts w:ascii="宋体" w:hAnsi="宋体" w:cs="Times New Roman" w:hint="eastAsia"/>
          <w:sz w:val="32"/>
          <w:szCs w:val="32"/>
        </w:rPr>
        <w:t>≥13%</w:t>
      </w:r>
      <w:r w:rsidRPr="00044D21">
        <w:rPr>
          <w:rFonts w:ascii="Times New Roman" w:hAnsi="Times New Roman" w:cs="Times New Roman"/>
          <w:sz w:val="32"/>
          <w:szCs w:val="32"/>
        </w:rPr>
        <w:t>）、含腐殖酸的复合肥</w:t>
      </w:r>
      <w:r w:rsidR="00A733C4">
        <w:rPr>
          <w:rFonts w:ascii="Times New Roman" w:hAnsi="Times New Roman" w:cs="Times New Roman"/>
          <w:sz w:val="32"/>
          <w:szCs w:val="32"/>
        </w:rPr>
        <w:t>（</w:t>
      </w:r>
      <w:r w:rsidR="00A733C4" w:rsidRPr="00A733C4">
        <w:rPr>
          <w:rFonts w:ascii="Times New Roman" w:hAnsi="Times New Roman" w:cs="Times New Roman" w:hint="eastAsia"/>
          <w:sz w:val="32"/>
          <w:szCs w:val="32"/>
        </w:rPr>
        <w:t>NPK</w:t>
      </w:r>
      <w:r w:rsidR="00A733C4" w:rsidRPr="00A733C4">
        <w:rPr>
          <w:rFonts w:ascii="Times New Roman" w:hAnsi="Times New Roman" w:cs="Times New Roman" w:hint="eastAsia"/>
          <w:sz w:val="32"/>
          <w:szCs w:val="32"/>
        </w:rPr>
        <w:t>≥</w:t>
      </w:r>
      <w:r w:rsidR="00A733C4" w:rsidRPr="00A733C4">
        <w:rPr>
          <w:rFonts w:ascii="Times New Roman" w:hAnsi="Times New Roman" w:cs="Times New Roman" w:hint="eastAsia"/>
          <w:sz w:val="32"/>
          <w:szCs w:val="32"/>
        </w:rPr>
        <w:t>40%</w:t>
      </w:r>
      <w:r w:rsidR="00A733C4">
        <w:rPr>
          <w:rFonts w:ascii="Times New Roman" w:hAnsi="Times New Roman" w:cs="Times New Roman"/>
          <w:sz w:val="32"/>
          <w:szCs w:val="32"/>
        </w:rPr>
        <w:t>）</w:t>
      </w:r>
      <w:r w:rsidRPr="00044D21">
        <w:rPr>
          <w:rFonts w:ascii="Times New Roman" w:hAnsi="Times New Roman" w:cs="Times New Roman"/>
          <w:sz w:val="32"/>
          <w:szCs w:val="32"/>
        </w:rPr>
        <w:t>和</w:t>
      </w:r>
      <w:r w:rsidR="00CC787E">
        <w:rPr>
          <w:rFonts w:ascii="Times New Roman" w:hAnsi="Times New Roman" w:cs="Times New Roman" w:hint="eastAsia"/>
          <w:sz w:val="32"/>
          <w:szCs w:val="32"/>
        </w:rPr>
        <w:t>磷酸二氢钾</w:t>
      </w:r>
      <w:r w:rsidRPr="00044D21">
        <w:rPr>
          <w:rFonts w:ascii="Times New Roman" w:hAnsi="Times New Roman" w:cs="Times New Roman"/>
          <w:sz w:val="32"/>
          <w:szCs w:val="32"/>
        </w:rPr>
        <w:t>，</w:t>
      </w:r>
      <w:bookmarkStart w:id="20" w:name="OLE_LINK21"/>
      <w:bookmarkStart w:id="21" w:name="OLE_LINK22"/>
      <w:bookmarkEnd w:id="19"/>
      <w:r w:rsidRPr="00044D21">
        <w:rPr>
          <w:rFonts w:ascii="Times New Roman" w:hAnsi="Times New Roman" w:cs="Times New Roman"/>
          <w:sz w:val="32"/>
          <w:szCs w:val="32"/>
        </w:rPr>
        <w:t>指导农户</w:t>
      </w:r>
      <w:r w:rsidRPr="00044D21">
        <w:rPr>
          <w:rFonts w:ascii="Times New Roman" w:hAnsi="Times New Roman" w:cs="Times New Roman" w:hint="eastAsia"/>
          <w:sz w:val="32"/>
          <w:szCs w:val="32"/>
        </w:rPr>
        <w:t>科学</w:t>
      </w:r>
      <w:r w:rsidRPr="00044D21">
        <w:rPr>
          <w:rFonts w:ascii="Times New Roman" w:hAnsi="Times New Roman" w:cs="Times New Roman"/>
          <w:sz w:val="32"/>
          <w:szCs w:val="32"/>
        </w:rPr>
        <w:t>施用</w:t>
      </w:r>
      <w:bookmarkEnd w:id="20"/>
      <w:bookmarkEnd w:id="21"/>
      <w:r w:rsidRPr="00044D21">
        <w:rPr>
          <w:rFonts w:ascii="Times New Roman" w:hAnsi="Times New Roman" w:cs="Times New Roman"/>
          <w:sz w:val="32"/>
          <w:szCs w:val="32"/>
        </w:rPr>
        <w:t>，力争进一步提高项目区大豆产量。</w:t>
      </w:r>
    </w:p>
    <w:p w14:paraId="1749C28E" w14:textId="6F8F8BFA" w:rsidR="00EA6C7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5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、</w:t>
      </w:r>
      <w:bookmarkStart w:id="22" w:name="OLE_LINK14"/>
      <w:r w:rsidR="003B0027" w:rsidRPr="003B0027">
        <w:rPr>
          <w:rFonts w:ascii="Times New Roman" w:eastAsia="楷体" w:hAnsi="Times New Roman" w:cs="Times New Roman" w:hint="eastAsia"/>
          <w:b/>
          <w:bCs/>
          <w:sz w:val="32"/>
          <w:szCs w:val="28"/>
        </w:rPr>
        <w:t>示范推广高效农机具</w:t>
      </w:r>
    </w:p>
    <w:bookmarkEnd w:id="22"/>
    <w:p w14:paraId="03B98BD8" w14:textId="539AD3AA" w:rsidR="00EA6C70" w:rsidRPr="00541679" w:rsidRDefault="00D94B5B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实践证明，</w:t>
      </w:r>
      <w:r w:rsidR="00871CC6" w:rsidRPr="00044D21">
        <w:rPr>
          <w:rFonts w:ascii="Times New Roman" w:hAnsi="Times New Roman" w:cs="Times New Roman"/>
          <w:sz w:val="32"/>
          <w:szCs w:val="32"/>
        </w:rPr>
        <w:t>大豆</w:t>
      </w:r>
      <w:r w:rsidR="0027121D">
        <w:rPr>
          <w:rFonts w:ascii="Times New Roman" w:hAnsi="Times New Roman" w:cs="Times New Roman"/>
          <w:sz w:val="32"/>
          <w:szCs w:val="32"/>
        </w:rPr>
        <w:t>全程机械化</w:t>
      </w:r>
      <w:r w:rsidRPr="00044D21">
        <w:rPr>
          <w:rFonts w:ascii="Times New Roman" w:hAnsi="Times New Roman" w:cs="Times New Roman"/>
          <w:sz w:val="32"/>
          <w:szCs w:val="32"/>
        </w:rPr>
        <w:t>是提升大豆单产的重要一环，</w:t>
      </w:r>
      <w:r w:rsidRPr="00044D21">
        <w:rPr>
          <w:rFonts w:ascii="Times New Roman" w:hAnsi="Times New Roman" w:cs="Times New Roman"/>
          <w:sz w:val="32"/>
          <w:szCs w:val="32"/>
        </w:rPr>
        <w:lastRenderedPageBreak/>
        <w:t>重点要抓好配套高效专业农机具推广应用，</w:t>
      </w:r>
      <w:r w:rsidRPr="00044D21">
        <w:rPr>
          <w:rFonts w:ascii="Times New Roman" w:hAnsi="Times New Roman" w:cs="Times New Roman" w:hint="eastAsia"/>
          <w:sz w:val="32"/>
          <w:szCs w:val="32"/>
        </w:rPr>
        <w:t>以达到一播全苗、</w:t>
      </w:r>
      <w:r w:rsidR="0027121D">
        <w:rPr>
          <w:rFonts w:ascii="Times New Roman" w:hAnsi="Times New Roman" w:cs="Times New Roman" w:hint="eastAsia"/>
          <w:sz w:val="32"/>
          <w:szCs w:val="32"/>
        </w:rPr>
        <w:t>科学田管、</w:t>
      </w:r>
      <w:r w:rsidRPr="00044D21">
        <w:rPr>
          <w:rFonts w:ascii="Times New Roman" w:hAnsi="Times New Roman" w:cs="Times New Roman" w:hint="eastAsia"/>
          <w:sz w:val="32"/>
          <w:szCs w:val="32"/>
        </w:rPr>
        <w:t>降低机收产量损失目的，</w:t>
      </w:r>
      <w:r w:rsidRPr="00044D21">
        <w:rPr>
          <w:rFonts w:ascii="Times New Roman" w:hAnsi="Times New Roman" w:cs="Times New Roman"/>
          <w:sz w:val="32"/>
          <w:szCs w:val="32"/>
        </w:rPr>
        <w:t>促进大豆</w:t>
      </w:r>
      <w:r w:rsidRPr="00044D21">
        <w:rPr>
          <w:rFonts w:ascii="Times New Roman" w:hAnsi="Times New Roman" w:cs="Times New Roman" w:hint="eastAsia"/>
          <w:sz w:val="32"/>
          <w:szCs w:val="32"/>
        </w:rPr>
        <w:t>全程机械化</w:t>
      </w:r>
      <w:r w:rsidRPr="00044D21">
        <w:rPr>
          <w:rFonts w:ascii="Times New Roman" w:hAnsi="Times New Roman" w:cs="Times New Roman"/>
          <w:sz w:val="32"/>
          <w:szCs w:val="32"/>
        </w:rPr>
        <w:t>生产</w:t>
      </w:r>
      <w:r w:rsidRPr="00044D21">
        <w:rPr>
          <w:rFonts w:ascii="Times New Roman" w:hAnsi="Times New Roman" w:cs="Times New Roman" w:hint="eastAsia"/>
          <w:sz w:val="32"/>
          <w:szCs w:val="32"/>
        </w:rPr>
        <w:t>技术</w:t>
      </w:r>
      <w:r w:rsidRPr="00044D21">
        <w:rPr>
          <w:rFonts w:ascii="Times New Roman" w:hAnsi="Times New Roman" w:cs="Times New Roman"/>
          <w:sz w:val="32"/>
          <w:szCs w:val="32"/>
        </w:rPr>
        <w:t>水平提升。</w:t>
      </w:r>
      <w:bookmarkStart w:id="23" w:name="OLE_LINK23"/>
      <w:r w:rsidRPr="00044D21">
        <w:rPr>
          <w:rFonts w:ascii="Times New Roman" w:hAnsi="Times New Roman" w:cs="Times New Roman"/>
          <w:sz w:val="32"/>
          <w:szCs w:val="32"/>
        </w:rPr>
        <w:t>在项目实</w:t>
      </w:r>
      <w:r w:rsidRPr="00541679">
        <w:rPr>
          <w:rFonts w:ascii="Times New Roman" w:hAnsi="Times New Roman" w:cs="Times New Roman"/>
          <w:sz w:val="32"/>
          <w:szCs w:val="32"/>
        </w:rPr>
        <w:t>施主体内，优先支持千亩</w:t>
      </w:r>
      <w:r w:rsidR="005F3F52">
        <w:rPr>
          <w:rFonts w:ascii="Times New Roman" w:hAnsi="Times New Roman" w:cs="Times New Roman"/>
          <w:sz w:val="32"/>
          <w:szCs w:val="32"/>
        </w:rPr>
        <w:t>方</w:t>
      </w:r>
      <w:r w:rsidRPr="00541679">
        <w:rPr>
          <w:rFonts w:ascii="Times New Roman" w:hAnsi="Times New Roman" w:cs="Times New Roman"/>
          <w:sz w:val="32"/>
          <w:szCs w:val="32"/>
        </w:rPr>
        <w:t>、百亩</w:t>
      </w:r>
      <w:r w:rsidR="005F3F52">
        <w:rPr>
          <w:rFonts w:ascii="Times New Roman" w:hAnsi="Times New Roman" w:cs="Times New Roman"/>
          <w:sz w:val="32"/>
          <w:szCs w:val="32"/>
        </w:rPr>
        <w:t>田</w:t>
      </w:r>
      <w:r w:rsidRPr="00541679">
        <w:rPr>
          <w:rFonts w:ascii="Times New Roman" w:hAnsi="Times New Roman" w:cs="Times New Roman" w:hint="eastAsia"/>
          <w:sz w:val="32"/>
          <w:szCs w:val="32"/>
        </w:rPr>
        <w:t>的</w:t>
      </w:r>
      <w:r w:rsidRPr="00541679">
        <w:rPr>
          <w:rFonts w:ascii="Times New Roman" w:hAnsi="Times New Roman" w:cs="Times New Roman"/>
          <w:sz w:val="32"/>
          <w:szCs w:val="32"/>
        </w:rPr>
        <w:t>主体采购大豆</w:t>
      </w:r>
      <w:r w:rsidR="00044D21" w:rsidRPr="00541679">
        <w:rPr>
          <w:rFonts w:ascii="Times New Roman" w:hAnsi="Times New Roman" w:cs="Times New Roman"/>
          <w:sz w:val="32"/>
          <w:szCs w:val="32"/>
        </w:rPr>
        <w:t>精量</w:t>
      </w:r>
      <w:r w:rsidRPr="00541679">
        <w:rPr>
          <w:rFonts w:ascii="Times New Roman" w:hAnsi="Times New Roman" w:cs="Times New Roman"/>
          <w:sz w:val="32"/>
          <w:szCs w:val="32"/>
        </w:rPr>
        <w:t>播种</w:t>
      </w:r>
      <w:r w:rsidR="00BA09AF" w:rsidRPr="00541679">
        <w:rPr>
          <w:rFonts w:ascii="Times New Roman" w:hAnsi="Times New Roman" w:cs="Times New Roman"/>
          <w:sz w:val="32"/>
          <w:szCs w:val="32"/>
        </w:rPr>
        <w:t>机</w:t>
      </w:r>
      <w:r w:rsidR="00DF6975">
        <w:rPr>
          <w:rFonts w:ascii="Times New Roman" w:hAnsi="Times New Roman" w:cs="Times New Roman"/>
          <w:sz w:val="32"/>
          <w:szCs w:val="32"/>
        </w:rPr>
        <w:t>、无人机、导航、抗旱等应急设备</w:t>
      </w:r>
      <w:r w:rsidR="00BA09AF" w:rsidRPr="00541679">
        <w:rPr>
          <w:rFonts w:ascii="Times New Roman" w:hAnsi="Times New Roman" w:cs="Times New Roman" w:hint="eastAsia"/>
          <w:sz w:val="32"/>
          <w:szCs w:val="32"/>
        </w:rPr>
        <w:t>，</w:t>
      </w:r>
      <w:r w:rsidR="00044D21" w:rsidRPr="00541679">
        <w:rPr>
          <w:rFonts w:ascii="Times New Roman" w:hAnsi="Times New Roman" w:cs="Times New Roman" w:hint="eastAsia"/>
          <w:sz w:val="32"/>
          <w:szCs w:val="32"/>
        </w:rPr>
        <w:t>支持千亩</w:t>
      </w:r>
      <w:r w:rsidR="005F3F52">
        <w:rPr>
          <w:rFonts w:ascii="Times New Roman" w:hAnsi="Times New Roman" w:cs="Times New Roman" w:hint="eastAsia"/>
          <w:sz w:val="32"/>
          <w:szCs w:val="32"/>
        </w:rPr>
        <w:t>方</w:t>
      </w:r>
      <w:r w:rsidR="00044D21" w:rsidRPr="00541679">
        <w:rPr>
          <w:rFonts w:ascii="Times New Roman" w:hAnsi="Times New Roman" w:cs="Times New Roman" w:hint="eastAsia"/>
          <w:sz w:val="32"/>
          <w:szCs w:val="32"/>
        </w:rPr>
        <w:t>主体采购</w:t>
      </w:r>
      <w:r w:rsidRPr="00541679">
        <w:rPr>
          <w:rFonts w:ascii="Times New Roman" w:hAnsi="Times New Roman" w:cs="Times New Roman"/>
          <w:sz w:val="32"/>
          <w:szCs w:val="32"/>
        </w:rPr>
        <w:t>收获环节专用农</w:t>
      </w:r>
      <w:r w:rsidR="00044D21" w:rsidRPr="00541679">
        <w:rPr>
          <w:rFonts w:ascii="Times New Roman" w:hAnsi="Times New Roman" w:cs="Times New Roman"/>
          <w:sz w:val="32"/>
          <w:szCs w:val="32"/>
        </w:rPr>
        <w:t>业</w:t>
      </w:r>
      <w:r w:rsidR="000D3D02" w:rsidRPr="00541679">
        <w:rPr>
          <w:rFonts w:ascii="Times New Roman" w:hAnsi="Times New Roman" w:cs="Times New Roman"/>
          <w:sz w:val="32"/>
          <w:szCs w:val="32"/>
        </w:rPr>
        <w:t>机械</w:t>
      </w:r>
      <w:r w:rsidR="00044D21" w:rsidRPr="00541679">
        <w:rPr>
          <w:rFonts w:ascii="Times New Roman" w:hAnsi="Times New Roman" w:cs="Times New Roman" w:hint="eastAsia"/>
          <w:sz w:val="32"/>
          <w:szCs w:val="32"/>
        </w:rPr>
        <w:t>。</w:t>
      </w:r>
      <w:r w:rsidRPr="00541679">
        <w:rPr>
          <w:rFonts w:ascii="Times New Roman" w:hAnsi="Times New Roman" w:cs="Times New Roman"/>
          <w:sz w:val="32"/>
          <w:szCs w:val="32"/>
        </w:rPr>
        <w:t>补助金额不超过购机金额的</w:t>
      </w:r>
      <w:r w:rsidRPr="00541679">
        <w:rPr>
          <w:rFonts w:ascii="Times New Roman" w:hAnsi="Times New Roman" w:cs="Times New Roman"/>
          <w:sz w:val="32"/>
          <w:szCs w:val="32"/>
        </w:rPr>
        <w:t>50%</w:t>
      </w:r>
      <w:r w:rsidRPr="00541679">
        <w:rPr>
          <w:rFonts w:ascii="Times New Roman" w:hAnsi="Times New Roman" w:cs="Times New Roman"/>
          <w:sz w:val="32"/>
          <w:szCs w:val="32"/>
        </w:rPr>
        <w:t>，</w:t>
      </w:r>
      <w:bookmarkEnd w:id="23"/>
      <w:r w:rsidRPr="00541679">
        <w:rPr>
          <w:rFonts w:ascii="Times New Roman" w:hAnsi="Times New Roman" w:cs="Times New Roman"/>
          <w:sz w:val="32"/>
          <w:szCs w:val="32"/>
        </w:rPr>
        <w:t>单个主体</w:t>
      </w:r>
      <w:r w:rsidR="00BA09AF" w:rsidRPr="00541679">
        <w:rPr>
          <w:rFonts w:ascii="Times New Roman" w:hAnsi="Times New Roman" w:cs="Times New Roman"/>
          <w:sz w:val="32"/>
          <w:szCs w:val="32"/>
        </w:rPr>
        <w:t>播种机械</w:t>
      </w:r>
      <w:r w:rsidRPr="00541679">
        <w:rPr>
          <w:rFonts w:ascii="Times New Roman" w:hAnsi="Times New Roman" w:cs="Times New Roman"/>
          <w:sz w:val="32"/>
          <w:szCs w:val="32"/>
        </w:rPr>
        <w:t>单机补助不超过</w:t>
      </w:r>
      <w:r w:rsidR="00DF6975">
        <w:rPr>
          <w:rFonts w:ascii="Times New Roman" w:hAnsi="Times New Roman" w:cs="Times New Roman" w:hint="eastAsia"/>
          <w:sz w:val="32"/>
          <w:szCs w:val="32"/>
        </w:rPr>
        <w:t>3</w:t>
      </w:r>
      <w:r w:rsidRPr="00541679">
        <w:rPr>
          <w:rFonts w:ascii="Times New Roman" w:hAnsi="Times New Roman" w:cs="Times New Roman"/>
          <w:sz w:val="32"/>
          <w:szCs w:val="32"/>
        </w:rPr>
        <w:t>万元</w:t>
      </w:r>
      <w:r w:rsidR="00BA09AF" w:rsidRPr="00541679">
        <w:rPr>
          <w:rFonts w:ascii="Times New Roman" w:hAnsi="Times New Roman" w:cs="Times New Roman"/>
          <w:sz w:val="32"/>
          <w:szCs w:val="32"/>
        </w:rPr>
        <w:t>，</w:t>
      </w:r>
      <w:r w:rsidR="00E710C5">
        <w:rPr>
          <w:rFonts w:ascii="Times New Roman" w:hAnsi="Times New Roman" w:cs="Times New Roman"/>
          <w:sz w:val="32"/>
          <w:szCs w:val="32"/>
        </w:rPr>
        <w:t>无人机单机补助不超过</w:t>
      </w:r>
      <w:r w:rsidR="00E710C5">
        <w:rPr>
          <w:rFonts w:ascii="Times New Roman" w:hAnsi="Times New Roman" w:cs="Times New Roman" w:hint="eastAsia"/>
          <w:sz w:val="32"/>
          <w:szCs w:val="32"/>
        </w:rPr>
        <w:t>3</w:t>
      </w:r>
      <w:r w:rsidR="00E710C5">
        <w:rPr>
          <w:rFonts w:ascii="Times New Roman" w:hAnsi="Times New Roman" w:cs="Times New Roman" w:hint="eastAsia"/>
          <w:sz w:val="32"/>
          <w:szCs w:val="32"/>
        </w:rPr>
        <w:t>万元，</w:t>
      </w:r>
      <w:r w:rsidR="00DF6975">
        <w:rPr>
          <w:rFonts w:ascii="Times New Roman" w:hAnsi="Times New Roman" w:cs="Times New Roman"/>
          <w:sz w:val="32"/>
          <w:szCs w:val="32"/>
        </w:rPr>
        <w:t>抗旱设备单台套补助不超过</w:t>
      </w:r>
      <w:r w:rsidR="00DF6975">
        <w:rPr>
          <w:rFonts w:ascii="Times New Roman" w:hAnsi="Times New Roman" w:cs="Times New Roman" w:hint="eastAsia"/>
          <w:sz w:val="32"/>
          <w:szCs w:val="32"/>
        </w:rPr>
        <w:t>1.5</w:t>
      </w:r>
      <w:r w:rsidR="00DF6975">
        <w:rPr>
          <w:rFonts w:ascii="Times New Roman" w:hAnsi="Times New Roman" w:cs="Times New Roman" w:hint="eastAsia"/>
          <w:sz w:val="32"/>
          <w:szCs w:val="32"/>
        </w:rPr>
        <w:t>万元，</w:t>
      </w:r>
      <w:r w:rsidR="00BA09AF" w:rsidRPr="00541679">
        <w:rPr>
          <w:rFonts w:ascii="Times New Roman" w:hAnsi="Times New Roman" w:cs="Times New Roman"/>
          <w:sz w:val="32"/>
          <w:szCs w:val="32"/>
        </w:rPr>
        <w:t>单个主体收获机械单机补助不超过</w:t>
      </w:r>
      <w:r w:rsidR="00BA09AF" w:rsidRPr="00541679">
        <w:rPr>
          <w:rFonts w:ascii="Times New Roman" w:hAnsi="Times New Roman" w:cs="Times New Roman" w:hint="eastAsia"/>
          <w:sz w:val="32"/>
          <w:szCs w:val="32"/>
        </w:rPr>
        <w:t>7</w:t>
      </w:r>
      <w:r w:rsidR="00BA09AF" w:rsidRPr="00541679">
        <w:rPr>
          <w:rFonts w:ascii="Times New Roman" w:hAnsi="Times New Roman" w:cs="Times New Roman"/>
          <w:sz w:val="32"/>
          <w:szCs w:val="32"/>
        </w:rPr>
        <w:t>万元</w:t>
      </w:r>
      <w:r w:rsidRPr="00541679">
        <w:rPr>
          <w:rFonts w:ascii="Times New Roman" w:hAnsi="Times New Roman" w:cs="Times New Roman"/>
          <w:sz w:val="32"/>
          <w:szCs w:val="32"/>
        </w:rPr>
        <w:t>。</w:t>
      </w:r>
    </w:p>
    <w:p w14:paraId="0036912C" w14:textId="07E63186" w:rsidR="00EA6C70" w:rsidRPr="00541679" w:rsidRDefault="00D94B5B" w:rsidP="002B6505">
      <w:pPr>
        <w:tabs>
          <w:tab w:val="left" w:pos="0"/>
        </w:tabs>
        <w:spacing w:line="520" w:lineRule="exact"/>
        <w:ind w:left="643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24" w:name="OLE_LINK24"/>
      <w:bookmarkStart w:id="25" w:name="OLE_LINK25"/>
      <w:r w:rsidRPr="00541679">
        <w:rPr>
          <w:rFonts w:ascii="Times New Roman" w:eastAsia="楷体" w:hAnsi="Times New Roman" w:cs="Times New Roman"/>
          <w:b/>
          <w:bCs/>
          <w:sz w:val="32"/>
          <w:szCs w:val="28"/>
        </w:rPr>
        <w:t>（二）</w:t>
      </w:r>
      <w:bookmarkStart w:id="26" w:name="OLE_LINK58"/>
      <w:bookmarkStart w:id="27" w:name="OLE_LINK59"/>
      <w:r w:rsidRPr="00541679">
        <w:rPr>
          <w:rFonts w:ascii="Times New Roman" w:eastAsia="楷体" w:hAnsi="Times New Roman" w:cs="Times New Roman"/>
          <w:b/>
          <w:bCs/>
          <w:sz w:val="32"/>
          <w:szCs w:val="28"/>
        </w:rPr>
        <w:t>开展</w:t>
      </w:r>
      <w:bookmarkStart w:id="28" w:name="OLE_LINK48"/>
      <w:bookmarkStart w:id="29" w:name="OLE_LINK49"/>
      <w:r w:rsidRPr="00541679">
        <w:rPr>
          <w:rFonts w:ascii="Times New Roman" w:eastAsia="楷体" w:hAnsi="Times New Roman" w:cs="Times New Roman"/>
          <w:b/>
          <w:bCs/>
          <w:sz w:val="32"/>
          <w:szCs w:val="28"/>
        </w:rPr>
        <w:t>专题技术</w:t>
      </w:r>
      <w:bookmarkStart w:id="30" w:name="OLE_LINK56"/>
      <w:bookmarkStart w:id="31" w:name="OLE_LINK57"/>
      <w:r w:rsidR="00A6082A">
        <w:rPr>
          <w:rFonts w:ascii="Times New Roman" w:eastAsia="楷体" w:hAnsi="Times New Roman" w:cs="Times New Roman"/>
          <w:b/>
          <w:bCs/>
          <w:sz w:val="32"/>
          <w:szCs w:val="28"/>
        </w:rPr>
        <w:t>试验</w:t>
      </w:r>
      <w:r w:rsidRPr="00541679">
        <w:rPr>
          <w:rFonts w:ascii="Times New Roman" w:eastAsia="楷体" w:hAnsi="Times New Roman" w:cs="Times New Roman"/>
          <w:b/>
          <w:bCs/>
          <w:sz w:val="32"/>
          <w:szCs w:val="28"/>
        </w:rPr>
        <w:t>集成</w:t>
      </w:r>
      <w:r w:rsidR="00A6082A">
        <w:rPr>
          <w:rFonts w:ascii="Times New Roman" w:eastAsia="楷体" w:hAnsi="Times New Roman" w:cs="Times New Roman"/>
          <w:b/>
          <w:bCs/>
          <w:sz w:val="32"/>
          <w:szCs w:val="28"/>
        </w:rPr>
        <w:t>协作</w:t>
      </w:r>
      <w:r w:rsidRPr="00541679">
        <w:rPr>
          <w:rFonts w:ascii="Times New Roman" w:eastAsia="楷体" w:hAnsi="Times New Roman" w:cs="Times New Roman"/>
          <w:b/>
          <w:bCs/>
          <w:sz w:val="32"/>
          <w:szCs w:val="28"/>
        </w:rPr>
        <w:t>攻关</w:t>
      </w:r>
      <w:bookmarkEnd w:id="24"/>
      <w:bookmarkEnd w:id="25"/>
      <w:bookmarkEnd w:id="28"/>
      <w:bookmarkEnd w:id="29"/>
      <w:bookmarkEnd w:id="30"/>
      <w:bookmarkEnd w:id="31"/>
    </w:p>
    <w:p w14:paraId="486C0533" w14:textId="77777777" w:rsidR="00EA6C70" w:rsidRPr="00044D21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bookmarkStart w:id="32" w:name="OLE_LINK27"/>
      <w:bookmarkEnd w:id="26"/>
      <w:bookmarkEnd w:id="27"/>
      <w:r w:rsidRPr="00541679">
        <w:rPr>
          <w:rFonts w:ascii="Times New Roman" w:hAnsi="Times New Roman" w:cs="Times New Roman"/>
          <w:sz w:val="32"/>
          <w:szCs w:val="32"/>
        </w:rPr>
        <w:t>着力发挥推广、科研主力军作用，依托科研</w:t>
      </w:r>
      <w:r w:rsidRPr="00044D21">
        <w:rPr>
          <w:rFonts w:ascii="Times New Roman" w:hAnsi="Times New Roman" w:cs="Times New Roman"/>
          <w:sz w:val="32"/>
          <w:szCs w:val="32"/>
        </w:rPr>
        <w:t>院校等技术专家团队，紧紧围绕</w:t>
      </w:r>
      <w:r w:rsidRPr="00044D21">
        <w:rPr>
          <w:rFonts w:ascii="Times New Roman" w:hAnsi="Times New Roman" w:cs="Times New Roman" w:hint="eastAsia"/>
          <w:sz w:val="32"/>
          <w:szCs w:val="32"/>
        </w:rPr>
        <w:t>“</w:t>
      </w:r>
      <w:r w:rsidRPr="00044D21">
        <w:rPr>
          <w:rFonts w:ascii="Times New Roman" w:hAnsi="Times New Roman" w:cs="Times New Roman"/>
          <w:sz w:val="32"/>
          <w:szCs w:val="32"/>
        </w:rPr>
        <w:t>提单产</w:t>
      </w:r>
      <w:r w:rsidRPr="00044D21">
        <w:rPr>
          <w:rFonts w:ascii="Times New Roman" w:hAnsi="Times New Roman" w:cs="Times New Roman" w:hint="eastAsia"/>
          <w:sz w:val="32"/>
          <w:szCs w:val="32"/>
        </w:rPr>
        <w:t>、增效益”</w:t>
      </w:r>
      <w:r w:rsidRPr="00044D21">
        <w:rPr>
          <w:rFonts w:ascii="Times New Roman" w:hAnsi="Times New Roman" w:cs="Times New Roman"/>
          <w:sz w:val="32"/>
          <w:szCs w:val="32"/>
        </w:rPr>
        <w:t>目标</w:t>
      </w:r>
      <w:r w:rsidRPr="00044D21">
        <w:rPr>
          <w:rFonts w:ascii="Times New Roman" w:hAnsi="Times New Roman" w:cs="Times New Roman" w:hint="eastAsia"/>
          <w:sz w:val="32"/>
          <w:szCs w:val="32"/>
        </w:rPr>
        <w:t>，</w:t>
      </w:r>
      <w:r w:rsidRPr="00044D21">
        <w:rPr>
          <w:rFonts w:ascii="Times New Roman" w:hAnsi="Times New Roman" w:cs="Times New Roman"/>
          <w:sz w:val="32"/>
          <w:szCs w:val="32"/>
        </w:rPr>
        <w:t>开展</w:t>
      </w:r>
      <w:r w:rsidR="000D3D02" w:rsidRPr="00044D21">
        <w:rPr>
          <w:rFonts w:ascii="Times New Roman" w:hAnsi="Times New Roman" w:cs="Times New Roman"/>
          <w:sz w:val="32"/>
          <w:szCs w:val="32"/>
        </w:rPr>
        <w:t>大豆高产栽培技术研究集成攻关，充分</w:t>
      </w:r>
      <w:r w:rsidR="000D3D02" w:rsidRPr="00044D21">
        <w:rPr>
          <w:rFonts w:ascii="Times New Roman" w:hAnsi="Times New Roman" w:cs="Times New Roman" w:hint="eastAsia"/>
          <w:sz w:val="32"/>
          <w:szCs w:val="32"/>
        </w:rPr>
        <w:t>挖掘</w:t>
      </w:r>
      <w:r w:rsidRPr="00044D21">
        <w:rPr>
          <w:rFonts w:ascii="Times New Roman" w:hAnsi="Times New Roman" w:cs="Times New Roman"/>
          <w:sz w:val="32"/>
          <w:szCs w:val="32"/>
        </w:rPr>
        <w:t>品种</w:t>
      </w:r>
      <w:r w:rsidR="000D3D02" w:rsidRPr="00044D21">
        <w:rPr>
          <w:rFonts w:ascii="Times New Roman" w:hAnsi="Times New Roman" w:cs="Times New Roman"/>
          <w:sz w:val="32"/>
          <w:szCs w:val="32"/>
        </w:rPr>
        <w:t>、密度、肥料</w:t>
      </w:r>
      <w:r w:rsidR="000D3D02" w:rsidRPr="00044D21">
        <w:rPr>
          <w:rFonts w:ascii="Times New Roman" w:hAnsi="Times New Roman" w:cs="Times New Roman" w:hint="eastAsia"/>
          <w:sz w:val="32"/>
          <w:szCs w:val="32"/>
        </w:rPr>
        <w:t>运筹、病虫草害防控等综合增产潜力，依托区域技术推广模式</w:t>
      </w:r>
      <w:r w:rsidR="00A14EF6" w:rsidRPr="00044D21">
        <w:rPr>
          <w:rFonts w:ascii="Times New Roman" w:hAnsi="Times New Roman" w:cs="Times New Roman" w:hint="eastAsia"/>
          <w:sz w:val="32"/>
          <w:szCs w:val="32"/>
        </w:rPr>
        <w:t>，做好</w:t>
      </w:r>
      <w:r w:rsidR="00A14EF6" w:rsidRPr="00044D21">
        <w:rPr>
          <w:rFonts w:ascii="Times New Roman" w:hAnsi="Times New Roman" w:cs="Times New Roman"/>
          <w:sz w:val="32"/>
          <w:szCs w:val="32"/>
        </w:rPr>
        <w:t>技术培训与</w:t>
      </w:r>
      <w:r w:rsidRPr="00044D21">
        <w:rPr>
          <w:rFonts w:ascii="Times New Roman" w:hAnsi="Times New Roman" w:cs="Times New Roman"/>
          <w:sz w:val="32"/>
          <w:szCs w:val="32"/>
        </w:rPr>
        <w:t>指导</w:t>
      </w:r>
      <w:r w:rsidRPr="00044D21">
        <w:rPr>
          <w:rFonts w:ascii="Times New Roman" w:hAnsi="Times New Roman" w:cs="Times New Roman" w:hint="eastAsia"/>
          <w:sz w:val="32"/>
          <w:szCs w:val="32"/>
        </w:rPr>
        <w:t>，</w:t>
      </w:r>
      <w:r w:rsidRPr="00044D21">
        <w:rPr>
          <w:rFonts w:ascii="Times New Roman" w:hAnsi="Times New Roman" w:cs="Times New Roman"/>
          <w:sz w:val="32"/>
          <w:szCs w:val="32"/>
        </w:rPr>
        <w:t>坚持小面积高产攻关和大面积推广相结合，显著提高大面积单产水平。</w:t>
      </w:r>
    </w:p>
    <w:p w14:paraId="7310428D" w14:textId="518F8C0A" w:rsidR="00FB7877" w:rsidRPr="00044D21" w:rsidRDefault="00D94B5B" w:rsidP="002B6505">
      <w:pPr>
        <w:pStyle w:val="10"/>
        <w:spacing w:line="520" w:lineRule="exact"/>
        <w:ind w:firstLine="640"/>
        <w:rPr>
          <w:rFonts w:ascii="Times New Roman" w:hAnsi="Times New Roman" w:cs="Times New Roman"/>
          <w:sz w:val="32"/>
          <w:szCs w:val="32"/>
        </w:rPr>
      </w:pPr>
      <w:bookmarkStart w:id="33" w:name="OLE_LINK26"/>
      <w:bookmarkStart w:id="34" w:name="OLE_LINK60"/>
      <w:bookmarkStart w:id="35" w:name="OLE_LINK61"/>
      <w:bookmarkEnd w:id="32"/>
      <w:r w:rsidRPr="00044D21">
        <w:rPr>
          <w:rFonts w:ascii="Times New Roman" w:hAnsi="Times New Roman" w:cs="Times New Roman"/>
          <w:sz w:val="32"/>
          <w:szCs w:val="32"/>
        </w:rPr>
        <w:t>围绕单产提升目标</w:t>
      </w:r>
      <w:r w:rsidR="00DF6975">
        <w:rPr>
          <w:rFonts w:ascii="Times New Roman" w:hAnsi="Times New Roman" w:cs="Times New Roman"/>
          <w:sz w:val="32"/>
          <w:szCs w:val="32"/>
        </w:rPr>
        <w:t>继续</w:t>
      </w:r>
      <w:r w:rsidRPr="00044D21">
        <w:rPr>
          <w:rFonts w:ascii="Times New Roman" w:hAnsi="Times New Roman" w:cs="Times New Roman"/>
          <w:sz w:val="32"/>
          <w:szCs w:val="32"/>
        </w:rPr>
        <w:t>开展</w:t>
      </w:r>
      <w:r w:rsidR="003B0027">
        <w:rPr>
          <w:rFonts w:ascii="Times New Roman" w:hAnsi="Times New Roman" w:cs="Times New Roman" w:hint="eastAsia"/>
          <w:sz w:val="32"/>
          <w:szCs w:val="32"/>
        </w:rPr>
        <w:t>品种筛选、</w:t>
      </w:r>
      <w:r w:rsidR="00541679">
        <w:rPr>
          <w:rFonts w:ascii="Times New Roman" w:hAnsi="Times New Roman" w:cs="Times New Roman" w:hint="eastAsia"/>
          <w:sz w:val="32"/>
          <w:szCs w:val="32"/>
        </w:rPr>
        <w:t>适当增密</w:t>
      </w:r>
      <w:r w:rsidRPr="00044D21">
        <w:rPr>
          <w:rFonts w:ascii="Times New Roman" w:hAnsi="Times New Roman" w:cs="Times New Roman"/>
          <w:sz w:val="32"/>
          <w:szCs w:val="32"/>
        </w:rPr>
        <w:t>、适宜播期、</w:t>
      </w:r>
      <w:r w:rsidRPr="00044D21">
        <w:rPr>
          <w:rFonts w:ascii="Times New Roman" w:hAnsi="Times New Roman" w:cs="Times New Roman" w:hint="eastAsia"/>
          <w:sz w:val="32"/>
          <w:szCs w:val="32"/>
        </w:rPr>
        <w:t>化学调控</w:t>
      </w:r>
      <w:r w:rsidRPr="00A61F6D">
        <w:rPr>
          <w:rFonts w:ascii="Times New Roman" w:hAnsi="Times New Roman" w:cs="Times New Roman"/>
          <w:sz w:val="32"/>
          <w:szCs w:val="32"/>
        </w:rPr>
        <w:t>、</w:t>
      </w:r>
      <w:r w:rsidR="00541679" w:rsidRPr="00A61F6D">
        <w:rPr>
          <w:rFonts w:ascii="Times New Roman" w:hAnsi="Times New Roman" w:cs="Times New Roman" w:hint="eastAsia"/>
          <w:sz w:val="32"/>
          <w:szCs w:val="32"/>
        </w:rPr>
        <w:t>病虫害绿色防控、</w:t>
      </w:r>
      <w:r w:rsidRPr="00A61F6D">
        <w:rPr>
          <w:rFonts w:ascii="Times New Roman" w:hAnsi="Times New Roman" w:cs="Times New Roman" w:hint="eastAsia"/>
          <w:sz w:val="32"/>
          <w:szCs w:val="32"/>
        </w:rPr>
        <w:t>机收</w:t>
      </w:r>
      <w:r w:rsidRPr="00A61F6D">
        <w:rPr>
          <w:rFonts w:ascii="Times New Roman" w:hAnsi="Times New Roman" w:cs="Times New Roman"/>
          <w:sz w:val="32"/>
          <w:szCs w:val="32"/>
        </w:rPr>
        <w:t>减</w:t>
      </w:r>
      <w:r w:rsidRPr="00044D21">
        <w:rPr>
          <w:rFonts w:ascii="Times New Roman" w:hAnsi="Times New Roman" w:cs="Times New Roman"/>
          <w:sz w:val="32"/>
          <w:szCs w:val="32"/>
        </w:rPr>
        <w:t>损等关键技术试验</w:t>
      </w:r>
      <w:r w:rsidR="00DF6975">
        <w:rPr>
          <w:rFonts w:ascii="Times New Roman" w:hAnsi="Times New Roman" w:cs="Times New Roman"/>
          <w:sz w:val="32"/>
          <w:szCs w:val="32"/>
        </w:rPr>
        <w:t>示范</w:t>
      </w:r>
      <w:r w:rsidRPr="00044D21">
        <w:rPr>
          <w:rFonts w:ascii="Times New Roman" w:hAnsi="Times New Roman" w:cs="Times New Roman"/>
          <w:sz w:val="32"/>
          <w:szCs w:val="32"/>
        </w:rPr>
        <w:t>，开展高产优质多抗大豆新品种筛选；</w:t>
      </w:r>
      <w:r w:rsidR="00CF389E">
        <w:rPr>
          <w:rFonts w:ascii="Times New Roman" w:hAnsi="Times New Roman" w:cs="Times New Roman" w:hint="eastAsia"/>
          <w:sz w:val="32"/>
          <w:szCs w:val="32"/>
        </w:rPr>
        <w:t>优化</w:t>
      </w:r>
      <w:r w:rsidRPr="00044D21">
        <w:rPr>
          <w:rFonts w:ascii="Times New Roman" w:hAnsi="Times New Roman" w:cs="Times New Roman"/>
          <w:sz w:val="32"/>
          <w:szCs w:val="32"/>
        </w:rPr>
        <w:t>启东地区大豆单产提升</w:t>
      </w:r>
      <w:r w:rsidR="00A14EF6" w:rsidRPr="00044D21">
        <w:rPr>
          <w:rFonts w:ascii="Times New Roman" w:hAnsi="Times New Roman" w:cs="Times New Roman"/>
          <w:sz w:val="32"/>
          <w:szCs w:val="32"/>
        </w:rPr>
        <w:t>栽培</w:t>
      </w:r>
      <w:r w:rsidRPr="00044D21">
        <w:rPr>
          <w:rFonts w:ascii="Times New Roman" w:hAnsi="Times New Roman" w:cs="Times New Roman"/>
          <w:sz w:val="32"/>
          <w:szCs w:val="32"/>
        </w:rPr>
        <w:t>技术</w:t>
      </w:r>
      <w:r w:rsidR="00CF389E">
        <w:rPr>
          <w:rFonts w:ascii="Times New Roman" w:hAnsi="Times New Roman" w:cs="Times New Roman" w:hint="eastAsia"/>
          <w:sz w:val="32"/>
          <w:szCs w:val="32"/>
        </w:rPr>
        <w:t>及</w:t>
      </w:r>
      <w:r w:rsidRPr="00044D21">
        <w:rPr>
          <w:rFonts w:ascii="Times New Roman" w:hAnsi="Times New Roman" w:cs="Times New Roman"/>
          <w:sz w:val="32"/>
          <w:szCs w:val="32"/>
        </w:rPr>
        <w:t>防控技术</w:t>
      </w:r>
      <w:r w:rsidR="00A14EF6" w:rsidRPr="00044D21">
        <w:rPr>
          <w:rFonts w:ascii="Times New Roman" w:hAnsi="Times New Roman" w:cs="Times New Roman"/>
          <w:sz w:val="32"/>
          <w:szCs w:val="32"/>
        </w:rPr>
        <w:t>并辐射推广</w:t>
      </w:r>
      <w:r w:rsidRPr="00044D21">
        <w:rPr>
          <w:rFonts w:ascii="Times New Roman" w:hAnsi="Times New Roman" w:cs="Times New Roman"/>
          <w:sz w:val="32"/>
          <w:szCs w:val="32"/>
        </w:rPr>
        <w:t>，</w:t>
      </w:r>
      <w:r w:rsidR="00CF389E">
        <w:rPr>
          <w:rFonts w:ascii="Times New Roman" w:hAnsi="Times New Roman" w:cs="Times New Roman" w:hint="eastAsia"/>
          <w:sz w:val="32"/>
          <w:szCs w:val="32"/>
        </w:rPr>
        <w:t>形成技术规程</w:t>
      </w:r>
      <w:r w:rsidR="00CF389E">
        <w:rPr>
          <w:rFonts w:ascii="Times New Roman" w:hAnsi="Times New Roman" w:cs="Times New Roman" w:hint="eastAsia"/>
          <w:sz w:val="32"/>
          <w:szCs w:val="32"/>
        </w:rPr>
        <w:t>1</w:t>
      </w:r>
      <w:r w:rsidR="00CF389E">
        <w:rPr>
          <w:rFonts w:ascii="Times New Roman" w:hAnsi="Times New Roman" w:cs="Times New Roman" w:hint="eastAsia"/>
          <w:sz w:val="32"/>
          <w:szCs w:val="32"/>
        </w:rPr>
        <w:t>项，</w:t>
      </w:r>
      <w:r w:rsidRPr="00044D21">
        <w:rPr>
          <w:rFonts w:ascii="Times New Roman" w:hAnsi="Times New Roman" w:cs="Times New Roman"/>
          <w:sz w:val="32"/>
          <w:szCs w:val="32"/>
        </w:rPr>
        <w:t>开展技术培训、指导等工作。</w:t>
      </w:r>
      <w:bookmarkStart w:id="36" w:name="OLE_LINK1"/>
      <w:bookmarkEnd w:id="33"/>
      <w:r w:rsidRPr="00044D21">
        <w:rPr>
          <w:rFonts w:ascii="Times New Roman" w:hAnsi="Times New Roman" w:cs="Times New Roman"/>
          <w:sz w:val="32"/>
          <w:szCs w:val="32"/>
        </w:rPr>
        <w:t>对启东市大豆产业发展战略、规划提供咨询服务</w:t>
      </w:r>
      <w:r w:rsidR="00FB7877" w:rsidRPr="00044D21">
        <w:rPr>
          <w:rFonts w:ascii="Times New Roman" w:hAnsi="Times New Roman" w:cs="Times New Roman"/>
          <w:sz w:val="32"/>
          <w:szCs w:val="32"/>
        </w:rPr>
        <w:t>，协助做好项目申报、方案制订、论证及验收工作</w:t>
      </w:r>
      <w:r w:rsidRPr="00044D21">
        <w:rPr>
          <w:rFonts w:ascii="Times New Roman" w:hAnsi="Times New Roman" w:cs="Times New Roman"/>
          <w:sz w:val="32"/>
          <w:szCs w:val="32"/>
        </w:rPr>
        <w:t>。</w:t>
      </w:r>
    </w:p>
    <w:p w14:paraId="5B8C254D" w14:textId="3360312F" w:rsidR="00DF6975" w:rsidRPr="00DF6975" w:rsidRDefault="00DF6975" w:rsidP="002B6505">
      <w:pPr>
        <w:pStyle w:val="10"/>
        <w:spacing w:line="520" w:lineRule="exact"/>
        <w:ind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37" w:name="OLE_LINK28"/>
      <w:bookmarkEnd w:id="34"/>
      <w:bookmarkEnd w:id="35"/>
      <w:bookmarkEnd w:id="36"/>
      <w:r w:rsidRPr="00DF6975">
        <w:rPr>
          <w:rFonts w:ascii="Times New Roman" w:eastAsia="楷体" w:hAnsi="Times New Roman" w:cs="Times New Roman" w:hint="eastAsia"/>
          <w:b/>
          <w:bCs/>
          <w:sz w:val="32"/>
          <w:szCs w:val="28"/>
        </w:rPr>
        <w:t>（三）</w:t>
      </w:r>
      <w:r w:rsidRPr="00DF6975">
        <w:rPr>
          <w:rFonts w:ascii="Times New Roman" w:eastAsia="楷体" w:hAnsi="Times New Roman" w:cs="Times New Roman"/>
          <w:b/>
          <w:bCs/>
          <w:sz w:val="32"/>
          <w:szCs w:val="28"/>
        </w:rPr>
        <w:t>开展</w:t>
      </w:r>
      <w:r w:rsidRPr="00DF6975">
        <w:rPr>
          <w:rFonts w:ascii="Times New Roman" w:eastAsia="楷体" w:hAnsi="Times New Roman" w:cs="Times New Roman"/>
          <w:b/>
          <w:bCs/>
          <w:sz w:val="32"/>
          <w:szCs w:val="28"/>
        </w:rPr>
        <w:t>“</w:t>
      </w:r>
      <w:r w:rsidRPr="00DF6975">
        <w:rPr>
          <w:rFonts w:ascii="Times New Roman" w:eastAsia="楷体" w:hAnsi="Times New Roman" w:cs="Times New Roman"/>
          <w:b/>
          <w:bCs/>
          <w:sz w:val="32"/>
          <w:szCs w:val="28"/>
        </w:rPr>
        <w:t>四良技术</w:t>
      </w:r>
      <w:r w:rsidRPr="00DF6975">
        <w:rPr>
          <w:rFonts w:ascii="Times New Roman" w:eastAsia="楷体" w:hAnsi="Times New Roman" w:cs="Times New Roman"/>
          <w:b/>
          <w:bCs/>
          <w:sz w:val="32"/>
          <w:szCs w:val="28"/>
        </w:rPr>
        <w:t>”</w:t>
      </w:r>
      <w:r w:rsidRPr="00DF6975">
        <w:rPr>
          <w:rFonts w:ascii="Times New Roman" w:eastAsia="楷体" w:hAnsi="Times New Roman" w:cs="Times New Roman"/>
          <w:b/>
          <w:bCs/>
          <w:sz w:val="32"/>
          <w:szCs w:val="28"/>
        </w:rPr>
        <w:t>深度融合示范方建设。</w:t>
      </w:r>
    </w:p>
    <w:p w14:paraId="51D61F52" w14:textId="435B5279" w:rsidR="00EA6C70" w:rsidRPr="00FD5022" w:rsidRDefault="00D94B5B" w:rsidP="002B6505">
      <w:pPr>
        <w:pStyle w:val="10"/>
        <w:spacing w:line="520" w:lineRule="exact"/>
        <w:ind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围绕</w:t>
      </w:r>
      <w:r w:rsidRPr="00044D21">
        <w:rPr>
          <w:rFonts w:ascii="Times New Roman" w:hAnsi="Times New Roman" w:cs="Times New Roman" w:hint="eastAsia"/>
          <w:sz w:val="32"/>
          <w:szCs w:val="32"/>
        </w:rPr>
        <w:t>“</w:t>
      </w:r>
      <w:r w:rsidRPr="00044D21">
        <w:rPr>
          <w:rFonts w:ascii="Times New Roman" w:hAnsi="Times New Roman" w:cs="Times New Roman"/>
          <w:sz w:val="32"/>
          <w:szCs w:val="32"/>
        </w:rPr>
        <w:t>良田、良种、良机、良法</w:t>
      </w:r>
      <w:r w:rsidRPr="00044D21">
        <w:rPr>
          <w:rFonts w:ascii="Times New Roman" w:hAnsi="Times New Roman" w:cs="Times New Roman" w:hint="eastAsia"/>
          <w:sz w:val="32"/>
          <w:szCs w:val="32"/>
        </w:rPr>
        <w:t>”</w:t>
      </w:r>
      <w:r w:rsidR="00A14EF6" w:rsidRPr="00044D21">
        <w:rPr>
          <w:rFonts w:ascii="Times New Roman" w:hAnsi="Times New Roman" w:cs="Times New Roman" w:hint="eastAsia"/>
          <w:sz w:val="32"/>
          <w:szCs w:val="32"/>
        </w:rPr>
        <w:t>，</w:t>
      </w:r>
      <w:r w:rsidR="00A14EF6" w:rsidRPr="00A61F6D">
        <w:rPr>
          <w:rFonts w:ascii="Times New Roman" w:hAnsi="Times New Roman" w:cs="Times New Roman" w:hint="eastAsia"/>
          <w:sz w:val="32"/>
          <w:szCs w:val="32"/>
        </w:rPr>
        <w:t>建立示范方</w:t>
      </w:r>
      <w:r w:rsidR="00A14EF6" w:rsidRPr="00A61F6D">
        <w:rPr>
          <w:rFonts w:ascii="Times New Roman" w:hAnsi="Times New Roman" w:cs="Times New Roman" w:hint="eastAsia"/>
          <w:sz w:val="32"/>
          <w:szCs w:val="32"/>
        </w:rPr>
        <w:t>100</w:t>
      </w:r>
      <w:r w:rsidR="00A14EF6" w:rsidRPr="00A61F6D">
        <w:rPr>
          <w:rFonts w:ascii="Times New Roman" w:hAnsi="Times New Roman" w:cs="Times New Roman" w:hint="eastAsia"/>
          <w:sz w:val="32"/>
          <w:szCs w:val="32"/>
        </w:rPr>
        <w:t>亩。集成</w:t>
      </w:r>
      <w:r w:rsidRPr="00A61F6D">
        <w:rPr>
          <w:rFonts w:ascii="Times New Roman" w:hAnsi="Times New Roman" w:cs="Times New Roman" w:hint="eastAsia"/>
          <w:sz w:val="32"/>
          <w:szCs w:val="32"/>
        </w:rPr>
        <w:t>展示</w:t>
      </w:r>
      <w:r w:rsidR="00A14EF6" w:rsidRPr="00A61F6D">
        <w:rPr>
          <w:rFonts w:ascii="Times New Roman" w:hAnsi="Times New Roman" w:cs="Times New Roman" w:hint="eastAsia"/>
          <w:sz w:val="32"/>
          <w:szCs w:val="32"/>
        </w:rPr>
        <w:t>大豆新品种及高产栽培技术，储备好品种及新技术，</w:t>
      </w:r>
      <w:r w:rsidR="00541679" w:rsidRPr="00A61F6D">
        <w:rPr>
          <w:rFonts w:ascii="Times New Roman" w:hAnsi="Times New Roman" w:cs="Times New Roman" w:hint="eastAsia"/>
          <w:sz w:val="32"/>
          <w:szCs w:val="32"/>
        </w:rPr>
        <w:lastRenderedPageBreak/>
        <w:t>加强病虫害监测，对防治药剂和高效农药进行筛选，</w:t>
      </w:r>
      <w:r w:rsidR="00A14EF6" w:rsidRPr="00A61F6D">
        <w:rPr>
          <w:rFonts w:ascii="Times New Roman" w:hAnsi="Times New Roman" w:cs="Times New Roman" w:hint="eastAsia"/>
          <w:sz w:val="32"/>
          <w:szCs w:val="32"/>
        </w:rPr>
        <w:t>为大面积示范推广做样板。高产栽培技术展示内容：精细耕地</w:t>
      </w:r>
      <w:r w:rsidR="009F2A09" w:rsidRPr="00A61F6D">
        <w:rPr>
          <w:rFonts w:ascii="Times New Roman" w:hAnsi="Times New Roman" w:cs="Times New Roman" w:hint="eastAsia"/>
          <w:sz w:val="32"/>
          <w:szCs w:val="32"/>
        </w:rPr>
        <w:t>、种子包衣、</w:t>
      </w:r>
      <w:r w:rsidR="009F2A09" w:rsidRPr="00A61F6D">
        <w:rPr>
          <w:rFonts w:ascii="Times New Roman" w:hAnsi="Times New Roman" w:cs="Times New Roman"/>
          <w:sz w:val="32"/>
          <w:szCs w:val="32"/>
        </w:rPr>
        <w:t>精量播种、科学肥水</w:t>
      </w:r>
      <w:r w:rsidR="009F2A09" w:rsidRPr="00A61F6D">
        <w:rPr>
          <w:rFonts w:ascii="Times New Roman" w:hAnsi="Times New Roman" w:cs="Times New Roman" w:hint="eastAsia"/>
          <w:sz w:val="32"/>
          <w:szCs w:val="32"/>
        </w:rPr>
        <w:t>管理、病虫草害绿色防控</w:t>
      </w:r>
      <w:r w:rsidR="00045641" w:rsidRPr="00A61F6D">
        <w:rPr>
          <w:rFonts w:ascii="Times New Roman" w:hAnsi="Times New Roman" w:cs="Times New Roman" w:hint="eastAsia"/>
          <w:sz w:val="32"/>
          <w:szCs w:val="32"/>
        </w:rPr>
        <w:t>、全程机械化</w:t>
      </w:r>
      <w:r w:rsidR="009F2A09" w:rsidRPr="00A61F6D">
        <w:rPr>
          <w:rFonts w:ascii="Times New Roman" w:hAnsi="Times New Roman" w:cs="Times New Roman" w:hint="eastAsia"/>
          <w:sz w:val="32"/>
          <w:szCs w:val="32"/>
        </w:rPr>
        <w:t>等。</w:t>
      </w:r>
      <w:r w:rsidR="00FD5022">
        <w:rPr>
          <w:rFonts w:ascii="Times New Roman" w:hAnsi="Times New Roman" w:cs="Times New Roman" w:hint="eastAsia"/>
          <w:sz w:val="32"/>
        </w:rPr>
        <w:t>对遴选的两个示范方参建主体开展的病虫监测、精细耕整地等环节给予补助，每个示范方补助总金额不超过</w:t>
      </w:r>
      <w:r w:rsidR="00FD5022">
        <w:rPr>
          <w:rFonts w:ascii="Times New Roman" w:hAnsi="Times New Roman" w:cs="Times New Roman" w:hint="eastAsia"/>
          <w:sz w:val="32"/>
        </w:rPr>
        <w:t>10</w:t>
      </w:r>
      <w:r w:rsidR="00FD5022">
        <w:rPr>
          <w:rFonts w:ascii="Times New Roman" w:hAnsi="Times New Roman" w:cs="Times New Roman" w:hint="eastAsia"/>
          <w:sz w:val="32"/>
        </w:rPr>
        <w:t>万元。</w:t>
      </w:r>
    </w:p>
    <w:p w14:paraId="1E7C6F9F" w14:textId="09799CE5" w:rsidR="00722EA0" w:rsidRPr="00044D21" w:rsidRDefault="00D94B5B" w:rsidP="002B6505">
      <w:pPr>
        <w:pStyle w:val="2"/>
        <w:spacing w:after="0" w:line="520" w:lineRule="exact"/>
        <w:ind w:leftChars="0" w:left="0"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38" w:name="OLE_LINK29"/>
      <w:bookmarkStart w:id="39" w:name="OLE_LINK30"/>
      <w:bookmarkEnd w:id="37"/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（</w:t>
      </w:r>
      <w:r w:rsidR="00467314">
        <w:rPr>
          <w:rFonts w:ascii="Times New Roman" w:eastAsia="楷体" w:hAnsi="Times New Roman" w:cs="Times New Roman"/>
          <w:b/>
          <w:bCs/>
          <w:sz w:val="32"/>
          <w:szCs w:val="28"/>
        </w:rPr>
        <w:t>四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）</w:t>
      </w:r>
      <w:r w:rsidR="00722EA0"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开展高产攻关</w:t>
      </w:r>
      <w:r w:rsidR="00C1620D">
        <w:rPr>
          <w:rFonts w:ascii="Times New Roman" w:eastAsia="楷体" w:hAnsi="Times New Roman" w:cs="Times New Roman"/>
          <w:b/>
          <w:bCs/>
          <w:sz w:val="32"/>
          <w:szCs w:val="28"/>
        </w:rPr>
        <w:t>。</w:t>
      </w:r>
    </w:p>
    <w:p w14:paraId="26D2F0A5" w14:textId="11ADAC83" w:rsidR="00722EA0" w:rsidRPr="00044D21" w:rsidRDefault="00722EA0" w:rsidP="002B6505">
      <w:pPr>
        <w:pStyle w:val="2"/>
        <w:spacing w:after="0" w:line="520" w:lineRule="exact"/>
        <w:ind w:leftChars="0" w:left="0"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培植</w:t>
      </w:r>
      <w:r w:rsidRPr="00044D21">
        <w:rPr>
          <w:rFonts w:ascii="Times New Roman" w:hAnsi="Times New Roman" w:cs="Times New Roman"/>
          <w:sz w:val="32"/>
          <w:szCs w:val="32"/>
        </w:rPr>
        <w:t>10</w:t>
      </w:r>
      <w:r w:rsidRPr="00044D21">
        <w:rPr>
          <w:rFonts w:ascii="Times New Roman" w:hAnsi="Times New Roman" w:cs="Times New Roman"/>
          <w:sz w:val="32"/>
          <w:szCs w:val="32"/>
        </w:rPr>
        <w:t>个左右高产攻关田，开展大豆高产攻关建设，积极参与部</w:t>
      </w:r>
      <w:r w:rsidR="009F2A09" w:rsidRPr="00044D21">
        <w:rPr>
          <w:rFonts w:ascii="Times New Roman" w:hAnsi="Times New Roman" w:cs="Times New Roman"/>
          <w:sz w:val="32"/>
          <w:szCs w:val="32"/>
        </w:rPr>
        <w:t>、省、市</w:t>
      </w:r>
      <w:r w:rsidRPr="00044D21">
        <w:rPr>
          <w:rFonts w:ascii="Times New Roman" w:hAnsi="Times New Roman" w:cs="Times New Roman"/>
          <w:sz w:val="32"/>
          <w:szCs w:val="32"/>
        </w:rPr>
        <w:t>级大豆高产攻关活动，认真总结工作中的经验和成果。对</w:t>
      </w:r>
      <w:r w:rsidR="00CC787E">
        <w:rPr>
          <w:rFonts w:ascii="Times New Roman" w:hAnsi="Times New Roman" w:cs="Times New Roman" w:hint="eastAsia"/>
          <w:sz w:val="32"/>
          <w:szCs w:val="32"/>
        </w:rPr>
        <w:t>项目实施区内</w:t>
      </w:r>
      <w:r w:rsidRPr="00044D21">
        <w:rPr>
          <w:rFonts w:ascii="Times New Roman" w:hAnsi="Times New Roman" w:cs="Times New Roman"/>
          <w:sz w:val="32"/>
          <w:szCs w:val="32"/>
        </w:rPr>
        <w:t>单产达到</w:t>
      </w:r>
      <w:r w:rsidRPr="00044D21">
        <w:rPr>
          <w:rFonts w:ascii="Times New Roman" w:hAnsi="Times New Roman" w:cs="Times New Roman"/>
          <w:sz w:val="32"/>
          <w:szCs w:val="32"/>
        </w:rPr>
        <w:t>250</w:t>
      </w:r>
      <w:r w:rsidRPr="00044D21">
        <w:rPr>
          <w:rFonts w:ascii="Times New Roman" w:hAnsi="Times New Roman" w:cs="Times New Roman"/>
          <w:sz w:val="32"/>
          <w:szCs w:val="32"/>
        </w:rPr>
        <w:t>公斤以上的主体，根据攻关产量档次</w:t>
      </w:r>
      <w:r w:rsidRPr="00044D21">
        <w:rPr>
          <w:rFonts w:ascii="Times New Roman" w:hAnsi="Times New Roman" w:cs="Times New Roman" w:hint="eastAsia"/>
          <w:sz w:val="32"/>
          <w:szCs w:val="32"/>
        </w:rPr>
        <w:t>给予</w:t>
      </w:r>
      <w:r w:rsidRPr="00044D21">
        <w:rPr>
          <w:rFonts w:ascii="Times New Roman" w:hAnsi="Times New Roman" w:cs="Times New Roman"/>
          <w:sz w:val="32"/>
          <w:szCs w:val="32"/>
        </w:rPr>
        <w:t>一定的补助，补助总金额</w:t>
      </w:r>
      <w:r w:rsidR="00DF6975">
        <w:rPr>
          <w:rFonts w:ascii="Times New Roman" w:hAnsi="Times New Roman" w:cs="Times New Roman" w:hint="eastAsia"/>
          <w:sz w:val="32"/>
          <w:szCs w:val="32"/>
        </w:rPr>
        <w:t>20</w:t>
      </w:r>
      <w:r w:rsidRPr="00044D21">
        <w:rPr>
          <w:rFonts w:ascii="Times New Roman" w:hAnsi="Times New Roman" w:cs="Times New Roman"/>
          <w:sz w:val="32"/>
          <w:szCs w:val="32"/>
        </w:rPr>
        <w:t>万元。</w:t>
      </w:r>
    </w:p>
    <w:p w14:paraId="0566A12B" w14:textId="1984C38D" w:rsidR="00722EA0" w:rsidRPr="00044D21" w:rsidRDefault="00D94B5B" w:rsidP="002B6505">
      <w:pPr>
        <w:spacing w:line="52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40" w:name="OLE_LINK31"/>
      <w:bookmarkStart w:id="41" w:name="OLE_LINK32"/>
      <w:bookmarkEnd w:id="38"/>
      <w:bookmarkEnd w:id="39"/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（</w:t>
      </w:r>
      <w:r w:rsidR="00DF6975">
        <w:rPr>
          <w:rFonts w:ascii="Times New Roman" w:eastAsia="楷体" w:hAnsi="Times New Roman" w:cs="Times New Roman"/>
          <w:b/>
          <w:bCs/>
          <w:sz w:val="32"/>
          <w:szCs w:val="28"/>
        </w:rPr>
        <w:t>五</w:t>
      </w: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）</w:t>
      </w:r>
      <w:r w:rsidR="00722EA0"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开展大豆单产提升技术培训及宣传工作</w:t>
      </w:r>
      <w:r w:rsidR="00C1620D">
        <w:rPr>
          <w:rFonts w:ascii="Times New Roman" w:eastAsia="楷体" w:hAnsi="Times New Roman" w:cs="Times New Roman"/>
          <w:b/>
          <w:bCs/>
          <w:sz w:val="32"/>
          <w:szCs w:val="28"/>
        </w:rPr>
        <w:t>。</w:t>
      </w:r>
    </w:p>
    <w:p w14:paraId="4D419D13" w14:textId="5E587512" w:rsidR="00722EA0" w:rsidRPr="00044D21" w:rsidRDefault="00722EA0" w:rsidP="002B650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广泛宣传国家大豆油料振兴政策</w:t>
      </w:r>
      <w:r w:rsidRPr="00044D21">
        <w:rPr>
          <w:rFonts w:ascii="Times New Roman" w:hAnsi="Times New Roman" w:cs="Times New Roman" w:hint="eastAsia"/>
          <w:sz w:val="32"/>
          <w:szCs w:val="32"/>
        </w:rPr>
        <w:t>，</w:t>
      </w:r>
      <w:r w:rsidRPr="00044D21">
        <w:rPr>
          <w:rFonts w:ascii="Times New Roman" w:hAnsi="Times New Roman" w:cs="Times New Roman"/>
          <w:sz w:val="32"/>
          <w:szCs w:val="32"/>
        </w:rPr>
        <w:t>树立项目标牌</w:t>
      </w:r>
      <w:r w:rsidRPr="00044D21">
        <w:rPr>
          <w:rFonts w:ascii="Times New Roman" w:hAnsi="Times New Roman" w:cs="Times New Roman" w:hint="eastAsia"/>
          <w:sz w:val="32"/>
          <w:szCs w:val="32"/>
        </w:rPr>
        <w:t>。</w:t>
      </w:r>
      <w:r w:rsidRPr="00044D21">
        <w:rPr>
          <w:rFonts w:ascii="Times New Roman" w:hAnsi="Times New Roman" w:cs="Times New Roman"/>
          <w:sz w:val="32"/>
          <w:szCs w:val="32"/>
        </w:rPr>
        <w:t>邀请</w:t>
      </w:r>
      <w:r w:rsidRPr="00044D21">
        <w:rPr>
          <w:rFonts w:ascii="Times New Roman" w:hAnsi="Times New Roman" w:cs="Times New Roman" w:hint="eastAsia"/>
          <w:sz w:val="32"/>
          <w:szCs w:val="32"/>
        </w:rPr>
        <w:t>经验丰富、长期在大豆生产一线的</w:t>
      </w:r>
      <w:r w:rsidRPr="00044D21">
        <w:rPr>
          <w:rFonts w:ascii="Times New Roman" w:hAnsi="Times New Roman" w:cs="Times New Roman"/>
          <w:sz w:val="32"/>
          <w:szCs w:val="32"/>
        </w:rPr>
        <w:t>专家开展大豆绿色高质高效技术培训</w:t>
      </w:r>
      <w:r w:rsidRPr="00044D21">
        <w:rPr>
          <w:rFonts w:ascii="Times New Roman" w:hAnsi="Times New Roman" w:cs="Times New Roman"/>
          <w:sz w:val="32"/>
          <w:szCs w:val="32"/>
        </w:rPr>
        <w:t>2</w:t>
      </w:r>
      <w:r w:rsidRPr="00044D21">
        <w:rPr>
          <w:rFonts w:ascii="Times New Roman" w:hAnsi="Times New Roman" w:cs="Times New Roman"/>
          <w:sz w:val="32"/>
          <w:szCs w:val="32"/>
        </w:rPr>
        <w:t>次以上</w:t>
      </w:r>
      <w:r w:rsidRPr="00044D21">
        <w:rPr>
          <w:rFonts w:ascii="Times New Roman" w:hAnsi="Times New Roman" w:cs="Times New Roman" w:hint="eastAsia"/>
          <w:sz w:val="32"/>
          <w:szCs w:val="32"/>
        </w:rPr>
        <w:t>；</w:t>
      </w:r>
      <w:r w:rsidRPr="00044D21">
        <w:rPr>
          <w:rFonts w:ascii="Times New Roman" w:hAnsi="Times New Roman" w:cs="Times New Roman"/>
          <w:sz w:val="32"/>
          <w:szCs w:val="32"/>
        </w:rPr>
        <w:t>培训基层农技人员、种植户</w:t>
      </w:r>
      <w:r w:rsidRPr="00044D21">
        <w:rPr>
          <w:rFonts w:ascii="Times New Roman" w:hAnsi="Times New Roman" w:cs="Times New Roman"/>
          <w:sz w:val="32"/>
          <w:szCs w:val="32"/>
        </w:rPr>
        <w:t>300</w:t>
      </w:r>
      <w:r w:rsidRPr="00044D21">
        <w:rPr>
          <w:rFonts w:ascii="Times New Roman" w:hAnsi="Times New Roman" w:cs="Times New Roman"/>
          <w:sz w:val="32"/>
          <w:szCs w:val="32"/>
        </w:rPr>
        <w:t>人次</w:t>
      </w:r>
      <w:r w:rsidR="005C61F7">
        <w:rPr>
          <w:rFonts w:ascii="Times New Roman" w:hAnsi="Times New Roman" w:cs="Times New Roman"/>
          <w:sz w:val="32"/>
          <w:szCs w:val="32"/>
        </w:rPr>
        <w:t>以上</w:t>
      </w:r>
      <w:r w:rsidRPr="00044D21">
        <w:rPr>
          <w:rFonts w:ascii="Times New Roman" w:hAnsi="Times New Roman" w:cs="Times New Roman" w:hint="eastAsia"/>
          <w:sz w:val="32"/>
          <w:szCs w:val="32"/>
        </w:rPr>
        <w:t>；</w:t>
      </w:r>
      <w:r w:rsidRPr="00044D21">
        <w:rPr>
          <w:rFonts w:ascii="Times New Roman" w:hAnsi="Times New Roman" w:cs="Times New Roman"/>
          <w:sz w:val="32"/>
          <w:szCs w:val="32"/>
        </w:rPr>
        <w:t>组织技术观摩</w:t>
      </w:r>
      <w:r w:rsidRPr="00044D21">
        <w:rPr>
          <w:rFonts w:ascii="Times New Roman" w:hAnsi="Times New Roman" w:cs="Times New Roman"/>
          <w:sz w:val="32"/>
          <w:szCs w:val="32"/>
        </w:rPr>
        <w:t>2</w:t>
      </w:r>
      <w:r w:rsidRPr="00044D21">
        <w:rPr>
          <w:rFonts w:ascii="Times New Roman" w:hAnsi="Times New Roman" w:cs="Times New Roman"/>
          <w:sz w:val="32"/>
          <w:szCs w:val="32"/>
        </w:rPr>
        <w:t>次</w:t>
      </w:r>
      <w:r w:rsidR="005C61F7">
        <w:rPr>
          <w:rFonts w:ascii="Times New Roman" w:hAnsi="Times New Roman" w:cs="Times New Roman"/>
          <w:sz w:val="32"/>
          <w:szCs w:val="32"/>
        </w:rPr>
        <w:t>以上</w:t>
      </w:r>
      <w:r w:rsidRPr="00044D21">
        <w:rPr>
          <w:rFonts w:ascii="Times New Roman" w:hAnsi="Times New Roman" w:cs="Times New Roman" w:hint="eastAsia"/>
          <w:sz w:val="32"/>
          <w:szCs w:val="32"/>
        </w:rPr>
        <w:t>；组织实施高产攻关样板田及高产攻关测产。</w:t>
      </w:r>
    </w:p>
    <w:bookmarkEnd w:id="40"/>
    <w:bookmarkEnd w:id="41"/>
    <w:p w14:paraId="6933D36B" w14:textId="7D3FD7D5" w:rsidR="00722EA0" w:rsidRPr="00044D21" w:rsidRDefault="00722EA0" w:rsidP="002B650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及时发现并解决生产中出现的问题，</w:t>
      </w:r>
      <w:r w:rsidRPr="00044D21">
        <w:rPr>
          <w:rFonts w:ascii="Times New Roman" w:hAnsi="Times New Roman" w:cs="Times New Roman" w:hint="eastAsia"/>
          <w:sz w:val="32"/>
          <w:szCs w:val="32"/>
        </w:rPr>
        <w:t>同时做好防灾减灾等应急性技术方案，</w:t>
      </w:r>
      <w:r w:rsidRPr="00044D21">
        <w:rPr>
          <w:rFonts w:ascii="Times New Roman" w:hAnsi="Times New Roman" w:cs="Times New Roman"/>
          <w:sz w:val="32"/>
          <w:szCs w:val="32"/>
        </w:rPr>
        <w:t>为种植户提供</w:t>
      </w:r>
      <w:r w:rsidRPr="00044D21">
        <w:rPr>
          <w:rFonts w:ascii="Times New Roman" w:hAnsi="Times New Roman" w:cs="Times New Roman" w:hint="eastAsia"/>
          <w:sz w:val="32"/>
          <w:szCs w:val="32"/>
        </w:rPr>
        <w:t>全方位的</w:t>
      </w:r>
      <w:r w:rsidRPr="00044D21">
        <w:rPr>
          <w:rFonts w:ascii="Times New Roman" w:hAnsi="Times New Roman" w:cs="Times New Roman"/>
          <w:sz w:val="32"/>
          <w:szCs w:val="32"/>
        </w:rPr>
        <w:t>技术指导服务，</w:t>
      </w:r>
      <w:r w:rsidRPr="00044D21">
        <w:rPr>
          <w:rFonts w:ascii="Times New Roman" w:hAnsi="Times New Roman" w:cs="Times New Roman" w:hint="eastAsia"/>
          <w:sz w:val="32"/>
          <w:szCs w:val="32"/>
        </w:rPr>
        <w:t>全</w:t>
      </w:r>
      <w:r w:rsidR="00CC787E">
        <w:rPr>
          <w:rFonts w:ascii="Times New Roman" w:hAnsi="Times New Roman" w:cs="Times New Roman" w:hint="eastAsia"/>
          <w:sz w:val="32"/>
          <w:szCs w:val="32"/>
        </w:rPr>
        <w:t>面</w:t>
      </w:r>
      <w:r w:rsidRPr="00044D21">
        <w:rPr>
          <w:rFonts w:ascii="Times New Roman" w:hAnsi="Times New Roman" w:cs="Times New Roman"/>
          <w:sz w:val="32"/>
          <w:szCs w:val="32"/>
        </w:rPr>
        <w:t>提升</w:t>
      </w:r>
      <w:r w:rsidRPr="00044D21">
        <w:rPr>
          <w:rFonts w:ascii="Times New Roman" w:hAnsi="Times New Roman" w:cs="Times New Roman" w:hint="eastAsia"/>
          <w:sz w:val="32"/>
          <w:szCs w:val="32"/>
        </w:rPr>
        <w:t>全市大豆</w:t>
      </w:r>
      <w:r w:rsidRPr="00044D21">
        <w:rPr>
          <w:rFonts w:ascii="Times New Roman" w:hAnsi="Times New Roman" w:cs="Times New Roman"/>
          <w:sz w:val="32"/>
          <w:szCs w:val="32"/>
        </w:rPr>
        <w:t>种植</w:t>
      </w:r>
      <w:r w:rsidRPr="00044D21">
        <w:rPr>
          <w:rFonts w:ascii="Times New Roman" w:hAnsi="Times New Roman" w:cs="Times New Roman" w:hint="eastAsia"/>
          <w:sz w:val="32"/>
          <w:szCs w:val="32"/>
        </w:rPr>
        <w:t>技术</w:t>
      </w:r>
      <w:r w:rsidRPr="00044D21">
        <w:rPr>
          <w:rFonts w:ascii="Times New Roman" w:hAnsi="Times New Roman" w:cs="Times New Roman"/>
          <w:sz w:val="32"/>
          <w:szCs w:val="32"/>
        </w:rPr>
        <w:t>水平。</w:t>
      </w:r>
    </w:p>
    <w:p w14:paraId="044290D5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b/>
          <w:bCs/>
          <w:sz w:val="32"/>
          <w:szCs w:val="28"/>
        </w:rPr>
      </w:pPr>
      <w:r w:rsidRPr="00044D21">
        <w:rPr>
          <w:rFonts w:ascii="Times New Roman" w:hAnsi="Times New Roman" w:cs="Times New Roman"/>
          <w:b/>
          <w:bCs/>
          <w:sz w:val="32"/>
          <w:szCs w:val="28"/>
        </w:rPr>
        <w:t>三、经费预算</w:t>
      </w:r>
    </w:p>
    <w:p w14:paraId="08BAF082" w14:textId="68F3B923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bCs/>
          <w:sz w:val="32"/>
          <w:szCs w:val="32"/>
        </w:rPr>
      </w:pPr>
      <w:r w:rsidRPr="00044D21">
        <w:rPr>
          <w:rFonts w:ascii="Times New Roman" w:eastAsia="楷体" w:hAnsi="Times New Roman" w:cs="Times New Roman"/>
          <w:b/>
          <w:bCs/>
          <w:sz w:val="32"/>
          <w:szCs w:val="32"/>
        </w:rPr>
        <w:t>（一）资金来源。</w:t>
      </w:r>
      <w:bookmarkStart w:id="42" w:name="OLE_LINK46"/>
      <w:bookmarkStart w:id="43" w:name="OLE_LINK47"/>
      <w:r w:rsidRPr="00044D21">
        <w:rPr>
          <w:rFonts w:ascii="Times New Roman" w:hAnsi="Times New Roman" w:cs="Times New Roman"/>
          <w:bCs/>
          <w:sz w:val="32"/>
          <w:szCs w:val="32"/>
        </w:rPr>
        <w:t>项目投入中央补助资金</w:t>
      </w:r>
      <w:r w:rsidR="00DF6975">
        <w:rPr>
          <w:rFonts w:ascii="Times New Roman" w:hAnsi="Times New Roman" w:cs="Times New Roman" w:hint="eastAsia"/>
          <w:bCs/>
          <w:sz w:val="32"/>
          <w:szCs w:val="32"/>
        </w:rPr>
        <w:t>400</w:t>
      </w:r>
      <w:r w:rsidRPr="00044D21">
        <w:rPr>
          <w:rFonts w:ascii="Times New Roman" w:hAnsi="Times New Roman" w:cs="Times New Roman"/>
          <w:bCs/>
          <w:sz w:val="32"/>
          <w:szCs w:val="32"/>
        </w:rPr>
        <w:t>万元。</w:t>
      </w:r>
      <w:r w:rsidR="009556D9">
        <w:rPr>
          <w:rFonts w:ascii="Times New Roman" w:hAnsi="Times New Roman" w:cs="Times New Roman"/>
          <w:bCs/>
          <w:sz w:val="32"/>
          <w:szCs w:val="32"/>
        </w:rPr>
        <w:t>其中</w:t>
      </w:r>
      <w:r w:rsidR="009556D9">
        <w:rPr>
          <w:rFonts w:ascii="Times New Roman" w:hAnsi="Times New Roman" w:cs="Times New Roman" w:hint="eastAsia"/>
          <w:bCs/>
          <w:sz w:val="32"/>
          <w:szCs w:val="32"/>
        </w:rPr>
        <w:t>2024</w:t>
      </w:r>
      <w:r w:rsidR="009556D9">
        <w:rPr>
          <w:rFonts w:ascii="Times New Roman" w:hAnsi="Times New Roman" w:cs="Times New Roman" w:hint="eastAsia"/>
          <w:bCs/>
          <w:sz w:val="32"/>
          <w:szCs w:val="32"/>
        </w:rPr>
        <w:t>年结余资金</w:t>
      </w:r>
      <w:r w:rsidR="009556D9">
        <w:rPr>
          <w:rFonts w:ascii="Times New Roman" w:hAnsi="Times New Roman" w:cs="Times New Roman" w:hint="eastAsia"/>
          <w:bCs/>
          <w:sz w:val="32"/>
          <w:szCs w:val="32"/>
        </w:rPr>
        <w:t>20</w:t>
      </w:r>
      <w:r w:rsidR="009556D9">
        <w:rPr>
          <w:rFonts w:ascii="Times New Roman" w:hAnsi="Times New Roman" w:cs="Times New Roman" w:hint="eastAsia"/>
          <w:bCs/>
          <w:sz w:val="32"/>
          <w:szCs w:val="32"/>
        </w:rPr>
        <w:t>万元。</w:t>
      </w:r>
    </w:p>
    <w:bookmarkEnd w:id="42"/>
    <w:bookmarkEnd w:id="43"/>
    <w:p w14:paraId="06218503" w14:textId="1292C115" w:rsidR="006D0D14" w:rsidRPr="006D0D14" w:rsidRDefault="00D94B5B" w:rsidP="002B6505">
      <w:pPr>
        <w:spacing w:line="520" w:lineRule="exact"/>
        <w:ind w:firstLineChars="200" w:firstLine="643"/>
      </w:pPr>
      <w:r w:rsidRPr="00044D21">
        <w:rPr>
          <w:rFonts w:ascii="Times New Roman" w:eastAsia="楷体" w:hAnsi="Times New Roman" w:cs="Times New Roman"/>
          <w:b/>
          <w:bCs/>
          <w:sz w:val="32"/>
          <w:szCs w:val="28"/>
        </w:rPr>
        <w:t>（二）明细预算。</w:t>
      </w:r>
    </w:p>
    <w:tbl>
      <w:tblPr>
        <w:tblpPr w:leftFromText="180" w:rightFromText="180" w:vertAnchor="text" w:horzAnchor="page" w:tblpX="1565" w:tblpY="245"/>
        <w:tblOverlap w:val="never"/>
        <w:tblW w:w="8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761"/>
      </w:tblGrid>
      <w:tr w:rsidR="00044D21" w:rsidRPr="00044D21" w14:paraId="2B01BF04" w14:textId="77777777" w:rsidTr="00CF6B58">
        <w:trPr>
          <w:trHeight w:val="520"/>
        </w:trPr>
        <w:tc>
          <w:tcPr>
            <w:tcW w:w="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77D7" w14:textId="77777777" w:rsidR="002B6505" w:rsidRDefault="002B650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</w:p>
          <w:p w14:paraId="4EF869DA" w14:textId="77777777" w:rsidR="00EA6C70" w:rsidRPr="00044D21" w:rsidRDefault="00D94B5B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4D21"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lastRenderedPageBreak/>
              <w:t>大豆单产提升项目经费预算表</w:t>
            </w:r>
          </w:p>
        </w:tc>
      </w:tr>
      <w:tr w:rsidR="00044D21" w:rsidRPr="00044D21" w14:paraId="26EF4EA1" w14:textId="77777777" w:rsidTr="00CF6B58">
        <w:trPr>
          <w:trHeight w:val="40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C8BA" w14:textId="77777777" w:rsidR="00EA6C70" w:rsidRPr="00044D21" w:rsidRDefault="00D94B5B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44" w:name="_Hlk198907407"/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lastRenderedPageBreak/>
              <w:t>项目实施内容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8453" w14:textId="77777777" w:rsidR="00EA6C70" w:rsidRPr="00044D21" w:rsidRDefault="00D94B5B" w:rsidP="00CF6B5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资金来源（万元）</w:t>
            </w:r>
          </w:p>
        </w:tc>
      </w:tr>
      <w:tr w:rsidR="00044D21" w:rsidRPr="00044D21" w14:paraId="4C15D877" w14:textId="77777777" w:rsidTr="00CF6B58">
        <w:trPr>
          <w:trHeight w:val="40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2E4F" w14:textId="77777777" w:rsidR="00EA6C70" w:rsidRPr="00044D21" w:rsidRDefault="00EA6C70" w:rsidP="00CF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572E6" w14:textId="77777777" w:rsidR="00EA6C70" w:rsidRPr="00044D21" w:rsidRDefault="00D94B5B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中央财政</w:t>
            </w:r>
          </w:p>
        </w:tc>
      </w:tr>
      <w:tr w:rsidR="00044D21" w:rsidRPr="00044D21" w14:paraId="7CE95B51" w14:textId="77777777" w:rsidTr="00CF6B58">
        <w:trPr>
          <w:trHeight w:val="5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312E" w14:textId="77777777" w:rsidR="00EA6C70" w:rsidRPr="00044D21" w:rsidRDefault="00D94B5B" w:rsidP="00CF6B5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一、物化补贴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BDC1" w14:textId="5AD8396A" w:rsidR="00EA6C70" w:rsidRPr="00044D21" w:rsidRDefault="00DF6975" w:rsidP="00CF6B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240</w:t>
            </w:r>
          </w:p>
        </w:tc>
      </w:tr>
      <w:tr w:rsidR="00044D21" w:rsidRPr="00044D21" w14:paraId="286CF13E" w14:textId="77777777" w:rsidTr="00CF6B58">
        <w:trPr>
          <w:trHeight w:val="9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3A33" w14:textId="77777777" w:rsidR="00EA6C70" w:rsidRPr="00044D21" w:rsidRDefault="00D94B5B" w:rsidP="00CF6B5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sz w:val="24"/>
              </w:rPr>
              <w:t>1</w:t>
            </w:r>
            <w:r w:rsidRPr="00044D21">
              <w:rPr>
                <w:rFonts w:ascii="Times New Roman" w:hAnsi="Times New Roman" w:cs="Times New Roman"/>
                <w:sz w:val="24"/>
              </w:rPr>
              <w:t>、</w:t>
            </w:r>
            <w:r w:rsidR="00722EA0" w:rsidRPr="00044D21">
              <w:rPr>
                <w:rFonts w:ascii="Times New Roman" w:hAnsi="Times New Roman" w:cs="Times New Roman"/>
                <w:sz w:val="24"/>
              </w:rPr>
              <w:t>采购</w:t>
            </w:r>
            <w:r w:rsidRPr="00044D21">
              <w:rPr>
                <w:rFonts w:ascii="Times New Roman" w:hAnsi="Times New Roman" w:cs="Times New Roman"/>
                <w:sz w:val="24"/>
              </w:rPr>
              <w:t>示范新品种种子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6F18" w14:textId="792AAC1C" w:rsidR="00EA6C70" w:rsidRPr="00044D21" w:rsidRDefault="00D94B5B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="00412607"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</w:tr>
      <w:tr w:rsidR="00044D21" w:rsidRPr="00044D21" w14:paraId="02D9498B" w14:textId="77777777" w:rsidTr="00CF6B58">
        <w:trPr>
          <w:trHeight w:val="38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FA55F" w14:textId="77777777" w:rsidR="00EA6C70" w:rsidRPr="00044D21" w:rsidRDefault="00D94B5B" w:rsidP="00CF6B58"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722EA0" w:rsidRPr="00044D21">
              <w:rPr>
                <w:rFonts w:ascii="Times New Roman" w:hAnsi="Times New Roman" w:cs="Times New Roman"/>
                <w:kern w:val="0"/>
                <w:sz w:val="24"/>
              </w:rPr>
              <w:t>采购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新型中量元素肥料等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2326" w14:textId="112425F6" w:rsidR="00EA6C70" w:rsidRPr="00044D21" w:rsidRDefault="00DF697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95</w:t>
            </w:r>
          </w:p>
        </w:tc>
      </w:tr>
      <w:tr w:rsidR="00044D21" w:rsidRPr="00044D21" w14:paraId="79E85A7A" w14:textId="77777777" w:rsidTr="00CF6B58">
        <w:trPr>
          <w:trHeight w:val="33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F9B7" w14:textId="77777777" w:rsidR="00EA6C70" w:rsidRPr="00044D21" w:rsidRDefault="00D94B5B" w:rsidP="00CF6B58"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722EA0" w:rsidRPr="00044D21">
              <w:rPr>
                <w:rFonts w:ascii="Times New Roman" w:hAnsi="Times New Roman" w:cs="Times New Roman"/>
                <w:kern w:val="0"/>
                <w:sz w:val="24"/>
              </w:rPr>
              <w:t>采购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生长调节剂、叶面肥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6BF5F" w14:textId="0176AA27" w:rsidR="00EA6C70" w:rsidRPr="00541679" w:rsidRDefault="00DF6975" w:rsidP="00CF6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 w:rsidR="00412607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044D21" w:rsidRPr="00044D21" w14:paraId="44E8968F" w14:textId="77777777" w:rsidTr="00CF6B58">
        <w:trPr>
          <w:trHeight w:val="3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F8A6" w14:textId="77777777" w:rsidR="00EA6C70" w:rsidRPr="00044D21" w:rsidRDefault="00D94B5B" w:rsidP="00CF6B58"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722EA0" w:rsidRPr="00044D21">
              <w:rPr>
                <w:rFonts w:ascii="Times New Roman" w:hAnsi="Times New Roman" w:cs="Times New Roman"/>
                <w:kern w:val="0"/>
                <w:sz w:val="24"/>
              </w:rPr>
              <w:t>采购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药剂</w:t>
            </w:r>
            <w:r w:rsidR="00722EA0" w:rsidRPr="00044D21">
              <w:rPr>
                <w:rFonts w:ascii="Times New Roman" w:hAnsi="Times New Roman" w:cs="Times New Roman"/>
                <w:kern w:val="0"/>
                <w:sz w:val="24"/>
              </w:rPr>
              <w:t>和物理防控设备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DBBD" w14:textId="4628BB43" w:rsidR="00EA6C70" w:rsidRPr="00541679" w:rsidRDefault="00DF6975" w:rsidP="00CF6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 w:rsidR="00412607"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</w:tr>
      <w:tr w:rsidR="00044D21" w:rsidRPr="00044D21" w14:paraId="3530E96F" w14:textId="77777777" w:rsidTr="00CF6B58">
        <w:trPr>
          <w:trHeight w:val="25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4CEEF" w14:textId="77777777" w:rsidR="00EA6C70" w:rsidRPr="00044D21" w:rsidRDefault="00D94B5B" w:rsidP="00CF6B5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二、机械购置补贴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48" w14:textId="2B376A09" w:rsidR="00EA6C70" w:rsidRPr="00541679" w:rsidRDefault="00DF6975" w:rsidP="00CF6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100</w:t>
            </w:r>
          </w:p>
        </w:tc>
      </w:tr>
      <w:tr w:rsidR="00044D21" w:rsidRPr="00044D21" w14:paraId="545191E1" w14:textId="77777777" w:rsidTr="00CF6B58">
        <w:trPr>
          <w:trHeight w:val="4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1DB8" w14:textId="77777777" w:rsidR="00EA6C70" w:rsidRPr="00044D21" w:rsidRDefault="00D94B5B" w:rsidP="00CF6B58">
            <w:pPr>
              <w:widowControl/>
              <w:spacing w:line="400" w:lineRule="exact"/>
              <w:textAlignment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、机械购置补贴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DFE2" w14:textId="65DA7310" w:rsidR="00EA6C70" w:rsidRPr="00541679" w:rsidRDefault="00DF697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100</w:t>
            </w:r>
          </w:p>
        </w:tc>
      </w:tr>
      <w:tr w:rsidR="00044D21" w:rsidRPr="00044D21" w14:paraId="27197B31" w14:textId="77777777" w:rsidTr="00CF6B58">
        <w:trPr>
          <w:trHeight w:val="6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4818" w14:textId="69F2B7C8" w:rsidR="00EA6C70" w:rsidRPr="00044D21" w:rsidRDefault="00D94B5B" w:rsidP="00CF6B5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三、</w:t>
            </w:r>
            <w:bookmarkStart w:id="45" w:name="OLE_LINK50"/>
            <w:bookmarkStart w:id="46" w:name="OLE_LINK51"/>
            <w:r w:rsidR="006505D5" w:rsidRPr="006505D5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专题技术</w:t>
            </w:r>
            <w:r w:rsidR="006505D5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试验</w:t>
            </w:r>
            <w:r w:rsidR="006505D5" w:rsidRPr="006505D5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集成</w:t>
            </w:r>
            <w:r w:rsidR="006505D5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协作</w:t>
            </w:r>
            <w:r w:rsidR="006505D5" w:rsidRPr="006505D5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攻关</w:t>
            </w:r>
            <w:bookmarkEnd w:id="45"/>
            <w:bookmarkEnd w:id="46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9504" w14:textId="44E2A8AE" w:rsidR="00EA6C70" w:rsidRPr="00541679" w:rsidRDefault="009F2BE6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30</w:t>
            </w:r>
          </w:p>
        </w:tc>
      </w:tr>
      <w:tr w:rsidR="00487963" w:rsidRPr="00044D21" w14:paraId="0435014A" w14:textId="77777777" w:rsidTr="00CF6B58">
        <w:trPr>
          <w:trHeight w:val="26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DE3F" w14:textId="43BAC56F" w:rsidR="00487963" w:rsidRPr="00044D21" w:rsidRDefault="00487963" w:rsidP="00CF6B5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6505D5" w:rsidRPr="006505D5">
              <w:rPr>
                <w:rFonts w:ascii="Times New Roman" w:hAnsi="Times New Roman" w:cs="Times New Roman" w:hint="eastAsia"/>
                <w:kern w:val="0"/>
                <w:sz w:val="24"/>
              </w:rPr>
              <w:t>专题技术试验集成协作攻关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D4E4" w14:textId="1843209A" w:rsidR="00487963" w:rsidRPr="00541679" w:rsidRDefault="009F2BE6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30</w:t>
            </w:r>
          </w:p>
        </w:tc>
      </w:tr>
      <w:tr w:rsidR="00487963" w:rsidRPr="00044D21" w14:paraId="353357EA" w14:textId="77777777" w:rsidTr="00CF6B58">
        <w:trPr>
          <w:trHeight w:val="17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F3693" w14:textId="00D63EFC" w:rsidR="00487963" w:rsidRPr="00044D21" w:rsidRDefault="00DF6975" w:rsidP="00CF6B5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四、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四良</w:t>
            </w: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技术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”</w:t>
            </w: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集成示范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4BD8" w14:textId="37A590D8" w:rsidR="00487963" w:rsidRPr="00044D21" w:rsidRDefault="00DF697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20</w:t>
            </w:r>
          </w:p>
        </w:tc>
      </w:tr>
      <w:tr w:rsidR="00DF6975" w:rsidRPr="00044D21" w14:paraId="71E7F922" w14:textId="77777777" w:rsidTr="00CF6B58">
        <w:trPr>
          <w:trHeight w:val="17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D4D3A" w14:textId="742E6FE5" w:rsidR="00DF6975" w:rsidRPr="00044D21" w:rsidRDefault="00DF6975" w:rsidP="00CF6B5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四良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技术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集成示范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8089" w14:textId="0BAB8151" w:rsidR="00DF6975" w:rsidRPr="00044D21" w:rsidRDefault="00DF697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20</w:t>
            </w:r>
          </w:p>
        </w:tc>
      </w:tr>
      <w:tr w:rsidR="00044D21" w:rsidRPr="00044D21" w14:paraId="58D28166" w14:textId="77777777" w:rsidTr="00CF6B58">
        <w:trPr>
          <w:trHeight w:val="26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08510" w14:textId="3CCC0C6E" w:rsidR="00EA6C70" w:rsidRPr="00044D21" w:rsidRDefault="00DF6975" w:rsidP="00CF6B58">
            <w:pPr>
              <w:pStyle w:val="2"/>
              <w:spacing w:line="400" w:lineRule="exact"/>
              <w:ind w:leftChars="0"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五</w:t>
            </w:r>
            <w:r w:rsidR="00D94B5B"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、</w:t>
            </w:r>
            <w:r w:rsidR="00722EA0"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开展</w:t>
            </w:r>
            <w:r w:rsidR="00D94B5B"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高产攻关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78DD" w14:textId="39482811" w:rsidR="00EA6C70" w:rsidRPr="00044D21" w:rsidRDefault="00DF6975" w:rsidP="00CF6B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20</w:t>
            </w:r>
          </w:p>
        </w:tc>
      </w:tr>
      <w:tr w:rsidR="00044D21" w:rsidRPr="00044D21" w14:paraId="152E0C73" w14:textId="77777777" w:rsidTr="00CF6B58">
        <w:trPr>
          <w:trHeight w:val="28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16B6" w14:textId="77777777" w:rsidR="00EA6C70" w:rsidRPr="00044D21" w:rsidRDefault="00D94B5B" w:rsidP="00CF6B58">
            <w:pPr>
              <w:pStyle w:val="2"/>
              <w:spacing w:line="400" w:lineRule="exact"/>
              <w:ind w:leftChars="0" w:left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、高产攻关建设奖补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0E73" w14:textId="50F0EEB1" w:rsidR="00EA6C70" w:rsidRPr="00044D21" w:rsidRDefault="00DF6975" w:rsidP="00CF6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</w:tr>
      <w:tr w:rsidR="00044D21" w:rsidRPr="00044D21" w14:paraId="515F3156" w14:textId="77777777" w:rsidTr="00CF6B58">
        <w:trPr>
          <w:trHeight w:val="5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053DF" w14:textId="499D6BAF" w:rsidR="00EA6C70" w:rsidRPr="00044D21" w:rsidRDefault="00DF6975" w:rsidP="00CF6B58">
            <w:pPr>
              <w:pStyle w:val="2"/>
              <w:spacing w:line="400" w:lineRule="exact"/>
              <w:ind w:leftChars="0"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六</w:t>
            </w:r>
            <w:r w:rsidR="00D94B5B"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、技术推广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E5F69" w14:textId="77F539F1" w:rsidR="00EA6C70" w:rsidRPr="00044D21" w:rsidRDefault="00CF6B58" w:rsidP="009F2B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1</w:t>
            </w:r>
            <w:r w:rsidR="009F2BE6">
              <w:rPr>
                <w:rFonts w:ascii="Times New Roman" w:hAnsi="Times New Roman" w:cs="Times New Roman" w:hint="eastAsia"/>
                <w:b/>
                <w:bCs/>
                <w:sz w:val="24"/>
              </w:rPr>
              <w:t>2</w:t>
            </w:r>
          </w:p>
        </w:tc>
      </w:tr>
      <w:tr w:rsidR="00044D21" w:rsidRPr="00044D21" w14:paraId="50236A6C" w14:textId="77777777" w:rsidTr="004F3A17">
        <w:trPr>
          <w:trHeight w:val="6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48330" w14:textId="594F5030" w:rsidR="00EA6C70" w:rsidRPr="00044D21" w:rsidRDefault="00D94B5B" w:rsidP="00CF6B58">
            <w:pPr>
              <w:pStyle w:val="2"/>
              <w:spacing w:after="0" w:line="320" w:lineRule="exact"/>
              <w:ind w:leftChars="0"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="006505D5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871CC6" w:rsidRPr="00044D21">
              <w:rPr>
                <w:rFonts w:ascii="Times New Roman" w:hAnsi="Times New Roman" w:cs="Times New Roman"/>
                <w:kern w:val="0"/>
                <w:sz w:val="24"/>
              </w:rPr>
              <w:t>观摩学习（含外出）、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技术培训</w:t>
            </w:r>
            <w:r w:rsidR="00871CC6" w:rsidRPr="00044D21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="006505D5">
              <w:rPr>
                <w:rFonts w:ascii="Times New Roman" w:hAnsi="Times New Roman" w:cs="Times New Roman"/>
                <w:kern w:val="0"/>
                <w:sz w:val="24"/>
              </w:rPr>
              <w:t>现场观摩培训</w:t>
            </w:r>
            <w:r w:rsidR="00CF6B58">
              <w:rPr>
                <w:rFonts w:ascii="Times New Roman" w:hAnsi="Times New Roman" w:cs="Times New Roman"/>
                <w:kern w:val="0"/>
                <w:sz w:val="24"/>
              </w:rPr>
              <w:t>（含部、省等各级开放式现场会）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A532" w14:textId="5E287FA3" w:rsidR="00EA6C70" w:rsidRPr="00044D21" w:rsidRDefault="009F2BE6" w:rsidP="00CF6B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</w:tr>
      <w:tr w:rsidR="006505D5" w:rsidRPr="00044D21" w14:paraId="44E9FAFC" w14:textId="77777777" w:rsidTr="00CF6B58">
        <w:trPr>
          <w:trHeight w:val="4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AE94" w14:textId="3B95328F" w:rsidR="006505D5" w:rsidRPr="00044D21" w:rsidRDefault="006505D5" w:rsidP="00CF6B5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、标牌制作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04CAA" w14:textId="0BE7DC4C" w:rsidR="006505D5" w:rsidRDefault="009F2BE6" w:rsidP="00CF6B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</w:tr>
      <w:tr w:rsidR="006505D5" w:rsidRPr="00044D21" w14:paraId="34CDA438" w14:textId="77777777" w:rsidTr="00CF6B58">
        <w:trPr>
          <w:trHeight w:val="4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CC61" w14:textId="0A9A5398" w:rsidR="006505D5" w:rsidRDefault="006505D5" w:rsidP="00CF6B58">
            <w:pPr>
              <w:pStyle w:val="2"/>
              <w:spacing w:after="0" w:line="320" w:lineRule="exact"/>
              <w:ind w:leftChars="0" w:left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05D5">
              <w:rPr>
                <w:rFonts w:ascii="Times New Roman" w:hAnsi="Times New Roman" w:cs="Times New Roman"/>
                <w:b/>
                <w:kern w:val="0"/>
                <w:sz w:val="24"/>
              </w:rPr>
              <w:t>七、项目管理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9ABA" w14:textId="6C6A7215" w:rsidR="006505D5" w:rsidRPr="00CF6B58" w:rsidRDefault="009F2BE6" w:rsidP="00CF6B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8</w:t>
            </w:r>
          </w:p>
        </w:tc>
      </w:tr>
      <w:tr w:rsidR="006505D5" w:rsidRPr="00044D21" w14:paraId="7C9F7A4C" w14:textId="77777777" w:rsidTr="00CF6B58">
        <w:trPr>
          <w:trHeight w:val="4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E7EAB" w14:textId="586F676D" w:rsidR="006505D5" w:rsidRPr="00044D21" w:rsidRDefault="006505D5" w:rsidP="0081036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信息服务、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差旅费（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交通费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）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、会议费</w:t>
            </w:r>
            <w:r w:rsidR="00CF6B58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Pr="00412607">
              <w:rPr>
                <w:rFonts w:ascii="Times New Roman" w:hAnsi="Times New Roman" w:cs="Times New Roman" w:hint="eastAsia"/>
                <w:kern w:val="0"/>
                <w:sz w:val="24"/>
              </w:rPr>
              <w:t>专家指导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费</w:t>
            </w:r>
            <w:r w:rsidRPr="00412607">
              <w:rPr>
                <w:rFonts w:ascii="Times New Roman" w:hAnsi="Times New Roman" w:cs="Times New Roman" w:hint="eastAsia"/>
                <w:kern w:val="0"/>
                <w:sz w:val="24"/>
              </w:rPr>
              <w:t>、测产验收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费（含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2024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年项目）</w:t>
            </w:r>
            <w:r w:rsidRPr="00412607">
              <w:rPr>
                <w:rFonts w:ascii="Times New Roman" w:hAnsi="Times New Roman" w:cs="Times New Roman" w:hint="eastAsia"/>
                <w:kern w:val="0"/>
                <w:sz w:val="24"/>
              </w:rPr>
              <w:t>、第三方核查</w:t>
            </w:r>
            <w:r w:rsidR="00CF6B58">
              <w:rPr>
                <w:rFonts w:ascii="Times New Roman" w:hAnsi="Times New Roman" w:cs="Times New Roman" w:hint="eastAsia"/>
                <w:kern w:val="0"/>
                <w:sz w:val="24"/>
              </w:rPr>
              <w:t>费、</w:t>
            </w:r>
            <w:r w:rsidR="00CF6B58" w:rsidRPr="00044D21">
              <w:rPr>
                <w:rFonts w:ascii="Times New Roman" w:hAnsi="Times New Roman" w:cs="Times New Roman"/>
                <w:kern w:val="0"/>
                <w:sz w:val="24"/>
              </w:rPr>
              <w:t>资料费、</w:t>
            </w:r>
            <w:r w:rsidR="00CF6B58">
              <w:rPr>
                <w:rFonts w:ascii="Times New Roman" w:hAnsi="Times New Roman" w:cs="Times New Roman"/>
                <w:kern w:val="0"/>
                <w:sz w:val="24"/>
              </w:rPr>
              <w:t>档案整理保管</w:t>
            </w:r>
            <w:r w:rsidR="00810369">
              <w:rPr>
                <w:rFonts w:hint="eastAsia"/>
                <w:color w:val="000000"/>
                <w:sz w:val="24"/>
              </w:rPr>
              <w:t>、工作餐费</w:t>
            </w:r>
            <w:r w:rsidRPr="00412607">
              <w:rPr>
                <w:rFonts w:ascii="Times New Roman" w:hAnsi="Times New Roman" w:cs="Times New Roman" w:hint="eastAsia"/>
                <w:kern w:val="0"/>
                <w:sz w:val="24"/>
              </w:rPr>
              <w:t>等</w:t>
            </w:r>
            <w:r w:rsidRPr="00044D21">
              <w:rPr>
                <w:rFonts w:ascii="Times New Roman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E6041" w14:textId="1D5E90D0" w:rsidR="006505D5" w:rsidRDefault="009F2BE6" w:rsidP="00CF6B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</w:tr>
      <w:tr w:rsidR="00044D21" w:rsidRPr="00044D21" w14:paraId="5CF394F1" w14:textId="77777777" w:rsidTr="00CF6B58">
        <w:trPr>
          <w:trHeight w:val="4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836D" w14:textId="77777777" w:rsidR="00EA6C70" w:rsidRPr="00044D21" w:rsidRDefault="00D94B5B" w:rsidP="00CF6B5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044D21">
              <w:rPr>
                <w:rFonts w:ascii="Times New Roman" w:hAnsi="Times New Roman" w:cs="Times New Roman"/>
                <w:b/>
                <w:kern w:val="0"/>
                <w:sz w:val="24"/>
              </w:rPr>
              <w:t>合计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F6C3" w14:textId="04714A64" w:rsidR="00EA6C70" w:rsidRPr="00044D21" w:rsidRDefault="00DF6975" w:rsidP="00CF6B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400</w:t>
            </w:r>
          </w:p>
        </w:tc>
      </w:tr>
    </w:tbl>
    <w:bookmarkEnd w:id="44"/>
    <w:p w14:paraId="07A5D64B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28"/>
        </w:rPr>
        <w:t>四、实施进度</w:t>
      </w:r>
    </w:p>
    <w:p w14:paraId="001AAE94" w14:textId="535AF0B5" w:rsidR="00EA6C70" w:rsidRPr="00044D21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bookmarkStart w:id="47" w:name="OLE_LINK33"/>
      <w:r w:rsidRPr="00044D21">
        <w:rPr>
          <w:rFonts w:ascii="Times New Roman" w:hAnsi="Times New Roman" w:cs="Times New Roman"/>
          <w:sz w:val="32"/>
          <w:szCs w:val="32"/>
        </w:rPr>
        <w:t>本项目实施时间自</w:t>
      </w:r>
      <w:r w:rsidRPr="00044D21">
        <w:rPr>
          <w:rFonts w:ascii="Times New Roman" w:hAnsi="Times New Roman" w:cs="Times New Roman"/>
          <w:sz w:val="32"/>
          <w:szCs w:val="32"/>
        </w:rPr>
        <w:t>202</w:t>
      </w:r>
      <w:r w:rsidR="00EC4755">
        <w:rPr>
          <w:rFonts w:ascii="Times New Roman" w:hAnsi="Times New Roman" w:cs="Times New Roman" w:hint="eastAsia"/>
          <w:sz w:val="32"/>
          <w:szCs w:val="32"/>
        </w:rPr>
        <w:t>5</w:t>
      </w:r>
      <w:r w:rsidRPr="00044D21">
        <w:rPr>
          <w:rFonts w:ascii="Times New Roman" w:hAnsi="Times New Roman" w:cs="Times New Roman"/>
          <w:sz w:val="32"/>
          <w:szCs w:val="32"/>
        </w:rPr>
        <w:t>年</w:t>
      </w:r>
      <w:r w:rsidRPr="00044D21">
        <w:rPr>
          <w:rFonts w:ascii="Times New Roman" w:hAnsi="Times New Roman" w:cs="Times New Roman"/>
          <w:sz w:val="32"/>
          <w:szCs w:val="32"/>
        </w:rPr>
        <w:t>5</w:t>
      </w:r>
      <w:r w:rsidRPr="00044D21">
        <w:rPr>
          <w:rFonts w:ascii="Times New Roman" w:hAnsi="Times New Roman" w:cs="Times New Roman"/>
          <w:sz w:val="32"/>
          <w:szCs w:val="32"/>
        </w:rPr>
        <w:t>月起至</w:t>
      </w:r>
      <w:r w:rsidRPr="00044D21">
        <w:rPr>
          <w:rFonts w:ascii="Times New Roman" w:hAnsi="Times New Roman" w:cs="Times New Roman"/>
          <w:sz w:val="32"/>
          <w:szCs w:val="32"/>
        </w:rPr>
        <w:t>202</w:t>
      </w:r>
      <w:r w:rsidR="00EC4755">
        <w:rPr>
          <w:rFonts w:ascii="Times New Roman" w:hAnsi="Times New Roman" w:cs="Times New Roman" w:hint="eastAsia"/>
          <w:sz w:val="32"/>
          <w:szCs w:val="32"/>
        </w:rPr>
        <w:t>6</w:t>
      </w:r>
      <w:r w:rsidRPr="00044D21">
        <w:rPr>
          <w:rFonts w:ascii="Times New Roman" w:hAnsi="Times New Roman" w:cs="Times New Roman"/>
          <w:sz w:val="32"/>
          <w:szCs w:val="32"/>
        </w:rPr>
        <w:t>年</w:t>
      </w:r>
      <w:r w:rsidRPr="00044D21">
        <w:rPr>
          <w:rFonts w:ascii="Times New Roman" w:hAnsi="Times New Roman" w:cs="Times New Roman"/>
          <w:sz w:val="32"/>
          <w:szCs w:val="32"/>
        </w:rPr>
        <w:t>4</w:t>
      </w:r>
      <w:r w:rsidRPr="00044D21">
        <w:rPr>
          <w:rFonts w:ascii="Times New Roman" w:hAnsi="Times New Roman" w:cs="Times New Roman"/>
          <w:sz w:val="32"/>
          <w:szCs w:val="32"/>
        </w:rPr>
        <w:t>月止，具体进度安排如下：</w:t>
      </w:r>
    </w:p>
    <w:p w14:paraId="1AA80124" w14:textId="4707F4B5" w:rsidR="00EA6C70" w:rsidRPr="00044D21" w:rsidRDefault="00EC4755" w:rsidP="002B6505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2025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 w:rsidR="00D94B5B" w:rsidRPr="00044D21">
        <w:rPr>
          <w:rFonts w:ascii="Times New Roman" w:hAnsi="Times New Roman" w:cs="Times New Roman"/>
          <w:sz w:val="32"/>
          <w:szCs w:val="32"/>
        </w:rPr>
        <w:t>5—6</w:t>
      </w:r>
      <w:r w:rsidR="00D94B5B" w:rsidRPr="00044D21">
        <w:rPr>
          <w:rFonts w:ascii="Times New Roman" w:hAnsi="Times New Roman" w:cs="Times New Roman"/>
          <w:sz w:val="32"/>
          <w:szCs w:val="32"/>
        </w:rPr>
        <w:t>月份：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编制项目实施方案。广泛宣传发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lastRenderedPageBreak/>
        <w:t>动，组织项目实施主体申报。筛选确定项目实施地点及规模。</w:t>
      </w:r>
    </w:p>
    <w:p w14:paraId="3A407D59" w14:textId="637B61AC" w:rsidR="00EA6C70" w:rsidRPr="00044D21" w:rsidRDefault="00D94B5B" w:rsidP="002B6505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sz w:val="32"/>
          <w:szCs w:val="32"/>
        </w:rPr>
        <w:t>7</w:t>
      </w:r>
      <w:r w:rsidRPr="00044D21">
        <w:rPr>
          <w:rFonts w:ascii="Times New Roman" w:hAnsi="Times New Roman" w:cs="Times New Roman"/>
          <w:sz w:val="32"/>
          <w:szCs w:val="32"/>
        </w:rPr>
        <w:t>月份：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开展项目培训，进行大豆播种及苗期生产管理技术指导。</w:t>
      </w:r>
    </w:p>
    <w:p w14:paraId="34347F66" w14:textId="5A0B2DA9" w:rsidR="0012543E" w:rsidRDefault="00D94B5B" w:rsidP="002B6505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2543E">
        <w:rPr>
          <w:rFonts w:ascii="Times New Roman" w:hAnsi="Times New Roman" w:cs="Times New Roman"/>
          <w:sz w:val="32"/>
          <w:szCs w:val="32"/>
        </w:rPr>
        <w:t>8</w:t>
      </w:r>
      <w:r w:rsidRPr="0012543E">
        <w:rPr>
          <w:rFonts w:ascii="Times New Roman" w:hAnsi="Times New Roman" w:cs="Times New Roman"/>
          <w:sz w:val="32"/>
          <w:szCs w:val="32"/>
        </w:rPr>
        <w:t>月份：</w:t>
      </w:r>
      <w:r w:rsidR="0012543E" w:rsidRPr="0012543E">
        <w:rPr>
          <w:rFonts w:ascii="Times New Roman" w:hAnsi="Times New Roman" w:cs="Times New Roman" w:hint="eastAsia"/>
          <w:sz w:val="32"/>
          <w:szCs w:val="32"/>
        </w:rPr>
        <w:t>进行大豆中期生产技术指导，开展大豆绿色高效栽培技术培训</w:t>
      </w:r>
      <w:r w:rsidR="00412607">
        <w:rPr>
          <w:rFonts w:ascii="Times New Roman" w:hAnsi="Times New Roman" w:cs="Times New Roman" w:hint="eastAsia"/>
          <w:sz w:val="32"/>
          <w:szCs w:val="32"/>
        </w:rPr>
        <w:t>。</w:t>
      </w:r>
      <w:r w:rsidR="0041260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699C24" w14:textId="65D5EF68" w:rsidR="0012543E" w:rsidRDefault="0012543E" w:rsidP="002B6505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2543E">
        <w:rPr>
          <w:rFonts w:ascii="Times New Roman" w:hAnsi="Times New Roman" w:cs="Times New Roman" w:hint="eastAsia"/>
          <w:sz w:val="32"/>
          <w:szCs w:val="32"/>
        </w:rPr>
        <w:t>9</w:t>
      </w:r>
      <w:r w:rsidRPr="0012543E">
        <w:rPr>
          <w:rFonts w:ascii="Times New Roman" w:hAnsi="Times New Roman" w:cs="Times New Roman" w:hint="eastAsia"/>
          <w:sz w:val="32"/>
          <w:szCs w:val="32"/>
        </w:rPr>
        <w:t>月份</w:t>
      </w:r>
      <w:r w:rsidRPr="0012543E">
        <w:rPr>
          <w:rFonts w:ascii="Times New Roman" w:hAnsi="Times New Roman" w:cs="Times New Roman" w:hint="eastAsia"/>
          <w:sz w:val="32"/>
          <w:szCs w:val="32"/>
        </w:rPr>
        <w:t>-1</w:t>
      </w:r>
      <w:r w:rsidR="00D567AB">
        <w:rPr>
          <w:rFonts w:ascii="Times New Roman" w:hAnsi="Times New Roman" w:cs="Times New Roman" w:hint="eastAsia"/>
          <w:sz w:val="32"/>
          <w:szCs w:val="32"/>
        </w:rPr>
        <w:t>2</w:t>
      </w:r>
      <w:r w:rsidRPr="0012543E">
        <w:rPr>
          <w:rFonts w:ascii="Times New Roman" w:hAnsi="Times New Roman" w:cs="Times New Roman" w:hint="eastAsia"/>
          <w:sz w:val="32"/>
          <w:szCs w:val="32"/>
        </w:rPr>
        <w:t>月份：</w:t>
      </w:r>
      <w:r w:rsidR="00412607" w:rsidRPr="0012543E">
        <w:rPr>
          <w:rFonts w:ascii="Times New Roman" w:hAnsi="Times New Roman" w:cs="Times New Roman" w:hint="eastAsia"/>
          <w:sz w:val="32"/>
          <w:szCs w:val="32"/>
        </w:rPr>
        <w:t>继续抓好大豆中后期田间管理；根据核实结果，兑付项目补贴物资和资金</w:t>
      </w:r>
      <w:r w:rsidR="00412607">
        <w:rPr>
          <w:rFonts w:ascii="Times New Roman" w:hAnsi="Times New Roman" w:cs="Times New Roman" w:hint="eastAsia"/>
          <w:sz w:val="32"/>
          <w:szCs w:val="32"/>
        </w:rPr>
        <w:t>，</w:t>
      </w:r>
      <w:r w:rsidR="00412607" w:rsidRPr="0012543E">
        <w:rPr>
          <w:rFonts w:ascii="Times New Roman" w:hAnsi="Times New Roman" w:cs="Times New Roman" w:hint="eastAsia"/>
          <w:sz w:val="32"/>
          <w:szCs w:val="32"/>
        </w:rPr>
        <w:t>并指导补贴物资使用技术</w:t>
      </w:r>
      <w:r w:rsidR="00412607">
        <w:rPr>
          <w:rFonts w:ascii="Times New Roman" w:hAnsi="Times New Roman" w:cs="Times New Roman" w:hint="eastAsia"/>
          <w:sz w:val="32"/>
          <w:szCs w:val="32"/>
        </w:rPr>
        <w:t>；</w:t>
      </w:r>
      <w:r w:rsidRPr="0012543E">
        <w:rPr>
          <w:rFonts w:ascii="Times New Roman" w:hAnsi="Times New Roman" w:cs="Times New Roman" w:hint="eastAsia"/>
          <w:sz w:val="32"/>
          <w:szCs w:val="32"/>
        </w:rPr>
        <w:t>组织现场观摩、经验交流、宣传报道等活动；对</w:t>
      </w:r>
      <w:r w:rsidR="00F54B80">
        <w:rPr>
          <w:rFonts w:ascii="Times New Roman" w:hAnsi="Times New Roman" w:cs="Times New Roman" w:hint="eastAsia"/>
          <w:sz w:val="32"/>
          <w:szCs w:val="32"/>
        </w:rPr>
        <w:t>参建主体</w:t>
      </w:r>
      <w:r w:rsidRPr="0012543E">
        <w:rPr>
          <w:rFonts w:ascii="Times New Roman" w:hAnsi="Times New Roman" w:cs="Times New Roman" w:hint="eastAsia"/>
          <w:sz w:val="32"/>
          <w:szCs w:val="32"/>
        </w:rPr>
        <w:t>进行测产验收。</w:t>
      </w:r>
    </w:p>
    <w:p w14:paraId="0C52956F" w14:textId="3D165C39" w:rsidR="00EA6C70" w:rsidRPr="00044D21" w:rsidRDefault="0012543E" w:rsidP="002B6505">
      <w:pPr>
        <w:numPr>
          <w:ilvl w:val="0"/>
          <w:numId w:val="2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2543E">
        <w:rPr>
          <w:rFonts w:ascii="Times New Roman" w:hAnsi="Times New Roman" w:cs="Times New Roman" w:hint="eastAsia"/>
          <w:sz w:val="32"/>
          <w:szCs w:val="32"/>
        </w:rPr>
        <w:t>202</w:t>
      </w:r>
      <w:r w:rsidR="00D567AB">
        <w:rPr>
          <w:rFonts w:ascii="Times New Roman" w:hAnsi="Times New Roman" w:cs="Times New Roman" w:hint="eastAsia"/>
          <w:sz w:val="32"/>
          <w:szCs w:val="32"/>
        </w:rPr>
        <w:t>6</w:t>
      </w:r>
      <w:r w:rsidRPr="0012543E">
        <w:rPr>
          <w:rFonts w:ascii="Times New Roman" w:hAnsi="Times New Roman" w:cs="Times New Roman" w:hint="eastAsia"/>
          <w:sz w:val="32"/>
          <w:szCs w:val="32"/>
        </w:rPr>
        <w:t>年</w:t>
      </w:r>
      <w:r w:rsidRPr="0012543E">
        <w:rPr>
          <w:rFonts w:ascii="Times New Roman" w:hAnsi="Times New Roman" w:cs="Times New Roman" w:hint="eastAsia"/>
          <w:sz w:val="32"/>
          <w:szCs w:val="32"/>
        </w:rPr>
        <w:t>1</w:t>
      </w:r>
      <w:r w:rsidRPr="0012543E">
        <w:rPr>
          <w:rFonts w:ascii="Times New Roman" w:hAnsi="Times New Roman" w:cs="Times New Roman" w:hint="eastAsia"/>
          <w:sz w:val="32"/>
          <w:szCs w:val="32"/>
        </w:rPr>
        <w:t>月—</w:t>
      </w:r>
      <w:r w:rsidRPr="0012543E">
        <w:rPr>
          <w:rFonts w:ascii="Times New Roman" w:hAnsi="Times New Roman" w:cs="Times New Roman" w:hint="eastAsia"/>
          <w:sz w:val="32"/>
          <w:szCs w:val="32"/>
        </w:rPr>
        <w:t>4</w:t>
      </w:r>
      <w:r w:rsidRPr="0012543E">
        <w:rPr>
          <w:rFonts w:ascii="Times New Roman" w:hAnsi="Times New Roman" w:cs="Times New Roman" w:hint="eastAsia"/>
          <w:sz w:val="32"/>
          <w:szCs w:val="32"/>
        </w:rPr>
        <w:t>月：做好项目总结工作；收集整理好项目档案；对项目取得的成效进</w:t>
      </w:r>
      <w:r w:rsidR="007E4CEF">
        <w:rPr>
          <w:rFonts w:ascii="Times New Roman" w:hAnsi="Times New Roman" w:cs="Times New Roman" w:hint="eastAsia"/>
          <w:sz w:val="32"/>
          <w:szCs w:val="32"/>
        </w:rPr>
        <w:t>行</w:t>
      </w:r>
      <w:r w:rsidRPr="0012543E">
        <w:rPr>
          <w:rFonts w:ascii="Times New Roman" w:hAnsi="Times New Roman" w:cs="Times New Roman" w:hint="eastAsia"/>
          <w:sz w:val="32"/>
          <w:szCs w:val="32"/>
        </w:rPr>
        <w:t>宣传报道；上报试点工作总结；谋划下一年工作。</w:t>
      </w:r>
    </w:p>
    <w:bookmarkEnd w:id="47"/>
    <w:p w14:paraId="573B84A9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hAnsi="Times New Roman" w:cs="Times New Roman"/>
          <w:sz w:val="32"/>
          <w:szCs w:val="32"/>
        </w:rPr>
      </w:pPr>
      <w:r w:rsidRPr="00044D21">
        <w:rPr>
          <w:rFonts w:ascii="Times New Roman" w:hAnsi="Times New Roman" w:cs="Times New Roman"/>
          <w:b/>
          <w:bCs/>
          <w:sz w:val="32"/>
          <w:szCs w:val="32"/>
        </w:rPr>
        <w:t>五、绩效目标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1"/>
        <w:gridCol w:w="2268"/>
        <w:gridCol w:w="2803"/>
        <w:gridCol w:w="1275"/>
      </w:tblGrid>
      <w:tr w:rsidR="00044D21" w:rsidRPr="00044D21" w14:paraId="554E25FF" w14:textId="77777777" w:rsidTr="004F3A17">
        <w:trPr>
          <w:trHeight w:hRule="exact" w:val="900"/>
          <w:jc w:val="center"/>
        </w:trPr>
        <w:tc>
          <w:tcPr>
            <w:tcW w:w="594" w:type="dxa"/>
            <w:vAlign w:val="center"/>
          </w:tcPr>
          <w:p w14:paraId="215D3039" w14:textId="77777777" w:rsidR="00EA6C70" w:rsidRPr="00044D21" w:rsidRDefault="00D94B5B" w:rsidP="004F3A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bookmarkStart w:id="48" w:name="OLE_LINK34"/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F0FB29B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6843AB1D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二级指标</w:t>
            </w:r>
          </w:p>
        </w:tc>
        <w:tc>
          <w:tcPr>
            <w:tcW w:w="2803" w:type="dxa"/>
            <w:vAlign w:val="center"/>
          </w:tcPr>
          <w:p w14:paraId="07086A54" w14:textId="77777777" w:rsidR="00EA6C70" w:rsidRPr="00044D21" w:rsidRDefault="00D94B5B" w:rsidP="002B650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三级指标</w:t>
            </w:r>
          </w:p>
          <w:p w14:paraId="68E3D67B" w14:textId="77777777" w:rsidR="00EA6C70" w:rsidRPr="00044D21" w:rsidRDefault="00D94B5B" w:rsidP="002B650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（具体指标名称）</w:t>
            </w:r>
          </w:p>
        </w:tc>
        <w:tc>
          <w:tcPr>
            <w:tcW w:w="1275" w:type="dxa"/>
            <w:vAlign w:val="center"/>
          </w:tcPr>
          <w:p w14:paraId="07A80ED8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044D21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指标值</w:t>
            </w:r>
          </w:p>
        </w:tc>
      </w:tr>
      <w:tr w:rsidR="00044D21" w:rsidRPr="00044D21" w14:paraId="198AEABC" w14:textId="77777777" w:rsidTr="00366A28">
        <w:trPr>
          <w:trHeight w:val="410"/>
          <w:jc w:val="center"/>
        </w:trPr>
        <w:tc>
          <w:tcPr>
            <w:tcW w:w="594" w:type="dxa"/>
            <w:vMerge w:val="restart"/>
            <w:vAlign w:val="center"/>
          </w:tcPr>
          <w:p w14:paraId="321483F3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816D2B9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产出指标</w:t>
            </w:r>
          </w:p>
        </w:tc>
        <w:tc>
          <w:tcPr>
            <w:tcW w:w="2268" w:type="dxa"/>
            <w:vMerge w:val="restart"/>
            <w:vAlign w:val="center"/>
          </w:tcPr>
          <w:p w14:paraId="7E9EEE0D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数量指标</w:t>
            </w:r>
          </w:p>
        </w:tc>
        <w:tc>
          <w:tcPr>
            <w:tcW w:w="2803" w:type="dxa"/>
            <w:vAlign w:val="center"/>
          </w:tcPr>
          <w:p w14:paraId="321F69AD" w14:textId="675742F4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千亩</w:t>
            </w:r>
            <w:r w:rsidR="00B062DE" w:rsidRPr="00366A28">
              <w:rPr>
                <w:rFonts w:ascii="Times New Roman" w:hAnsi="Times New Roman" w:cs="Times New Roman"/>
                <w:sz w:val="24"/>
              </w:rPr>
              <w:t>方</w:t>
            </w:r>
          </w:p>
        </w:tc>
        <w:tc>
          <w:tcPr>
            <w:tcW w:w="1275" w:type="dxa"/>
            <w:vAlign w:val="center"/>
          </w:tcPr>
          <w:p w14:paraId="7A25DC8C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≥5</w:t>
            </w:r>
            <w:r w:rsidRPr="00366A28">
              <w:rPr>
                <w:rFonts w:ascii="Times New Roman" w:hAnsi="Times New Roman" w:cs="Times New Roman"/>
                <w:sz w:val="24"/>
              </w:rPr>
              <w:t>个</w:t>
            </w:r>
          </w:p>
        </w:tc>
      </w:tr>
      <w:tr w:rsidR="00044D21" w:rsidRPr="00044D21" w14:paraId="487EA9A6" w14:textId="77777777" w:rsidTr="00366A28">
        <w:trPr>
          <w:trHeight w:hRule="exact" w:val="437"/>
          <w:jc w:val="center"/>
        </w:trPr>
        <w:tc>
          <w:tcPr>
            <w:tcW w:w="594" w:type="dxa"/>
            <w:vMerge/>
            <w:vAlign w:val="center"/>
          </w:tcPr>
          <w:p w14:paraId="015BFC27" w14:textId="77777777" w:rsidR="00EA6C70" w:rsidRPr="00044D21" w:rsidRDefault="00EA6C70" w:rsidP="002B6505"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0E50D14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3398DA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3" w:type="dxa"/>
            <w:vAlign w:val="center"/>
          </w:tcPr>
          <w:p w14:paraId="0C7BA74F" w14:textId="4E363385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百亩</w:t>
            </w:r>
            <w:r w:rsidR="00B062DE" w:rsidRPr="00366A28">
              <w:rPr>
                <w:rFonts w:ascii="Times New Roman" w:hAnsi="Times New Roman" w:cs="Times New Roman"/>
                <w:sz w:val="24"/>
              </w:rPr>
              <w:t>田</w:t>
            </w:r>
          </w:p>
        </w:tc>
        <w:tc>
          <w:tcPr>
            <w:tcW w:w="1275" w:type="dxa"/>
            <w:vAlign w:val="center"/>
          </w:tcPr>
          <w:p w14:paraId="7ECE3971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≥20</w:t>
            </w:r>
            <w:r w:rsidRPr="00366A28">
              <w:rPr>
                <w:rFonts w:ascii="Times New Roman" w:hAnsi="Times New Roman" w:cs="Times New Roman"/>
                <w:sz w:val="24"/>
              </w:rPr>
              <w:t>个</w:t>
            </w:r>
          </w:p>
        </w:tc>
      </w:tr>
      <w:tr w:rsidR="00044D21" w:rsidRPr="00044D21" w14:paraId="2DA7309F" w14:textId="77777777" w:rsidTr="00366A28">
        <w:trPr>
          <w:trHeight w:hRule="exact" w:val="429"/>
          <w:jc w:val="center"/>
        </w:trPr>
        <w:tc>
          <w:tcPr>
            <w:tcW w:w="594" w:type="dxa"/>
            <w:vMerge/>
            <w:vAlign w:val="center"/>
          </w:tcPr>
          <w:p w14:paraId="3E3F1A0D" w14:textId="77777777" w:rsidR="00EA6C70" w:rsidRPr="00044D21" w:rsidRDefault="00EA6C70" w:rsidP="002B6505"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728E9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49315B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3" w:type="dxa"/>
            <w:vAlign w:val="center"/>
          </w:tcPr>
          <w:p w14:paraId="64F77188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示范面积</w:t>
            </w:r>
          </w:p>
        </w:tc>
        <w:tc>
          <w:tcPr>
            <w:tcW w:w="1275" w:type="dxa"/>
            <w:vAlign w:val="center"/>
          </w:tcPr>
          <w:p w14:paraId="03CB69D1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≥5</w:t>
            </w:r>
            <w:r w:rsidRPr="00366A28">
              <w:rPr>
                <w:rFonts w:ascii="Times New Roman" w:hAnsi="Times New Roman" w:cs="Times New Roman"/>
                <w:sz w:val="24"/>
              </w:rPr>
              <w:t>万亩</w:t>
            </w:r>
          </w:p>
        </w:tc>
      </w:tr>
      <w:tr w:rsidR="00044D21" w:rsidRPr="00044D21" w14:paraId="3548258F" w14:textId="77777777" w:rsidTr="00366A28">
        <w:trPr>
          <w:trHeight w:hRule="exact" w:val="407"/>
          <w:jc w:val="center"/>
        </w:trPr>
        <w:tc>
          <w:tcPr>
            <w:tcW w:w="594" w:type="dxa"/>
            <w:vAlign w:val="center"/>
          </w:tcPr>
          <w:p w14:paraId="0201185C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7F1037AB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348872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质量指标</w:t>
            </w:r>
          </w:p>
        </w:tc>
        <w:tc>
          <w:tcPr>
            <w:tcW w:w="2803" w:type="dxa"/>
            <w:vAlign w:val="center"/>
          </w:tcPr>
          <w:p w14:paraId="7663486A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项目绩效完成情况</w:t>
            </w:r>
          </w:p>
        </w:tc>
        <w:tc>
          <w:tcPr>
            <w:tcW w:w="1275" w:type="dxa"/>
            <w:vAlign w:val="center"/>
          </w:tcPr>
          <w:p w14:paraId="59DE03E4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良好</w:t>
            </w:r>
          </w:p>
        </w:tc>
      </w:tr>
      <w:tr w:rsidR="00044D21" w:rsidRPr="00044D21" w14:paraId="10E2C056" w14:textId="77777777" w:rsidTr="00366A28">
        <w:trPr>
          <w:trHeight w:hRule="exact" w:val="426"/>
          <w:jc w:val="center"/>
        </w:trPr>
        <w:tc>
          <w:tcPr>
            <w:tcW w:w="594" w:type="dxa"/>
            <w:vAlign w:val="center"/>
          </w:tcPr>
          <w:p w14:paraId="2BD5AFB9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3FC31EB4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7DB8B5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时效指标</w:t>
            </w:r>
          </w:p>
        </w:tc>
        <w:tc>
          <w:tcPr>
            <w:tcW w:w="2803" w:type="dxa"/>
            <w:vAlign w:val="center"/>
          </w:tcPr>
          <w:p w14:paraId="6123BF02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完成及时率</w:t>
            </w:r>
          </w:p>
        </w:tc>
        <w:tc>
          <w:tcPr>
            <w:tcW w:w="1275" w:type="dxa"/>
            <w:vAlign w:val="center"/>
          </w:tcPr>
          <w:p w14:paraId="3363A5F7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044D21" w:rsidRPr="00044D21" w14:paraId="6A433727" w14:textId="77777777" w:rsidTr="00366A28">
        <w:trPr>
          <w:trHeight w:hRule="exact" w:val="710"/>
          <w:jc w:val="center"/>
        </w:trPr>
        <w:tc>
          <w:tcPr>
            <w:tcW w:w="594" w:type="dxa"/>
            <w:vAlign w:val="center"/>
          </w:tcPr>
          <w:p w14:paraId="65F96148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2B15F048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AFCDEE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成本指标</w:t>
            </w:r>
          </w:p>
        </w:tc>
        <w:tc>
          <w:tcPr>
            <w:tcW w:w="2803" w:type="dxa"/>
            <w:vAlign w:val="center"/>
          </w:tcPr>
          <w:p w14:paraId="0A7BD9CA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宋体" w:hAnsi="宋体" w:hint="eastAsia"/>
                <w:sz w:val="24"/>
              </w:rPr>
              <w:t>项目区比非项目区亩节本增效</w:t>
            </w:r>
          </w:p>
        </w:tc>
        <w:tc>
          <w:tcPr>
            <w:tcW w:w="1275" w:type="dxa"/>
            <w:vAlign w:val="center"/>
          </w:tcPr>
          <w:p w14:paraId="4C5EC1F2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宋体" w:hAnsi="宋体" w:hint="eastAsia"/>
                <w:sz w:val="24"/>
              </w:rPr>
              <w:t>≥5%</w:t>
            </w:r>
          </w:p>
        </w:tc>
      </w:tr>
      <w:tr w:rsidR="00044D21" w:rsidRPr="00044D21" w14:paraId="6A818DAE" w14:textId="77777777" w:rsidTr="00366A28">
        <w:trPr>
          <w:trHeight w:hRule="exact" w:val="428"/>
          <w:jc w:val="center"/>
        </w:trPr>
        <w:tc>
          <w:tcPr>
            <w:tcW w:w="594" w:type="dxa"/>
            <w:vAlign w:val="center"/>
          </w:tcPr>
          <w:p w14:paraId="2FA7D5FE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54C950A8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效益指标</w:t>
            </w:r>
          </w:p>
        </w:tc>
        <w:tc>
          <w:tcPr>
            <w:tcW w:w="2268" w:type="dxa"/>
            <w:vAlign w:val="center"/>
          </w:tcPr>
          <w:p w14:paraId="4A281FA3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社会效益指标</w:t>
            </w:r>
          </w:p>
        </w:tc>
        <w:tc>
          <w:tcPr>
            <w:tcW w:w="2803" w:type="dxa"/>
            <w:vAlign w:val="center"/>
          </w:tcPr>
          <w:p w14:paraId="00528B8F" w14:textId="77777777" w:rsidR="00EA6C70" w:rsidRPr="00366A28" w:rsidRDefault="00EA6C70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C08A2B" w14:textId="77777777" w:rsidR="00EA6C70" w:rsidRPr="00366A28" w:rsidRDefault="00EA6C70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D21" w:rsidRPr="00044D21" w14:paraId="73AD8BDE" w14:textId="77777777" w:rsidTr="00366A28">
        <w:trPr>
          <w:trHeight w:hRule="exact" w:val="421"/>
          <w:jc w:val="center"/>
        </w:trPr>
        <w:tc>
          <w:tcPr>
            <w:tcW w:w="594" w:type="dxa"/>
            <w:vAlign w:val="center"/>
          </w:tcPr>
          <w:p w14:paraId="07253065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38BE408C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BF1AFD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经济效益指标</w:t>
            </w:r>
          </w:p>
        </w:tc>
        <w:tc>
          <w:tcPr>
            <w:tcW w:w="2803" w:type="dxa"/>
            <w:vAlign w:val="center"/>
          </w:tcPr>
          <w:p w14:paraId="3F7B5DD6" w14:textId="77777777" w:rsidR="00EA6C70" w:rsidRPr="00366A28" w:rsidRDefault="00EA6C70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CBB361" w14:textId="77777777" w:rsidR="00EA6C70" w:rsidRPr="00366A28" w:rsidRDefault="00EA6C70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D21" w:rsidRPr="00044D21" w14:paraId="33DF5AD3" w14:textId="77777777" w:rsidTr="00366A28">
        <w:trPr>
          <w:trHeight w:hRule="exact" w:val="413"/>
          <w:jc w:val="center"/>
        </w:trPr>
        <w:tc>
          <w:tcPr>
            <w:tcW w:w="594" w:type="dxa"/>
            <w:vAlign w:val="center"/>
          </w:tcPr>
          <w:p w14:paraId="63DBB8C2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7F4BE714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CED18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生态效益指标</w:t>
            </w:r>
          </w:p>
        </w:tc>
        <w:tc>
          <w:tcPr>
            <w:tcW w:w="2803" w:type="dxa"/>
            <w:vAlign w:val="center"/>
          </w:tcPr>
          <w:p w14:paraId="25506AE4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病虫害损失率</w:t>
            </w:r>
          </w:p>
        </w:tc>
        <w:tc>
          <w:tcPr>
            <w:tcW w:w="1275" w:type="dxa"/>
            <w:vAlign w:val="center"/>
          </w:tcPr>
          <w:p w14:paraId="19217703" w14:textId="075808E6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≤</w:t>
            </w:r>
            <w:r w:rsidR="00366A28" w:rsidRPr="00366A28">
              <w:rPr>
                <w:rFonts w:ascii="Times New Roman" w:hAnsi="Times New Roman" w:cs="Times New Roman" w:hint="eastAsia"/>
                <w:sz w:val="24"/>
              </w:rPr>
              <w:t>4</w:t>
            </w:r>
            <w:r w:rsidRPr="00366A28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44D21" w:rsidRPr="00044D21" w14:paraId="32F5B160" w14:textId="77777777" w:rsidTr="00366A28">
        <w:trPr>
          <w:trHeight w:hRule="exact" w:val="716"/>
          <w:jc w:val="center"/>
        </w:trPr>
        <w:tc>
          <w:tcPr>
            <w:tcW w:w="594" w:type="dxa"/>
            <w:vAlign w:val="center"/>
          </w:tcPr>
          <w:p w14:paraId="1AAC14FD" w14:textId="77777777" w:rsidR="00EA6C70" w:rsidRPr="00044D21" w:rsidRDefault="00D94B5B" w:rsidP="00747F2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56ADFA90" w14:textId="77777777" w:rsidR="00EA6C70" w:rsidRPr="00366A28" w:rsidRDefault="00EA6C70" w:rsidP="00366A28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72392E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可持续影响指标</w:t>
            </w:r>
          </w:p>
        </w:tc>
        <w:tc>
          <w:tcPr>
            <w:tcW w:w="2803" w:type="dxa"/>
            <w:vAlign w:val="center"/>
          </w:tcPr>
          <w:p w14:paraId="180895DF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集成绿色高质高效技术模式</w:t>
            </w:r>
          </w:p>
        </w:tc>
        <w:tc>
          <w:tcPr>
            <w:tcW w:w="1275" w:type="dxa"/>
            <w:vAlign w:val="center"/>
          </w:tcPr>
          <w:p w14:paraId="1C6A3EBE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1</w:t>
            </w:r>
            <w:r w:rsidRPr="00366A28">
              <w:rPr>
                <w:rFonts w:ascii="Times New Roman" w:hAnsi="Times New Roman" w:cs="Times New Roman"/>
                <w:sz w:val="24"/>
              </w:rPr>
              <w:t>套</w:t>
            </w:r>
          </w:p>
        </w:tc>
      </w:tr>
      <w:tr w:rsidR="00044D21" w:rsidRPr="00044D21" w14:paraId="3B689E52" w14:textId="77777777" w:rsidTr="00366A28">
        <w:trPr>
          <w:trHeight w:hRule="exact" w:val="570"/>
          <w:jc w:val="center"/>
        </w:trPr>
        <w:tc>
          <w:tcPr>
            <w:tcW w:w="594" w:type="dxa"/>
            <w:vAlign w:val="center"/>
          </w:tcPr>
          <w:p w14:paraId="16A28C1D" w14:textId="77777777" w:rsidR="00EA6C70" w:rsidRPr="00044D21" w:rsidRDefault="00D94B5B" w:rsidP="002B6505">
            <w:pPr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4E5FF03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满意度指标</w:t>
            </w:r>
          </w:p>
        </w:tc>
        <w:tc>
          <w:tcPr>
            <w:tcW w:w="2268" w:type="dxa"/>
            <w:vAlign w:val="center"/>
          </w:tcPr>
          <w:p w14:paraId="3675050F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满意度指标</w:t>
            </w:r>
          </w:p>
        </w:tc>
        <w:tc>
          <w:tcPr>
            <w:tcW w:w="2803" w:type="dxa"/>
            <w:vAlign w:val="center"/>
          </w:tcPr>
          <w:p w14:paraId="424FEABD" w14:textId="77777777" w:rsidR="00EA6C70" w:rsidRPr="00366A28" w:rsidRDefault="00D94B5B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项目参与农户满意度</w:t>
            </w:r>
          </w:p>
        </w:tc>
        <w:tc>
          <w:tcPr>
            <w:tcW w:w="1275" w:type="dxa"/>
            <w:vAlign w:val="center"/>
          </w:tcPr>
          <w:p w14:paraId="0EED29C8" w14:textId="77777777" w:rsidR="00EA6C70" w:rsidRPr="00366A28" w:rsidRDefault="00C254E6" w:rsidP="00366A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366A28">
              <w:rPr>
                <w:rFonts w:ascii="Times New Roman" w:hAnsi="Times New Roman" w:cs="Times New Roman"/>
                <w:sz w:val="24"/>
              </w:rPr>
              <w:t>≥</w:t>
            </w:r>
            <w:r w:rsidRPr="00366A28">
              <w:rPr>
                <w:rFonts w:ascii="Times New Roman" w:hAnsi="Times New Roman" w:cs="Times New Roman" w:hint="eastAsia"/>
                <w:sz w:val="24"/>
              </w:rPr>
              <w:t>90</w:t>
            </w:r>
            <w:r w:rsidR="00D94B5B" w:rsidRPr="00366A28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bookmarkEnd w:id="48"/>
    </w:tbl>
    <w:p w14:paraId="10C44B7F" w14:textId="77777777" w:rsidR="00366A28" w:rsidRDefault="00366A28" w:rsidP="002B6505">
      <w:pPr>
        <w:spacing w:before="113" w:line="520" w:lineRule="exact"/>
        <w:ind w:left="614"/>
        <w:rPr>
          <w:rFonts w:ascii="Times New Roman" w:eastAsia="方正黑体_GBK" w:hAnsi="Times New Roman" w:cs="Times New Roman" w:hint="eastAsia"/>
          <w:position w:val="3"/>
          <w:sz w:val="31"/>
          <w:szCs w:val="31"/>
        </w:rPr>
      </w:pPr>
    </w:p>
    <w:p w14:paraId="378E8043" w14:textId="77777777" w:rsidR="00EA6C70" w:rsidRPr="00044D21" w:rsidRDefault="00D94B5B" w:rsidP="002B6505">
      <w:pPr>
        <w:spacing w:before="113" w:line="520" w:lineRule="exact"/>
        <w:ind w:left="614"/>
        <w:rPr>
          <w:rFonts w:ascii="Times New Roman" w:eastAsia="方正黑体_GBK" w:hAnsi="Times New Roman" w:cs="Times New Roman"/>
          <w:position w:val="3"/>
          <w:sz w:val="31"/>
          <w:szCs w:val="31"/>
        </w:rPr>
      </w:pPr>
      <w:r w:rsidRPr="00044D21">
        <w:rPr>
          <w:rFonts w:ascii="Times New Roman" w:eastAsia="方正黑体_GBK" w:hAnsi="Times New Roman" w:cs="Times New Roman"/>
          <w:position w:val="3"/>
          <w:sz w:val="31"/>
          <w:szCs w:val="31"/>
        </w:rPr>
        <w:lastRenderedPageBreak/>
        <w:t>六、组织管理</w:t>
      </w:r>
    </w:p>
    <w:p w14:paraId="70DB6753" w14:textId="77777777" w:rsidR="00EA6C70" w:rsidRPr="00044D21" w:rsidRDefault="00D94B5B" w:rsidP="002B6505">
      <w:pPr>
        <w:spacing w:line="52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bookmarkStart w:id="49" w:name="OLE_LINK35"/>
      <w:r w:rsidRPr="00044D21">
        <w:rPr>
          <w:rFonts w:ascii="Times New Roman" w:eastAsia="楷体" w:hAnsi="Times New Roman" w:cs="Times New Roman"/>
          <w:b/>
          <w:sz w:val="32"/>
          <w:szCs w:val="32"/>
        </w:rPr>
        <w:t>1</w:t>
      </w:r>
      <w:r w:rsidRPr="00044D21"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. </w:t>
      </w:r>
      <w:r w:rsidRPr="00044D21">
        <w:rPr>
          <w:rFonts w:ascii="Times New Roman" w:eastAsia="楷体" w:hAnsi="Times New Roman" w:cs="Times New Roman"/>
          <w:b/>
          <w:sz w:val="32"/>
          <w:szCs w:val="32"/>
        </w:rPr>
        <w:t>强化组织领导</w:t>
      </w:r>
    </w:p>
    <w:bookmarkEnd w:id="49"/>
    <w:p w14:paraId="2C17C4F4" w14:textId="4F8C562A" w:rsidR="00EA6C70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44D21">
        <w:rPr>
          <w:rFonts w:ascii="Times New Roman" w:hAnsi="Times New Roman" w:cs="Times New Roman"/>
          <w:bCs/>
          <w:sz w:val="32"/>
          <w:szCs w:val="32"/>
        </w:rPr>
        <w:t>坚持政府牵头抓总，部门协同配合，镇区具体落实的工作原则，全面强化组织领导，</w:t>
      </w:r>
      <w:r w:rsidRPr="00044D21">
        <w:rPr>
          <w:rFonts w:ascii="Times New Roman" w:hAnsi="Times New Roman" w:cs="Times New Roman" w:hint="eastAsia"/>
          <w:bCs/>
          <w:sz w:val="32"/>
          <w:szCs w:val="32"/>
        </w:rPr>
        <w:t>大豆</w:t>
      </w:r>
      <w:r w:rsidR="00A61F6D">
        <w:rPr>
          <w:rFonts w:ascii="Times New Roman" w:hAnsi="Times New Roman" w:cs="Times New Roman"/>
          <w:bCs/>
          <w:sz w:val="32"/>
          <w:szCs w:val="32"/>
        </w:rPr>
        <w:t>单产提升整县推进项目</w:t>
      </w:r>
      <w:r w:rsidRPr="00044D21">
        <w:rPr>
          <w:rFonts w:ascii="Times New Roman" w:hAnsi="Times New Roman" w:cs="Times New Roman"/>
          <w:bCs/>
          <w:sz w:val="32"/>
          <w:szCs w:val="32"/>
        </w:rPr>
        <w:t>由市</w:t>
      </w:r>
      <w:bookmarkStart w:id="50" w:name="OLE_LINK36"/>
      <w:bookmarkStart w:id="51" w:name="OLE_LINK37"/>
      <w:r w:rsidRPr="00044D21">
        <w:rPr>
          <w:rFonts w:ascii="Times New Roman" w:hAnsi="Times New Roman" w:cs="Times New Roman"/>
          <w:bCs/>
          <w:sz w:val="32"/>
          <w:szCs w:val="32"/>
        </w:rPr>
        <w:t>成立的</w:t>
      </w:r>
      <w:r w:rsidRPr="00044D21">
        <w:rPr>
          <w:rFonts w:ascii="Times New Roman" w:hAnsi="Times New Roman" w:cs="Times New Roman" w:hint="eastAsia"/>
          <w:bCs/>
          <w:sz w:val="32"/>
          <w:szCs w:val="32"/>
        </w:rPr>
        <w:t>“</w:t>
      </w:r>
      <w:r w:rsidRPr="00044D21">
        <w:rPr>
          <w:rFonts w:ascii="Times New Roman" w:hAnsi="Times New Roman" w:cs="Times New Roman"/>
          <w:sz w:val="32"/>
          <w:szCs w:val="32"/>
        </w:rPr>
        <w:t>全市粮油绿色高</w:t>
      </w:r>
      <w:r w:rsidR="006505D5">
        <w:rPr>
          <w:rFonts w:ascii="Times New Roman" w:hAnsi="Times New Roman" w:cs="Times New Roman"/>
          <w:sz w:val="32"/>
          <w:szCs w:val="32"/>
        </w:rPr>
        <w:t>产</w:t>
      </w:r>
      <w:r w:rsidRPr="00044D21">
        <w:rPr>
          <w:rFonts w:ascii="Times New Roman" w:hAnsi="Times New Roman" w:cs="Times New Roman"/>
          <w:sz w:val="32"/>
          <w:szCs w:val="32"/>
        </w:rPr>
        <w:t>高效行动工作</w:t>
      </w:r>
      <w:r>
        <w:rPr>
          <w:rFonts w:ascii="Times New Roman" w:hAnsi="Times New Roman" w:cs="Times New Roman"/>
          <w:color w:val="000000"/>
          <w:sz w:val="32"/>
          <w:szCs w:val="32"/>
        </w:rPr>
        <w:t>领导小组</w:t>
      </w:r>
      <w:r>
        <w:rPr>
          <w:rFonts w:ascii="Times New Roman" w:hAnsi="Times New Roman" w:cs="Times New Roman" w:hint="eastAsia"/>
          <w:bCs/>
          <w:color w:val="000000"/>
          <w:sz w:val="32"/>
          <w:szCs w:val="32"/>
        </w:rPr>
        <w:t>”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负责统筹协调推进</w:t>
      </w:r>
      <w:bookmarkEnd w:id="50"/>
      <w:bookmarkEnd w:id="51"/>
      <w:r>
        <w:rPr>
          <w:rFonts w:ascii="Times New Roman" w:hAnsi="Times New Roman" w:cs="Times New Roman"/>
          <w:bCs/>
          <w:color w:val="000000"/>
          <w:sz w:val="32"/>
          <w:szCs w:val="32"/>
        </w:rPr>
        <w:t>。市农业农村局要统筹抓好工作推进和技术指导；市财政局要抓好专项资金落实；各相关镇区要强化政治担当，抓任务落地、到田</w:t>
      </w:r>
      <w:r>
        <w:rPr>
          <w:rFonts w:ascii="Times New Roman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到主体，确保全面完成示范目标任务。</w:t>
      </w:r>
    </w:p>
    <w:p w14:paraId="26EB8A67" w14:textId="6EE8B9DD" w:rsidR="00EA6C70" w:rsidRDefault="00D94B5B" w:rsidP="002B6505">
      <w:pPr>
        <w:spacing w:line="520" w:lineRule="exact"/>
        <w:ind w:left="6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全市粮</w:t>
      </w:r>
      <w:r w:rsidR="00A61F6D">
        <w:rPr>
          <w:rFonts w:ascii="Times New Roman" w:hAnsi="Times New Roman" w:cs="Times New Roman"/>
          <w:color w:val="000000"/>
          <w:sz w:val="32"/>
          <w:szCs w:val="32"/>
        </w:rPr>
        <w:t>油</w:t>
      </w:r>
      <w:r>
        <w:rPr>
          <w:rFonts w:ascii="Times New Roman" w:hAnsi="Times New Roman" w:cs="Times New Roman"/>
          <w:color w:val="000000"/>
          <w:sz w:val="32"/>
          <w:szCs w:val="32"/>
        </w:rPr>
        <w:t>绿色高</w:t>
      </w:r>
      <w:r w:rsidR="00366A28">
        <w:rPr>
          <w:rFonts w:ascii="Times New Roman" w:hAnsi="Times New Roman" w:cs="Times New Roman" w:hint="eastAsia"/>
          <w:color w:val="000000"/>
          <w:sz w:val="32"/>
          <w:szCs w:val="32"/>
        </w:rPr>
        <w:t>产</w:t>
      </w:r>
      <w:r>
        <w:rPr>
          <w:rFonts w:ascii="Times New Roman" w:hAnsi="Times New Roman" w:cs="Times New Roman"/>
          <w:color w:val="000000"/>
          <w:sz w:val="32"/>
          <w:szCs w:val="32"/>
        </w:rPr>
        <w:t>高效行动工作领导小组：</w:t>
      </w:r>
    </w:p>
    <w:p w14:paraId="35294904" w14:textId="17DBB1D1" w:rsidR="00EA6C70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组</w:t>
      </w:r>
      <w:r w:rsidR="00CC787E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长：</w:t>
      </w:r>
      <w:r w:rsidR="00EC4755">
        <w:rPr>
          <w:rFonts w:ascii="Times New Roman" w:hAnsi="Times New Roman" w:cs="Times New Roman"/>
          <w:bCs/>
          <w:color w:val="000000"/>
          <w:sz w:val="32"/>
          <w:szCs w:val="32"/>
        </w:rPr>
        <w:t>周</w:t>
      </w:r>
      <w:r w:rsidR="00EC4755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 w:rsidR="00EC4755">
        <w:rPr>
          <w:rFonts w:ascii="Times New Roman" w:hAnsi="Times New Roman" w:cs="Times New Roman" w:hint="eastAsia"/>
          <w:bCs/>
          <w:color w:val="000000"/>
          <w:sz w:val="32"/>
          <w:szCs w:val="32"/>
        </w:rPr>
        <w:t>滢</w:t>
      </w:r>
      <w:r w:rsidR="0012543E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副市长</w:t>
      </w:r>
    </w:p>
    <w:p w14:paraId="0BE2EFC1" w14:textId="107107BF" w:rsidR="00EA6C70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副组长：陆</w:t>
      </w:r>
      <w:r w:rsidR="00487963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健</w:t>
      </w:r>
      <w:r w:rsidR="0012543E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市农业农村局局长</w:t>
      </w:r>
    </w:p>
    <w:p w14:paraId="30290753" w14:textId="6396F952" w:rsidR="00CC787E" w:rsidRDefault="00D94B5B" w:rsidP="002B6505">
      <w:pPr>
        <w:spacing w:line="520" w:lineRule="exact"/>
        <w:ind w:firstLineChars="200" w:firstLine="64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成</w:t>
      </w:r>
      <w:r w:rsidR="00CC787E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员：</w:t>
      </w:r>
      <w:r w:rsidR="002B6505">
        <w:rPr>
          <w:rFonts w:ascii="Times New Roman" w:hAnsi="Times New Roman" w:cs="Times New Roman"/>
          <w:bCs/>
          <w:color w:val="000000"/>
          <w:sz w:val="32"/>
          <w:szCs w:val="32"/>
        </w:rPr>
        <w:t>倪玮蔚</w:t>
      </w:r>
      <w:r w:rsidR="0012543E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市农业农村局副</w:t>
      </w:r>
      <w:r w:rsidR="002B6505">
        <w:rPr>
          <w:rFonts w:ascii="Times New Roman" w:hAnsi="Times New Roman" w:cs="Times New Roman"/>
          <w:bCs/>
          <w:color w:val="000000"/>
          <w:sz w:val="32"/>
          <w:szCs w:val="32"/>
        </w:rPr>
        <w:t>书记</w:t>
      </w:r>
      <w:r w:rsidR="00747F24">
        <w:rPr>
          <w:rFonts w:ascii="Times New Roman" w:hAnsi="Times New Roman" w:cs="Times New Roman"/>
          <w:bCs/>
          <w:color w:val="000000"/>
          <w:sz w:val="32"/>
          <w:szCs w:val="32"/>
        </w:rPr>
        <w:t>、副局长</w:t>
      </w:r>
    </w:p>
    <w:p w14:paraId="77C56EF9" w14:textId="43A0E166" w:rsidR="00CC787E" w:rsidRPr="00613E53" w:rsidRDefault="00613E53" w:rsidP="002B6505">
      <w:pPr>
        <w:spacing w:line="520" w:lineRule="exact"/>
        <w:ind w:firstLineChars="600" w:firstLine="192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13E53">
        <w:rPr>
          <w:rFonts w:ascii="Times New Roman" w:hAnsi="Times New Roman" w:cs="Times New Roman"/>
          <w:bCs/>
          <w:color w:val="000000"/>
          <w:sz w:val="32"/>
          <w:szCs w:val="32"/>
        </w:rPr>
        <w:t>成国华</w:t>
      </w:r>
      <w:r w:rsidR="0012543E" w:rsidRPr="00613E53">
        <w:rPr>
          <w:rFonts w:ascii="Times New Roman" w:hAnsi="Times New Roman" w:cs="Times New Roman" w:hint="eastAsia"/>
          <w:bCs/>
          <w:color w:val="000000"/>
          <w:sz w:val="32"/>
          <w:szCs w:val="32"/>
        </w:rPr>
        <w:t xml:space="preserve">  </w:t>
      </w:r>
      <w:r w:rsidR="00D94B5B" w:rsidRPr="00613E53">
        <w:rPr>
          <w:rFonts w:ascii="Times New Roman" w:hAnsi="Times New Roman" w:cs="Times New Roman"/>
          <w:bCs/>
          <w:color w:val="000000"/>
          <w:sz w:val="32"/>
          <w:szCs w:val="32"/>
        </w:rPr>
        <w:t>市财政局副局长</w:t>
      </w:r>
      <w:bookmarkStart w:id="52" w:name="_GoBack"/>
      <w:bookmarkEnd w:id="52"/>
    </w:p>
    <w:p w14:paraId="0B211788" w14:textId="77777777" w:rsidR="00CC787E" w:rsidRDefault="00D94B5B" w:rsidP="002B6505">
      <w:pPr>
        <w:spacing w:line="520" w:lineRule="exact"/>
        <w:ind w:firstLineChars="600" w:firstLine="1920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吴幸民  市农业技术推广中心主任</w:t>
      </w:r>
    </w:p>
    <w:p w14:paraId="72A9BCF3" w14:textId="77777777" w:rsidR="00CC787E" w:rsidRDefault="00D94B5B" w:rsidP="002B6505">
      <w:pPr>
        <w:spacing w:line="520" w:lineRule="exact"/>
        <w:ind w:firstLineChars="600" w:firstLine="1920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各镇区分管农业的副镇长</w:t>
      </w:r>
    </w:p>
    <w:p w14:paraId="48F56997" w14:textId="77777777" w:rsidR="00CC787E" w:rsidRDefault="00D94B5B" w:rsidP="002B6505">
      <w:pPr>
        <w:spacing w:line="520" w:lineRule="exact"/>
        <w:ind w:firstLineChars="600" w:firstLine="1920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龚健威  市财政局农财科科长</w:t>
      </w:r>
    </w:p>
    <w:p w14:paraId="5A1CEFCB" w14:textId="77777777" w:rsidR="00CC787E" w:rsidRDefault="00D94B5B" w:rsidP="002B6505">
      <w:pPr>
        <w:spacing w:line="520" w:lineRule="exact"/>
        <w:ind w:firstLineChars="600" w:firstLine="1920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施培花  市农业农村局财审科科长</w:t>
      </w:r>
    </w:p>
    <w:p w14:paraId="76FCDEA3" w14:textId="06DFFDEC" w:rsidR="00EA6C70" w:rsidRDefault="00D94B5B" w:rsidP="002B6505">
      <w:pPr>
        <w:spacing w:line="520" w:lineRule="exact"/>
        <w:ind w:firstLineChars="600" w:firstLine="1920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施丽丽  市农业农村局项目科负责人</w:t>
      </w:r>
    </w:p>
    <w:p w14:paraId="3F5FE8FA" w14:textId="77777777" w:rsidR="00801834" w:rsidRDefault="00801834" w:rsidP="002B6505">
      <w:pPr>
        <w:pStyle w:val="2"/>
        <w:spacing w:after="0" w:line="520" w:lineRule="exact"/>
        <w:ind w:left="420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/>
        </w:rPr>
        <w:t xml:space="preserve">              </w:t>
      </w:r>
      <w:r w:rsidRPr="00801834">
        <w:rPr>
          <w:rFonts w:ascii="宋体" w:hAnsi="宋体" w:hint="eastAsia"/>
          <w:bCs/>
          <w:color w:val="000000"/>
          <w:sz w:val="32"/>
          <w:szCs w:val="32"/>
        </w:rPr>
        <w:t>郭燕波  市农业农村局种植业科</w:t>
      </w:r>
      <w:r>
        <w:rPr>
          <w:rFonts w:ascii="宋体" w:hAnsi="宋体" w:hint="eastAsia"/>
          <w:bCs/>
          <w:color w:val="000000"/>
          <w:sz w:val="32"/>
          <w:szCs w:val="32"/>
        </w:rPr>
        <w:t>科长</w:t>
      </w:r>
    </w:p>
    <w:p w14:paraId="5DF60B19" w14:textId="170E1C2A" w:rsidR="00EA6C70" w:rsidRDefault="00D94B5B" w:rsidP="00366A28">
      <w:pPr>
        <w:pStyle w:val="2"/>
        <w:spacing w:after="0" w:line="520" w:lineRule="exact"/>
        <w:ind w:left="42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领导小组办公室设在市农业农村局，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由陆健局长任</w:t>
      </w:r>
      <w:r>
        <w:rPr>
          <w:rFonts w:ascii="Times New Roman" w:hAnsi="Times New Roman" w:cs="Times New Roman" w:hint="eastAsia"/>
          <w:bCs/>
          <w:color w:val="000000"/>
          <w:sz w:val="32"/>
          <w:szCs w:val="32"/>
        </w:rPr>
        <w:t>主任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，</w:t>
      </w:r>
      <w:r w:rsidR="00747F24">
        <w:rPr>
          <w:rFonts w:ascii="Times New Roman" w:hAnsi="Times New Roman" w:cs="Times New Roman"/>
          <w:bCs/>
          <w:color w:val="000000"/>
          <w:sz w:val="32"/>
          <w:szCs w:val="32"/>
        </w:rPr>
        <w:t>倪玮蔚副书记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任副</w:t>
      </w:r>
      <w:r>
        <w:rPr>
          <w:rFonts w:ascii="Times New Roman" w:hAnsi="Times New Roman" w:cs="Times New Roman" w:hint="eastAsia"/>
          <w:bCs/>
          <w:color w:val="000000"/>
          <w:sz w:val="32"/>
          <w:szCs w:val="32"/>
        </w:rPr>
        <w:t>主任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，负责</w:t>
      </w:r>
      <w:r>
        <w:rPr>
          <w:rFonts w:ascii="Times New Roman" w:hAnsi="Times New Roman" w:cs="Times New Roman"/>
          <w:color w:val="000000"/>
          <w:sz w:val="32"/>
          <w:szCs w:val="32"/>
        </w:rPr>
        <w:t>大豆单产提升整县推进项目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工作的推进协调。</w:t>
      </w:r>
    </w:p>
    <w:p w14:paraId="4314AFE6" w14:textId="0BFB7DAD" w:rsidR="00EA6C70" w:rsidRDefault="00D94B5B" w:rsidP="002B6505">
      <w:pPr>
        <w:numPr>
          <w:ilvl w:val="0"/>
          <w:numId w:val="3"/>
        </w:numPr>
        <w:spacing w:line="520" w:lineRule="exact"/>
        <w:ind w:firstLineChars="200" w:firstLine="643"/>
        <w:rPr>
          <w:rFonts w:ascii="Times New Roman" w:eastAsia="微软雅黑" w:hAnsi="Times New Roman" w:cs="Times New Roman"/>
          <w:sz w:val="31"/>
          <w:szCs w:val="31"/>
        </w:rPr>
      </w:pPr>
      <w:bookmarkStart w:id="53" w:name="OLE_LINK38"/>
      <w:bookmarkStart w:id="54" w:name="OLE_LINK39"/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强化</w:t>
      </w:r>
      <w:r w:rsidR="00487963">
        <w:rPr>
          <w:rFonts w:ascii="Times New Roman" w:eastAsia="楷体" w:hAnsi="Times New Roman" w:cs="Times New Roman"/>
          <w:b/>
          <w:color w:val="000000"/>
          <w:sz w:val="32"/>
          <w:szCs w:val="32"/>
        </w:rPr>
        <w:t>项目推进</w:t>
      </w:r>
    </w:p>
    <w:bookmarkEnd w:id="53"/>
    <w:bookmarkEnd w:id="54"/>
    <w:p w14:paraId="0BACE107" w14:textId="3FD9F01A" w:rsidR="00EA6C70" w:rsidRDefault="00D94B5B" w:rsidP="002B6505">
      <w:pPr>
        <w:spacing w:line="520" w:lineRule="exact"/>
        <w:ind w:firstLineChars="200" w:firstLine="643"/>
        <w:rPr>
          <w:rFonts w:ascii="Times New Roman" w:eastAsia="微软雅黑" w:hAnsi="Times New Roman" w:cs="Times New Roman"/>
          <w:sz w:val="31"/>
          <w:szCs w:val="31"/>
        </w:rPr>
      </w:pP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  <w:bookmarkStart w:id="55" w:name="OLE_LINK40"/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成立</w:t>
      </w:r>
      <w:r w:rsidR="00487963">
        <w:rPr>
          <w:rFonts w:ascii="Times New Roman" w:eastAsia="楷体" w:hAnsi="Times New Roman" w:cs="Times New Roman"/>
          <w:b/>
          <w:color w:val="000000"/>
          <w:sz w:val="32"/>
          <w:szCs w:val="32"/>
        </w:rPr>
        <w:t>项目实施</w:t>
      </w: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小组。</w:t>
      </w:r>
      <w:bookmarkEnd w:id="55"/>
      <w:r>
        <w:rPr>
          <w:rFonts w:ascii="Times New Roman" w:hAnsi="Times New Roman" w:cs="Times New Roman"/>
          <w:bCs/>
          <w:color w:val="000000"/>
          <w:sz w:val="32"/>
          <w:szCs w:val="32"/>
        </w:rPr>
        <w:t>市农业农村局整合作栽、种子、植保、耕保、农机等技术力量，联合相关镇区农业技术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人员，成立</w:t>
      </w:r>
      <w:r w:rsidR="00487963">
        <w:rPr>
          <w:rFonts w:ascii="Times New Roman" w:hAnsi="Times New Roman" w:cs="Times New Roman"/>
          <w:bCs/>
          <w:color w:val="000000"/>
          <w:sz w:val="32"/>
          <w:szCs w:val="32"/>
        </w:rPr>
        <w:t>项目推进实施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小组，</w:t>
      </w:r>
      <w:r>
        <w:rPr>
          <w:rFonts w:ascii="Times New Roman" w:hAnsi="Times New Roman" w:cs="Times New Roman"/>
          <w:color w:val="000000"/>
          <w:sz w:val="32"/>
          <w:szCs w:val="32"/>
        </w:rPr>
        <w:t>负责全市大豆单产提升项目实施地点的落实、</w:t>
      </w:r>
      <w:r w:rsidR="00487963">
        <w:rPr>
          <w:rFonts w:ascii="Times New Roman" w:hAnsi="Times New Roman" w:cs="Times New Roman"/>
          <w:color w:val="000000"/>
          <w:sz w:val="32"/>
          <w:szCs w:val="32"/>
        </w:rPr>
        <w:t>组织</w:t>
      </w:r>
      <w:r>
        <w:rPr>
          <w:rFonts w:ascii="Times New Roman" w:hAnsi="Times New Roman" w:cs="Times New Roman"/>
          <w:color w:val="000000"/>
          <w:sz w:val="32"/>
          <w:szCs w:val="32"/>
        </w:rPr>
        <w:t>技术培训、防灾减灾</w:t>
      </w:r>
      <w:r w:rsidR="00487963">
        <w:rPr>
          <w:rFonts w:ascii="Times New Roman" w:hAnsi="Times New Roman" w:cs="Times New Roman"/>
          <w:color w:val="000000"/>
          <w:sz w:val="32"/>
          <w:szCs w:val="32"/>
        </w:rPr>
        <w:t>应变</w:t>
      </w:r>
      <w:r>
        <w:rPr>
          <w:rFonts w:ascii="Times New Roman" w:hAnsi="Times New Roman" w:cs="Times New Roman"/>
          <w:color w:val="000000"/>
          <w:sz w:val="32"/>
          <w:szCs w:val="32"/>
        </w:rPr>
        <w:t>技术措施</w:t>
      </w:r>
      <w:r w:rsidR="00487963">
        <w:rPr>
          <w:rFonts w:ascii="Times New Roman" w:hAnsi="Times New Roman" w:cs="Times New Roman"/>
          <w:color w:val="000000"/>
          <w:sz w:val="32"/>
          <w:szCs w:val="32"/>
        </w:rPr>
        <w:t>落实</w:t>
      </w:r>
      <w:r>
        <w:rPr>
          <w:rFonts w:ascii="Times New Roman" w:hAnsi="Times New Roman" w:cs="Times New Roman"/>
          <w:color w:val="000000"/>
          <w:sz w:val="32"/>
          <w:szCs w:val="32"/>
        </w:rPr>
        <w:t>、实施情况督查以及测产验收等工作。</w:t>
      </w:r>
    </w:p>
    <w:p w14:paraId="02416E30" w14:textId="2ED9A176" w:rsidR="00EA6C70" w:rsidRDefault="00D94B5B" w:rsidP="002B6505">
      <w:pPr>
        <w:pStyle w:val="2"/>
        <w:spacing w:line="520" w:lineRule="exact"/>
        <w:ind w:left="420"/>
        <w:rPr>
          <w:rFonts w:ascii="Times New Roman" w:hAnsi="Times New Roman" w:cs="Times New Roman"/>
        </w:rPr>
      </w:pPr>
      <w:r>
        <w:rPr>
          <w:rFonts w:ascii="宋体" w:hAnsi="宋体" w:hint="eastAsia"/>
          <w:spacing w:val="2"/>
          <w:sz w:val="31"/>
          <w:szCs w:val="31"/>
        </w:rPr>
        <w:t>①</w:t>
      </w:r>
      <w:r>
        <w:rPr>
          <w:rFonts w:ascii="Times New Roman" w:eastAsia="微软雅黑" w:hAnsi="Times New Roman" w:cs="Times New Roman"/>
          <w:spacing w:val="1"/>
          <w:sz w:val="31"/>
          <w:szCs w:val="31"/>
        </w:rPr>
        <w:t>项目</w:t>
      </w:r>
      <w:r w:rsidR="00560CAD">
        <w:rPr>
          <w:rFonts w:ascii="Times New Roman" w:eastAsia="微软雅黑" w:hAnsi="Times New Roman" w:cs="Times New Roman"/>
          <w:spacing w:val="1"/>
          <w:sz w:val="31"/>
          <w:szCs w:val="31"/>
        </w:rPr>
        <w:t>推进实施小</w:t>
      </w:r>
      <w:r>
        <w:rPr>
          <w:rFonts w:ascii="Times New Roman" w:eastAsia="微软雅黑" w:hAnsi="Times New Roman" w:cs="Times New Roman"/>
          <w:spacing w:val="1"/>
          <w:sz w:val="31"/>
          <w:szCs w:val="31"/>
        </w:rPr>
        <w:t>组成员</w:t>
      </w:r>
    </w:p>
    <w:tbl>
      <w:tblPr>
        <w:tblW w:w="86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402"/>
        <w:gridCol w:w="1984"/>
        <w:gridCol w:w="2289"/>
      </w:tblGrid>
      <w:tr w:rsidR="00EA6C70" w14:paraId="098B9B98" w14:textId="77777777" w:rsidTr="00CD174A">
        <w:trPr>
          <w:trHeight w:val="528"/>
        </w:trPr>
        <w:tc>
          <w:tcPr>
            <w:tcW w:w="994" w:type="dxa"/>
          </w:tcPr>
          <w:p w14:paraId="232CD419" w14:textId="48D1ECC5" w:rsidR="00EA6C70" w:rsidRPr="00CD174A" w:rsidRDefault="00D94B5B" w:rsidP="0012543E">
            <w:pPr>
              <w:spacing w:before="173" w:line="178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姓</w:t>
            </w:r>
            <w:r w:rsidR="00CD174A" w:rsidRP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8"/>
                <w:sz w:val="24"/>
              </w:rPr>
              <w:t>名</w:t>
            </w:r>
          </w:p>
        </w:tc>
        <w:tc>
          <w:tcPr>
            <w:tcW w:w="3402" w:type="dxa"/>
          </w:tcPr>
          <w:p w14:paraId="09D18074" w14:textId="7E028A57" w:rsidR="00EA6C70" w:rsidRPr="00CD174A" w:rsidRDefault="00D94B5B" w:rsidP="0012543E">
            <w:pPr>
              <w:spacing w:before="173" w:line="178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0"/>
                <w:sz w:val="24"/>
              </w:rPr>
              <w:t>工</w:t>
            </w:r>
            <w:r w:rsidR="00CD174A">
              <w:rPr>
                <w:rFonts w:ascii="Times New Roman" w:eastAsia="微软雅黑" w:hAnsi="Times New Roman" w:cs="Times New Roman" w:hint="eastAsia"/>
                <w:spacing w:val="-10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作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单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位</w:t>
            </w:r>
          </w:p>
        </w:tc>
        <w:tc>
          <w:tcPr>
            <w:tcW w:w="1984" w:type="dxa"/>
          </w:tcPr>
          <w:p w14:paraId="4539A38E" w14:textId="77777777" w:rsidR="00EA6C70" w:rsidRPr="00CD174A" w:rsidRDefault="00D94B5B" w:rsidP="0012543E">
            <w:pPr>
              <w:spacing w:before="173" w:line="178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3"/>
                <w:sz w:val="24"/>
              </w:rPr>
              <w:t>职</w:t>
            </w:r>
            <w:r w:rsidRPr="00CD174A">
              <w:rPr>
                <w:rFonts w:ascii="Times New Roman" w:eastAsia="微软雅黑" w:hAnsi="Times New Roman" w:cs="Times New Roman"/>
                <w:spacing w:val="-11"/>
                <w:sz w:val="24"/>
              </w:rPr>
              <w:t>务、职称</w:t>
            </w:r>
          </w:p>
        </w:tc>
        <w:tc>
          <w:tcPr>
            <w:tcW w:w="2289" w:type="dxa"/>
          </w:tcPr>
          <w:p w14:paraId="4F444804" w14:textId="147EB0E7" w:rsidR="00EA6C70" w:rsidRPr="00CD174A" w:rsidRDefault="00D94B5B" w:rsidP="0012543E">
            <w:pPr>
              <w:spacing w:before="173" w:line="178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z w:val="24"/>
              </w:rPr>
              <w:t>分</w:t>
            </w:r>
            <w:r w:rsidR="00CD174A">
              <w:rPr>
                <w:rFonts w:ascii="Times New Roman" w:eastAsia="微软雅黑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z w:val="24"/>
              </w:rPr>
              <w:t>工</w:t>
            </w:r>
          </w:p>
        </w:tc>
      </w:tr>
      <w:tr w:rsidR="00EA6C70" w14:paraId="7338D910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BDCDD66" w14:textId="77777777" w:rsidR="00EA6C70" w:rsidRPr="00CD174A" w:rsidRDefault="00D94B5B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施永军</w:t>
            </w:r>
          </w:p>
        </w:tc>
        <w:tc>
          <w:tcPr>
            <w:tcW w:w="3402" w:type="dxa"/>
            <w:vAlign w:val="center"/>
          </w:tcPr>
          <w:p w14:paraId="73268152" w14:textId="77777777" w:rsidR="00EA6C70" w:rsidRPr="00CD174A" w:rsidRDefault="00D94B5B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启东市农技推广中心</w:t>
            </w:r>
          </w:p>
        </w:tc>
        <w:tc>
          <w:tcPr>
            <w:tcW w:w="1984" w:type="dxa"/>
            <w:vAlign w:val="center"/>
          </w:tcPr>
          <w:p w14:paraId="273C1CE1" w14:textId="0CDC6BD6" w:rsidR="00EA6C70" w:rsidRPr="00CD174A" w:rsidRDefault="00D94B5B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副主任、高</w:t>
            </w:r>
            <w:r w:rsidR="00B7724D"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482CA167" w14:textId="77777777" w:rsidR="00EA6C70" w:rsidRPr="00CD174A" w:rsidRDefault="00D94B5B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主持项目</w:t>
            </w:r>
          </w:p>
        </w:tc>
      </w:tr>
      <w:tr w:rsidR="005B59DA" w14:paraId="3CEFE1D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66EC2330" w14:textId="4B7E30AC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王利华</w:t>
            </w:r>
          </w:p>
        </w:tc>
        <w:tc>
          <w:tcPr>
            <w:tcW w:w="3402" w:type="dxa"/>
            <w:vAlign w:val="center"/>
          </w:tcPr>
          <w:p w14:paraId="0C0EC354" w14:textId="431E09CE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启东市农业技术推广中心</w:t>
            </w:r>
          </w:p>
        </w:tc>
        <w:tc>
          <w:tcPr>
            <w:tcW w:w="1984" w:type="dxa"/>
            <w:vAlign w:val="center"/>
          </w:tcPr>
          <w:p w14:paraId="2D682DA8" w14:textId="726AFD13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副主任、农艺师</w:t>
            </w:r>
          </w:p>
        </w:tc>
        <w:tc>
          <w:tcPr>
            <w:tcW w:w="2289" w:type="dxa"/>
            <w:vAlign w:val="center"/>
          </w:tcPr>
          <w:p w14:paraId="10AC4C18" w14:textId="0D7BA88F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植保、土肥</w:t>
            </w:r>
          </w:p>
        </w:tc>
      </w:tr>
      <w:tr w:rsidR="005B59DA" w14:paraId="70026C3E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59B742D4" w14:textId="5BFE2394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董芙荣</w:t>
            </w:r>
          </w:p>
        </w:tc>
        <w:tc>
          <w:tcPr>
            <w:tcW w:w="3402" w:type="dxa"/>
            <w:vAlign w:val="center"/>
          </w:tcPr>
          <w:p w14:paraId="668B9D6C" w14:textId="3FA7D65B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启东市农业技术推广中心</w:t>
            </w:r>
          </w:p>
        </w:tc>
        <w:tc>
          <w:tcPr>
            <w:tcW w:w="1984" w:type="dxa"/>
            <w:vAlign w:val="center"/>
          </w:tcPr>
          <w:p w14:paraId="15233358" w14:textId="24D748FC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站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长、高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02757B28" w14:textId="7217C2E9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栽培技术</w:t>
            </w:r>
          </w:p>
        </w:tc>
      </w:tr>
      <w:tr w:rsidR="005B59DA" w14:paraId="23E4EE47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7FF8801" w14:textId="5C7BFDA8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龚</w:t>
            </w:r>
            <w:r w:rsidRPr="00CD174A">
              <w:rPr>
                <w:rFonts w:ascii="宋体" w:hAnsi="宋体" w:hint="eastAsia"/>
                <w:sz w:val="24"/>
              </w:rPr>
              <w:t xml:space="preserve">  </w:t>
            </w:r>
            <w:r w:rsidRPr="00CD174A">
              <w:rPr>
                <w:rFonts w:ascii="宋体" w:hAnsi="宋体"/>
                <w:sz w:val="24"/>
              </w:rPr>
              <w:t>飙</w:t>
            </w:r>
          </w:p>
        </w:tc>
        <w:tc>
          <w:tcPr>
            <w:tcW w:w="3402" w:type="dxa"/>
            <w:vAlign w:val="center"/>
          </w:tcPr>
          <w:p w14:paraId="11115420" w14:textId="1BBEF6B1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启东市农业机械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技术</w:t>
            </w:r>
            <w:r w:rsidRPr="00CD174A">
              <w:rPr>
                <w:rFonts w:ascii="Times New Roman" w:hAnsi="Times New Roman" w:cs="Times New Roman"/>
                <w:sz w:val="24"/>
              </w:rPr>
              <w:t>推广站</w:t>
            </w:r>
          </w:p>
        </w:tc>
        <w:tc>
          <w:tcPr>
            <w:tcW w:w="1984" w:type="dxa"/>
            <w:vAlign w:val="center"/>
          </w:tcPr>
          <w:p w14:paraId="60D50738" w14:textId="080AA3EB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工</w:t>
            </w:r>
          </w:p>
        </w:tc>
        <w:tc>
          <w:tcPr>
            <w:tcW w:w="2289" w:type="dxa"/>
            <w:vAlign w:val="center"/>
          </w:tcPr>
          <w:p w14:paraId="6782E701" w14:textId="1B3F2A04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农业机械</w:t>
            </w:r>
          </w:p>
        </w:tc>
      </w:tr>
      <w:tr w:rsidR="005B59DA" w14:paraId="5EBC9B4F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095D643" w14:textId="7DB80061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顾洪生</w:t>
            </w:r>
          </w:p>
        </w:tc>
        <w:tc>
          <w:tcPr>
            <w:tcW w:w="3402" w:type="dxa"/>
            <w:vAlign w:val="center"/>
          </w:tcPr>
          <w:p w14:paraId="2F499238" w14:textId="16F37C8E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347B4BEE" w14:textId="15FE1C0B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791CBE47" w14:textId="50869E4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质量安全</w:t>
            </w:r>
          </w:p>
        </w:tc>
      </w:tr>
      <w:tr w:rsidR="005B59DA" w14:paraId="49BFF7A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321E3739" w14:textId="5772B9D2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徐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荣</w:t>
            </w:r>
          </w:p>
        </w:tc>
        <w:tc>
          <w:tcPr>
            <w:tcW w:w="3402" w:type="dxa"/>
            <w:vAlign w:val="center"/>
          </w:tcPr>
          <w:p w14:paraId="4C394745" w14:textId="674F97AF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启东市农业机械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技术</w:t>
            </w:r>
            <w:r w:rsidRPr="00CD174A">
              <w:rPr>
                <w:rFonts w:ascii="Times New Roman" w:hAnsi="Times New Roman" w:cs="Times New Roman"/>
                <w:sz w:val="24"/>
              </w:rPr>
              <w:t>推广站</w:t>
            </w:r>
          </w:p>
        </w:tc>
        <w:tc>
          <w:tcPr>
            <w:tcW w:w="1984" w:type="dxa"/>
            <w:vAlign w:val="center"/>
          </w:tcPr>
          <w:p w14:paraId="4C6FF96F" w14:textId="737B1214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站长、高工</w:t>
            </w:r>
          </w:p>
        </w:tc>
        <w:tc>
          <w:tcPr>
            <w:tcW w:w="2289" w:type="dxa"/>
            <w:vAlign w:val="center"/>
          </w:tcPr>
          <w:p w14:paraId="7EC0E938" w14:textId="53716C9F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农业机械</w:t>
            </w:r>
          </w:p>
        </w:tc>
      </w:tr>
      <w:tr w:rsidR="005B59DA" w14:paraId="7999E56D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CEB3994" w14:textId="490D8608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胡要方</w:t>
            </w:r>
          </w:p>
        </w:tc>
        <w:tc>
          <w:tcPr>
            <w:tcW w:w="3402" w:type="dxa"/>
            <w:vAlign w:val="center"/>
          </w:tcPr>
          <w:p w14:paraId="770CB1D0" w14:textId="2034D5AC" w:rsidR="005B59DA" w:rsidRPr="00CD174A" w:rsidRDefault="00C16FD2" w:rsidP="00CD17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南通市作物栽培技术指导站</w:t>
            </w:r>
          </w:p>
        </w:tc>
        <w:tc>
          <w:tcPr>
            <w:tcW w:w="1984" w:type="dxa"/>
            <w:vAlign w:val="center"/>
          </w:tcPr>
          <w:p w14:paraId="3D0E6A9B" w14:textId="30769203" w:rsidR="005B59DA" w:rsidRPr="00E663C2" w:rsidRDefault="00E663C2" w:rsidP="00CD17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助农</w:t>
            </w:r>
          </w:p>
        </w:tc>
        <w:tc>
          <w:tcPr>
            <w:tcW w:w="2289" w:type="dxa"/>
            <w:vAlign w:val="center"/>
          </w:tcPr>
          <w:p w14:paraId="6D1C8151" w14:textId="297841C9" w:rsidR="005B59DA" w:rsidRPr="00CD174A" w:rsidRDefault="00275D02" w:rsidP="00CD174A">
            <w:pPr>
              <w:jc w:val="center"/>
              <w:rPr>
                <w:rFonts w:ascii="宋体" w:hAnsi="宋体"/>
                <w:sz w:val="24"/>
              </w:rPr>
            </w:pPr>
            <w:r w:rsidRPr="00275D02">
              <w:rPr>
                <w:rFonts w:ascii="宋体" w:hAnsi="宋体" w:hint="eastAsia"/>
                <w:sz w:val="24"/>
              </w:rPr>
              <w:t>栽培技术</w:t>
            </w:r>
          </w:p>
        </w:tc>
      </w:tr>
      <w:tr w:rsidR="005B59DA" w14:paraId="3B83D414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6A248A55" w14:textId="495F2844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高</w:t>
            </w:r>
            <w:r w:rsidRPr="00CD174A">
              <w:rPr>
                <w:rFonts w:ascii="宋体" w:hAnsi="宋体" w:hint="eastAsia"/>
                <w:sz w:val="24"/>
              </w:rPr>
              <w:t xml:space="preserve">  </w:t>
            </w:r>
            <w:r w:rsidRPr="00CD174A">
              <w:rPr>
                <w:rFonts w:ascii="宋体" w:hAnsi="宋体"/>
                <w:sz w:val="24"/>
              </w:rPr>
              <w:t>雪</w:t>
            </w:r>
          </w:p>
        </w:tc>
        <w:tc>
          <w:tcPr>
            <w:tcW w:w="3402" w:type="dxa"/>
            <w:vAlign w:val="center"/>
          </w:tcPr>
          <w:p w14:paraId="16DBE0F5" w14:textId="62989B3B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0C51D712" w14:textId="1388212B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3AB48CA1" w14:textId="686D3653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病虫防控</w:t>
            </w:r>
          </w:p>
        </w:tc>
      </w:tr>
      <w:tr w:rsidR="005B59DA" w14:paraId="3831721D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53ABFB0B" w14:textId="1A91BD47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唐凯健</w:t>
            </w:r>
          </w:p>
        </w:tc>
        <w:tc>
          <w:tcPr>
            <w:tcW w:w="3402" w:type="dxa"/>
            <w:vAlign w:val="center"/>
          </w:tcPr>
          <w:p w14:paraId="07CAA792" w14:textId="7A0F41D0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048B45F6" w14:textId="365CB835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6E07B180" w14:textId="1E139575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病虫防控</w:t>
            </w:r>
          </w:p>
        </w:tc>
      </w:tr>
      <w:tr w:rsidR="005B59DA" w14:paraId="2AFA92D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F6E1A1F" w14:textId="742A65E4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卢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燕</w:t>
            </w:r>
          </w:p>
        </w:tc>
        <w:tc>
          <w:tcPr>
            <w:tcW w:w="3402" w:type="dxa"/>
            <w:vAlign w:val="center"/>
          </w:tcPr>
          <w:p w14:paraId="0DECCE43" w14:textId="1993D0A5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50B1A041" w14:textId="56B8044F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495DB521" w14:textId="6C8A37A4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栽培技术</w:t>
            </w:r>
          </w:p>
        </w:tc>
      </w:tr>
      <w:tr w:rsidR="005B59DA" w14:paraId="018437CA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49F06BC" w14:textId="4335333C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杨</w:t>
            </w:r>
            <w:r w:rsidRPr="00CD174A">
              <w:rPr>
                <w:rFonts w:ascii="宋体" w:hAnsi="宋体" w:hint="eastAsia"/>
                <w:sz w:val="24"/>
              </w:rPr>
              <w:t xml:space="preserve">  </w:t>
            </w:r>
            <w:r w:rsidRPr="00CD174A">
              <w:rPr>
                <w:rFonts w:ascii="宋体" w:hAnsi="宋体"/>
                <w:sz w:val="24"/>
              </w:rPr>
              <w:t>旸</w:t>
            </w:r>
          </w:p>
        </w:tc>
        <w:tc>
          <w:tcPr>
            <w:tcW w:w="3402" w:type="dxa"/>
            <w:vAlign w:val="center"/>
          </w:tcPr>
          <w:p w14:paraId="63D21663" w14:textId="77777777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启东市农业技术推广中心</w:t>
            </w:r>
          </w:p>
        </w:tc>
        <w:tc>
          <w:tcPr>
            <w:tcW w:w="1984" w:type="dxa"/>
            <w:vAlign w:val="center"/>
          </w:tcPr>
          <w:p w14:paraId="0DB1C7BC" w14:textId="067FE1F1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站</w:t>
            </w:r>
            <w:r w:rsidRPr="00CD174A">
              <w:rPr>
                <w:rFonts w:ascii="宋体" w:hAnsi="宋体" w:hint="eastAsia"/>
                <w:sz w:val="24"/>
              </w:rPr>
              <w:t xml:space="preserve">  </w:t>
            </w:r>
            <w:r w:rsidRPr="00CD174A">
              <w:rPr>
                <w:rFonts w:ascii="宋体" w:hAnsi="宋体"/>
                <w:sz w:val="24"/>
              </w:rPr>
              <w:t>长、农艺师</w:t>
            </w:r>
          </w:p>
        </w:tc>
        <w:tc>
          <w:tcPr>
            <w:tcW w:w="2289" w:type="dxa"/>
            <w:vAlign w:val="center"/>
          </w:tcPr>
          <w:p w14:paraId="78481CC2" w14:textId="0F8E20E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病虫监测</w:t>
            </w:r>
          </w:p>
        </w:tc>
      </w:tr>
      <w:tr w:rsidR="005B59DA" w14:paraId="117AEE5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94BBFDF" w14:textId="3349E2C6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陆益平</w:t>
            </w:r>
          </w:p>
        </w:tc>
        <w:tc>
          <w:tcPr>
            <w:tcW w:w="3402" w:type="dxa"/>
            <w:vAlign w:val="center"/>
          </w:tcPr>
          <w:p w14:paraId="3A0C8E87" w14:textId="348D92E2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0EC49395" w14:textId="3648B07C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推广研究员</w:t>
            </w:r>
          </w:p>
        </w:tc>
        <w:tc>
          <w:tcPr>
            <w:tcW w:w="2289" w:type="dxa"/>
            <w:vAlign w:val="center"/>
          </w:tcPr>
          <w:p w14:paraId="265E79FF" w14:textId="1DA74A5C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技术指导</w:t>
            </w:r>
          </w:p>
        </w:tc>
      </w:tr>
      <w:tr w:rsidR="005B59DA" w14:paraId="150BD957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85CF6DB" w14:textId="31FA4981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>曹顶华</w:t>
            </w:r>
          </w:p>
        </w:tc>
        <w:tc>
          <w:tcPr>
            <w:tcW w:w="3402" w:type="dxa"/>
            <w:vAlign w:val="center"/>
          </w:tcPr>
          <w:p w14:paraId="31770B6C" w14:textId="6E8D781D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3EFE07B3" w14:textId="4445DC22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推广研究员</w:t>
            </w:r>
          </w:p>
        </w:tc>
        <w:tc>
          <w:tcPr>
            <w:tcW w:w="2289" w:type="dxa"/>
            <w:vAlign w:val="center"/>
          </w:tcPr>
          <w:p w14:paraId="327A3339" w14:textId="471AD7E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技术指导</w:t>
            </w:r>
          </w:p>
        </w:tc>
      </w:tr>
      <w:tr w:rsidR="005B59DA" w14:paraId="21B1FF2B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1892C6C3" w14:textId="0B9C5CE9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张亚明</w:t>
            </w:r>
          </w:p>
        </w:tc>
        <w:tc>
          <w:tcPr>
            <w:tcW w:w="3402" w:type="dxa"/>
            <w:vAlign w:val="center"/>
          </w:tcPr>
          <w:p w14:paraId="51DFF4EA" w14:textId="08A50FE5" w:rsidR="005B59DA" w:rsidRPr="00CD174A" w:rsidRDefault="005B59DA" w:rsidP="00CD174A">
            <w:pPr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启东市农业技术推广中心</w:t>
            </w:r>
          </w:p>
        </w:tc>
        <w:tc>
          <w:tcPr>
            <w:tcW w:w="1984" w:type="dxa"/>
            <w:vAlign w:val="center"/>
          </w:tcPr>
          <w:p w14:paraId="17C39931" w14:textId="3F5F6EFA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副站长、农艺师</w:t>
            </w:r>
          </w:p>
        </w:tc>
        <w:tc>
          <w:tcPr>
            <w:tcW w:w="2289" w:type="dxa"/>
            <w:vAlign w:val="center"/>
          </w:tcPr>
          <w:p w14:paraId="45D89AA8" w14:textId="4B313BCB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肥水管理</w:t>
            </w:r>
          </w:p>
        </w:tc>
      </w:tr>
      <w:tr w:rsidR="005B59DA" w14:paraId="09E8CBA6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29DAAF6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陆娟娟</w:t>
            </w:r>
          </w:p>
        </w:tc>
        <w:tc>
          <w:tcPr>
            <w:tcW w:w="3402" w:type="dxa"/>
            <w:vAlign w:val="center"/>
          </w:tcPr>
          <w:p w14:paraId="75B4565D" w14:textId="77777777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22621411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副站长、农艺师</w:t>
            </w:r>
          </w:p>
        </w:tc>
        <w:tc>
          <w:tcPr>
            <w:tcW w:w="2289" w:type="dxa"/>
            <w:vAlign w:val="center"/>
          </w:tcPr>
          <w:p w14:paraId="27A89855" w14:textId="723E615A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台账收集、培训管理</w:t>
            </w:r>
          </w:p>
        </w:tc>
      </w:tr>
      <w:tr w:rsidR="005B59DA" w14:paraId="035419FA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ADB8B4A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范淑琴</w:t>
            </w:r>
          </w:p>
        </w:tc>
        <w:tc>
          <w:tcPr>
            <w:tcW w:w="3402" w:type="dxa"/>
            <w:vAlign w:val="center"/>
          </w:tcPr>
          <w:p w14:paraId="637B8453" w14:textId="77777777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14905A51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00E59A10" w14:textId="51A33094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病虫监测</w:t>
            </w:r>
          </w:p>
        </w:tc>
      </w:tr>
      <w:tr w:rsidR="005B59DA" w14:paraId="420049D0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C754E35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黄丽婧</w:t>
            </w:r>
          </w:p>
        </w:tc>
        <w:tc>
          <w:tcPr>
            <w:tcW w:w="3402" w:type="dxa"/>
            <w:vAlign w:val="center"/>
          </w:tcPr>
          <w:p w14:paraId="4B462A0B" w14:textId="77777777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5DC7D0F8" w14:textId="7777777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55A8A64A" w14:textId="69A0E1BC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培训管理</w:t>
            </w:r>
          </w:p>
        </w:tc>
      </w:tr>
      <w:tr w:rsidR="005B59DA" w14:paraId="5D8D6B3D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6A67FBE" w14:textId="016FF79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龚伟杰</w:t>
            </w:r>
          </w:p>
        </w:tc>
        <w:tc>
          <w:tcPr>
            <w:tcW w:w="3402" w:type="dxa"/>
            <w:vAlign w:val="center"/>
          </w:tcPr>
          <w:p w14:paraId="5C7F73C3" w14:textId="3F79EB71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启东市农村能源技术推广站</w:t>
            </w:r>
          </w:p>
        </w:tc>
        <w:tc>
          <w:tcPr>
            <w:tcW w:w="1984" w:type="dxa"/>
            <w:vAlign w:val="center"/>
          </w:tcPr>
          <w:p w14:paraId="2088F495" w14:textId="434A1F80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411BAB74" w14:textId="0DA74174" w:rsidR="005B59DA" w:rsidRPr="00CD174A" w:rsidRDefault="005B59DA" w:rsidP="00CD174A">
            <w:pPr>
              <w:jc w:val="center"/>
              <w:rPr>
                <w:rFonts w:ascii="宋体" w:hAnsi="宋体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农田建设</w:t>
            </w:r>
          </w:p>
        </w:tc>
      </w:tr>
      <w:tr w:rsidR="005B59DA" w14:paraId="1B829E16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01C7DBE" w14:textId="5783119D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倪嘉临</w:t>
            </w:r>
          </w:p>
        </w:tc>
        <w:tc>
          <w:tcPr>
            <w:tcW w:w="3402" w:type="dxa"/>
            <w:vAlign w:val="center"/>
          </w:tcPr>
          <w:p w14:paraId="001098F3" w14:textId="13FCF007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17C85B3A" w14:textId="3B03A78A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7C607558" w14:textId="2EF51F98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台账管理</w:t>
            </w:r>
          </w:p>
        </w:tc>
      </w:tr>
      <w:tr w:rsidR="005B59DA" w14:paraId="0D7B59A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B59BC3A" w14:textId="0CE68B1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王松花</w:t>
            </w:r>
          </w:p>
        </w:tc>
        <w:tc>
          <w:tcPr>
            <w:tcW w:w="3402" w:type="dxa"/>
            <w:vAlign w:val="center"/>
          </w:tcPr>
          <w:p w14:paraId="0C96A2FD" w14:textId="1919C1CB" w:rsidR="005B59DA" w:rsidRPr="00CD174A" w:rsidRDefault="005B59DA" w:rsidP="00CD174A">
            <w:pPr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宋体" w:hAnsi="宋体"/>
                <w:sz w:val="24"/>
              </w:rPr>
              <w:t>启东市</w:t>
            </w:r>
            <w:r w:rsidRPr="00CD174A">
              <w:rPr>
                <w:rFonts w:ascii="宋体" w:hAnsi="宋体" w:hint="eastAsia"/>
                <w:sz w:val="24"/>
              </w:rPr>
              <w:t>农业技术推广中心</w:t>
            </w:r>
          </w:p>
        </w:tc>
        <w:tc>
          <w:tcPr>
            <w:tcW w:w="1984" w:type="dxa"/>
            <w:vAlign w:val="center"/>
          </w:tcPr>
          <w:p w14:paraId="09F773F1" w14:textId="0C2C54A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7527A895" w14:textId="1BB83E39" w:rsidR="005B59DA" w:rsidRPr="00CD174A" w:rsidRDefault="005B59DA" w:rsidP="00CD174A">
            <w:pPr>
              <w:jc w:val="center"/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</w:pPr>
            <w:r w:rsidRPr="00CD174A">
              <w:rPr>
                <w:rFonts w:ascii="宋体" w:hAnsi="宋体"/>
                <w:sz w:val="24"/>
              </w:rPr>
              <w:t>病虫监测</w:t>
            </w:r>
          </w:p>
        </w:tc>
      </w:tr>
      <w:tr w:rsidR="005B59DA" w14:paraId="3D20ABA2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7CF76FA8" w14:textId="594DC6CB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剑</w:t>
            </w:r>
          </w:p>
        </w:tc>
        <w:tc>
          <w:tcPr>
            <w:tcW w:w="3402" w:type="dxa"/>
            <w:vAlign w:val="center"/>
          </w:tcPr>
          <w:p w14:paraId="3B836CAE" w14:textId="206B6E5A" w:rsidR="005B59DA" w:rsidRPr="00A66FEB" w:rsidRDefault="00A66FEB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合作镇农村工作和建设工作办公室</w:t>
            </w:r>
          </w:p>
        </w:tc>
        <w:tc>
          <w:tcPr>
            <w:tcW w:w="1984" w:type="dxa"/>
            <w:vAlign w:val="center"/>
          </w:tcPr>
          <w:p w14:paraId="3BED1160" w14:textId="2AD621F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10C05244" w14:textId="73E1CF1A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61344B8C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5F6E3C1B" w14:textId="7A6CF9E3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袁赛丹</w:t>
            </w:r>
          </w:p>
        </w:tc>
        <w:tc>
          <w:tcPr>
            <w:tcW w:w="3402" w:type="dxa"/>
            <w:vAlign w:val="center"/>
          </w:tcPr>
          <w:p w14:paraId="2304B47F" w14:textId="5B62EFBF" w:rsidR="005B59DA" w:rsidRPr="00A66FEB" w:rsidRDefault="00A66FEB" w:rsidP="00CD174A">
            <w:pPr>
              <w:rPr>
                <w:rFonts w:ascii="Times New Roman" w:hAnsi="Times New Roman" w:cs="Times New Roman"/>
                <w:spacing w:val="-24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4"/>
                <w:sz w:val="24"/>
              </w:rPr>
              <w:t>寅阳镇农业农村和社会事业发展办公室</w:t>
            </w:r>
          </w:p>
        </w:tc>
        <w:tc>
          <w:tcPr>
            <w:tcW w:w="1984" w:type="dxa"/>
            <w:vAlign w:val="center"/>
          </w:tcPr>
          <w:p w14:paraId="068D3A11" w14:textId="511D5C85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72F94E0D" w14:textId="6E734A42" w:rsidR="005B59DA" w:rsidRPr="00CD174A" w:rsidRDefault="005B59DA" w:rsidP="00CD174A">
            <w:pPr>
              <w:jc w:val="center"/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6462AA23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E43193F" w14:textId="382FADE4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王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D17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方</w:t>
            </w:r>
          </w:p>
        </w:tc>
        <w:tc>
          <w:tcPr>
            <w:tcW w:w="3402" w:type="dxa"/>
            <w:vAlign w:val="center"/>
          </w:tcPr>
          <w:p w14:paraId="5F2C4221" w14:textId="0576A956" w:rsidR="005B59DA" w:rsidRPr="00A66FEB" w:rsidRDefault="00A66FEB" w:rsidP="00CD174A">
            <w:pPr>
              <w:rPr>
                <w:rFonts w:ascii="Times New Roman" w:hAnsi="Times New Roman" w:cs="Times New Roman"/>
                <w:spacing w:val="-24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4"/>
                <w:sz w:val="24"/>
              </w:rPr>
              <w:t>汇龙镇农业农村和社会事业发展办公室</w:t>
            </w:r>
          </w:p>
        </w:tc>
        <w:tc>
          <w:tcPr>
            <w:tcW w:w="1984" w:type="dxa"/>
            <w:vAlign w:val="center"/>
          </w:tcPr>
          <w:p w14:paraId="3FF1C754" w14:textId="58682CDA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3978A51A" w14:textId="2F8D8AED" w:rsidR="005B59DA" w:rsidRPr="00CD174A" w:rsidRDefault="005B59DA" w:rsidP="00CD174A">
            <w:pPr>
              <w:jc w:val="center"/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68361AC5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296530C8" w14:textId="157B592D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陈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鹏</w:t>
            </w:r>
          </w:p>
        </w:tc>
        <w:tc>
          <w:tcPr>
            <w:tcW w:w="3402" w:type="dxa"/>
            <w:vAlign w:val="center"/>
          </w:tcPr>
          <w:p w14:paraId="2A0D34B6" w14:textId="17472BE8" w:rsidR="005B59DA" w:rsidRPr="00A66FEB" w:rsidRDefault="00A66FEB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王鲍镇农村工作和建设工作办公室</w:t>
            </w:r>
          </w:p>
        </w:tc>
        <w:tc>
          <w:tcPr>
            <w:tcW w:w="1984" w:type="dxa"/>
            <w:vAlign w:val="center"/>
          </w:tcPr>
          <w:p w14:paraId="57ABEB9A" w14:textId="2B734899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797A69B4" w14:textId="31E8A8C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1B5D309D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71607E05" w14:textId="37FB97C9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丁海燕</w:t>
            </w:r>
          </w:p>
        </w:tc>
        <w:tc>
          <w:tcPr>
            <w:tcW w:w="3402" w:type="dxa"/>
            <w:vAlign w:val="center"/>
          </w:tcPr>
          <w:p w14:paraId="1DCF6DF8" w14:textId="62877B42" w:rsidR="005B59DA" w:rsidRPr="00A66FEB" w:rsidRDefault="00A66FEB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惠萍镇</w:t>
            </w:r>
            <w:bookmarkStart w:id="56" w:name="OLE_LINK52"/>
            <w:bookmarkStart w:id="57" w:name="OLE_LINK53"/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农村工作和建设工作办公室</w:t>
            </w:r>
            <w:bookmarkEnd w:id="56"/>
            <w:bookmarkEnd w:id="57"/>
          </w:p>
        </w:tc>
        <w:tc>
          <w:tcPr>
            <w:tcW w:w="1984" w:type="dxa"/>
            <w:vAlign w:val="center"/>
          </w:tcPr>
          <w:p w14:paraId="39BA8901" w14:textId="042D755E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高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农</w:t>
            </w:r>
          </w:p>
        </w:tc>
        <w:tc>
          <w:tcPr>
            <w:tcW w:w="2289" w:type="dxa"/>
            <w:vAlign w:val="center"/>
          </w:tcPr>
          <w:p w14:paraId="4426B0E6" w14:textId="459F8C45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6CE3208A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611EAE55" w14:textId="78325E10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张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唯</w:t>
            </w:r>
          </w:p>
        </w:tc>
        <w:tc>
          <w:tcPr>
            <w:tcW w:w="3402" w:type="dxa"/>
            <w:vAlign w:val="center"/>
          </w:tcPr>
          <w:p w14:paraId="7112CEAA" w14:textId="58DBD45F" w:rsidR="005B59DA" w:rsidRPr="00A66FEB" w:rsidRDefault="005B59DA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北新镇</w:t>
            </w:r>
            <w:r w:rsidR="00115207">
              <w:rPr>
                <w:rFonts w:ascii="Times New Roman" w:hAnsi="Times New Roman" w:cs="Times New Roman" w:hint="eastAsia"/>
                <w:spacing w:val="-20"/>
                <w:sz w:val="24"/>
              </w:rPr>
              <w:t>农村工作和建设工作办公室</w:t>
            </w:r>
          </w:p>
        </w:tc>
        <w:tc>
          <w:tcPr>
            <w:tcW w:w="1984" w:type="dxa"/>
            <w:vAlign w:val="center"/>
          </w:tcPr>
          <w:p w14:paraId="798F3D26" w14:textId="6AF778F9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0729E281" w14:textId="14D512D4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77BBC060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3DE94A2C" w14:textId="57AE839F" w:rsidR="005B59DA" w:rsidRPr="00CD174A" w:rsidRDefault="00B174DE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卞佩佩</w:t>
            </w:r>
          </w:p>
        </w:tc>
        <w:tc>
          <w:tcPr>
            <w:tcW w:w="3402" w:type="dxa"/>
            <w:vAlign w:val="center"/>
          </w:tcPr>
          <w:p w14:paraId="39CF3FBE" w14:textId="43E542B4" w:rsidR="005B59DA" w:rsidRPr="00A66FEB" w:rsidRDefault="005B59DA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东海镇</w:t>
            </w:r>
            <w:r w:rsidR="00115207">
              <w:rPr>
                <w:rFonts w:ascii="Times New Roman" w:hAnsi="Times New Roman" w:cs="Times New Roman" w:hint="eastAsia"/>
                <w:spacing w:val="-20"/>
                <w:sz w:val="24"/>
              </w:rPr>
              <w:t>农村工作和建设工作办公室</w:t>
            </w:r>
          </w:p>
        </w:tc>
        <w:tc>
          <w:tcPr>
            <w:tcW w:w="1984" w:type="dxa"/>
            <w:vAlign w:val="center"/>
          </w:tcPr>
          <w:p w14:paraId="5ECD39FB" w14:textId="63F118F2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023649D9" w14:textId="2C75A465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458B0886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37CE50B2" w14:textId="0A56FE8F" w:rsidR="005B59DA" w:rsidRPr="00CD174A" w:rsidRDefault="001D2551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何翠华</w:t>
            </w:r>
          </w:p>
        </w:tc>
        <w:tc>
          <w:tcPr>
            <w:tcW w:w="3402" w:type="dxa"/>
            <w:vAlign w:val="center"/>
          </w:tcPr>
          <w:p w14:paraId="00FA93E3" w14:textId="456DFC88" w:rsidR="005B59DA" w:rsidRPr="00A66FEB" w:rsidRDefault="005B59DA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4"/>
                <w:sz w:val="24"/>
              </w:rPr>
              <w:t>南阳镇农业农村和社会事业</w:t>
            </w:r>
            <w:r w:rsidR="001D2551" w:rsidRPr="00A66FEB">
              <w:rPr>
                <w:rFonts w:ascii="Times New Roman" w:hAnsi="Times New Roman" w:cs="Times New Roman" w:hint="eastAsia"/>
                <w:spacing w:val="-24"/>
                <w:sz w:val="24"/>
              </w:rPr>
              <w:t>发展办公室</w:t>
            </w:r>
          </w:p>
        </w:tc>
        <w:tc>
          <w:tcPr>
            <w:tcW w:w="1984" w:type="dxa"/>
            <w:vAlign w:val="center"/>
          </w:tcPr>
          <w:p w14:paraId="28080910" w14:textId="40AFF61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57507AFC" w14:textId="3980A121" w:rsidR="005B59DA" w:rsidRPr="00CD174A" w:rsidRDefault="005B59DA" w:rsidP="00CD174A">
            <w:pPr>
              <w:jc w:val="center"/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1236DB7F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B0D8A72" w14:textId="15CDE5D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林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丽</w:t>
            </w:r>
          </w:p>
        </w:tc>
        <w:tc>
          <w:tcPr>
            <w:tcW w:w="3402" w:type="dxa"/>
            <w:vAlign w:val="center"/>
          </w:tcPr>
          <w:p w14:paraId="618511DA" w14:textId="04192B8B" w:rsidR="005B59DA" w:rsidRPr="00A66FEB" w:rsidRDefault="00A66FEB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启隆镇农村工作和建设工作办公室</w:t>
            </w:r>
          </w:p>
        </w:tc>
        <w:tc>
          <w:tcPr>
            <w:tcW w:w="1984" w:type="dxa"/>
            <w:vAlign w:val="center"/>
          </w:tcPr>
          <w:p w14:paraId="490ABB40" w14:textId="1EE58AC3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3BBE6509" w14:textId="38307C27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71E88C9F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483C72B0" w14:textId="7E29BB3E" w:rsidR="005B59DA" w:rsidRPr="00CD174A" w:rsidRDefault="00B174DE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邵金凤</w:t>
            </w:r>
          </w:p>
        </w:tc>
        <w:tc>
          <w:tcPr>
            <w:tcW w:w="3402" w:type="dxa"/>
            <w:vAlign w:val="center"/>
          </w:tcPr>
          <w:p w14:paraId="5208B7C8" w14:textId="2FB56660" w:rsidR="005B59DA" w:rsidRPr="00A66FEB" w:rsidRDefault="00A66FEB" w:rsidP="00CD174A">
            <w:pPr>
              <w:rPr>
                <w:rFonts w:ascii="Times New Roman" w:hAnsi="Times New Roman" w:cs="Times New Roman"/>
                <w:spacing w:val="-20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吕四港镇农村工作办公室</w:t>
            </w:r>
          </w:p>
        </w:tc>
        <w:tc>
          <w:tcPr>
            <w:tcW w:w="1984" w:type="dxa"/>
            <w:vAlign w:val="center"/>
          </w:tcPr>
          <w:p w14:paraId="337F5870" w14:textId="02F247C7" w:rsidR="005B59DA" w:rsidRPr="00CD174A" w:rsidRDefault="00B174DE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畜牧师</w:t>
            </w:r>
          </w:p>
        </w:tc>
        <w:tc>
          <w:tcPr>
            <w:tcW w:w="2289" w:type="dxa"/>
            <w:vAlign w:val="center"/>
          </w:tcPr>
          <w:p w14:paraId="37707FEE" w14:textId="2151ED66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  <w:tr w:rsidR="005B59DA" w14:paraId="43757DC8" w14:textId="77777777" w:rsidTr="00CD174A">
        <w:trPr>
          <w:trHeight w:val="564"/>
        </w:trPr>
        <w:tc>
          <w:tcPr>
            <w:tcW w:w="994" w:type="dxa"/>
            <w:vAlign w:val="center"/>
          </w:tcPr>
          <w:p w14:paraId="0167B4B0" w14:textId="746375EE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卢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D17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74A">
              <w:rPr>
                <w:rFonts w:ascii="Times New Roman" w:hAnsi="Times New Roman" w:cs="Times New Roman" w:hint="eastAsia"/>
                <w:sz w:val="24"/>
              </w:rPr>
              <w:t>玉</w:t>
            </w:r>
          </w:p>
        </w:tc>
        <w:tc>
          <w:tcPr>
            <w:tcW w:w="3402" w:type="dxa"/>
            <w:vAlign w:val="center"/>
          </w:tcPr>
          <w:p w14:paraId="028B8042" w14:textId="46EB8E60" w:rsidR="005B59DA" w:rsidRPr="00CD174A" w:rsidRDefault="00A66FEB" w:rsidP="00CD174A">
            <w:pPr>
              <w:rPr>
                <w:rFonts w:ascii="Times New Roman" w:hAnsi="Times New Roman" w:cs="Times New Roman"/>
                <w:sz w:val="24"/>
              </w:rPr>
            </w:pPr>
            <w:r w:rsidRPr="00A66FEB">
              <w:rPr>
                <w:rFonts w:ascii="Times New Roman" w:hAnsi="Times New Roman" w:cs="Times New Roman" w:hint="eastAsia"/>
                <w:spacing w:val="-20"/>
                <w:sz w:val="24"/>
              </w:rPr>
              <w:t>海复镇农村工作和建设工作办公室</w:t>
            </w:r>
          </w:p>
        </w:tc>
        <w:tc>
          <w:tcPr>
            <w:tcW w:w="1984" w:type="dxa"/>
            <w:vAlign w:val="center"/>
          </w:tcPr>
          <w:p w14:paraId="3CC41FEC" w14:textId="4B51FAED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 w:hint="eastAsia"/>
                <w:sz w:val="24"/>
              </w:rPr>
              <w:t>农艺师</w:t>
            </w:r>
          </w:p>
        </w:tc>
        <w:tc>
          <w:tcPr>
            <w:tcW w:w="2289" w:type="dxa"/>
            <w:vAlign w:val="center"/>
          </w:tcPr>
          <w:p w14:paraId="4B096BB3" w14:textId="5F0D171A" w:rsidR="005B59DA" w:rsidRPr="00CD174A" w:rsidRDefault="005B59DA" w:rsidP="00CD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Style w:val="green121"/>
                <w:rFonts w:ascii="仿宋_GB2312" w:hAnsi="宋体"/>
                <w:color w:val="000000"/>
                <w:sz w:val="24"/>
                <w:szCs w:val="24"/>
              </w:rPr>
              <w:t>培训指导、台账收集</w:t>
            </w:r>
          </w:p>
        </w:tc>
      </w:tr>
    </w:tbl>
    <w:p w14:paraId="0B8CF9C8" w14:textId="77777777" w:rsidR="00133D01" w:rsidRPr="00133D01" w:rsidRDefault="00133D01" w:rsidP="00133D01">
      <w:pPr>
        <w:pStyle w:val="2"/>
        <w:ind w:left="420"/>
      </w:pPr>
    </w:p>
    <w:p w14:paraId="0D1F1362" w14:textId="2F23F4E2" w:rsidR="00487963" w:rsidRPr="00487963" w:rsidRDefault="00D94B5B" w:rsidP="00487963">
      <w:pPr>
        <w:tabs>
          <w:tab w:val="left" w:pos="740"/>
        </w:tabs>
        <w:spacing w:before="105" w:line="178" w:lineRule="auto"/>
        <w:ind w:firstLineChars="200" w:firstLine="628"/>
        <w:rPr>
          <w:rFonts w:ascii="Times New Roman" w:eastAsia="微软雅黑" w:hAnsi="Times New Roman" w:cs="Times New Roman"/>
          <w:spacing w:val="2"/>
          <w:sz w:val="32"/>
          <w:szCs w:val="32"/>
        </w:rPr>
      </w:pPr>
      <w:r>
        <w:rPr>
          <w:rFonts w:ascii="宋体" w:hAnsi="宋体" w:hint="eastAsia"/>
          <w:spacing w:val="2"/>
          <w:sz w:val="31"/>
          <w:szCs w:val="31"/>
        </w:rPr>
        <w:t>②</w:t>
      </w:r>
      <w:r w:rsidR="00487963">
        <w:rPr>
          <w:rFonts w:ascii="Times New Roman" w:eastAsia="微软雅黑" w:hAnsi="Times New Roman" w:cs="Times New Roman"/>
          <w:spacing w:val="2"/>
          <w:sz w:val="32"/>
          <w:szCs w:val="32"/>
        </w:rPr>
        <w:t>专家技术指导小组</w:t>
      </w:r>
    </w:p>
    <w:tbl>
      <w:tblPr>
        <w:tblW w:w="86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982"/>
        <w:gridCol w:w="1608"/>
        <w:gridCol w:w="1865"/>
      </w:tblGrid>
      <w:tr w:rsidR="00EA6C70" w14:paraId="46AC4782" w14:textId="77777777">
        <w:trPr>
          <w:trHeight w:val="528"/>
        </w:trPr>
        <w:tc>
          <w:tcPr>
            <w:tcW w:w="1214" w:type="dxa"/>
          </w:tcPr>
          <w:p w14:paraId="7049B1CB" w14:textId="6CD6EEFD" w:rsidR="00EA6C70" w:rsidRPr="00CD174A" w:rsidRDefault="00D94B5B" w:rsidP="00045641">
            <w:pPr>
              <w:spacing w:before="173" w:line="178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姓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8"/>
                <w:sz w:val="24"/>
              </w:rPr>
              <w:t>名</w:t>
            </w:r>
          </w:p>
        </w:tc>
        <w:tc>
          <w:tcPr>
            <w:tcW w:w="3982" w:type="dxa"/>
          </w:tcPr>
          <w:p w14:paraId="56369A60" w14:textId="7F63B163" w:rsidR="00EA6C70" w:rsidRPr="00CD174A" w:rsidRDefault="00D94B5B">
            <w:pPr>
              <w:spacing w:before="173" w:line="178" w:lineRule="auto"/>
              <w:ind w:left="1464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0"/>
                <w:sz w:val="24"/>
              </w:rPr>
              <w:t>工</w:t>
            </w:r>
            <w:r w:rsidR="00CD174A">
              <w:rPr>
                <w:rFonts w:ascii="Times New Roman" w:eastAsia="微软雅黑" w:hAnsi="Times New Roman" w:cs="Times New Roman" w:hint="eastAsia"/>
                <w:spacing w:val="-10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作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单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位</w:t>
            </w:r>
          </w:p>
        </w:tc>
        <w:tc>
          <w:tcPr>
            <w:tcW w:w="1608" w:type="dxa"/>
          </w:tcPr>
          <w:p w14:paraId="07CD48CB" w14:textId="3D8CC3AF" w:rsidR="00EA6C70" w:rsidRPr="00CD174A" w:rsidRDefault="00D94B5B" w:rsidP="00CD174A">
            <w:pPr>
              <w:spacing w:before="173" w:line="178" w:lineRule="auto"/>
              <w:ind w:firstLineChars="200" w:firstLine="428"/>
              <w:jc w:val="left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3"/>
                <w:sz w:val="24"/>
              </w:rPr>
              <w:t>职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13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11"/>
                <w:sz w:val="24"/>
              </w:rPr>
              <w:t>务</w:t>
            </w:r>
          </w:p>
        </w:tc>
        <w:tc>
          <w:tcPr>
            <w:tcW w:w="1865" w:type="dxa"/>
          </w:tcPr>
          <w:p w14:paraId="696E4725" w14:textId="29108068" w:rsidR="00EA6C70" w:rsidRPr="00CD174A" w:rsidRDefault="00D94B5B">
            <w:pPr>
              <w:spacing w:before="173" w:line="178" w:lineRule="auto"/>
              <w:ind w:left="202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联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系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方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式</w:t>
            </w:r>
          </w:p>
        </w:tc>
      </w:tr>
      <w:tr w:rsidR="00251825" w14:paraId="02FE8CA9" w14:textId="77777777">
        <w:trPr>
          <w:trHeight w:val="564"/>
        </w:trPr>
        <w:tc>
          <w:tcPr>
            <w:tcW w:w="1214" w:type="dxa"/>
            <w:vAlign w:val="center"/>
          </w:tcPr>
          <w:p w14:paraId="5A4023BC" w14:textId="781140E5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新</w:t>
            </w:r>
          </w:p>
        </w:tc>
        <w:tc>
          <w:tcPr>
            <w:tcW w:w="3982" w:type="dxa"/>
            <w:vAlign w:val="center"/>
          </w:tcPr>
          <w:p w14:paraId="69A7D782" w14:textId="48F38687" w:rsidR="00251825" w:rsidRPr="00CD174A" w:rsidRDefault="00251825" w:rsidP="002518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江苏省农业科学研究院</w:t>
            </w:r>
          </w:p>
        </w:tc>
        <w:tc>
          <w:tcPr>
            <w:tcW w:w="1608" w:type="dxa"/>
            <w:vAlign w:val="center"/>
          </w:tcPr>
          <w:p w14:paraId="67038BDD" w14:textId="417CD41E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副院长</w:t>
            </w:r>
          </w:p>
        </w:tc>
        <w:tc>
          <w:tcPr>
            <w:tcW w:w="1865" w:type="dxa"/>
            <w:vAlign w:val="center"/>
          </w:tcPr>
          <w:p w14:paraId="0E197DDF" w14:textId="7777777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825" w14:paraId="12BC9E99" w14:textId="77777777" w:rsidTr="00265177">
        <w:trPr>
          <w:trHeight w:val="564"/>
        </w:trPr>
        <w:tc>
          <w:tcPr>
            <w:tcW w:w="1214" w:type="dxa"/>
            <w:vAlign w:val="center"/>
          </w:tcPr>
          <w:p w14:paraId="7A66EF28" w14:textId="6CE24C0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震</w:t>
            </w:r>
          </w:p>
        </w:tc>
        <w:tc>
          <w:tcPr>
            <w:tcW w:w="3982" w:type="dxa"/>
            <w:vAlign w:val="center"/>
          </w:tcPr>
          <w:p w14:paraId="59F1C17A" w14:textId="408B8D2C" w:rsidR="00251825" w:rsidRPr="00CD174A" w:rsidRDefault="00251825" w:rsidP="002518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江苏省农业技术推广总站</w:t>
            </w:r>
          </w:p>
        </w:tc>
        <w:tc>
          <w:tcPr>
            <w:tcW w:w="1608" w:type="dxa"/>
            <w:vAlign w:val="center"/>
          </w:tcPr>
          <w:p w14:paraId="2A983E1D" w14:textId="44B3A8BA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副站长</w:t>
            </w:r>
          </w:p>
        </w:tc>
        <w:tc>
          <w:tcPr>
            <w:tcW w:w="1865" w:type="dxa"/>
          </w:tcPr>
          <w:p w14:paraId="2D939B61" w14:textId="7777777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825" w14:paraId="5E8F8DEB" w14:textId="77777777" w:rsidTr="00265177">
        <w:trPr>
          <w:trHeight w:val="564"/>
        </w:trPr>
        <w:tc>
          <w:tcPr>
            <w:tcW w:w="1214" w:type="dxa"/>
            <w:vAlign w:val="center"/>
          </w:tcPr>
          <w:p w14:paraId="691D1C8F" w14:textId="3B5CB5F2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沈迎春</w:t>
            </w:r>
          </w:p>
        </w:tc>
        <w:tc>
          <w:tcPr>
            <w:tcW w:w="3982" w:type="dxa"/>
            <w:vAlign w:val="center"/>
          </w:tcPr>
          <w:p w14:paraId="1CDD9702" w14:textId="6EBCDE9A" w:rsidR="00251825" w:rsidRPr="00CD174A" w:rsidRDefault="00251825" w:rsidP="002518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江苏省农药总站</w:t>
            </w:r>
          </w:p>
        </w:tc>
        <w:tc>
          <w:tcPr>
            <w:tcW w:w="1608" w:type="dxa"/>
            <w:vAlign w:val="center"/>
          </w:tcPr>
          <w:p w14:paraId="7BF6E145" w14:textId="5EB4A40B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865" w:type="dxa"/>
          </w:tcPr>
          <w:p w14:paraId="492D0116" w14:textId="7777777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825" w14:paraId="29312E5A" w14:textId="77777777" w:rsidTr="00265177">
        <w:trPr>
          <w:trHeight w:val="564"/>
        </w:trPr>
        <w:tc>
          <w:tcPr>
            <w:tcW w:w="1214" w:type="dxa"/>
            <w:vAlign w:val="center"/>
          </w:tcPr>
          <w:p w14:paraId="444463E9" w14:textId="53061BA0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王学军</w:t>
            </w:r>
          </w:p>
        </w:tc>
        <w:tc>
          <w:tcPr>
            <w:tcW w:w="3982" w:type="dxa"/>
            <w:vAlign w:val="center"/>
          </w:tcPr>
          <w:p w14:paraId="0EB9BEEF" w14:textId="2C5EBCF7" w:rsidR="00251825" w:rsidRPr="00CD174A" w:rsidRDefault="00251825" w:rsidP="0025182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江苏沿江地区农科所</w:t>
            </w:r>
          </w:p>
        </w:tc>
        <w:tc>
          <w:tcPr>
            <w:tcW w:w="1608" w:type="dxa"/>
            <w:vAlign w:val="center"/>
          </w:tcPr>
          <w:p w14:paraId="06DE8FC6" w14:textId="4984228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865" w:type="dxa"/>
          </w:tcPr>
          <w:p w14:paraId="233E5435" w14:textId="7777777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825" w14:paraId="1B9263E0" w14:textId="77777777" w:rsidTr="00265177">
        <w:trPr>
          <w:trHeight w:val="564"/>
        </w:trPr>
        <w:tc>
          <w:tcPr>
            <w:tcW w:w="1214" w:type="dxa"/>
            <w:vAlign w:val="center"/>
          </w:tcPr>
          <w:p w14:paraId="79069C05" w14:textId="5CAECDCD" w:rsidR="00251825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郁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伟</w:t>
            </w:r>
          </w:p>
        </w:tc>
        <w:tc>
          <w:tcPr>
            <w:tcW w:w="3982" w:type="dxa"/>
            <w:vAlign w:val="center"/>
          </w:tcPr>
          <w:p w14:paraId="0D9C5E16" w14:textId="289866F8" w:rsidR="00251825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南通市作物栽培技术指导站</w:t>
            </w:r>
          </w:p>
        </w:tc>
        <w:tc>
          <w:tcPr>
            <w:tcW w:w="1608" w:type="dxa"/>
            <w:vAlign w:val="center"/>
          </w:tcPr>
          <w:p w14:paraId="42D2259E" w14:textId="034F21E9" w:rsidR="00251825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865" w:type="dxa"/>
          </w:tcPr>
          <w:p w14:paraId="12F9FE03" w14:textId="77777777" w:rsidR="00251825" w:rsidRPr="00CD174A" w:rsidRDefault="002518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CBF5E8" w14:textId="77777777" w:rsidR="00EA6C70" w:rsidRDefault="00D94B5B">
      <w:pPr>
        <w:tabs>
          <w:tab w:val="left" w:pos="740"/>
        </w:tabs>
        <w:spacing w:before="168" w:line="178" w:lineRule="auto"/>
        <w:ind w:left="585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宋体" w:hAnsi="宋体" w:hint="eastAsia"/>
          <w:spacing w:val="2"/>
          <w:sz w:val="31"/>
          <w:szCs w:val="31"/>
        </w:rPr>
        <w:t>③</w:t>
      </w:r>
      <w:r>
        <w:rPr>
          <w:rFonts w:ascii="Times New Roman" w:eastAsia="微软雅黑" w:hAnsi="Times New Roman" w:cs="Times New Roman"/>
          <w:spacing w:val="1"/>
          <w:sz w:val="32"/>
          <w:szCs w:val="32"/>
        </w:rPr>
        <w:t>项目联系人</w:t>
      </w:r>
    </w:p>
    <w:tbl>
      <w:tblPr>
        <w:tblW w:w="86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982"/>
        <w:gridCol w:w="1623"/>
        <w:gridCol w:w="1850"/>
      </w:tblGrid>
      <w:tr w:rsidR="00EA6C70" w14:paraId="5EF33E2A" w14:textId="77777777">
        <w:trPr>
          <w:trHeight w:val="527"/>
        </w:trPr>
        <w:tc>
          <w:tcPr>
            <w:tcW w:w="1214" w:type="dxa"/>
          </w:tcPr>
          <w:p w14:paraId="51A59C7F" w14:textId="625B7751" w:rsidR="00EA6C70" w:rsidRPr="00CD174A" w:rsidRDefault="00D94B5B" w:rsidP="00045641">
            <w:pPr>
              <w:spacing w:before="174" w:line="175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姓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8"/>
                <w:sz w:val="24"/>
              </w:rPr>
              <w:t>名</w:t>
            </w:r>
          </w:p>
        </w:tc>
        <w:tc>
          <w:tcPr>
            <w:tcW w:w="3982" w:type="dxa"/>
          </w:tcPr>
          <w:p w14:paraId="59719E75" w14:textId="7306E43A" w:rsidR="00EA6C70" w:rsidRPr="00CD174A" w:rsidRDefault="00D94B5B">
            <w:pPr>
              <w:spacing w:before="174" w:line="175" w:lineRule="auto"/>
              <w:ind w:left="1464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0"/>
                <w:sz w:val="24"/>
              </w:rPr>
              <w:t>工</w:t>
            </w:r>
            <w:r w:rsidR="00CD174A">
              <w:rPr>
                <w:rFonts w:ascii="Times New Roman" w:eastAsia="微软雅黑" w:hAnsi="Times New Roman" w:cs="Times New Roman" w:hint="eastAsia"/>
                <w:spacing w:val="-10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作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单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位</w:t>
            </w:r>
          </w:p>
        </w:tc>
        <w:tc>
          <w:tcPr>
            <w:tcW w:w="1623" w:type="dxa"/>
          </w:tcPr>
          <w:p w14:paraId="76D8E50A" w14:textId="027A0C3A" w:rsidR="00EA6C70" w:rsidRPr="00CD174A" w:rsidRDefault="00D94B5B" w:rsidP="00CD174A">
            <w:pPr>
              <w:spacing w:before="174" w:line="175" w:lineRule="auto"/>
              <w:ind w:firstLineChars="200" w:firstLine="428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3"/>
                <w:sz w:val="24"/>
              </w:rPr>
              <w:t>职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13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11"/>
                <w:sz w:val="24"/>
              </w:rPr>
              <w:t>务</w:t>
            </w:r>
          </w:p>
        </w:tc>
        <w:tc>
          <w:tcPr>
            <w:tcW w:w="1850" w:type="dxa"/>
          </w:tcPr>
          <w:p w14:paraId="79D7981B" w14:textId="0D3030BE" w:rsidR="00EA6C70" w:rsidRPr="00CD174A" w:rsidRDefault="00D94B5B">
            <w:pPr>
              <w:spacing w:before="174" w:line="175" w:lineRule="auto"/>
              <w:ind w:left="202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联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系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方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式</w:t>
            </w:r>
          </w:p>
        </w:tc>
      </w:tr>
      <w:tr w:rsidR="00EA6C70" w14:paraId="5F069472" w14:textId="77777777" w:rsidTr="00747F24">
        <w:trPr>
          <w:trHeight w:val="567"/>
        </w:trPr>
        <w:tc>
          <w:tcPr>
            <w:tcW w:w="1214" w:type="dxa"/>
            <w:vAlign w:val="center"/>
          </w:tcPr>
          <w:p w14:paraId="34A4C2ED" w14:textId="77777777" w:rsidR="00EA6C70" w:rsidRPr="00CD174A" w:rsidRDefault="00D94B5B" w:rsidP="00747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董芙荣</w:t>
            </w:r>
          </w:p>
        </w:tc>
        <w:tc>
          <w:tcPr>
            <w:tcW w:w="3982" w:type="dxa"/>
            <w:vAlign w:val="center"/>
          </w:tcPr>
          <w:p w14:paraId="2FD6C6A1" w14:textId="77777777" w:rsidR="00EA6C70" w:rsidRPr="00CD174A" w:rsidRDefault="00D94B5B" w:rsidP="00747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启东市农业技术推广中心</w:t>
            </w:r>
          </w:p>
        </w:tc>
        <w:tc>
          <w:tcPr>
            <w:tcW w:w="1623" w:type="dxa"/>
            <w:vAlign w:val="center"/>
          </w:tcPr>
          <w:p w14:paraId="5D8EE1BB" w14:textId="77777777" w:rsidR="00EA6C70" w:rsidRPr="00CD174A" w:rsidRDefault="00D94B5B" w:rsidP="00747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站长</w:t>
            </w:r>
          </w:p>
        </w:tc>
        <w:tc>
          <w:tcPr>
            <w:tcW w:w="1850" w:type="dxa"/>
            <w:vAlign w:val="center"/>
          </w:tcPr>
          <w:p w14:paraId="4D76BB91" w14:textId="77777777" w:rsidR="00EA6C70" w:rsidRPr="00CD174A" w:rsidRDefault="00D94B5B" w:rsidP="00747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13962837166</w:t>
            </w:r>
          </w:p>
        </w:tc>
      </w:tr>
    </w:tbl>
    <w:p w14:paraId="1A79D366" w14:textId="77777777" w:rsidR="00EA6C70" w:rsidRDefault="00D94B5B">
      <w:pPr>
        <w:tabs>
          <w:tab w:val="left" w:pos="740"/>
        </w:tabs>
        <w:spacing w:before="165" w:line="178" w:lineRule="auto"/>
        <w:ind w:left="585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宋体" w:hAnsi="宋体" w:hint="eastAsia"/>
          <w:spacing w:val="2"/>
          <w:sz w:val="31"/>
          <w:szCs w:val="31"/>
        </w:rPr>
        <w:lastRenderedPageBreak/>
        <w:t>④</w:t>
      </w:r>
      <w:r>
        <w:rPr>
          <w:rFonts w:ascii="Times New Roman" w:eastAsia="微软雅黑" w:hAnsi="Times New Roman" w:cs="Times New Roman"/>
          <w:spacing w:val="1"/>
          <w:sz w:val="32"/>
          <w:szCs w:val="32"/>
        </w:rPr>
        <w:t>管理责任人</w:t>
      </w:r>
    </w:p>
    <w:tbl>
      <w:tblPr>
        <w:tblW w:w="86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982"/>
        <w:gridCol w:w="1638"/>
        <w:gridCol w:w="1835"/>
      </w:tblGrid>
      <w:tr w:rsidR="00EA6C70" w14:paraId="6A36C30B" w14:textId="77777777">
        <w:trPr>
          <w:trHeight w:val="527"/>
        </w:trPr>
        <w:tc>
          <w:tcPr>
            <w:tcW w:w="1214" w:type="dxa"/>
          </w:tcPr>
          <w:p w14:paraId="4EAFBECE" w14:textId="3314524D" w:rsidR="00EA6C70" w:rsidRPr="00CD174A" w:rsidRDefault="00D94B5B" w:rsidP="00045641">
            <w:pPr>
              <w:spacing w:before="174" w:line="175" w:lineRule="auto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姓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8"/>
                <w:sz w:val="24"/>
              </w:rPr>
              <w:t>名</w:t>
            </w:r>
          </w:p>
        </w:tc>
        <w:tc>
          <w:tcPr>
            <w:tcW w:w="3982" w:type="dxa"/>
          </w:tcPr>
          <w:p w14:paraId="4737BB01" w14:textId="085DAB27" w:rsidR="00EA6C70" w:rsidRPr="00CD174A" w:rsidRDefault="00D94B5B">
            <w:pPr>
              <w:spacing w:before="174" w:line="175" w:lineRule="auto"/>
              <w:ind w:left="1464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0"/>
                <w:sz w:val="24"/>
              </w:rPr>
              <w:t>工</w:t>
            </w:r>
            <w:r w:rsidR="00CD174A">
              <w:rPr>
                <w:rFonts w:ascii="Times New Roman" w:eastAsia="微软雅黑" w:hAnsi="Times New Roman" w:cs="Times New Roman" w:hint="eastAsia"/>
                <w:spacing w:val="-10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作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单</w:t>
            </w:r>
            <w:r w:rsidR="00CD174A">
              <w:rPr>
                <w:rFonts w:ascii="Times New Roman" w:eastAsia="微软雅黑" w:hAnsi="Times New Roman" w:cs="Times New Roman" w:hint="eastAsia"/>
                <w:spacing w:val="-9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9"/>
                <w:sz w:val="24"/>
              </w:rPr>
              <w:t>位</w:t>
            </w:r>
          </w:p>
        </w:tc>
        <w:tc>
          <w:tcPr>
            <w:tcW w:w="1638" w:type="dxa"/>
          </w:tcPr>
          <w:p w14:paraId="400DEADB" w14:textId="3EA5244C" w:rsidR="00EA6C70" w:rsidRPr="00CD174A" w:rsidRDefault="00D94B5B" w:rsidP="00CD174A">
            <w:pPr>
              <w:spacing w:before="174" w:line="175" w:lineRule="auto"/>
              <w:ind w:firstLineChars="200" w:firstLine="428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13"/>
                <w:sz w:val="24"/>
              </w:rPr>
              <w:t>职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13"/>
                <w:sz w:val="24"/>
              </w:rPr>
              <w:t xml:space="preserve">  </w:t>
            </w:r>
            <w:r w:rsidRPr="00CD174A">
              <w:rPr>
                <w:rFonts w:ascii="Times New Roman" w:eastAsia="微软雅黑" w:hAnsi="Times New Roman" w:cs="Times New Roman"/>
                <w:spacing w:val="-11"/>
                <w:sz w:val="24"/>
              </w:rPr>
              <w:t>务</w:t>
            </w:r>
            <w:r w:rsidR="00045641" w:rsidRPr="00CD174A">
              <w:rPr>
                <w:rFonts w:ascii="Times New Roman" w:eastAsia="微软雅黑" w:hAnsi="Times New Roman" w:cs="Times New Roman" w:hint="eastAsia"/>
                <w:spacing w:val="-11"/>
                <w:sz w:val="24"/>
              </w:rPr>
              <w:t xml:space="preserve"> </w:t>
            </w:r>
          </w:p>
        </w:tc>
        <w:tc>
          <w:tcPr>
            <w:tcW w:w="1835" w:type="dxa"/>
          </w:tcPr>
          <w:p w14:paraId="70F7B710" w14:textId="335C3B34" w:rsidR="00EA6C70" w:rsidRPr="00CD174A" w:rsidRDefault="00D94B5B">
            <w:pPr>
              <w:spacing w:before="174" w:line="175" w:lineRule="auto"/>
              <w:ind w:left="202"/>
              <w:rPr>
                <w:rFonts w:ascii="Times New Roman" w:eastAsia="微软雅黑" w:hAnsi="Times New Roman" w:cs="Times New Roman"/>
                <w:sz w:val="24"/>
              </w:rPr>
            </w:pP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联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系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方</w:t>
            </w:r>
            <w:r w:rsidR="00CD174A">
              <w:rPr>
                <w:rFonts w:ascii="Times New Roman" w:eastAsia="微软雅黑" w:hAnsi="Times New Roman" w:cs="Times New Roman" w:hint="eastAsia"/>
                <w:spacing w:val="-7"/>
                <w:sz w:val="24"/>
              </w:rPr>
              <w:t xml:space="preserve"> </w:t>
            </w:r>
            <w:r w:rsidRPr="00CD174A">
              <w:rPr>
                <w:rFonts w:ascii="Times New Roman" w:eastAsia="微软雅黑" w:hAnsi="Times New Roman" w:cs="Times New Roman"/>
                <w:spacing w:val="-7"/>
                <w:sz w:val="24"/>
              </w:rPr>
              <w:t>式</w:t>
            </w:r>
          </w:p>
        </w:tc>
      </w:tr>
      <w:tr w:rsidR="00DB2067" w14:paraId="76B4A43E" w14:textId="77777777">
        <w:trPr>
          <w:trHeight w:val="567"/>
        </w:trPr>
        <w:tc>
          <w:tcPr>
            <w:tcW w:w="1214" w:type="dxa"/>
            <w:vAlign w:val="center"/>
          </w:tcPr>
          <w:p w14:paraId="756A0D5B" w14:textId="1D1B805A" w:rsidR="00DB2067" w:rsidRPr="00CD174A" w:rsidRDefault="002B65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倪玮蔚</w:t>
            </w:r>
          </w:p>
        </w:tc>
        <w:tc>
          <w:tcPr>
            <w:tcW w:w="3982" w:type="dxa"/>
            <w:vAlign w:val="center"/>
          </w:tcPr>
          <w:p w14:paraId="008F4783" w14:textId="10C53995" w:rsidR="00DB2067" w:rsidRPr="00CD174A" w:rsidRDefault="00DB2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启东市农业农村局</w:t>
            </w:r>
          </w:p>
        </w:tc>
        <w:tc>
          <w:tcPr>
            <w:tcW w:w="1638" w:type="dxa"/>
            <w:vAlign w:val="center"/>
          </w:tcPr>
          <w:p w14:paraId="13B70BD7" w14:textId="00B28D83" w:rsidR="00DB2067" w:rsidRPr="00CD174A" w:rsidRDefault="00DB2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副</w:t>
            </w:r>
            <w:r w:rsidR="002B6505">
              <w:rPr>
                <w:rFonts w:ascii="Times New Roman" w:hAnsi="Times New Roman" w:cs="Times New Roman"/>
                <w:sz w:val="24"/>
              </w:rPr>
              <w:t>书记</w:t>
            </w:r>
            <w:r w:rsidR="00747F24">
              <w:rPr>
                <w:rFonts w:ascii="Times New Roman" w:hAnsi="Times New Roman" w:cs="Times New Roman"/>
                <w:sz w:val="24"/>
              </w:rPr>
              <w:t>、副局长</w:t>
            </w:r>
          </w:p>
        </w:tc>
        <w:tc>
          <w:tcPr>
            <w:tcW w:w="1835" w:type="dxa"/>
            <w:vAlign w:val="center"/>
          </w:tcPr>
          <w:p w14:paraId="704DE0C4" w14:textId="77777777" w:rsidR="00DB2067" w:rsidRPr="00CD174A" w:rsidRDefault="00DB20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C70" w14:paraId="5AF98280" w14:textId="77777777">
        <w:trPr>
          <w:trHeight w:val="567"/>
        </w:trPr>
        <w:tc>
          <w:tcPr>
            <w:tcW w:w="1214" w:type="dxa"/>
            <w:vAlign w:val="center"/>
          </w:tcPr>
          <w:p w14:paraId="51E55BEE" w14:textId="77777777" w:rsidR="00EA6C70" w:rsidRPr="00CD174A" w:rsidRDefault="00D94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施永军</w:t>
            </w:r>
          </w:p>
        </w:tc>
        <w:tc>
          <w:tcPr>
            <w:tcW w:w="3982" w:type="dxa"/>
            <w:vAlign w:val="center"/>
          </w:tcPr>
          <w:p w14:paraId="6704989E" w14:textId="77777777" w:rsidR="00EA6C70" w:rsidRPr="00CD174A" w:rsidRDefault="00D94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启东市农业技术推广中心</w:t>
            </w:r>
          </w:p>
        </w:tc>
        <w:tc>
          <w:tcPr>
            <w:tcW w:w="1638" w:type="dxa"/>
            <w:vAlign w:val="center"/>
          </w:tcPr>
          <w:p w14:paraId="365FD977" w14:textId="77777777" w:rsidR="00EA6C70" w:rsidRPr="00CD174A" w:rsidRDefault="00D94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1835" w:type="dxa"/>
            <w:vAlign w:val="center"/>
          </w:tcPr>
          <w:p w14:paraId="16266B92" w14:textId="77777777" w:rsidR="00EA6C70" w:rsidRPr="00CD174A" w:rsidRDefault="00D94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74A">
              <w:rPr>
                <w:rFonts w:ascii="Times New Roman" w:hAnsi="Times New Roman" w:cs="Times New Roman"/>
                <w:sz w:val="24"/>
              </w:rPr>
              <w:t>18051658537</w:t>
            </w:r>
          </w:p>
        </w:tc>
      </w:tr>
    </w:tbl>
    <w:p w14:paraId="311046C3" w14:textId="77777777" w:rsidR="00EA6C70" w:rsidRDefault="00EA6C70">
      <w:pPr>
        <w:rPr>
          <w:rFonts w:ascii="Times New Roman" w:hAnsi="Times New Roman" w:cs="Times New Roman"/>
        </w:rPr>
      </w:pPr>
    </w:p>
    <w:p w14:paraId="77BED6ED" w14:textId="77777777" w:rsidR="00A61F6D" w:rsidRDefault="00A61F6D" w:rsidP="002B6505">
      <w:pPr>
        <w:spacing w:line="520" w:lineRule="exact"/>
        <w:ind w:firstLineChars="200" w:firstLine="643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  <w:bookmarkStart w:id="58" w:name="OLE_LINK41"/>
      <w:bookmarkStart w:id="59" w:name="OLE_LINK42"/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建立挂钩包片指导制度。</w:t>
      </w:r>
      <w:bookmarkEnd w:id="58"/>
      <w:bookmarkEnd w:id="59"/>
      <w:r>
        <w:rPr>
          <w:rFonts w:ascii="Times New Roman" w:hAnsi="Times New Roman" w:cs="Times New Roman"/>
          <w:bCs/>
          <w:color w:val="000000"/>
          <w:sz w:val="32"/>
          <w:szCs w:val="32"/>
        </w:rPr>
        <w:t>通过千亩示范方建设，推动适宜品种、技术和机具装备的示范试验、熟化集成和推广应用。</w:t>
      </w:r>
      <w:r>
        <w:rPr>
          <w:rFonts w:ascii="Times New Roman" w:hAnsi="Times New Roman" w:cs="Times New Roman"/>
          <w:color w:val="000000"/>
          <w:sz w:val="32"/>
          <w:szCs w:val="32"/>
        </w:rPr>
        <w:t>相关镇按项目实施方案的具体要求，抓住各个关键时段，及早落实本镇的项目工作。</w:t>
      </w:r>
      <w:bookmarkStart w:id="60" w:name="OLE_LINK43"/>
      <w:r>
        <w:rPr>
          <w:rFonts w:ascii="Times New Roman" w:hAnsi="Times New Roman" w:cs="Times New Roman"/>
          <w:b/>
          <w:color w:val="000000"/>
          <w:sz w:val="32"/>
          <w:szCs w:val="32"/>
        </w:rPr>
        <w:t>一要抓好项目示范区建设。</w:t>
      </w:r>
      <w:r>
        <w:rPr>
          <w:rFonts w:ascii="Times New Roman" w:hAnsi="Times New Roman" w:cs="Times New Roman"/>
          <w:color w:val="000000"/>
          <w:sz w:val="32"/>
          <w:szCs w:val="32"/>
        </w:rPr>
        <w:t>在项目辐射带动区选择部分大豆种植户作为技术辐射户，并组织其参加观摩学习，发挥项目辐射带动作用。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二要抓好苗情考察。</w:t>
      </w:r>
      <w:r>
        <w:rPr>
          <w:rFonts w:ascii="Times New Roman" w:hAnsi="Times New Roman" w:cs="Times New Roman"/>
          <w:color w:val="000000"/>
          <w:sz w:val="32"/>
          <w:szCs w:val="32"/>
        </w:rPr>
        <w:t>设立苗情观察点，定期观察记载苗情动态，及时制定示范片管理规范。同时，要注重创建效果调研。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三要抓好单产提升项目建设的宣传发动。</w:t>
      </w:r>
      <w:r>
        <w:rPr>
          <w:rFonts w:ascii="Times New Roman" w:hAnsi="Times New Roman" w:cs="Times New Roman"/>
          <w:color w:val="000000"/>
          <w:sz w:val="32"/>
          <w:szCs w:val="32"/>
        </w:rPr>
        <w:t>强化辐射带动作用，对创建工作中的典型经验、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成功案例</w:t>
      </w:r>
      <w:r>
        <w:rPr>
          <w:rFonts w:ascii="Times New Roman" w:hAnsi="Times New Roman" w:cs="Times New Roman"/>
          <w:color w:val="000000"/>
          <w:sz w:val="32"/>
          <w:szCs w:val="32"/>
        </w:rPr>
        <w:t>要及时上报和宣传。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四要抓好项目实施档案建立和管理。</w:t>
      </w:r>
      <w:r>
        <w:rPr>
          <w:rFonts w:ascii="Times New Roman" w:hAnsi="Times New Roman" w:cs="Times New Roman"/>
          <w:color w:val="000000"/>
          <w:sz w:val="32"/>
          <w:szCs w:val="32"/>
        </w:rPr>
        <w:t>对项目实施有关文件、领导批示、项目实施方案、物化补贴发放清册、技术资料和宣传资料等要及时整理归档，专人管理，确保高产增效创建项目档案资料的完整。</w:t>
      </w:r>
    </w:p>
    <w:bookmarkEnd w:id="60"/>
    <w:p w14:paraId="09A00C85" w14:textId="22684FDC" w:rsidR="00EA6C70" w:rsidRPr="00AD5802" w:rsidRDefault="00CA0559" w:rsidP="002B6505">
      <w:pPr>
        <w:spacing w:line="52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3</w:t>
      </w:r>
      <w:r w:rsidR="00CB1C84"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.</w:t>
      </w:r>
      <w:r w:rsidR="00A61F6D" w:rsidRPr="00AD5802">
        <w:rPr>
          <w:rFonts w:ascii="Times New Roman" w:eastAsia="楷体" w:hAnsi="Times New Roman" w:cs="Times New Roman"/>
          <w:b/>
          <w:color w:val="000000"/>
          <w:sz w:val="32"/>
          <w:szCs w:val="32"/>
        </w:rPr>
        <w:t>强化督查考核。</w:t>
      </w:r>
      <w:r w:rsidR="00A61F6D" w:rsidRPr="00AD5802">
        <w:rPr>
          <w:rFonts w:ascii="Times New Roman" w:hAnsi="Times New Roman" w:cs="Times New Roman"/>
          <w:bCs/>
          <w:color w:val="000000"/>
          <w:sz w:val="32"/>
          <w:szCs w:val="32"/>
        </w:rPr>
        <w:t>相关镇区要抓紧将项目落实到主体、到田块，健全种植档案、补贴台账。强化绩效考核，引入第三方中介对面积落实和示范建设等任务，绩效考核到片到主体，</w:t>
      </w:r>
      <w:r w:rsidR="00A61F6D" w:rsidRPr="00AD5802">
        <w:rPr>
          <w:rFonts w:ascii="Times New Roman" w:hAnsi="Times New Roman" w:cs="Times New Roman" w:hint="eastAsia"/>
          <w:bCs/>
          <w:color w:val="000000"/>
          <w:sz w:val="32"/>
          <w:szCs w:val="32"/>
        </w:rPr>
        <w:t>作</w:t>
      </w:r>
      <w:r w:rsidR="00A61F6D" w:rsidRPr="00AD5802">
        <w:rPr>
          <w:rFonts w:ascii="Times New Roman" w:hAnsi="Times New Roman" w:cs="Times New Roman"/>
          <w:bCs/>
          <w:color w:val="000000"/>
          <w:sz w:val="32"/>
          <w:szCs w:val="32"/>
        </w:rPr>
        <w:t>为补贴发放的依据。</w:t>
      </w:r>
      <w:bookmarkStart w:id="61" w:name="OLE_LINK44"/>
      <w:bookmarkStart w:id="62" w:name="OLE_LINK45"/>
      <w:r w:rsidR="00A61F6D" w:rsidRPr="00AD5802">
        <w:rPr>
          <w:rFonts w:ascii="Times New Roman" w:hAnsi="Times New Roman" w:cs="Times New Roman"/>
          <w:bCs/>
          <w:color w:val="000000"/>
          <w:sz w:val="32"/>
          <w:szCs w:val="32"/>
        </w:rPr>
        <w:t>严格落实中央财政、省级财政对绿色高质高效行动补贴政策，按项目规定奖补，调动建设主体积极性。强化典型引导，对在实施过程中涌现的典型案例，要利用各类媒体，加大宣传推介力度。</w:t>
      </w:r>
      <w:bookmarkEnd w:id="0"/>
      <w:bookmarkEnd w:id="1"/>
      <w:bookmarkEnd w:id="61"/>
      <w:bookmarkEnd w:id="62"/>
    </w:p>
    <w:sectPr w:rsidR="00EA6C70" w:rsidRPr="00AD5802" w:rsidSect="00D013A1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DAEDE" w14:textId="77777777" w:rsidR="005E2306" w:rsidRDefault="005E2306">
      <w:r>
        <w:separator/>
      </w:r>
    </w:p>
  </w:endnote>
  <w:endnote w:type="continuationSeparator" w:id="0">
    <w:p w14:paraId="2ADE6E50" w14:textId="77777777" w:rsidR="005E2306" w:rsidRDefault="005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0ED5" w14:textId="18F14D06" w:rsidR="004F0F6E" w:rsidRDefault="004F0F6E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B19FB" wp14:editId="160D57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D807D31" w14:textId="77777777" w:rsidR="004F0F6E" w:rsidRDefault="004F0F6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3E5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4.6pt;height:11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" filled="f" stroked="f" strokeweight="1pt">
              <v:stroke joinstyle="round"/>
              <v:path arrowok="t"/>
              <v:textbox inset="0,0,0,0">
                <w:txbxContent>
                  <w:p w14:paraId="0D807D31" w14:textId="77777777" w:rsidR="004F0F6E" w:rsidRDefault="004F0F6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3E5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53F3A" w14:textId="77777777" w:rsidR="005E2306" w:rsidRDefault="005E2306">
      <w:r>
        <w:separator/>
      </w:r>
    </w:p>
  </w:footnote>
  <w:footnote w:type="continuationSeparator" w:id="0">
    <w:p w14:paraId="4066FD43" w14:textId="77777777" w:rsidR="005E2306" w:rsidRDefault="005E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9F6B6"/>
    <w:multiLevelType w:val="singleLevel"/>
    <w:tmpl w:val="D0C9F6B6"/>
    <w:lvl w:ilvl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singleLevel"/>
    <w:tmpl w:val="0053208E"/>
    <w:lvl w:ilvl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6D7031F1"/>
    <w:multiLevelType w:val="singleLevel"/>
    <w:tmpl w:val="6D7031F1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mEwNGUzNDI0ZmJjMjk0MDg4ZGMwODE3MzYyZGIifQ=="/>
  </w:docVars>
  <w:rsids>
    <w:rsidRoot w:val="002D5E61"/>
    <w:rsid w:val="00013DB6"/>
    <w:rsid w:val="000144C5"/>
    <w:rsid w:val="000168DB"/>
    <w:rsid w:val="00044D21"/>
    <w:rsid w:val="0004512E"/>
    <w:rsid w:val="00045641"/>
    <w:rsid w:val="00064002"/>
    <w:rsid w:val="00087F1E"/>
    <w:rsid w:val="000C2CE0"/>
    <w:rsid w:val="000D3D02"/>
    <w:rsid w:val="00115207"/>
    <w:rsid w:val="0012543E"/>
    <w:rsid w:val="001263C1"/>
    <w:rsid w:val="0012704D"/>
    <w:rsid w:val="00133D01"/>
    <w:rsid w:val="00137233"/>
    <w:rsid w:val="00143185"/>
    <w:rsid w:val="00143C11"/>
    <w:rsid w:val="0014598E"/>
    <w:rsid w:val="00161D4A"/>
    <w:rsid w:val="00163580"/>
    <w:rsid w:val="0018099B"/>
    <w:rsid w:val="001A08DA"/>
    <w:rsid w:val="001A2CE5"/>
    <w:rsid w:val="001B6DA0"/>
    <w:rsid w:val="001C539C"/>
    <w:rsid w:val="001D2551"/>
    <w:rsid w:val="001D7976"/>
    <w:rsid w:val="0022164C"/>
    <w:rsid w:val="002237BA"/>
    <w:rsid w:val="00251825"/>
    <w:rsid w:val="00256E43"/>
    <w:rsid w:val="00261EC8"/>
    <w:rsid w:val="00262BEA"/>
    <w:rsid w:val="0027121D"/>
    <w:rsid w:val="00275D02"/>
    <w:rsid w:val="002800B8"/>
    <w:rsid w:val="0029271C"/>
    <w:rsid w:val="00293407"/>
    <w:rsid w:val="002B0D0B"/>
    <w:rsid w:val="002B6505"/>
    <w:rsid w:val="002C228D"/>
    <w:rsid w:val="002D5E61"/>
    <w:rsid w:val="002F6A2A"/>
    <w:rsid w:val="00311EC2"/>
    <w:rsid w:val="0031287A"/>
    <w:rsid w:val="00331406"/>
    <w:rsid w:val="00334EEC"/>
    <w:rsid w:val="00337188"/>
    <w:rsid w:val="003450FE"/>
    <w:rsid w:val="00363B3A"/>
    <w:rsid w:val="00366A28"/>
    <w:rsid w:val="00370A02"/>
    <w:rsid w:val="003763EA"/>
    <w:rsid w:val="00384332"/>
    <w:rsid w:val="00386244"/>
    <w:rsid w:val="003943F4"/>
    <w:rsid w:val="003A77B1"/>
    <w:rsid w:val="003B0027"/>
    <w:rsid w:val="003B0482"/>
    <w:rsid w:val="003C3D59"/>
    <w:rsid w:val="003D33A7"/>
    <w:rsid w:val="00403934"/>
    <w:rsid w:val="00403D58"/>
    <w:rsid w:val="00412607"/>
    <w:rsid w:val="00467314"/>
    <w:rsid w:val="00470A44"/>
    <w:rsid w:val="00472CA7"/>
    <w:rsid w:val="00487963"/>
    <w:rsid w:val="0049647E"/>
    <w:rsid w:val="004A6964"/>
    <w:rsid w:val="004B7CBC"/>
    <w:rsid w:val="004C37A8"/>
    <w:rsid w:val="004C4A2B"/>
    <w:rsid w:val="004D3B7B"/>
    <w:rsid w:val="004E3C4B"/>
    <w:rsid w:val="004F0F6E"/>
    <w:rsid w:val="004F3A17"/>
    <w:rsid w:val="004F7828"/>
    <w:rsid w:val="00502813"/>
    <w:rsid w:val="00504BDB"/>
    <w:rsid w:val="00520CC1"/>
    <w:rsid w:val="0052601E"/>
    <w:rsid w:val="00541679"/>
    <w:rsid w:val="00560CAD"/>
    <w:rsid w:val="00561DA3"/>
    <w:rsid w:val="0059261C"/>
    <w:rsid w:val="0059737A"/>
    <w:rsid w:val="005B09EF"/>
    <w:rsid w:val="005B59DA"/>
    <w:rsid w:val="005C3548"/>
    <w:rsid w:val="005C61F7"/>
    <w:rsid w:val="005C78C7"/>
    <w:rsid w:val="005E2306"/>
    <w:rsid w:val="005E4E66"/>
    <w:rsid w:val="005F1495"/>
    <w:rsid w:val="005F3F52"/>
    <w:rsid w:val="00613E53"/>
    <w:rsid w:val="006228EA"/>
    <w:rsid w:val="006379B8"/>
    <w:rsid w:val="006505D5"/>
    <w:rsid w:val="006629E2"/>
    <w:rsid w:val="006727C4"/>
    <w:rsid w:val="006D0D14"/>
    <w:rsid w:val="006F4B87"/>
    <w:rsid w:val="00720B8F"/>
    <w:rsid w:val="00722EA0"/>
    <w:rsid w:val="00747F24"/>
    <w:rsid w:val="00762989"/>
    <w:rsid w:val="00763C94"/>
    <w:rsid w:val="007913F6"/>
    <w:rsid w:val="00796A0F"/>
    <w:rsid w:val="007B5A03"/>
    <w:rsid w:val="007E4CEF"/>
    <w:rsid w:val="007F1FF5"/>
    <w:rsid w:val="007F3F17"/>
    <w:rsid w:val="00801834"/>
    <w:rsid w:val="00810369"/>
    <w:rsid w:val="00824FDA"/>
    <w:rsid w:val="008274DE"/>
    <w:rsid w:val="008335FA"/>
    <w:rsid w:val="008700AD"/>
    <w:rsid w:val="00871CC6"/>
    <w:rsid w:val="008857C0"/>
    <w:rsid w:val="008B398B"/>
    <w:rsid w:val="008E4745"/>
    <w:rsid w:val="008F4C14"/>
    <w:rsid w:val="00907660"/>
    <w:rsid w:val="009143AF"/>
    <w:rsid w:val="00930D3C"/>
    <w:rsid w:val="00931BB8"/>
    <w:rsid w:val="00941238"/>
    <w:rsid w:val="00953753"/>
    <w:rsid w:val="009556D9"/>
    <w:rsid w:val="00986EFE"/>
    <w:rsid w:val="009F2A09"/>
    <w:rsid w:val="009F2BE6"/>
    <w:rsid w:val="00A0655C"/>
    <w:rsid w:val="00A14EF6"/>
    <w:rsid w:val="00A1540D"/>
    <w:rsid w:val="00A24D80"/>
    <w:rsid w:val="00A363C5"/>
    <w:rsid w:val="00A6082A"/>
    <w:rsid w:val="00A61F6D"/>
    <w:rsid w:val="00A648B4"/>
    <w:rsid w:val="00A66FEB"/>
    <w:rsid w:val="00A733C4"/>
    <w:rsid w:val="00AB2F93"/>
    <w:rsid w:val="00AB3F40"/>
    <w:rsid w:val="00AC0197"/>
    <w:rsid w:val="00AD0872"/>
    <w:rsid w:val="00AD5802"/>
    <w:rsid w:val="00AD6E6A"/>
    <w:rsid w:val="00AF20D9"/>
    <w:rsid w:val="00AF7E71"/>
    <w:rsid w:val="00B0049D"/>
    <w:rsid w:val="00B012B1"/>
    <w:rsid w:val="00B062DE"/>
    <w:rsid w:val="00B11FD9"/>
    <w:rsid w:val="00B174DE"/>
    <w:rsid w:val="00B47404"/>
    <w:rsid w:val="00B71298"/>
    <w:rsid w:val="00B7724D"/>
    <w:rsid w:val="00B81806"/>
    <w:rsid w:val="00B90BD3"/>
    <w:rsid w:val="00B92F77"/>
    <w:rsid w:val="00BA09AF"/>
    <w:rsid w:val="00BB619B"/>
    <w:rsid w:val="00BF595E"/>
    <w:rsid w:val="00C060FC"/>
    <w:rsid w:val="00C1005C"/>
    <w:rsid w:val="00C11D1B"/>
    <w:rsid w:val="00C1620D"/>
    <w:rsid w:val="00C16FD2"/>
    <w:rsid w:val="00C17D53"/>
    <w:rsid w:val="00C254E6"/>
    <w:rsid w:val="00C66D24"/>
    <w:rsid w:val="00C933A4"/>
    <w:rsid w:val="00C97739"/>
    <w:rsid w:val="00CA0559"/>
    <w:rsid w:val="00CB1C0D"/>
    <w:rsid w:val="00CB1C84"/>
    <w:rsid w:val="00CB538C"/>
    <w:rsid w:val="00CC787E"/>
    <w:rsid w:val="00CD174A"/>
    <w:rsid w:val="00CD685E"/>
    <w:rsid w:val="00CF19EF"/>
    <w:rsid w:val="00CF389E"/>
    <w:rsid w:val="00CF6216"/>
    <w:rsid w:val="00CF6B58"/>
    <w:rsid w:val="00D013A1"/>
    <w:rsid w:val="00D157A1"/>
    <w:rsid w:val="00D249A2"/>
    <w:rsid w:val="00D27606"/>
    <w:rsid w:val="00D42E97"/>
    <w:rsid w:val="00D567AB"/>
    <w:rsid w:val="00D85081"/>
    <w:rsid w:val="00D94B5B"/>
    <w:rsid w:val="00DB2067"/>
    <w:rsid w:val="00DC4CA8"/>
    <w:rsid w:val="00DE274F"/>
    <w:rsid w:val="00DF00B8"/>
    <w:rsid w:val="00DF6975"/>
    <w:rsid w:val="00E02225"/>
    <w:rsid w:val="00E0521A"/>
    <w:rsid w:val="00E10488"/>
    <w:rsid w:val="00E65F73"/>
    <w:rsid w:val="00E663C2"/>
    <w:rsid w:val="00E710C5"/>
    <w:rsid w:val="00E7224B"/>
    <w:rsid w:val="00E84983"/>
    <w:rsid w:val="00E85221"/>
    <w:rsid w:val="00EA6C70"/>
    <w:rsid w:val="00EB42A3"/>
    <w:rsid w:val="00EC4755"/>
    <w:rsid w:val="00EF7006"/>
    <w:rsid w:val="00EF7451"/>
    <w:rsid w:val="00F3263A"/>
    <w:rsid w:val="00F50BC7"/>
    <w:rsid w:val="00F54B80"/>
    <w:rsid w:val="00F77461"/>
    <w:rsid w:val="00F8549A"/>
    <w:rsid w:val="00FB147E"/>
    <w:rsid w:val="00FB7877"/>
    <w:rsid w:val="00FD274A"/>
    <w:rsid w:val="00FD5022"/>
    <w:rsid w:val="00FE42A4"/>
    <w:rsid w:val="09455E20"/>
    <w:rsid w:val="39B44146"/>
    <w:rsid w:val="6512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A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</w:style>
  <w:style w:type="paragraph" w:styleId="a3">
    <w:name w:val="Body Text Indent"/>
    <w:basedOn w:val="a"/>
    <w:autoRedefine/>
    <w:qFormat/>
    <w:pPr>
      <w:spacing w:after="120"/>
      <w:ind w:leftChars="200" w:left="200"/>
    </w:pPr>
  </w:style>
  <w:style w:type="paragraph" w:styleId="a4">
    <w:name w:val="Normal Indent"/>
    <w:basedOn w:val="a"/>
    <w:autoRedefine/>
    <w:qFormat/>
    <w:pPr>
      <w:ind w:firstLine="420"/>
    </w:pPr>
    <w:rPr>
      <w:rFonts w:ascii="Times New Roman" w:hAnsi="Times New Roman" w:cs="Times New Roman"/>
      <w:szCs w:val="20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UserStyle0"/>
    <w:autoRedefine/>
    <w:qFormat/>
    <w:pPr>
      <w:ind w:leftChars="200" w:left="200"/>
    </w:pPr>
    <w:rPr>
      <w:rFonts w:ascii="Arial" w:eastAsia="仿宋_GB2312" w:hAnsi="Arial"/>
      <w:b/>
      <w:sz w:val="32"/>
    </w:rPr>
  </w:style>
  <w:style w:type="paragraph" w:customStyle="1" w:styleId="UserStyle0">
    <w:name w:val="UserStyle_0"/>
    <w:basedOn w:val="a"/>
    <w:autoRedefine/>
    <w:qFormat/>
    <w:pPr>
      <w:ind w:leftChars="200" w:left="200"/>
    </w:pPr>
  </w:style>
  <w:style w:type="paragraph" w:styleId="ab">
    <w:name w:val="annotation subject"/>
    <w:basedOn w:val="a5"/>
    <w:next w:val="a5"/>
    <w:autoRedefine/>
    <w:qFormat/>
    <w:rPr>
      <w:b/>
      <w:bCs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表段落1"/>
    <w:basedOn w:val="a"/>
    <w:autoRedefine/>
    <w:qFormat/>
    <w:pPr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cs="宋体"/>
      <w:color w:val="000000"/>
      <w:sz w:val="24"/>
      <w:szCs w:val="24"/>
      <w:u w:val="none"/>
    </w:rPr>
  </w:style>
  <w:style w:type="paragraph" w:customStyle="1" w:styleId="11">
    <w:name w:val="修订1"/>
    <w:autoRedefine/>
    <w:qFormat/>
    <w:rPr>
      <w:rFonts w:ascii="Calibri" w:hAnsi="Calibri" w:cs="宋体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rFonts w:ascii="Calibri" w:hAnsi="Calibri" w:cs="宋体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rsid w:val="0012543E"/>
    <w:pPr>
      <w:ind w:firstLineChars="200" w:firstLine="420"/>
    </w:pPr>
  </w:style>
  <w:style w:type="character" w:customStyle="1" w:styleId="green121">
    <w:name w:val="green121"/>
    <w:qFormat/>
    <w:rsid w:val="004F0F6E"/>
    <w:rPr>
      <w:rFonts w:ascii="ˎ̥" w:hAnsi="ˎ̥" w:hint="default"/>
      <w:color w:val="0A5D21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</w:style>
  <w:style w:type="paragraph" w:styleId="a3">
    <w:name w:val="Body Text Indent"/>
    <w:basedOn w:val="a"/>
    <w:autoRedefine/>
    <w:qFormat/>
    <w:pPr>
      <w:spacing w:after="120"/>
      <w:ind w:leftChars="200" w:left="200"/>
    </w:pPr>
  </w:style>
  <w:style w:type="paragraph" w:styleId="a4">
    <w:name w:val="Normal Indent"/>
    <w:basedOn w:val="a"/>
    <w:autoRedefine/>
    <w:qFormat/>
    <w:pPr>
      <w:ind w:firstLine="420"/>
    </w:pPr>
    <w:rPr>
      <w:rFonts w:ascii="Times New Roman" w:hAnsi="Times New Roman" w:cs="Times New Roman"/>
      <w:szCs w:val="20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UserStyle0"/>
    <w:autoRedefine/>
    <w:qFormat/>
    <w:pPr>
      <w:ind w:leftChars="200" w:left="200"/>
    </w:pPr>
    <w:rPr>
      <w:rFonts w:ascii="Arial" w:eastAsia="仿宋_GB2312" w:hAnsi="Arial"/>
      <w:b/>
      <w:sz w:val="32"/>
    </w:rPr>
  </w:style>
  <w:style w:type="paragraph" w:customStyle="1" w:styleId="UserStyle0">
    <w:name w:val="UserStyle_0"/>
    <w:basedOn w:val="a"/>
    <w:autoRedefine/>
    <w:qFormat/>
    <w:pPr>
      <w:ind w:leftChars="200" w:left="200"/>
    </w:pPr>
  </w:style>
  <w:style w:type="paragraph" w:styleId="ab">
    <w:name w:val="annotation subject"/>
    <w:basedOn w:val="a5"/>
    <w:next w:val="a5"/>
    <w:autoRedefine/>
    <w:qFormat/>
    <w:rPr>
      <w:b/>
      <w:bCs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表段落1"/>
    <w:basedOn w:val="a"/>
    <w:autoRedefine/>
    <w:qFormat/>
    <w:pPr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cs="宋体"/>
      <w:color w:val="000000"/>
      <w:sz w:val="24"/>
      <w:szCs w:val="24"/>
      <w:u w:val="none"/>
    </w:rPr>
  </w:style>
  <w:style w:type="paragraph" w:customStyle="1" w:styleId="11">
    <w:name w:val="修订1"/>
    <w:autoRedefine/>
    <w:qFormat/>
    <w:rPr>
      <w:rFonts w:ascii="Calibri" w:hAnsi="Calibri" w:cs="宋体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rFonts w:ascii="Calibri" w:hAnsi="Calibri" w:cs="宋体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rsid w:val="0012543E"/>
    <w:pPr>
      <w:ind w:firstLineChars="200" w:firstLine="420"/>
    </w:pPr>
  </w:style>
  <w:style w:type="character" w:customStyle="1" w:styleId="green121">
    <w:name w:val="green121"/>
    <w:qFormat/>
    <w:rsid w:val="004F0F6E"/>
    <w:rPr>
      <w:rFonts w:ascii="ˎ̥" w:hAnsi="ˎ̥" w:hint="default"/>
      <w:color w:val="0A5D2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E8296-9DA6-4724-809E-A4F591D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32</cp:revision>
  <cp:lastPrinted>2024-05-23T02:31:00Z</cp:lastPrinted>
  <dcterms:created xsi:type="dcterms:W3CDTF">2025-04-27T08:26:00Z</dcterms:created>
  <dcterms:modified xsi:type="dcterms:W3CDTF">2025-06-30T07:21:00Z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FFA8E807BFF74407B0A27378F4264ED3_13</vt:lpwstr>
  </property>
</Properties>
</file>