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0D22" w14:textId="20D2C055" w:rsidR="00B57F58" w:rsidRDefault="00D12570" w:rsidP="00B57F58">
      <w:pPr>
        <w:spacing w:line="460" w:lineRule="exact"/>
        <w:jc w:val="center"/>
        <w:rPr>
          <w:b/>
          <w:bCs/>
          <w:sz w:val="30"/>
          <w:szCs w:val="30"/>
        </w:rPr>
      </w:pPr>
      <w:r w:rsidRPr="00A10B36">
        <w:rPr>
          <w:rFonts w:hint="eastAsia"/>
          <w:b/>
          <w:bCs/>
          <w:sz w:val="30"/>
          <w:szCs w:val="30"/>
        </w:rPr>
        <w:t>启东市</w:t>
      </w:r>
      <w:r w:rsidR="00B57F58" w:rsidRPr="00B57F58">
        <w:rPr>
          <w:b/>
          <w:bCs/>
          <w:sz w:val="30"/>
          <w:szCs w:val="30"/>
        </w:rPr>
        <w:t>202</w:t>
      </w:r>
      <w:r w:rsidR="00B30CA8">
        <w:rPr>
          <w:b/>
          <w:bCs/>
          <w:sz w:val="30"/>
          <w:szCs w:val="30"/>
        </w:rPr>
        <w:t>4</w:t>
      </w:r>
      <w:r w:rsidR="00B57F58" w:rsidRPr="00B57F58">
        <w:rPr>
          <w:b/>
          <w:bCs/>
          <w:sz w:val="30"/>
          <w:szCs w:val="30"/>
        </w:rPr>
        <w:t>年度高标准农田建设项目</w:t>
      </w:r>
    </w:p>
    <w:p w14:paraId="453E8842" w14:textId="583958D5" w:rsidR="006E6A75" w:rsidRPr="00A10B36" w:rsidRDefault="00B57F58" w:rsidP="00B57F58">
      <w:pPr>
        <w:spacing w:line="460" w:lineRule="exact"/>
        <w:jc w:val="center"/>
        <w:rPr>
          <w:b/>
          <w:bCs/>
          <w:sz w:val="30"/>
          <w:szCs w:val="30"/>
        </w:rPr>
      </w:pPr>
      <w:r w:rsidRPr="00B57F58">
        <w:rPr>
          <w:b/>
          <w:bCs/>
          <w:sz w:val="30"/>
          <w:szCs w:val="30"/>
        </w:rPr>
        <w:t>第三方管理</w:t>
      </w:r>
      <w:r w:rsidR="00B30CA8">
        <w:rPr>
          <w:rFonts w:hint="eastAsia"/>
          <w:b/>
          <w:bCs/>
          <w:sz w:val="30"/>
          <w:szCs w:val="30"/>
        </w:rPr>
        <w:t>技术服务</w:t>
      </w:r>
      <w:r w:rsidRPr="00B57F58">
        <w:rPr>
          <w:b/>
          <w:bCs/>
          <w:sz w:val="30"/>
          <w:szCs w:val="30"/>
        </w:rPr>
        <w:t>市场</w:t>
      </w:r>
      <w:r w:rsidR="008624DE">
        <w:rPr>
          <w:rFonts w:hint="eastAsia"/>
          <w:b/>
          <w:bCs/>
          <w:sz w:val="30"/>
          <w:szCs w:val="30"/>
        </w:rPr>
        <w:t>调研</w:t>
      </w:r>
      <w:r w:rsidR="006E6A75" w:rsidRPr="00A10B36">
        <w:rPr>
          <w:rFonts w:hint="eastAsia"/>
          <w:b/>
          <w:bCs/>
          <w:sz w:val="30"/>
          <w:szCs w:val="30"/>
        </w:rPr>
        <w:t>询价公告</w:t>
      </w:r>
    </w:p>
    <w:p w14:paraId="29C1AD42" w14:textId="5D5F5ECB" w:rsidR="006E6A75" w:rsidRPr="00A10B36" w:rsidRDefault="006E6A75" w:rsidP="00A10B36">
      <w:pPr>
        <w:spacing w:line="460" w:lineRule="exact"/>
        <w:ind w:firstLine="615"/>
        <w:rPr>
          <w:rFonts w:ascii="宋体" w:eastAsia="宋体" w:hAnsi="宋体"/>
          <w:sz w:val="24"/>
          <w:szCs w:val="24"/>
        </w:rPr>
      </w:pPr>
      <w:bookmarkStart w:id="0" w:name="_Hlk117584215"/>
      <w:r w:rsidRPr="00A10B36">
        <w:rPr>
          <w:rFonts w:ascii="宋体" w:eastAsia="宋体" w:hAnsi="宋体" w:hint="eastAsia"/>
          <w:sz w:val="24"/>
          <w:szCs w:val="24"/>
        </w:rPr>
        <w:t>启东市</w:t>
      </w:r>
      <w:r w:rsidR="00B57F58" w:rsidRPr="00B57F58">
        <w:rPr>
          <w:rFonts w:ascii="宋体" w:eastAsia="宋体" w:hAnsi="宋体"/>
          <w:sz w:val="24"/>
          <w:szCs w:val="24"/>
        </w:rPr>
        <w:t>202</w:t>
      </w:r>
      <w:r w:rsidR="00B30CA8">
        <w:rPr>
          <w:rFonts w:ascii="宋体" w:eastAsia="宋体" w:hAnsi="宋体"/>
          <w:sz w:val="24"/>
          <w:szCs w:val="24"/>
        </w:rPr>
        <w:t>4</w:t>
      </w:r>
      <w:r w:rsidR="00B57F58" w:rsidRPr="00B57F58">
        <w:rPr>
          <w:rFonts w:ascii="宋体" w:eastAsia="宋体" w:hAnsi="宋体"/>
          <w:sz w:val="24"/>
          <w:szCs w:val="24"/>
        </w:rPr>
        <w:t>年度高标准农田建设项目第三方管理</w:t>
      </w:r>
      <w:bookmarkEnd w:id="0"/>
      <w:r w:rsidR="00B30CA8">
        <w:rPr>
          <w:rFonts w:ascii="宋体" w:eastAsia="宋体" w:hAnsi="宋体" w:hint="eastAsia"/>
          <w:sz w:val="24"/>
          <w:szCs w:val="24"/>
        </w:rPr>
        <w:t>技术服务</w:t>
      </w:r>
      <w:r w:rsidR="00B57F58" w:rsidRPr="00B57F58">
        <w:rPr>
          <w:rFonts w:ascii="宋体" w:eastAsia="宋体" w:hAnsi="宋体"/>
          <w:sz w:val="24"/>
          <w:szCs w:val="24"/>
        </w:rPr>
        <w:t>即将实施，现就本项目</w:t>
      </w:r>
      <w:r w:rsidR="00B30CA8">
        <w:rPr>
          <w:rFonts w:ascii="宋体" w:eastAsia="宋体" w:hAnsi="宋体" w:hint="eastAsia"/>
          <w:sz w:val="24"/>
          <w:szCs w:val="24"/>
        </w:rPr>
        <w:t>技术</w:t>
      </w:r>
      <w:r w:rsidR="002E612E">
        <w:rPr>
          <w:rFonts w:ascii="宋体" w:eastAsia="宋体" w:hAnsi="宋体" w:hint="eastAsia"/>
          <w:sz w:val="24"/>
          <w:szCs w:val="24"/>
        </w:rPr>
        <w:t>服务</w:t>
      </w:r>
      <w:r w:rsidR="00B57F58" w:rsidRPr="00B57F58">
        <w:rPr>
          <w:rFonts w:ascii="宋体" w:eastAsia="宋体" w:hAnsi="宋体"/>
          <w:sz w:val="24"/>
          <w:szCs w:val="24"/>
        </w:rPr>
        <w:t>采购进行</w:t>
      </w:r>
      <w:r w:rsidRPr="00A10B36">
        <w:rPr>
          <w:rFonts w:ascii="宋体" w:eastAsia="宋体" w:hAnsi="宋体" w:hint="eastAsia"/>
          <w:sz w:val="24"/>
          <w:szCs w:val="24"/>
        </w:rPr>
        <w:t>市场询价调研。</w:t>
      </w:r>
    </w:p>
    <w:p w14:paraId="5C91C66C" w14:textId="19D88207" w:rsidR="006E6A75" w:rsidRPr="00A10B36" w:rsidRDefault="006E6A75" w:rsidP="00A10B36">
      <w:pPr>
        <w:pStyle w:val="a7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10B36">
        <w:rPr>
          <w:rFonts w:ascii="宋体" w:eastAsia="宋体" w:hAnsi="宋体" w:hint="eastAsia"/>
          <w:sz w:val="24"/>
          <w:szCs w:val="24"/>
        </w:rPr>
        <w:t>采购</w:t>
      </w:r>
      <w:r w:rsidR="002E612E">
        <w:rPr>
          <w:rFonts w:ascii="宋体" w:eastAsia="宋体" w:hAnsi="宋体" w:hint="eastAsia"/>
          <w:sz w:val="24"/>
          <w:szCs w:val="24"/>
        </w:rPr>
        <w:t>内容</w:t>
      </w:r>
    </w:p>
    <w:p w14:paraId="04D3412C" w14:textId="0CBF34FB" w:rsidR="006E6A75" w:rsidRPr="00A10B36" w:rsidRDefault="00B57F58" w:rsidP="00B57F5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57F58">
        <w:rPr>
          <w:rFonts w:ascii="宋体" w:eastAsia="宋体" w:hAnsi="宋体" w:hint="eastAsia"/>
          <w:sz w:val="24"/>
          <w:szCs w:val="24"/>
        </w:rPr>
        <w:t>启东市</w:t>
      </w:r>
      <w:r w:rsidRPr="00B57F58">
        <w:rPr>
          <w:rFonts w:ascii="宋体" w:eastAsia="宋体" w:hAnsi="宋体"/>
          <w:sz w:val="24"/>
          <w:szCs w:val="24"/>
        </w:rPr>
        <w:t>202</w:t>
      </w:r>
      <w:r w:rsidR="00B30CA8">
        <w:rPr>
          <w:rFonts w:ascii="宋体" w:eastAsia="宋体" w:hAnsi="宋体"/>
          <w:sz w:val="24"/>
          <w:szCs w:val="24"/>
        </w:rPr>
        <w:t>4</w:t>
      </w:r>
      <w:r w:rsidRPr="00B57F58">
        <w:rPr>
          <w:rFonts w:ascii="宋体" w:eastAsia="宋体" w:hAnsi="宋体"/>
          <w:sz w:val="24"/>
          <w:szCs w:val="24"/>
        </w:rPr>
        <w:t>年度高标准农田建设项目第三方管理</w:t>
      </w:r>
      <w:r w:rsidR="00B30CA8" w:rsidRPr="00B30CA8">
        <w:rPr>
          <w:rFonts w:ascii="宋体" w:eastAsia="宋体" w:hAnsi="宋体" w:hint="eastAsia"/>
          <w:sz w:val="24"/>
          <w:szCs w:val="24"/>
        </w:rPr>
        <w:t>技术服务</w:t>
      </w:r>
      <w:r w:rsidR="0097594C" w:rsidRPr="00A10B36">
        <w:rPr>
          <w:rFonts w:ascii="宋体" w:eastAsia="宋体" w:hAnsi="宋体" w:hint="eastAsia"/>
          <w:sz w:val="24"/>
          <w:szCs w:val="24"/>
        </w:rPr>
        <w:t>。</w:t>
      </w:r>
    </w:p>
    <w:p w14:paraId="1EE4B696" w14:textId="32EC5292" w:rsidR="0097594C" w:rsidRPr="00A10B36" w:rsidRDefault="0097594C" w:rsidP="00A10B36">
      <w:pPr>
        <w:pStyle w:val="a7"/>
        <w:numPr>
          <w:ilvl w:val="0"/>
          <w:numId w:val="2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10B36">
        <w:rPr>
          <w:rFonts w:ascii="宋体" w:eastAsia="宋体" w:hAnsi="宋体" w:hint="eastAsia"/>
          <w:sz w:val="24"/>
          <w:szCs w:val="24"/>
        </w:rPr>
        <w:t>采购需求</w:t>
      </w:r>
    </w:p>
    <w:p w14:paraId="123FB149" w14:textId="6E046FB7" w:rsidR="00B57F58" w:rsidRPr="00B57F58" w:rsidRDefault="00B57F58" w:rsidP="00B57F58">
      <w:pPr>
        <w:spacing w:line="460" w:lineRule="exact"/>
        <w:ind w:firstLineChars="200" w:firstLine="48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1.项目地点：启东市</w:t>
      </w:r>
      <w:r w:rsidR="00B30CA8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内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080E588" w14:textId="40A10B4A" w:rsidR="00B57F58" w:rsidRPr="00B57F58" w:rsidRDefault="00B57F58" w:rsidP="00B57F58">
      <w:pPr>
        <w:spacing w:line="460" w:lineRule="exact"/>
        <w:ind w:firstLineChars="200" w:firstLine="48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2.工程规模：建设高标准农田约</w:t>
      </w:r>
      <w:r w:rsidR="00B30CA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6</w:t>
      </w:r>
      <w:r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.</w:t>
      </w:r>
      <w:r w:rsidR="00622083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7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万亩，投资总额约</w:t>
      </w:r>
      <w:r w:rsidR="00622083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2.01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亿元，主要建设内容为灌溉泵站及管道、桥涵、水泥路、河道护岸、仓库晒场、烘干房、配套电力设施等</w:t>
      </w:r>
      <w:r w:rsidR="00B30CA8" w:rsidRPr="00B30CA8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（具体内容以批复为准）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5BF26C18" w14:textId="4D53E3D1" w:rsidR="00B57F58" w:rsidRPr="00B57F58" w:rsidRDefault="00B57F58" w:rsidP="00B57F58">
      <w:pPr>
        <w:spacing w:line="460" w:lineRule="exact"/>
        <w:ind w:firstLineChars="200" w:firstLine="48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3</w:t>
      </w: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服务内容：项目全面监督管理，具体包括项目计划管理、质量管理、进度管理 、安全管理、合同管理、造价管理、设计变更管理、档案资料管理、区镇监理管理以及项目验收等。</w:t>
      </w:r>
    </w:p>
    <w:p w14:paraId="7E29BED0" w14:textId="0724B761" w:rsidR="00B57F58" w:rsidRPr="00B57F58" w:rsidRDefault="00B57F58" w:rsidP="00B57F58">
      <w:pPr>
        <w:spacing w:line="460" w:lineRule="exact"/>
        <w:ind w:firstLineChars="200" w:firstLine="48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4</w:t>
      </w: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服务期限：</w:t>
      </w:r>
      <w:r w:rsidR="00B30CA8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自合同签订生效之日至项目通过南通市级验收（含整改）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50E7AD90" w14:textId="761BD131" w:rsidR="00B57F58" w:rsidRDefault="00B57F58" w:rsidP="00B57F58">
      <w:pPr>
        <w:spacing w:line="460" w:lineRule="exact"/>
        <w:ind w:firstLineChars="200" w:firstLine="48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5</w:t>
      </w:r>
      <w:r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="002E612E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服务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要求：</w:t>
      </w:r>
      <w:r w:rsidR="00E54F91" w:rsidRPr="00E54F91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按委托人要求对项目进行督查管理，每周至少</w:t>
      </w:r>
      <w:r w:rsidR="00E54F91" w:rsidRPr="00E54F91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2次覆盖项目所有施工标段，并形成书面项目管理周报和月报报委托人（书面材料主要包含项目质量进度安全、存在问题、发出书面整改通知书和整</w:t>
      </w:r>
      <w:r w:rsidR="00E54F91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改落实情况等）；对项目验收，通过县级验收后形成书面报告报委托人</w:t>
      </w:r>
      <w:r w:rsidRPr="00B57F58"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  <w:t>。未经发包人同意，不得减少管理人员，否则每发现减少一人扣服务费的5%。</w:t>
      </w:r>
    </w:p>
    <w:p w14:paraId="44EA7D6B" w14:textId="73CD6B0A" w:rsidR="00C10136" w:rsidRPr="00A10B36" w:rsidRDefault="00C10136" w:rsidP="00A10B36">
      <w:pPr>
        <w:pStyle w:val="a7"/>
        <w:numPr>
          <w:ilvl w:val="0"/>
          <w:numId w:val="2"/>
        </w:numPr>
        <w:spacing w:line="460" w:lineRule="exact"/>
        <w:ind w:firstLineChars="0"/>
        <w:rPr>
          <w:rStyle w:val="NormalCharacter"/>
          <w:rFonts w:ascii="宋体" w:eastAsia="宋体" w:hAnsi="宋体"/>
          <w:bCs/>
          <w:color w:val="000000" w:themeColor="text1"/>
          <w:sz w:val="24"/>
          <w:szCs w:val="24"/>
        </w:rPr>
      </w:pPr>
      <w:r w:rsidRPr="00A10B36">
        <w:rPr>
          <w:rStyle w:val="NormalCharacter"/>
          <w:rFonts w:ascii="宋体" w:eastAsia="宋体" w:hAnsi="宋体" w:hint="eastAsia"/>
          <w:bCs/>
          <w:color w:val="000000" w:themeColor="text1"/>
          <w:sz w:val="24"/>
          <w:szCs w:val="24"/>
        </w:rPr>
        <w:t>市场询价调研说明</w:t>
      </w:r>
    </w:p>
    <w:p w14:paraId="0A849DCF" w14:textId="77777777" w:rsidR="00946638" w:rsidRDefault="009920CD" w:rsidP="00946638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本项目市场询价调研</w:t>
      </w:r>
      <w:r w:rsidR="00891E8B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仅作为采购人最终确定项目招标采购的限价依据，</w:t>
      </w:r>
    </w:p>
    <w:p w14:paraId="7CC6DB06" w14:textId="08D6F3DE" w:rsidR="00C10136" w:rsidRPr="00946638" w:rsidRDefault="00891E8B" w:rsidP="00997EF3">
      <w:pPr>
        <w:spacing w:line="46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因此价格仅供参考，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在此</w:t>
      </w: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希望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并感谢各</w:t>
      </w: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潜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供应商能够积极参与并如实反馈报价。如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发现虚假、</w:t>
      </w: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恶意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反馈</w:t>
      </w:r>
      <w:r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报价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7B7E83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采购人将</w:t>
      </w:r>
      <w:r w:rsidR="00B0089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禁止其参与本项目</w:t>
      </w:r>
      <w:r w:rsidR="00E4313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后续</w:t>
      </w:r>
      <w:r w:rsidR="00B0089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的采购招标</w:t>
      </w:r>
      <w:r w:rsidR="00091281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活动</w:t>
      </w:r>
      <w:r w:rsidR="00B0089C" w:rsidRPr="0094663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36C74383" w14:textId="10D79616" w:rsidR="00F2101E" w:rsidRDefault="00946638" w:rsidP="00F2101E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报价</w:t>
      </w:r>
      <w:r w:rsidR="00FF550E">
        <w:rPr>
          <w:rFonts w:ascii="宋体" w:eastAsia="宋体" w:hAnsi="宋体" w:hint="eastAsia"/>
          <w:color w:val="000000" w:themeColor="text1"/>
          <w:sz w:val="24"/>
          <w:szCs w:val="24"/>
        </w:rPr>
        <w:t>应包含</w:t>
      </w:r>
      <w:r w:rsidR="00F2101E">
        <w:rPr>
          <w:rFonts w:ascii="宋体" w:eastAsia="宋体" w:hAnsi="宋体" w:hint="eastAsia"/>
          <w:color w:val="000000" w:themeColor="text1"/>
          <w:sz w:val="24"/>
          <w:szCs w:val="24"/>
        </w:rPr>
        <w:t>完成本项</w:t>
      </w:r>
      <w:bookmarkStart w:id="1" w:name="_GoBack"/>
      <w:bookmarkEnd w:id="1"/>
      <w:r w:rsidR="00F2101E">
        <w:rPr>
          <w:rFonts w:ascii="宋体" w:eastAsia="宋体" w:hAnsi="宋体" w:hint="eastAsia"/>
          <w:color w:val="000000" w:themeColor="text1"/>
          <w:sz w:val="24"/>
          <w:szCs w:val="24"/>
        </w:rPr>
        <w:t>目管理服务的如</w:t>
      </w:r>
      <w:r w:rsidR="00B57F58" w:rsidRPr="00B57F58">
        <w:rPr>
          <w:rFonts w:ascii="宋体" w:eastAsia="宋体" w:hAnsi="宋体" w:hint="eastAsia"/>
          <w:color w:val="000000" w:themeColor="text1"/>
          <w:sz w:val="24"/>
          <w:szCs w:val="24"/>
        </w:rPr>
        <w:t>人员工资、交通费、</w:t>
      </w:r>
      <w:r w:rsidR="00F2101E">
        <w:rPr>
          <w:rFonts w:ascii="宋体" w:eastAsia="宋体" w:hAnsi="宋体" w:hint="eastAsia"/>
          <w:color w:val="000000" w:themeColor="text1"/>
          <w:sz w:val="24"/>
          <w:szCs w:val="24"/>
        </w:rPr>
        <w:t>伙食费、</w:t>
      </w:r>
      <w:r w:rsidR="00B57F58"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办</w:t>
      </w:r>
    </w:p>
    <w:p w14:paraId="188E1BF7" w14:textId="6BD00975" w:rsidR="00B57F58" w:rsidRPr="00F2101E" w:rsidRDefault="00B57F58" w:rsidP="00F2101E">
      <w:pPr>
        <w:spacing w:line="46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公耗材费以及应由</w:t>
      </w:r>
      <w:r w:rsidR="00F2101E">
        <w:rPr>
          <w:rFonts w:ascii="宋体" w:eastAsia="宋体" w:hAnsi="宋体" w:hint="eastAsia"/>
          <w:color w:val="000000" w:themeColor="text1"/>
          <w:sz w:val="24"/>
          <w:szCs w:val="24"/>
        </w:rPr>
        <w:t>供应商</w:t>
      </w: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支付的规费及税金等一切费用。</w:t>
      </w:r>
      <w:r w:rsidR="002165DE" w:rsidRPr="002165DE">
        <w:rPr>
          <w:rFonts w:ascii="宋体" w:eastAsia="宋体" w:hAnsi="宋体" w:hint="eastAsia"/>
          <w:color w:val="000000" w:themeColor="text1"/>
          <w:sz w:val="24"/>
          <w:szCs w:val="24"/>
        </w:rPr>
        <w:t>本项目无论工程施工时间是否延长均不另外计取项目管理服务费，服务费总价在合同实施期间不作调整。</w:t>
      </w:r>
    </w:p>
    <w:p w14:paraId="2864A3AF" w14:textId="77777777" w:rsidR="00F2101E" w:rsidRDefault="00B57F58" w:rsidP="00B57F58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B57F58">
        <w:rPr>
          <w:rFonts w:ascii="宋体" w:eastAsia="宋体" w:hAnsi="宋体"/>
          <w:color w:val="000000" w:themeColor="text1"/>
          <w:sz w:val="24"/>
          <w:szCs w:val="24"/>
        </w:rPr>
        <w:t>拟定支付方式及期限：项目通过南通市级验收后一次性付清（并退还履</w:t>
      </w:r>
    </w:p>
    <w:p w14:paraId="1F91D82B" w14:textId="282BE324" w:rsidR="00946638" w:rsidRPr="00F2101E" w:rsidRDefault="00B57F58" w:rsidP="00F2101E">
      <w:pPr>
        <w:spacing w:line="46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F2101E">
        <w:rPr>
          <w:rFonts w:ascii="宋体" w:eastAsia="宋体" w:hAnsi="宋体"/>
          <w:color w:val="000000" w:themeColor="text1"/>
          <w:sz w:val="24"/>
          <w:szCs w:val="24"/>
        </w:rPr>
        <w:t>约保证金）。</w:t>
      </w:r>
    </w:p>
    <w:p w14:paraId="460CFE51" w14:textId="6D0FDC1D" w:rsidR="00FF550E" w:rsidRDefault="00FF550E" w:rsidP="00946638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本次市场调研询价不接受质疑函，只接收市场有效报价信息。</w:t>
      </w:r>
    </w:p>
    <w:p w14:paraId="733653DE" w14:textId="762867DB" w:rsidR="00F2101E" w:rsidRDefault="00AE559D" w:rsidP="00AE559D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市场调研询价表（见附件）请于2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B57F58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日2</w:t>
      </w:r>
      <w:r>
        <w:rPr>
          <w:rFonts w:ascii="宋体" w:eastAsia="宋体" w:hAnsi="宋体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：0</w:t>
      </w:r>
      <w:r>
        <w:rPr>
          <w:rFonts w:ascii="宋体" w:eastAsia="宋体" w:hAnsi="宋体"/>
          <w:color w:val="000000" w:themeColor="text1"/>
          <w:sz w:val="24"/>
          <w:szCs w:val="24"/>
        </w:rPr>
        <w:t>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前以电子邮</w:t>
      </w:r>
    </w:p>
    <w:p w14:paraId="147C239F" w14:textId="3BDBF49A" w:rsidR="00C55DB0" w:rsidRPr="00F2101E" w:rsidRDefault="00AE559D" w:rsidP="00F2101E">
      <w:pPr>
        <w:spacing w:line="46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件形式发送到</w:t>
      </w:r>
      <w:hyperlink r:id="rId7" w:history="1">
        <w:r w:rsidR="002165DE" w:rsidRPr="00227EC0">
          <w:rPr>
            <w:rStyle w:val="a8"/>
            <w:rFonts w:ascii="宋体" w:eastAsia="宋体" w:hAnsi="宋体" w:hint="eastAsia"/>
            <w:sz w:val="24"/>
            <w:szCs w:val="24"/>
          </w:rPr>
          <w:t>邮箱</w:t>
        </w:r>
        <w:r w:rsidR="002165DE" w:rsidRPr="00227EC0">
          <w:rPr>
            <w:rStyle w:val="a8"/>
            <w:rFonts w:ascii="宋体" w:eastAsia="宋体" w:hAnsi="宋体"/>
            <w:sz w:val="24"/>
            <w:szCs w:val="24"/>
          </w:rPr>
          <w:t>345224354@</w:t>
        </w:r>
        <w:r w:rsidR="002165DE" w:rsidRPr="00227EC0">
          <w:rPr>
            <w:rStyle w:val="a8"/>
            <w:rFonts w:ascii="宋体" w:eastAsia="宋体" w:hAnsi="宋体" w:hint="eastAsia"/>
            <w:sz w:val="24"/>
            <w:szCs w:val="24"/>
          </w:rPr>
          <w:t>QQ.</w:t>
        </w:r>
        <w:r w:rsidR="002165DE" w:rsidRPr="00227EC0">
          <w:rPr>
            <w:rStyle w:val="a8"/>
            <w:rFonts w:ascii="宋体" w:eastAsia="宋体" w:hAnsi="宋体"/>
            <w:sz w:val="24"/>
            <w:szCs w:val="24"/>
          </w:rPr>
          <w:t>com</w:t>
        </w:r>
      </w:hyperlink>
      <w:r w:rsidRPr="00F2101E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联系人：</w:t>
      </w:r>
      <w:r w:rsidR="002165DE">
        <w:rPr>
          <w:rFonts w:ascii="宋体" w:eastAsia="宋体" w:hAnsi="宋体" w:hint="eastAsia"/>
          <w:color w:val="000000" w:themeColor="text1"/>
          <w:sz w:val="24"/>
          <w:szCs w:val="24"/>
        </w:rPr>
        <w:t>龚</w:t>
      </w: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先生，联系电话：</w:t>
      </w:r>
      <w:r w:rsidR="002165DE">
        <w:rPr>
          <w:rFonts w:ascii="宋体" w:eastAsia="宋体" w:hAnsi="宋体"/>
          <w:color w:val="000000" w:themeColor="text1"/>
          <w:sz w:val="24"/>
          <w:szCs w:val="24"/>
        </w:rPr>
        <w:t>13773879757</w:t>
      </w:r>
      <w:r w:rsidRPr="00F2101E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23DA1BA" w14:textId="3D11446A" w:rsidR="00AE559D" w:rsidRDefault="00AE559D" w:rsidP="00815DF9">
      <w:pPr>
        <w:spacing w:line="46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最后，再次希望并感谢各潜在供应商能够百忙之中</w:t>
      </w:r>
      <w:r w:rsidR="006B0C61">
        <w:rPr>
          <w:rFonts w:ascii="宋体" w:eastAsia="宋体" w:hAnsi="宋体" w:hint="eastAsia"/>
          <w:color w:val="000000" w:themeColor="text1"/>
          <w:sz w:val="24"/>
          <w:szCs w:val="24"/>
        </w:rPr>
        <w:t>给予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信息反馈。</w:t>
      </w:r>
    </w:p>
    <w:p w14:paraId="0E65F41F" w14:textId="7EAF7A30" w:rsidR="00815DF9" w:rsidRDefault="00815DF9" w:rsidP="00815DF9">
      <w:pPr>
        <w:spacing w:line="46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2CEF7D0C" w14:textId="4E4D9957" w:rsidR="00C07847" w:rsidRDefault="00C07847" w:rsidP="00815DF9">
      <w:pPr>
        <w:spacing w:line="46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附件：市场调研询价表</w:t>
      </w:r>
    </w:p>
    <w:p w14:paraId="059410F1" w14:textId="1C5AA513" w:rsidR="00815DF9" w:rsidRDefault="00815DF9" w:rsidP="00815DF9">
      <w:pPr>
        <w:spacing w:line="46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373EDD68" w14:textId="77777777" w:rsidR="00C07847" w:rsidRDefault="00C07847" w:rsidP="00815DF9">
      <w:pPr>
        <w:spacing w:line="460" w:lineRule="exact"/>
        <w:ind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</w:p>
    <w:p w14:paraId="5C7B943B" w14:textId="1200796C" w:rsidR="00815DF9" w:rsidRDefault="00815DF9" w:rsidP="00815DF9">
      <w:pPr>
        <w:spacing w:line="460" w:lineRule="exact"/>
        <w:ind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启东市农业农村局</w:t>
      </w:r>
    </w:p>
    <w:p w14:paraId="5797553B" w14:textId="10011F6A" w:rsidR="00326298" w:rsidRDefault="00815DF9" w:rsidP="00D70CDA">
      <w:pPr>
        <w:spacing w:line="460" w:lineRule="exact"/>
        <w:ind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18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14:paraId="16A30427" w14:textId="679087C2" w:rsidR="00326298" w:rsidRDefault="00326298" w:rsidP="00326298">
      <w:pPr>
        <w:spacing w:line="460" w:lineRule="exact"/>
        <w:ind w:right="96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附件：</w:t>
      </w:r>
    </w:p>
    <w:p w14:paraId="3A83F983" w14:textId="3BC9775B" w:rsidR="00B57F58" w:rsidRPr="00B57F58" w:rsidRDefault="00673138" w:rsidP="00B57F58">
      <w:pPr>
        <w:spacing w:beforeLines="50" w:before="156" w:line="460" w:lineRule="exact"/>
        <w:jc w:val="center"/>
        <w:rPr>
          <w:b/>
          <w:bCs/>
          <w:sz w:val="30"/>
          <w:szCs w:val="30"/>
        </w:rPr>
      </w:pPr>
      <w:r w:rsidRPr="00A10B36">
        <w:rPr>
          <w:rFonts w:hint="eastAsia"/>
          <w:b/>
          <w:bCs/>
          <w:sz w:val="30"/>
          <w:szCs w:val="30"/>
        </w:rPr>
        <w:t>启东市</w:t>
      </w:r>
      <w:r w:rsidR="00B57F58" w:rsidRPr="00B57F58">
        <w:rPr>
          <w:b/>
          <w:bCs/>
          <w:sz w:val="30"/>
          <w:szCs w:val="30"/>
        </w:rPr>
        <w:t>202</w:t>
      </w:r>
      <w:r w:rsidR="002165DE">
        <w:rPr>
          <w:b/>
          <w:bCs/>
          <w:sz w:val="30"/>
          <w:szCs w:val="30"/>
        </w:rPr>
        <w:t>4</w:t>
      </w:r>
      <w:r w:rsidR="00B57F58" w:rsidRPr="00B57F58">
        <w:rPr>
          <w:b/>
          <w:bCs/>
          <w:sz w:val="30"/>
          <w:szCs w:val="30"/>
        </w:rPr>
        <w:t>年度高标准农田建设项目</w:t>
      </w:r>
    </w:p>
    <w:p w14:paraId="2EB51656" w14:textId="4D239481" w:rsidR="00326298" w:rsidRPr="00673138" w:rsidRDefault="00B57F58" w:rsidP="00B57F58">
      <w:pPr>
        <w:spacing w:beforeLines="50" w:before="156" w:line="460" w:lineRule="exact"/>
        <w:jc w:val="center"/>
        <w:rPr>
          <w:b/>
          <w:bCs/>
          <w:sz w:val="30"/>
          <w:szCs w:val="30"/>
        </w:rPr>
      </w:pPr>
      <w:r w:rsidRPr="00B57F58">
        <w:rPr>
          <w:rFonts w:hint="eastAsia"/>
          <w:b/>
          <w:bCs/>
          <w:sz w:val="30"/>
          <w:szCs w:val="30"/>
        </w:rPr>
        <w:t>第三方管理</w:t>
      </w:r>
      <w:r w:rsidR="00E54F91">
        <w:rPr>
          <w:rFonts w:hint="eastAsia"/>
          <w:b/>
          <w:bCs/>
          <w:sz w:val="30"/>
          <w:szCs w:val="30"/>
        </w:rPr>
        <w:t>技术服务</w:t>
      </w:r>
      <w:r w:rsidR="00326298" w:rsidRPr="00673138">
        <w:rPr>
          <w:rFonts w:hint="eastAsia"/>
          <w:b/>
          <w:bCs/>
          <w:sz w:val="30"/>
          <w:szCs w:val="30"/>
        </w:rPr>
        <w:t>市场调研询价表</w:t>
      </w:r>
    </w:p>
    <w:tbl>
      <w:tblPr>
        <w:tblW w:w="8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013"/>
        <w:gridCol w:w="4313"/>
      </w:tblGrid>
      <w:tr w:rsidR="001C77FB" w:rsidRPr="00A10B36" w14:paraId="56DD1C3F" w14:textId="77777777" w:rsidTr="001C77FB">
        <w:trPr>
          <w:trHeight w:val="1509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0897" w14:textId="62DA3AE3" w:rsidR="001C77FB" w:rsidRPr="006E6A75" w:rsidRDefault="001C77FB" w:rsidP="00F23A12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A10B3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8365" w14:textId="77777777" w:rsidR="001C77FB" w:rsidRDefault="001C77FB" w:rsidP="00F23A12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7F5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反馈报价</w:t>
            </w:r>
          </w:p>
          <w:p w14:paraId="3B315283" w14:textId="72B86494" w:rsidR="001C77FB" w:rsidRPr="006E6A75" w:rsidRDefault="001C77FB" w:rsidP="00F23A12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445" w14:textId="4E730D4D" w:rsidR="001C77FB" w:rsidRPr="006E6A75" w:rsidRDefault="001C77FB" w:rsidP="00F23A12"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C77FB" w:rsidRPr="00A10B36" w14:paraId="7ED923FC" w14:textId="77777777" w:rsidTr="001C77FB">
        <w:trPr>
          <w:cantSplit/>
          <w:trHeight w:val="2687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A830" w14:textId="54BD0FF5" w:rsidR="001C77FB" w:rsidRPr="006E6A75" w:rsidRDefault="001C77FB" w:rsidP="00FB6581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 w:rsidRPr="00B57F58">
              <w:rPr>
                <w:rFonts w:ascii="宋体" w:eastAsia="宋体" w:hAnsi="宋体" w:cs="Times New Roman" w:hint="eastAsia"/>
                <w:sz w:val="24"/>
                <w:szCs w:val="24"/>
              </w:rPr>
              <w:t>启东市</w:t>
            </w:r>
            <w:r w:rsidRPr="00B57F58">
              <w:rPr>
                <w:rFonts w:ascii="宋体" w:eastAsia="宋体" w:hAnsi="宋体" w:cs="Times New Roman"/>
                <w:sz w:val="24"/>
                <w:szCs w:val="24"/>
              </w:rPr>
              <w:t>202</w:t>
            </w:r>
            <w:r w:rsidR="00FB6581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B57F58">
              <w:rPr>
                <w:rFonts w:ascii="宋体" w:eastAsia="宋体" w:hAnsi="宋体" w:cs="Times New Roman"/>
                <w:sz w:val="24"/>
                <w:szCs w:val="24"/>
              </w:rPr>
              <w:t>年度高标准农田建设项目第三方管理</w:t>
            </w:r>
            <w:r w:rsidR="00FB6581">
              <w:rPr>
                <w:rFonts w:ascii="宋体" w:eastAsia="宋体" w:hAnsi="宋体" w:cs="Times New Roman" w:hint="eastAsia"/>
                <w:sz w:val="24"/>
                <w:szCs w:val="24"/>
              </w:rPr>
              <w:t>技术服务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01E6" w14:textId="2ED222CF" w:rsidR="001C77FB" w:rsidRPr="006E6A75" w:rsidRDefault="001C77FB" w:rsidP="00F23A12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7A78" w14:textId="073042DD" w:rsidR="001C77FB" w:rsidRPr="006E6A75" w:rsidRDefault="001C77FB" w:rsidP="00F23A12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Times New Roman"/>
                <w:sz w:val="24"/>
                <w:szCs w:val="24"/>
              </w:rPr>
            </w:pPr>
            <w:r w:rsidRPr="00B57F58">
              <w:rPr>
                <w:rFonts w:ascii="宋体" w:eastAsia="宋体" w:hAnsi="宋体" w:cs="Times New Roman" w:hint="eastAsia"/>
                <w:sz w:val="24"/>
                <w:szCs w:val="24"/>
              </w:rPr>
              <w:t>服务内容：项目全面监督管理，具体包括项目计划管理、质量管理、进度管理</w:t>
            </w:r>
            <w:r w:rsidRPr="00B57F58">
              <w:rPr>
                <w:rFonts w:ascii="宋体" w:eastAsia="宋体" w:hAnsi="宋体" w:cs="Times New Roman"/>
                <w:sz w:val="24"/>
                <w:szCs w:val="24"/>
              </w:rPr>
              <w:t xml:space="preserve"> 、安全管理、合同管理、造价管理、设计变更管理、档案资料管理、区镇监理管理以及项目验收等。</w:t>
            </w:r>
          </w:p>
        </w:tc>
      </w:tr>
    </w:tbl>
    <w:p w14:paraId="667AFDD3" w14:textId="41DF4DB9" w:rsidR="009E624E" w:rsidRDefault="009E624E" w:rsidP="009E624E">
      <w:pPr>
        <w:spacing w:beforeLines="100" w:before="312" w:line="460" w:lineRule="exact"/>
        <w:ind w:right="1918" w:firstLineChars="100" w:firstLine="240"/>
        <w:rPr>
          <w:rFonts w:ascii="宋体" w:eastAsia="宋体" w:hAnsi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报价单位（盖章）： </w:t>
      </w:r>
      <w:r w:rsidRPr="009E624E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</w:t>
      </w:r>
    </w:p>
    <w:p w14:paraId="2EB58E4C" w14:textId="75F7BDEA" w:rsidR="00D70CDA" w:rsidRPr="00D70CDA" w:rsidRDefault="00D70CDA" w:rsidP="009E624E">
      <w:pPr>
        <w:spacing w:beforeLines="100" w:before="312" w:line="460" w:lineRule="exact"/>
        <w:ind w:right="1918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 w:rsidRPr="00D70CDA">
        <w:rPr>
          <w:rFonts w:ascii="宋体" w:eastAsia="宋体" w:hAnsi="宋体" w:hint="eastAsia"/>
          <w:color w:val="000000" w:themeColor="text1"/>
          <w:sz w:val="24"/>
          <w:szCs w:val="24"/>
        </w:rPr>
        <w:t>联系人：</w:t>
      </w:r>
    </w:p>
    <w:p w14:paraId="3C3DB591" w14:textId="61290BF9" w:rsidR="00D70CDA" w:rsidRPr="00D70CDA" w:rsidRDefault="00D70CDA" w:rsidP="009E624E">
      <w:pPr>
        <w:spacing w:beforeLines="100" w:before="312" w:line="460" w:lineRule="exact"/>
        <w:ind w:right="1918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 w:rsidRPr="00D70CDA">
        <w:rPr>
          <w:rFonts w:ascii="宋体" w:eastAsia="宋体" w:hAnsi="宋体" w:hint="eastAsia"/>
          <w:color w:val="000000" w:themeColor="text1"/>
          <w:sz w:val="24"/>
          <w:szCs w:val="24"/>
        </w:rPr>
        <w:t>联系电话：</w:t>
      </w:r>
    </w:p>
    <w:p w14:paraId="0C1D5918" w14:textId="7DABF763" w:rsidR="009E624E" w:rsidRPr="009E624E" w:rsidRDefault="009E624E" w:rsidP="00B57F58">
      <w:pPr>
        <w:spacing w:beforeLines="100" w:before="312" w:line="460" w:lineRule="exact"/>
        <w:ind w:right="1918" w:firstLineChars="1100" w:firstLine="2640"/>
        <w:rPr>
          <w:rFonts w:ascii="宋体" w:eastAsia="宋体" w:hAnsi="宋体"/>
          <w:color w:val="000000" w:themeColor="text1"/>
          <w:sz w:val="24"/>
          <w:szCs w:val="24"/>
        </w:rPr>
      </w:pPr>
      <w:r w:rsidRPr="009E624E">
        <w:rPr>
          <w:rFonts w:ascii="宋体" w:eastAsia="宋体" w:hAnsi="宋体" w:hint="eastAsia"/>
          <w:color w:val="000000" w:themeColor="text1"/>
          <w:sz w:val="24"/>
          <w:szCs w:val="24"/>
        </w:rPr>
        <w:t>时间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：2</w:t>
      </w:r>
      <w:r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E54F91"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年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月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9E624E" w:rsidRPr="009E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5B7D" w14:textId="77777777" w:rsidR="004D71A3" w:rsidRDefault="004D71A3" w:rsidP="00D12570">
      <w:r>
        <w:separator/>
      </w:r>
    </w:p>
  </w:endnote>
  <w:endnote w:type="continuationSeparator" w:id="0">
    <w:p w14:paraId="69099C6B" w14:textId="77777777" w:rsidR="004D71A3" w:rsidRDefault="004D71A3" w:rsidP="00D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C908" w14:textId="77777777" w:rsidR="004D71A3" w:rsidRDefault="004D71A3" w:rsidP="00D12570">
      <w:r>
        <w:separator/>
      </w:r>
    </w:p>
  </w:footnote>
  <w:footnote w:type="continuationSeparator" w:id="0">
    <w:p w14:paraId="032C143C" w14:textId="77777777" w:rsidR="004D71A3" w:rsidRDefault="004D71A3" w:rsidP="00D1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369"/>
    <w:multiLevelType w:val="hybridMultilevel"/>
    <w:tmpl w:val="61962E78"/>
    <w:lvl w:ilvl="0" w:tplc="5956D2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 w15:restartNumberingAfterBreak="0">
    <w:nsid w:val="4C08154A"/>
    <w:multiLevelType w:val="hybridMultilevel"/>
    <w:tmpl w:val="094AAC84"/>
    <w:lvl w:ilvl="0" w:tplc="50B0E948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 w15:restartNumberingAfterBreak="0">
    <w:nsid w:val="699002DD"/>
    <w:multiLevelType w:val="hybridMultilevel"/>
    <w:tmpl w:val="3D4AB6F6"/>
    <w:lvl w:ilvl="0" w:tplc="AF04D2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F"/>
    <w:rsid w:val="00091281"/>
    <w:rsid w:val="000E093C"/>
    <w:rsid w:val="000F1BBE"/>
    <w:rsid w:val="001C77FB"/>
    <w:rsid w:val="001D7DBC"/>
    <w:rsid w:val="001F50C7"/>
    <w:rsid w:val="002165DE"/>
    <w:rsid w:val="002E612E"/>
    <w:rsid w:val="003136E0"/>
    <w:rsid w:val="00326298"/>
    <w:rsid w:val="0035524F"/>
    <w:rsid w:val="004B18FD"/>
    <w:rsid w:val="004D71A3"/>
    <w:rsid w:val="00603C21"/>
    <w:rsid w:val="00622083"/>
    <w:rsid w:val="00667EAA"/>
    <w:rsid w:val="00673138"/>
    <w:rsid w:val="006A6F02"/>
    <w:rsid w:val="006B0C61"/>
    <w:rsid w:val="006C0AF3"/>
    <w:rsid w:val="006E6A75"/>
    <w:rsid w:val="00713574"/>
    <w:rsid w:val="007B7E83"/>
    <w:rsid w:val="00815DF9"/>
    <w:rsid w:val="008624DE"/>
    <w:rsid w:val="00891E8B"/>
    <w:rsid w:val="008F3154"/>
    <w:rsid w:val="00946638"/>
    <w:rsid w:val="0097594C"/>
    <w:rsid w:val="009920CD"/>
    <w:rsid w:val="00997EF3"/>
    <w:rsid w:val="009E624E"/>
    <w:rsid w:val="00A10B36"/>
    <w:rsid w:val="00AE559D"/>
    <w:rsid w:val="00B0089C"/>
    <w:rsid w:val="00B30CA8"/>
    <w:rsid w:val="00B57F58"/>
    <w:rsid w:val="00C07847"/>
    <w:rsid w:val="00C10136"/>
    <w:rsid w:val="00C24DBC"/>
    <w:rsid w:val="00C55DB0"/>
    <w:rsid w:val="00D12570"/>
    <w:rsid w:val="00D70CDA"/>
    <w:rsid w:val="00E4313C"/>
    <w:rsid w:val="00E54F91"/>
    <w:rsid w:val="00F2101E"/>
    <w:rsid w:val="00F3209F"/>
    <w:rsid w:val="00F367A3"/>
    <w:rsid w:val="00F7078D"/>
    <w:rsid w:val="00FB6581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CDDB4"/>
  <w15:chartTrackingRefBased/>
  <w15:docId w15:val="{E42118E3-F5F1-49A7-9F78-84DF7962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570"/>
    <w:rPr>
      <w:sz w:val="18"/>
      <w:szCs w:val="18"/>
    </w:rPr>
  </w:style>
  <w:style w:type="paragraph" w:styleId="a7">
    <w:name w:val="List Paragraph"/>
    <w:basedOn w:val="a"/>
    <w:uiPriority w:val="34"/>
    <w:qFormat/>
    <w:rsid w:val="006E6A75"/>
    <w:pPr>
      <w:ind w:firstLineChars="200" w:firstLine="420"/>
    </w:pPr>
  </w:style>
  <w:style w:type="character" w:customStyle="1" w:styleId="NormalCharacter">
    <w:name w:val="NormalCharacter"/>
    <w:qFormat/>
    <w:rsid w:val="000F1BBE"/>
  </w:style>
  <w:style w:type="character" w:styleId="a8">
    <w:name w:val="Hyperlink"/>
    <w:basedOn w:val="a0"/>
    <w:uiPriority w:val="99"/>
    <w:unhideWhenUsed/>
    <w:rsid w:val="00AE55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59D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32629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2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34522435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农田建设科</cp:lastModifiedBy>
  <cp:revision>88</cp:revision>
  <dcterms:created xsi:type="dcterms:W3CDTF">2022-09-05T07:17:00Z</dcterms:created>
  <dcterms:modified xsi:type="dcterms:W3CDTF">2023-09-15T07:34:00Z</dcterms:modified>
</cp:coreProperties>
</file>