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36AD">
      <w:pPr>
        <w:rPr>
          <w:rFonts w:asciiTheme="minorEastAsia" w:hAnsiTheme="minorEastAsia"/>
          <w:b/>
          <w:sz w:val="44"/>
          <w:szCs w:val="44"/>
        </w:rPr>
      </w:pPr>
    </w:p>
    <w:p w14:paraId="1B79D2DD">
      <w:pPr>
        <w:rPr>
          <w:rFonts w:asciiTheme="minorEastAsia" w:hAnsiTheme="minorEastAsia"/>
          <w:b/>
          <w:sz w:val="44"/>
          <w:szCs w:val="44"/>
        </w:rPr>
      </w:pPr>
    </w:p>
    <w:p w14:paraId="554BD9ED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6D27E05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/>
          <w:b/>
          <w:sz w:val="44"/>
          <w:szCs w:val="44"/>
        </w:rPr>
        <w:t>年中央农业相关专项转移支付</w:t>
      </w:r>
    </w:p>
    <w:p w14:paraId="40AA126A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项目实施方案</w:t>
      </w:r>
    </w:p>
    <w:p w14:paraId="5B7DE480">
      <w:pPr>
        <w:spacing w:line="1000" w:lineRule="exact"/>
        <w:rPr>
          <w:rFonts w:asciiTheme="minorEastAsia" w:hAnsiTheme="minorEastAsia"/>
          <w:sz w:val="44"/>
          <w:szCs w:val="44"/>
        </w:rPr>
      </w:pPr>
    </w:p>
    <w:p w14:paraId="1DD2BEB9">
      <w:pPr>
        <w:spacing w:line="1000" w:lineRule="exac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专项名称：农业经营主体能力提升</w:t>
      </w:r>
    </w:p>
    <w:p w14:paraId="2D840881">
      <w:pPr>
        <w:spacing w:line="10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工作任务名称：高素质农民培育</w:t>
      </w:r>
    </w:p>
    <w:p w14:paraId="1FD69160">
      <w:pPr>
        <w:spacing w:line="1000" w:lineRule="exact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项目名称：启东市202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eastAsia="zh-CN"/>
        </w:rPr>
        <w:t>中央财政高素质农民培育项目</w:t>
      </w:r>
    </w:p>
    <w:p w14:paraId="49299D9C">
      <w:pPr>
        <w:spacing w:line="1000" w:lineRule="exact"/>
        <w:rPr>
          <w:rFonts w:hint="eastAsia"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承担单位名称（盖章）：启东市农业</w:t>
      </w:r>
      <w:r>
        <w:rPr>
          <w:rFonts w:hint="eastAsia" w:asciiTheme="minorEastAsia" w:hAnsiTheme="minorEastAsia"/>
          <w:sz w:val="32"/>
          <w:szCs w:val="32"/>
          <w:lang w:eastAsia="zh-CN"/>
        </w:rPr>
        <w:t>技术推广中心</w:t>
      </w:r>
    </w:p>
    <w:p w14:paraId="77981D21">
      <w:pPr>
        <w:spacing w:line="10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主管部门：启东市农业农村局（盖章）启东市财政局（盖章）</w:t>
      </w:r>
    </w:p>
    <w:p w14:paraId="5AD05104">
      <w:pPr>
        <w:spacing w:line="10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填报时间：202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16</w:t>
      </w:r>
      <w:r>
        <w:rPr>
          <w:rFonts w:hint="eastAsia" w:asciiTheme="minorEastAsia" w:hAnsiTheme="minorEastAsia"/>
          <w:sz w:val="32"/>
          <w:szCs w:val="32"/>
        </w:rPr>
        <w:t>日</w:t>
      </w:r>
    </w:p>
    <w:p w14:paraId="3452C4F3">
      <w:pPr>
        <w:spacing w:line="1000" w:lineRule="exact"/>
        <w:rPr>
          <w:rFonts w:asciiTheme="minorEastAsia" w:hAnsiTheme="minorEastAsia"/>
          <w:b/>
          <w:sz w:val="32"/>
          <w:szCs w:val="32"/>
        </w:rPr>
      </w:pPr>
    </w:p>
    <w:p w14:paraId="4A0E9327">
      <w:pPr>
        <w:spacing w:line="1000" w:lineRule="exact"/>
        <w:rPr>
          <w:rFonts w:asciiTheme="minorEastAsia" w:hAnsiTheme="minorEastAsia"/>
          <w:b/>
          <w:sz w:val="32"/>
          <w:szCs w:val="32"/>
        </w:rPr>
      </w:pPr>
    </w:p>
    <w:p w14:paraId="152CEEF5">
      <w:pPr>
        <w:spacing w:line="10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江苏省农业农村厅制</w:t>
      </w:r>
    </w:p>
    <w:p w14:paraId="20C56688"/>
    <w:p w14:paraId="57D3328A"/>
    <w:p w14:paraId="6A6C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根据省财政厅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省农业农村厅《关于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下达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年第二批中央农业相关转移支付预算资金的通知》（苏财农〔202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〕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号、苏农计〔202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〕3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号）的文件精神，按照省农业农村厅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办公室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《关于印发江苏省202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年中央财政高素质农民培育工作实施方案的通知》（苏农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办科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〔202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〕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号）的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文件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要求，结合启东实际，制订本方案。</w:t>
      </w:r>
    </w:p>
    <w:p w14:paraId="33519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一、实施范围</w:t>
      </w:r>
    </w:p>
    <w:p w14:paraId="24D2B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启东市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中央财政高素质农民培育项目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培育对象面向本市14个镇（区）的农业从业人员。</w:t>
      </w:r>
    </w:p>
    <w:p w14:paraId="3B7F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二、实施内容</w:t>
      </w:r>
    </w:p>
    <w:p w14:paraId="10CE3511">
      <w:pPr>
        <w:pStyle w:val="5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1、目标任务：全市培育高素质农民290人，包括“新农匠”90人，“新农创”120人，“新农商”40人，“新农服”40人。</w:t>
      </w:r>
    </w:p>
    <w:p w14:paraId="0820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Theme="minorEastAsia" w:hAnsiTheme="minorEastAsia" w:cstheme="minorEastAsia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培育对象：正在从事或有意愿从事农业农村领域生产、经营、服务的农民和返乡人员，主要培育新型农业经营主体带头人和乡村振兴骨干人员。</w:t>
      </w:r>
    </w:p>
    <w:p w14:paraId="15F9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Theme="minorEastAsia" w:hAnsiTheme="minorEastAsia" w:cstheme="minorEastAsia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培训方式：根据我市的产业特点和学员实际需求，分阶段以集中学习（包括线上、线下）、实践教学、现场观摩、跟踪指导等多种形式开展。培训总天数原则上不少于5天，总学时不少于40学时，其中线上学习不超过6个学时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1学时为45分钟，每天不超过8个学时。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在集中学习、实践教学和交流观摩全部完成后对学员开展跟踪服务，跟踪服务次数不少于2次，每次跟踪服务人数不少于培训总人数30%，不计入总学时。</w:t>
      </w:r>
    </w:p>
    <w:p w14:paraId="3C1A7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三、经费预算</w:t>
      </w:r>
    </w:p>
    <w:p w14:paraId="2722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资金来源。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项目总投资资金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110.2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万元，其中：中央财政补助资金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110.2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万元。</w:t>
      </w:r>
    </w:p>
    <w:p w14:paraId="05CD4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明细预算。</w:t>
      </w:r>
    </w:p>
    <w:p w14:paraId="2D2C2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用于需求调查、课堂教学（含线上线下）、实践教学、交流观摩、跟踪服务、总结评价、验收费用、实训基地场地耗材及实训教师劳务费。不得列支招投标费、审计费、第三方评估费等“三公”经费，不得向培育对象发放补助。跟踪服务费测算标准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300元/学员/次。</w:t>
      </w:r>
    </w:p>
    <w:tbl>
      <w:tblPr>
        <w:tblStyle w:val="3"/>
        <w:tblpPr w:leftFromText="180" w:rightFromText="180" w:vertAnchor="text" w:horzAnchor="page" w:tblpX="1882" w:tblpY="2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1620"/>
        <w:gridCol w:w="945"/>
        <w:gridCol w:w="974"/>
        <w:gridCol w:w="974"/>
        <w:gridCol w:w="974"/>
        <w:gridCol w:w="977"/>
      </w:tblGrid>
      <w:tr w14:paraId="6F56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  <w:gridSpan w:val="2"/>
            <w:vMerge w:val="restart"/>
            <w:vAlign w:val="center"/>
          </w:tcPr>
          <w:p w14:paraId="6F488186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实施内容</w:t>
            </w:r>
          </w:p>
        </w:tc>
        <w:tc>
          <w:tcPr>
            <w:tcW w:w="4844" w:type="dxa"/>
            <w:gridSpan w:val="5"/>
          </w:tcPr>
          <w:p w14:paraId="4D6A140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资金来源（万元）</w:t>
            </w:r>
          </w:p>
        </w:tc>
      </w:tr>
      <w:tr w14:paraId="781F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  <w:gridSpan w:val="2"/>
            <w:vMerge w:val="continue"/>
          </w:tcPr>
          <w:p w14:paraId="0633F336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 w14:paraId="089D2E2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dxa"/>
          </w:tcPr>
          <w:p w14:paraId="2041D98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中央财政补助资金</w:t>
            </w:r>
          </w:p>
        </w:tc>
        <w:tc>
          <w:tcPr>
            <w:tcW w:w="974" w:type="dxa"/>
          </w:tcPr>
          <w:p w14:paraId="4639888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省级财政补助资金</w:t>
            </w:r>
          </w:p>
        </w:tc>
        <w:tc>
          <w:tcPr>
            <w:tcW w:w="974" w:type="dxa"/>
          </w:tcPr>
          <w:p w14:paraId="6D58C85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市县财政补助资金</w:t>
            </w:r>
          </w:p>
        </w:tc>
        <w:tc>
          <w:tcPr>
            <w:tcW w:w="977" w:type="dxa"/>
          </w:tcPr>
          <w:p w14:paraId="4049F60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实施单位自筹资金</w:t>
            </w:r>
          </w:p>
        </w:tc>
      </w:tr>
      <w:tr w14:paraId="4D55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678" w:type="dxa"/>
            <w:gridSpan w:val="2"/>
            <w:vAlign w:val="center"/>
          </w:tcPr>
          <w:p w14:paraId="040A82D9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945" w:type="dxa"/>
            <w:vAlign w:val="center"/>
          </w:tcPr>
          <w:p w14:paraId="1FD3D03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110.2</w:t>
            </w:r>
          </w:p>
        </w:tc>
        <w:tc>
          <w:tcPr>
            <w:tcW w:w="974" w:type="dxa"/>
            <w:vAlign w:val="center"/>
          </w:tcPr>
          <w:p w14:paraId="12C3865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110.2</w:t>
            </w:r>
          </w:p>
        </w:tc>
        <w:tc>
          <w:tcPr>
            <w:tcW w:w="974" w:type="dxa"/>
            <w:vAlign w:val="center"/>
          </w:tcPr>
          <w:p w14:paraId="41B2C58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2003CA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6C6256B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A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0A2A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培训教材资料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822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754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  <w:tc>
          <w:tcPr>
            <w:tcW w:w="974" w:type="dxa"/>
            <w:vAlign w:val="center"/>
          </w:tcPr>
          <w:p w14:paraId="5B96E6A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322D342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282F89F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2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153D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培训教材、学员手册、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习资料、学习用品（笔记本、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中性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笔、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材料包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、结业证书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E3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F009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DBAC083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A0D1BC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0AC74321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9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131A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二、授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50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10.7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A12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10.7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7DC73D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7319F53D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6975113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D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7AA40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讲课费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23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20F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8CEE37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768D2E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478B912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8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3093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往返交通费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B0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341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601C3C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D73A87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79024D6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6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56E4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食宿费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D7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6F8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743868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34E8A52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613719F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4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4F7B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学员培训费用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4C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83.25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9B4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83.25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2E4196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52D5CA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22DDDFC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6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058" w:type="dxa"/>
            <w:vMerge w:val="restart"/>
            <w:shd w:val="clear" w:color="auto" w:fill="auto"/>
            <w:vAlign w:val="center"/>
          </w:tcPr>
          <w:p w14:paraId="638F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5、集中线下学习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BA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餐费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A8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FDD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323605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BA5DBC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2D8F13A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7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58" w:type="dxa"/>
            <w:vMerge w:val="continue"/>
            <w:shd w:val="clear" w:color="auto" w:fill="auto"/>
            <w:vAlign w:val="center"/>
          </w:tcPr>
          <w:p w14:paraId="6B11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24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住宿费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CC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70E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958EC1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1FFE1D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62737713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0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58" w:type="dxa"/>
            <w:vMerge w:val="continue"/>
            <w:shd w:val="clear" w:color="auto" w:fill="auto"/>
            <w:vAlign w:val="center"/>
          </w:tcPr>
          <w:p w14:paraId="2E38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73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场租费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F9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5.25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C0F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5.25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818DC9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785482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04AD97D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1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446B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线上学习在线服务费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B3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FA9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22BFB2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32BDB30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6120F55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3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28DC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实践教学、现场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观摩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、能力拓展（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）相关费用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E5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B00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217003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765127D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576B767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E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084A7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跟踪指导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83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049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9DD90F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104A1D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4015C56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6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213C7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跟踪指导费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300元/人/次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16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4E2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9321C4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98D85E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3BFD9B3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9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top"/>
          </w:tcPr>
          <w:p w14:paraId="4199F667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推进相关费用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1C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56E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C22E7CD"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35D4760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33F024B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D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top"/>
          </w:tcPr>
          <w:p w14:paraId="4E8339CD">
            <w:pPr>
              <w:spacing w:line="4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项目会议培训、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需求调研、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项目验收等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CD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4D8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74" w:type="dxa"/>
          </w:tcPr>
          <w:p w14:paraId="27B18D1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</w:tcPr>
          <w:p w14:paraId="38B8676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</w:tcPr>
          <w:p w14:paraId="3D395E13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E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top"/>
          </w:tcPr>
          <w:p w14:paraId="7B7B3F76">
            <w:pPr>
              <w:spacing w:line="4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学员保险、培训横幅、矿泉水、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医疗急救包、台帐资料装订、“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一报一刊”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征订等其他与培训相关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B7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96C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74" w:type="dxa"/>
          </w:tcPr>
          <w:p w14:paraId="00316EE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</w:tcPr>
          <w:p w14:paraId="777DF3B0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</w:tcPr>
          <w:p w14:paraId="07F48B4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5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0F57F7E0"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六、其他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32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8457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974" w:type="dxa"/>
          </w:tcPr>
          <w:p w14:paraId="3B0099CA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</w:tcPr>
          <w:p w14:paraId="55F3EDF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</w:tcPr>
          <w:p w14:paraId="01C6A4C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4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top"/>
          </w:tcPr>
          <w:p w14:paraId="1312888F">
            <w:pPr>
              <w:spacing w:line="400" w:lineRule="exac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其他与培训有关且不可预见的费用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02E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BC4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974" w:type="dxa"/>
          </w:tcPr>
          <w:p w14:paraId="083A9D31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</w:tcPr>
          <w:p w14:paraId="01B29C7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</w:tcPr>
          <w:p w14:paraId="3B5B961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BE9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四、实施进度</w:t>
      </w:r>
    </w:p>
    <w:p w14:paraId="73E0A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本项目实施期限为1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个月，时间自202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年9月起至202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12</w:t>
      </w:r>
      <w:r>
        <w:rPr>
          <w:rFonts w:hint="eastAsia" w:asciiTheme="minorEastAsia" w:hAnsiTheme="minorEastAsia"/>
          <w:sz w:val="30"/>
          <w:szCs w:val="30"/>
        </w:rPr>
        <w:t>月止，实施进度安排如下：</w:t>
      </w:r>
    </w:p>
    <w:p w14:paraId="26A25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1、</w:t>
      </w:r>
      <w:r>
        <w:rPr>
          <w:rFonts w:hint="eastAsia" w:asciiTheme="minorEastAsia" w:hAnsiTheme="minorEastAsia"/>
          <w:sz w:val="30"/>
          <w:szCs w:val="30"/>
        </w:rPr>
        <w:t>项目筹备。202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年9月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-11月</w:t>
      </w:r>
      <w:r>
        <w:rPr>
          <w:rFonts w:hint="eastAsia" w:asciiTheme="minorEastAsia" w:hAnsiTheme="minorEastAsia"/>
          <w:sz w:val="30"/>
          <w:szCs w:val="30"/>
        </w:rPr>
        <w:t>。</w:t>
      </w: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开展前期论证与摸底调研，遴选培育对象，制定项目实施方案。</w:t>
      </w:r>
    </w:p>
    <w:p w14:paraId="00C29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2、</w:t>
      </w:r>
      <w:r>
        <w:rPr>
          <w:rFonts w:hint="eastAsia" w:asciiTheme="minorEastAsia" w:hAnsiTheme="minorEastAsia"/>
          <w:sz w:val="30"/>
          <w:szCs w:val="30"/>
        </w:rPr>
        <w:t>项目实施。202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年1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月-202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/>
          <w:sz w:val="30"/>
          <w:szCs w:val="30"/>
        </w:rPr>
        <w:t>月。</w:t>
      </w:r>
      <w:r>
        <w:rPr>
          <w:rFonts w:hint="eastAsia" w:asciiTheme="minorEastAsia" w:hAnsiTheme="minorEastAsia"/>
          <w:sz w:val="30"/>
          <w:szCs w:val="30"/>
          <w:lang w:eastAsia="zh-CN"/>
        </w:rPr>
        <w:t>进行</w:t>
      </w:r>
      <w:r>
        <w:rPr>
          <w:rFonts w:hint="eastAsia" w:asciiTheme="minorEastAsia" w:hAnsiTheme="minorEastAsia"/>
          <w:sz w:val="30"/>
          <w:szCs w:val="30"/>
        </w:rPr>
        <w:t>集中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培训，包括线下线上学习</w:t>
      </w:r>
      <w:r>
        <w:rPr>
          <w:rFonts w:hint="eastAsia" w:asciiTheme="minorEastAsia" w:hAnsiTheme="minorEastAsia"/>
          <w:sz w:val="30"/>
          <w:szCs w:val="30"/>
        </w:rPr>
        <w:t>、实践</w:t>
      </w:r>
      <w:r>
        <w:rPr>
          <w:rFonts w:hint="eastAsia" w:asciiTheme="minorEastAsia" w:hAnsiTheme="minorEastAsia"/>
          <w:sz w:val="30"/>
          <w:szCs w:val="30"/>
          <w:lang w:eastAsia="zh-CN"/>
        </w:rPr>
        <w:t>教学、现场观摩、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能力拓展等，并</w:t>
      </w:r>
      <w:r>
        <w:rPr>
          <w:rFonts w:hint="eastAsia" w:asciiTheme="minorEastAsia" w:hAnsiTheme="minorEastAsia"/>
          <w:sz w:val="30"/>
          <w:szCs w:val="30"/>
        </w:rPr>
        <w:t>对</w:t>
      </w:r>
      <w:r>
        <w:rPr>
          <w:rFonts w:hint="eastAsia" w:asciiTheme="minorEastAsia" w:hAnsiTheme="minorEastAsia"/>
          <w:sz w:val="30"/>
          <w:szCs w:val="30"/>
          <w:lang w:eastAsia="zh-CN"/>
        </w:rPr>
        <w:t>部分</w:t>
      </w:r>
      <w:r>
        <w:rPr>
          <w:rFonts w:hint="eastAsia" w:asciiTheme="minorEastAsia" w:hAnsiTheme="minorEastAsia"/>
          <w:sz w:val="30"/>
          <w:szCs w:val="30"/>
        </w:rPr>
        <w:t>参训学员进行跟踪指导。</w:t>
      </w:r>
    </w:p>
    <w:p w14:paraId="1A8E4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3、</w:t>
      </w:r>
      <w:r>
        <w:rPr>
          <w:rFonts w:hint="eastAsia" w:asciiTheme="minorEastAsia" w:hAnsiTheme="minorEastAsia"/>
          <w:sz w:val="30"/>
          <w:szCs w:val="30"/>
        </w:rPr>
        <w:t>项目总结。202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/>
          <w:sz w:val="30"/>
          <w:szCs w:val="30"/>
        </w:rPr>
        <w:t>月-202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12</w:t>
      </w:r>
      <w:r>
        <w:rPr>
          <w:rFonts w:hint="eastAsia" w:asciiTheme="minorEastAsia" w:hAnsiTheme="minorEastAsia"/>
          <w:sz w:val="30"/>
          <w:szCs w:val="30"/>
        </w:rPr>
        <w:t>月。</w:t>
      </w: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形成培训总结报告，整理培训台帐资料，对本项目进行验收审计。</w:t>
      </w:r>
    </w:p>
    <w:p w14:paraId="4A91A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五、绩效目标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860"/>
        <w:gridCol w:w="3475"/>
        <w:gridCol w:w="1326"/>
      </w:tblGrid>
      <w:tr w14:paraId="37AB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Align w:val="center"/>
          </w:tcPr>
          <w:p w14:paraId="3C624A29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1860" w:type="dxa"/>
            <w:vAlign w:val="center"/>
          </w:tcPr>
          <w:p w14:paraId="2114C824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二级指标</w:t>
            </w:r>
          </w:p>
        </w:tc>
        <w:tc>
          <w:tcPr>
            <w:tcW w:w="3475" w:type="dxa"/>
            <w:vAlign w:val="center"/>
          </w:tcPr>
          <w:p w14:paraId="76EE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三级指标</w:t>
            </w:r>
          </w:p>
          <w:p w14:paraId="3B0E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（具体指标名称）</w:t>
            </w:r>
          </w:p>
        </w:tc>
        <w:tc>
          <w:tcPr>
            <w:tcW w:w="1326" w:type="dxa"/>
            <w:vAlign w:val="center"/>
          </w:tcPr>
          <w:p w14:paraId="12726050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指标值</w:t>
            </w:r>
          </w:p>
        </w:tc>
      </w:tr>
      <w:tr w14:paraId="6A9A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53" w:type="dxa"/>
            <w:vAlign w:val="center"/>
          </w:tcPr>
          <w:p w14:paraId="2CC2CE3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产出指标</w:t>
            </w:r>
          </w:p>
        </w:tc>
        <w:tc>
          <w:tcPr>
            <w:tcW w:w="1860" w:type="dxa"/>
            <w:vAlign w:val="center"/>
          </w:tcPr>
          <w:p w14:paraId="7E64FBC4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数量指标</w:t>
            </w:r>
          </w:p>
        </w:tc>
        <w:tc>
          <w:tcPr>
            <w:tcW w:w="3475" w:type="dxa"/>
            <w:vAlign w:val="center"/>
          </w:tcPr>
          <w:p w14:paraId="4E8AB86F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高素质农民培育人数</w:t>
            </w:r>
          </w:p>
        </w:tc>
        <w:tc>
          <w:tcPr>
            <w:tcW w:w="1326" w:type="dxa"/>
            <w:vAlign w:val="center"/>
          </w:tcPr>
          <w:p w14:paraId="7C78EAC6"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290</w:t>
            </w:r>
          </w:p>
        </w:tc>
      </w:tr>
      <w:tr w14:paraId="0383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53" w:type="dxa"/>
            <w:vAlign w:val="center"/>
          </w:tcPr>
          <w:p w14:paraId="559EAEEF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满意度指标</w:t>
            </w:r>
          </w:p>
        </w:tc>
        <w:tc>
          <w:tcPr>
            <w:tcW w:w="1860" w:type="dxa"/>
            <w:vAlign w:val="center"/>
          </w:tcPr>
          <w:p w14:paraId="6DC4BACA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满意度指标</w:t>
            </w:r>
          </w:p>
        </w:tc>
        <w:tc>
          <w:tcPr>
            <w:tcW w:w="3475" w:type="dxa"/>
            <w:vAlign w:val="center"/>
          </w:tcPr>
          <w:p w14:paraId="4E37E350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</w:t>
            </w:r>
          </w:p>
        </w:tc>
        <w:tc>
          <w:tcPr>
            <w:tcW w:w="1326" w:type="dxa"/>
            <w:vAlign w:val="center"/>
          </w:tcPr>
          <w:p w14:paraId="3949809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≥90%</w:t>
            </w:r>
          </w:p>
        </w:tc>
      </w:tr>
    </w:tbl>
    <w:p w14:paraId="0BDD784B">
      <w:pPr>
        <w:spacing w:line="560" w:lineRule="exact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六、组织管理</w:t>
      </w:r>
    </w:p>
    <w:p w14:paraId="65872259">
      <w:pPr>
        <w:spacing w:line="560" w:lineRule="exact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1、</w:t>
      </w:r>
      <w:r>
        <w:rPr>
          <w:rFonts w:hint="eastAsia" w:asciiTheme="minorEastAsia" w:hAnsiTheme="minorEastAsia"/>
          <w:sz w:val="30"/>
          <w:szCs w:val="30"/>
        </w:rPr>
        <w:t>项目组成员</w:t>
      </w:r>
    </w:p>
    <w:tbl>
      <w:tblPr>
        <w:tblStyle w:val="3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999"/>
        <w:gridCol w:w="3849"/>
        <w:gridCol w:w="1820"/>
        <w:gridCol w:w="1387"/>
      </w:tblGrid>
      <w:tr w14:paraId="3EF2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</w:tcPr>
          <w:p w14:paraId="1608BD6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999" w:type="dxa"/>
          </w:tcPr>
          <w:p w14:paraId="33F40B1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3849" w:type="dxa"/>
          </w:tcPr>
          <w:p w14:paraId="56F5BD4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820" w:type="dxa"/>
          </w:tcPr>
          <w:p w14:paraId="2ABF8D3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职务/职称</w:t>
            </w:r>
          </w:p>
        </w:tc>
        <w:tc>
          <w:tcPr>
            <w:tcW w:w="1387" w:type="dxa"/>
          </w:tcPr>
          <w:p w14:paraId="7ADB821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</w:tr>
      <w:tr w14:paraId="2BC1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vAlign w:val="center"/>
          </w:tcPr>
          <w:p w14:paraId="11C54DD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999" w:type="dxa"/>
            <w:vAlign w:val="center"/>
          </w:tcPr>
          <w:p w14:paraId="0BE11A0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吴幸民</w:t>
            </w:r>
          </w:p>
        </w:tc>
        <w:tc>
          <w:tcPr>
            <w:tcW w:w="3849" w:type="dxa"/>
            <w:vAlign w:val="center"/>
          </w:tcPr>
          <w:p w14:paraId="3411827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启东市农业技术推广中心</w:t>
            </w:r>
          </w:p>
        </w:tc>
        <w:tc>
          <w:tcPr>
            <w:tcW w:w="1820" w:type="dxa"/>
            <w:vAlign w:val="center"/>
          </w:tcPr>
          <w:p w14:paraId="69262D1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主任/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农艺师</w:t>
            </w:r>
          </w:p>
        </w:tc>
        <w:tc>
          <w:tcPr>
            <w:tcW w:w="1387" w:type="dxa"/>
            <w:vAlign w:val="center"/>
          </w:tcPr>
          <w:p w14:paraId="1B782F4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7CFA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vAlign w:val="center"/>
          </w:tcPr>
          <w:p w14:paraId="71066BD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999" w:type="dxa"/>
            <w:vAlign w:val="center"/>
          </w:tcPr>
          <w:p w14:paraId="0D231AB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沈海健</w:t>
            </w:r>
          </w:p>
        </w:tc>
        <w:tc>
          <w:tcPr>
            <w:tcW w:w="3849" w:type="dxa"/>
            <w:vAlign w:val="center"/>
          </w:tcPr>
          <w:p w14:paraId="128E54C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启东市农业技术推广中心农干校</w:t>
            </w:r>
          </w:p>
        </w:tc>
        <w:tc>
          <w:tcPr>
            <w:tcW w:w="1820" w:type="dxa"/>
            <w:vAlign w:val="center"/>
          </w:tcPr>
          <w:p w14:paraId="1155884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校长/高级农艺师</w:t>
            </w:r>
          </w:p>
        </w:tc>
        <w:tc>
          <w:tcPr>
            <w:tcW w:w="1387" w:type="dxa"/>
            <w:vAlign w:val="center"/>
          </w:tcPr>
          <w:p w14:paraId="40583CD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7F9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vAlign w:val="center"/>
          </w:tcPr>
          <w:p w14:paraId="35D4A86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999" w:type="dxa"/>
            <w:vAlign w:val="center"/>
          </w:tcPr>
          <w:p w14:paraId="417A5AE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薛  捷</w:t>
            </w:r>
          </w:p>
        </w:tc>
        <w:tc>
          <w:tcPr>
            <w:tcW w:w="3849" w:type="dxa"/>
            <w:vAlign w:val="center"/>
          </w:tcPr>
          <w:p w14:paraId="1F07FF9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启东市农业技术推广中心农干校</w:t>
            </w:r>
          </w:p>
        </w:tc>
        <w:tc>
          <w:tcPr>
            <w:tcW w:w="1820" w:type="dxa"/>
            <w:vAlign w:val="center"/>
          </w:tcPr>
          <w:p w14:paraId="3F3A9092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1387" w:type="dxa"/>
            <w:vAlign w:val="center"/>
          </w:tcPr>
          <w:p w14:paraId="64AAC86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9D9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vAlign w:val="center"/>
          </w:tcPr>
          <w:p w14:paraId="14511E9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999" w:type="dxa"/>
            <w:vAlign w:val="center"/>
          </w:tcPr>
          <w:p w14:paraId="260B04A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陆  飞</w:t>
            </w:r>
          </w:p>
        </w:tc>
        <w:tc>
          <w:tcPr>
            <w:tcW w:w="3849" w:type="dxa"/>
            <w:vAlign w:val="center"/>
          </w:tcPr>
          <w:p w14:paraId="1FFA77A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启东市农业技术推广中心农干校</w:t>
            </w:r>
          </w:p>
        </w:tc>
        <w:tc>
          <w:tcPr>
            <w:tcW w:w="1820" w:type="dxa"/>
            <w:vAlign w:val="center"/>
          </w:tcPr>
          <w:p w14:paraId="34014D7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助理农艺师</w:t>
            </w:r>
          </w:p>
        </w:tc>
        <w:tc>
          <w:tcPr>
            <w:tcW w:w="1387" w:type="dxa"/>
            <w:vAlign w:val="center"/>
          </w:tcPr>
          <w:p w14:paraId="3499A80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F01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2FFCBAC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79DD83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立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6582D11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启东市农业技术推广中心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C73F93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助理农艺师</w:t>
            </w:r>
          </w:p>
        </w:tc>
        <w:tc>
          <w:tcPr>
            <w:tcW w:w="1387" w:type="dxa"/>
            <w:vAlign w:val="center"/>
          </w:tcPr>
          <w:p w14:paraId="4FC1348F"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45B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3D11B11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6922C1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  方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69F0C17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汇龙镇农业农村和社会事业发展办公室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B0CAD3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04FF0C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4FD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31E2E1C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F85859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陈永娟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06D2D6A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惠萍镇农村工作和建设工作办公室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ADCD5A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68E8F5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A65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4FE082C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2970B0D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秦秋霞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721C9E4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东海镇农村工作和建设工作办公室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172DA6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571693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E60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056AE98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32D488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袁赛丹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6F8354C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寅阳镇农业农村和社会事业发展办公室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9DE2F3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FF3592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A61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48508A1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9590A5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杨  敏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7D3BD30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南阳镇农业农村和社会事业发展办公室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E5A123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FEB14E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BDC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0CA41C1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B1C069D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陆彦伶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0545DB7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近海镇农业农村和社会事业发展办公室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12B82B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办事员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FF0BF8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BA7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09BA5C2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D5FFB73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卢  玉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4FDEAD91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海复镇农村工作和建设工作办公室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23DF0B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0F2E74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914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0D2FE6D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997019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刘  剑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5A883BC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合作镇农村工作和建设工作办公室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1EA533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57749C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AB3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41BA440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EBE2ED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  唯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7C3F7C3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北新镇农村工作和建设工作办公室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3719B4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ACDF99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2EF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4A6EB1D1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3DAB9E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柳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1F14AA8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王鲍镇农村工作和建设工作办公室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0C9D2F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/农艺师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C798E5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4E8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2" w:type="dxa"/>
            <w:shd w:val="clear" w:color="auto" w:fill="auto"/>
            <w:vAlign w:val="center"/>
          </w:tcPr>
          <w:p w14:paraId="6AC588C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D51286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邵金凤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1E42A4A3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吕四港镇农村工作办公室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5793B1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主任/畜牧师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185CE0D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980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34012A4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FEE772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林  丽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01F0EB3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启隆镇农村工作和建设工作办公室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2D8BCA7"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242654F"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3B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2" w:type="dxa"/>
            <w:shd w:val="clear" w:color="auto" w:fill="auto"/>
            <w:vAlign w:val="center"/>
          </w:tcPr>
          <w:p w14:paraId="1AFC6B33"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9ADA12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曹郁王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257E057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圆陀角旅游度假区管理办公室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48020A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技术员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78BE61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611860A3">
      <w:pPr>
        <w:spacing w:line="560" w:lineRule="exact"/>
        <w:ind w:firstLine="600"/>
        <w:rPr>
          <w:rFonts w:hint="eastAsia" w:asciiTheme="minorEastAsia" w:hAnsiTheme="minorEastAsia"/>
          <w:sz w:val="30"/>
          <w:szCs w:val="30"/>
        </w:rPr>
      </w:pPr>
    </w:p>
    <w:p w14:paraId="6266B428">
      <w:pPr>
        <w:spacing w:line="56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2、</w:t>
      </w:r>
      <w:r>
        <w:rPr>
          <w:rFonts w:hint="eastAsia" w:asciiTheme="minorEastAsia" w:hAnsiTheme="minorEastAsia"/>
          <w:sz w:val="30"/>
          <w:szCs w:val="30"/>
        </w:rPr>
        <w:t>项目组联系人</w:t>
      </w:r>
    </w:p>
    <w:tbl>
      <w:tblPr>
        <w:tblStyle w:val="3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698"/>
        <w:gridCol w:w="2025"/>
        <w:gridCol w:w="1665"/>
      </w:tblGrid>
      <w:tr w14:paraId="1C8A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30155E7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698" w:type="dxa"/>
          </w:tcPr>
          <w:p w14:paraId="66DB217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25" w:type="dxa"/>
          </w:tcPr>
          <w:p w14:paraId="5EC52ACB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665" w:type="dxa"/>
          </w:tcPr>
          <w:p w14:paraId="03820E4E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</w:tr>
      <w:tr w14:paraId="7497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 w14:paraId="4D0D3D40">
            <w:pPr>
              <w:spacing w:line="5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沈海健</w:t>
            </w:r>
          </w:p>
        </w:tc>
        <w:tc>
          <w:tcPr>
            <w:tcW w:w="3698" w:type="dxa"/>
            <w:vAlign w:val="center"/>
          </w:tcPr>
          <w:p w14:paraId="02E9898E">
            <w:pPr>
              <w:spacing w:line="5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启东市农业技术推广中心农干校</w:t>
            </w:r>
          </w:p>
        </w:tc>
        <w:tc>
          <w:tcPr>
            <w:tcW w:w="2025" w:type="dxa"/>
            <w:vAlign w:val="center"/>
          </w:tcPr>
          <w:p w14:paraId="66044748">
            <w:pPr>
              <w:spacing w:line="5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校长/高级农艺师</w:t>
            </w:r>
          </w:p>
        </w:tc>
        <w:tc>
          <w:tcPr>
            <w:tcW w:w="1665" w:type="dxa"/>
            <w:vAlign w:val="center"/>
          </w:tcPr>
          <w:p w14:paraId="3E520900">
            <w:pPr>
              <w:spacing w:line="5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13962900293</w:t>
            </w:r>
          </w:p>
        </w:tc>
      </w:tr>
    </w:tbl>
    <w:p w14:paraId="6D317942">
      <w:pPr>
        <w:spacing w:line="560" w:lineRule="exact"/>
        <w:ind w:firstLine="600"/>
        <w:rPr>
          <w:rFonts w:hint="eastAsia" w:asciiTheme="minorEastAsia" w:hAnsiTheme="minorEastAsia"/>
          <w:sz w:val="30"/>
          <w:szCs w:val="30"/>
        </w:rPr>
      </w:pPr>
    </w:p>
    <w:p w14:paraId="3D357093">
      <w:pPr>
        <w:spacing w:line="56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3、</w:t>
      </w:r>
      <w:r>
        <w:rPr>
          <w:rFonts w:hint="eastAsia" w:asciiTheme="minorEastAsia" w:hAnsiTheme="minorEastAsia"/>
          <w:sz w:val="30"/>
          <w:szCs w:val="30"/>
        </w:rPr>
        <w:t>管理责任人</w:t>
      </w:r>
    </w:p>
    <w:tbl>
      <w:tblPr>
        <w:tblStyle w:val="3"/>
        <w:tblW w:w="7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544"/>
        <w:gridCol w:w="2126"/>
      </w:tblGrid>
      <w:tr w14:paraId="23BD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9DD84A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</w:tcPr>
          <w:p w14:paraId="6990E8C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26" w:type="dxa"/>
          </w:tcPr>
          <w:p w14:paraId="5215F10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职务/职称</w:t>
            </w:r>
          </w:p>
        </w:tc>
      </w:tr>
      <w:tr w14:paraId="09B8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7969ED1"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波</w:t>
            </w:r>
          </w:p>
        </w:tc>
        <w:tc>
          <w:tcPr>
            <w:tcW w:w="3544" w:type="dxa"/>
            <w:vAlign w:val="center"/>
          </w:tcPr>
          <w:p w14:paraId="6473053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启东市农业农村局</w:t>
            </w:r>
          </w:p>
        </w:tc>
        <w:tc>
          <w:tcPr>
            <w:tcW w:w="2126" w:type="dxa"/>
            <w:vAlign w:val="center"/>
          </w:tcPr>
          <w:p w14:paraId="664F221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局长</w:t>
            </w:r>
          </w:p>
        </w:tc>
      </w:tr>
      <w:tr w14:paraId="7785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F6FBC2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倪玮蔚</w:t>
            </w:r>
          </w:p>
        </w:tc>
        <w:tc>
          <w:tcPr>
            <w:tcW w:w="3544" w:type="dxa"/>
            <w:vAlign w:val="center"/>
          </w:tcPr>
          <w:p w14:paraId="1E2FDF4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启东市农业农村局</w:t>
            </w:r>
          </w:p>
        </w:tc>
        <w:tc>
          <w:tcPr>
            <w:tcW w:w="2126" w:type="dxa"/>
            <w:vAlign w:val="center"/>
          </w:tcPr>
          <w:p w14:paraId="7369F83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副局长</w:t>
            </w:r>
          </w:p>
        </w:tc>
      </w:tr>
    </w:tbl>
    <w:p w14:paraId="3DC95678">
      <w:pPr>
        <w:spacing w:line="560" w:lineRule="exact"/>
        <w:rPr>
          <w:rFonts w:asciiTheme="minorEastAsia" w:hAnsiTheme="minorEastAsia"/>
          <w:sz w:val="30"/>
          <w:szCs w:val="30"/>
        </w:rPr>
      </w:pPr>
    </w:p>
    <w:p w14:paraId="441DCF6E">
      <w:pPr>
        <w:spacing w:line="560" w:lineRule="exact"/>
        <w:rPr>
          <w:rFonts w:asciiTheme="minorEastAsia" w:hAnsiTheme="minorEastAsia"/>
          <w:sz w:val="30"/>
          <w:szCs w:val="30"/>
        </w:rPr>
      </w:pPr>
    </w:p>
    <w:p w14:paraId="2B9EFE99">
      <w:pPr>
        <w:spacing w:line="560" w:lineRule="exact"/>
        <w:ind w:firstLine="600" w:firstLineChars="20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附件：启东市2025年中央财政高素质农民培育项目资金使用计划</w:t>
      </w:r>
    </w:p>
    <w:p w14:paraId="791BAA88">
      <w:pPr>
        <w:spacing w:line="560" w:lineRule="exact"/>
        <w:ind w:firstLine="600"/>
        <w:rPr>
          <w:rFonts w:asciiTheme="minorEastAsia" w:hAnsiTheme="minorEastAsia"/>
          <w:color w:val="FF0000"/>
          <w:sz w:val="30"/>
          <w:szCs w:val="30"/>
        </w:rPr>
      </w:pPr>
    </w:p>
    <w:p w14:paraId="4A6152AE">
      <w:pPr>
        <w:spacing w:line="560" w:lineRule="exact"/>
        <w:rPr>
          <w:rFonts w:hint="eastAsia" w:asciiTheme="minorEastAsia" w:hAnsi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3C8A4F9A"/>
    <w:p w14:paraId="73D97F50"/>
    <w:p w14:paraId="6E6CEA4E"/>
    <w:p w14:paraId="616EE0E2"/>
    <w:p w14:paraId="50AB1DCF"/>
    <w:p w14:paraId="2544F913"/>
    <w:p w14:paraId="776F4184"/>
    <w:p w14:paraId="2C14D8F7"/>
    <w:p w14:paraId="4ABA68B1"/>
    <w:p w14:paraId="5B497F88"/>
    <w:p w14:paraId="0B41F748"/>
    <w:p w14:paraId="6FCF4A4F"/>
    <w:p w14:paraId="513AF804"/>
    <w:p w14:paraId="4C62EC18"/>
    <w:p w14:paraId="286E4E35"/>
    <w:p w14:paraId="2DB3BAD8">
      <w:pPr>
        <w:spacing w:line="56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62747B8">
      <w:pPr>
        <w:spacing w:line="56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附件:</w:t>
      </w:r>
    </w:p>
    <w:p w14:paraId="4D7E5080">
      <w:pPr>
        <w:spacing w:line="560" w:lineRule="exact"/>
        <w:jc w:val="center"/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启东市</w:t>
      </w:r>
      <w:r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中央财政</w:t>
      </w:r>
      <w:r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高素质农民培育项目</w:t>
      </w:r>
    </w:p>
    <w:p w14:paraId="374EE4C3">
      <w:pPr>
        <w:spacing w:line="560" w:lineRule="exact"/>
        <w:jc w:val="center"/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资金使用计划</w:t>
      </w:r>
    </w:p>
    <w:p w14:paraId="368B54A2">
      <w:pPr>
        <w:spacing w:line="560" w:lineRule="exact"/>
        <w:rPr>
          <w:rFonts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6F7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启东市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年中央财政高素质农民培育项目计划培训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高素质农民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290人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，项目资金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110.2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万元。</w:t>
      </w:r>
    </w:p>
    <w:p w14:paraId="6FF9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根据省农业农村厅办公室《关于印发江苏省202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年中央财政高素质农民培育工作实施方案的通知》的文件精神，中央财政补助资金主要用于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需求调查、课堂教学（含线上线下）、实践教学、交流观摩、跟踪服务、总结评价、验收费用、实训基地场地耗材及实训教师劳务费等。</w:t>
      </w:r>
    </w:p>
    <w:p w14:paraId="15346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一、培训教材资料费（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6.4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万元）</w:t>
      </w:r>
    </w:p>
    <w:p w14:paraId="0884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购置部省推荐教材、自编教材、学员手册、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习资料、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结业证书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及学习用品（笔记本、中性笔、材料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包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）等，计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64000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元。</w:t>
      </w:r>
    </w:p>
    <w:p w14:paraId="2F8E8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二、教师讲课、交通及食宿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10.7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万元）</w:t>
      </w:r>
    </w:p>
    <w:p w14:paraId="2F9E8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师讲课费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根据培训要求和课程设置，每期培训班计划邀请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师6人左右，计划开展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期培训班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000元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3EB6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外请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师往返交通费：外请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师自行来启的，交通费则是南通市外至省内的专家教授600元/次，启东市外至南通市范围内专家教授400元/次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000元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C1F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师、工作人员食宿费：计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000元。</w:t>
      </w:r>
    </w:p>
    <w:p w14:paraId="06235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三、学员培训费用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83.25万元）</w:t>
      </w:r>
    </w:p>
    <w:p w14:paraId="2D06A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5、集中线下学习（2天）：餐费65000元（50元/人/餐），住宿费115000元（≦180元/人/晚，含早餐），场租费52500元（≦2500元/半天），计232500元。集中学习场所（含会议室、食宿）通过政府采购方式确定。</w:t>
      </w:r>
    </w:p>
    <w:p w14:paraId="42F2B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6、线上学习在线服务费：利用云上智农APP开展线上学习，每人不超过6学时，每学时15元，计20000元。</w:t>
      </w:r>
    </w:p>
    <w:p w14:paraId="04CD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7、实践教学、现场观摩、能力拓展等课程（4天）通过政府采购方式委托一家培训机构组织实施，相关费用包括：食宿费、交通费、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实训基地场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租及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耗材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、实训教师劳务费、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现场观摩讲解费等，计580000元。</w:t>
      </w:r>
    </w:p>
    <w:p w14:paraId="05E45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跟踪指导费（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万元）</w:t>
      </w:r>
    </w:p>
    <w:p w14:paraId="39F00AD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跟踪指导费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：由行业专家、高校老师、农技人员及“土专家”等组成跟踪指导师资团队，对学员跟踪指导两次，每次不少于总人数的30%。跟踪指导费测算标准为300元/人/次，包括跟踪指导老师的劳务费、食宿费、交通费等，计60000元。</w:t>
      </w:r>
    </w:p>
    <w:p w14:paraId="24BC4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、项目推进相关费用（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万元）</w:t>
      </w:r>
    </w:p>
    <w:p w14:paraId="34F4A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项目会议培训、需求调研、项目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等与培训相关费用，计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15000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450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学员培训期间人身意外保险、培训横幅、矿泉水、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医疗急救包、“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一报一刊”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征订等其他与培训相关费用，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元。</w:t>
      </w:r>
    </w:p>
    <w:p w14:paraId="0E9F1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其他支出（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0.85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万元）</w:t>
      </w:r>
    </w:p>
    <w:p w14:paraId="6CE5B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11、主要用于其他与培训有关且不可预见的费用8500元。</w:t>
      </w:r>
    </w:p>
    <w:p w14:paraId="2DAE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合计：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110.2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万元。</w:t>
      </w:r>
    </w:p>
    <w:p w14:paraId="71F0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注：以上资金预算总经费固定不变，可根据实际使用情况进行调剂。</w:t>
      </w:r>
    </w:p>
    <w:p w14:paraId="6E484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C712E"/>
    <w:rsid w:val="003C474D"/>
    <w:rsid w:val="02BD2AE3"/>
    <w:rsid w:val="02FD6377"/>
    <w:rsid w:val="03550BC0"/>
    <w:rsid w:val="044400B4"/>
    <w:rsid w:val="04DD352F"/>
    <w:rsid w:val="0802440D"/>
    <w:rsid w:val="096133B5"/>
    <w:rsid w:val="0A642B71"/>
    <w:rsid w:val="0A712B89"/>
    <w:rsid w:val="0BF91683"/>
    <w:rsid w:val="0C2907E9"/>
    <w:rsid w:val="0EAA4EB7"/>
    <w:rsid w:val="0FA357DA"/>
    <w:rsid w:val="10316966"/>
    <w:rsid w:val="10481722"/>
    <w:rsid w:val="107F2CCE"/>
    <w:rsid w:val="12FE2A9F"/>
    <w:rsid w:val="16105991"/>
    <w:rsid w:val="16201C40"/>
    <w:rsid w:val="18103360"/>
    <w:rsid w:val="196B0D46"/>
    <w:rsid w:val="1B4B6351"/>
    <w:rsid w:val="1BB7159B"/>
    <w:rsid w:val="1BC60184"/>
    <w:rsid w:val="1BF73EFE"/>
    <w:rsid w:val="1EFC47E3"/>
    <w:rsid w:val="1F2A0ACC"/>
    <w:rsid w:val="1FC46A90"/>
    <w:rsid w:val="22F835EB"/>
    <w:rsid w:val="24C92687"/>
    <w:rsid w:val="2C6B65CB"/>
    <w:rsid w:val="2C9252A8"/>
    <w:rsid w:val="2D6616A3"/>
    <w:rsid w:val="2DD3305A"/>
    <w:rsid w:val="2E8E1CA7"/>
    <w:rsid w:val="2F3013BC"/>
    <w:rsid w:val="30B042CA"/>
    <w:rsid w:val="32050C1F"/>
    <w:rsid w:val="32387AC7"/>
    <w:rsid w:val="32CC0BA6"/>
    <w:rsid w:val="34611657"/>
    <w:rsid w:val="36D65672"/>
    <w:rsid w:val="383334E4"/>
    <w:rsid w:val="3A7D6106"/>
    <w:rsid w:val="3A7E7074"/>
    <w:rsid w:val="3D6715E5"/>
    <w:rsid w:val="3E5527E2"/>
    <w:rsid w:val="3F8A72E1"/>
    <w:rsid w:val="3FEC264E"/>
    <w:rsid w:val="404D2975"/>
    <w:rsid w:val="41954D0F"/>
    <w:rsid w:val="419D0439"/>
    <w:rsid w:val="42373134"/>
    <w:rsid w:val="42D263AC"/>
    <w:rsid w:val="42D53EF1"/>
    <w:rsid w:val="433F0E43"/>
    <w:rsid w:val="44AF005F"/>
    <w:rsid w:val="456D73CD"/>
    <w:rsid w:val="458B588A"/>
    <w:rsid w:val="45941E41"/>
    <w:rsid w:val="459D23B3"/>
    <w:rsid w:val="46407175"/>
    <w:rsid w:val="46CA33AF"/>
    <w:rsid w:val="48F77C20"/>
    <w:rsid w:val="495042D1"/>
    <w:rsid w:val="4BB20E4D"/>
    <w:rsid w:val="4C5B20FA"/>
    <w:rsid w:val="4D343609"/>
    <w:rsid w:val="4DA50D3D"/>
    <w:rsid w:val="4F393DFD"/>
    <w:rsid w:val="4F6B63D4"/>
    <w:rsid w:val="4FF27879"/>
    <w:rsid w:val="50A47152"/>
    <w:rsid w:val="51F44EC7"/>
    <w:rsid w:val="5331146E"/>
    <w:rsid w:val="53DF0DAF"/>
    <w:rsid w:val="55CE6987"/>
    <w:rsid w:val="560338BA"/>
    <w:rsid w:val="572172AD"/>
    <w:rsid w:val="57B161DF"/>
    <w:rsid w:val="5AA923F3"/>
    <w:rsid w:val="5C7D2A82"/>
    <w:rsid w:val="61C810BC"/>
    <w:rsid w:val="624D3E5B"/>
    <w:rsid w:val="627E675D"/>
    <w:rsid w:val="630A33C9"/>
    <w:rsid w:val="63897958"/>
    <w:rsid w:val="642A0477"/>
    <w:rsid w:val="647942F8"/>
    <w:rsid w:val="65BE435B"/>
    <w:rsid w:val="669B6734"/>
    <w:rsid w:val="692B312E"/>
    <w:rsid w:val="6A080CBF"/>
    <w:rsid w:val="6B58132D"/>
    <w:rsid w:val="6D090948"/>
    <w:rsid w:val="6DBB1578"/>
    <w:rsid w:val="71400E20"/>
    <w:rsid w:val="72AC7BF6"/>
    <w:rsid w:val="736C712E"/>
    <w:rsid w:val="751E29D3"/>
    <w:rsid w:val="77747C73"/>
    <w:rsid w:val="77925931"/>
    <w:rsid w:val="779E7561"/>
    <w:rsid w:val="78782A75"/>
    <w:rsid w:val="7AEF27D4"/>
    <w:rsid w:val="7B487B36"/>
    <w:rsid w:val="7BA027A8"/>
    <w:rsid w:val="7E3F60E7"/>
    <w:rsid w:val="7E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仿宋" w:hAnsi="华文仿宋" w:eastAsia="华文仿宋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2902</Words>
  <Characters>3374</Characters>
  <Lines>0</Lines>
  <Paragraphs>0</Paragraphs>
  <TotalTime>202</TotalTime>
  <ScaleCrop>false</ScaleCrop>
  <LinksUpToDate>false</LinksUpToDate>
  <CharactersWithSpaces>3398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2025-09-08T08:19:00Z</dcterms:created>
  <dc:creator>Administrator</dc:creator>
  <cp:lastModifiedBy>汤菊芳</cp:lastModifiedBy>
  <dcterms:modified xsi:type="dcterms:W3CDTF">2026-01-26T07:43:20Z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E298F22FFE294993933DBB1F89B8B3CD_11</vt:lpwstr>
  </property>
  <property fmtid="{D5CDD505-2E9C-101B-9397-08002B2CF9AE}" pid="4" name="KSOTemplateDocerSaveRecord">
    <vt:lpwstr>eyJoZGlkIjoiNDdkNGYxNzRjYmU0MzkwODQ5ZTJmZWFhMmY5NzlmZjgiLCJ1c2VySWQiOiIxNzE1Mzg1NDUxIn0=</vt:lpwstr>
  </property>
</Properties>
</file>