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DF0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附件2：</w:t>
      </w:r>
    </w:p>
    <w:p w14:paraId="1A0B1F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sz w:val="36"/>
          <w:szCs w:val="36"/>
          <w:lang w:val="en-US" w:eastAsia="zh-CN"/>
        </w:rPr>
      </w:pPr>
    </w:p>
    <w:p w14:paraId="696400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b/>
          <w:sz w:val="13"/>
          <w:szCs w:val="13"/>
        </w:rPr>
      </w:pPr>
      <w:r>
        <w:rPr>
          <w:rFonts w:hint="eastAsia" w:ascii="Times New Roman" w:hAnsi="Times New Roman" w:eastAsia="方正小标宋_GBK" w:cs="方正小标宋_GBK"/>
          <w:b w:val="0"/>
          <w:bCs/>
          <w:sz w:val="44"/>
          <w:szCs w:val="44"/>
          <w:lang w:val="en-US" w:eastAsia="zh-CN"/>
        </w:rPr>
        <w:t>人民医院北侧区域</w:t>
      </w:r>
      <w:r>
        <w:rPr>
          <w:rFonts w:hint="eastAsia" w:ascii="Times New Roman" w:hAnsi="Times New Roman" w:eastAsia="方正小标宋_GBK" w:cs="方正小标宋_GBK"/>
          <w:b w:val="0"/>
          <w:bCs/>
          <w:sz w:val="44"/>
          <w:szCs w:val="44"/>
        </w:rPr>
        <w:t>房屋</w:t>
      </w:r>
      <w:r>
        <w:rPr>
          <w:rFonts w:hint="eastAsia" w:ascii="Times New Roman" w:hAnsi="Times New Roman" w:eastAsia="方正小标宋_GBK" w:cs="方正小标宋_GBK"/>
          <w:b w:val="0"/>
          <w:bCs/>
          <w:sz w:val="44"/>
          <w:szCs w:val="44"/>
          <w:lang w:val="en-US" w:eastAsia="zh-CN"/>
        </w:rPr>
        <w:t>搬迁</w:t>
      </w:r>
      <w:r>
        <w:rPr>
          <w:rFonts w:hint="eastAsia" w:ascii="Times New Roman" w:hAnsi="Times New Roman" w:eastAsia="方正小标宋_GBK" w:cs="方正小标宋_GBK"/>
          <w:b w:val="0"/>
          <w:bCs/>
          <w:sz w:val="44"/>
          <w:szCs w:val="44"/>
        </w:rPr>
        <w:t>补偿安置方案</w:t>
      </w:r>
    </w:p>
    <w:p w14:paraId="4591A8D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sz w:val="30"/>
          <w:szCs w:val="30"/>
        </w:rPr>
      </w:pPr>
    </w:p>
    <w:p w14:paraId="5BCB0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为</w:t>
      </w:r>
      <w:r>
        <w:rPr>
          <w:rFonts w:hint="eastAsia" w:ascii="Times New Roman" w:hAnsi="Times New Roman" w:eastAsia="仿宋_GB2312" w:cs="仿宋_GB2312"/>
          <w:sz w:val="32"/>
          <w:szCs w:val="32"/>
          <w:lang w:val="en-US" w:eastAsia="zh-CN"/>
        </w:rPr>
        <w:t>进一步提升市人民医院整体医疗条件和技术服务能力</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根据规划，需对人民医院进行扩建，据此需对现人民医院北</w:t>
      </w:r>
      <w:bookmarkStart w:id="0" w:name="_GoBack"/>
      <w:bookmarkEnd w:id="0"/>
      <w:r>
        <w:rPr>
          <w:rFonts w:hint="eastAsia" w:ascii="Times New Roman" w:hAnsi="Times New Roman" w:eastAsia="仿宋_GB2312" w:cs="仿宋_GB2312"/>
          <w:sz w:val="32"/>
          <w:szCs w:val="32"/>
          <w:lang w:val="en-US" w:eastAsia="zh-CN"/>
        </w:rPr>
        <w:t>侧区域范围内的房屋实施搬迁。通过对该项目的前期调查摸底，结合实际情况，制定该项目房屋搬迁补偿安置方案。</w:t>
      </w:r>
    </w:p>
    <w:p w14:paraId="7CC0B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w:t>
      </w:r>
      <w:r>
        <w:rPr>
          <w:rFonts w:hint="eastAsia" w:ascii="Times New Roman" w:hAnsi="Times New Roman" w:eastAsia="黑体" w:cs="黑体"/>
          <w:sz w:val="32"/>
          <w:szCs w:val="32"/>
          <w:lang w:val="en-US" w:eastAsia="zh-CN"/>
        </w:rPr>
        <w:t>搬迁</w:t>
      </w:r>
      <w:r>
        <w:rPr>
          <w:rFonts w:hint="eastAsia" w:ascii="Times New Roman" w:hAnsi="Times New Roman" w:eastAsia="黑体" w:cs="黑体"/>
          <w:sz w:val="32"/>
          <w:szCs w:val="32"/>
        </w:rPr>
        <w:t>目的</w:t>
      </w:r>
    </w:p>
    <w:p w14:paraId="48C19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启东市人民医院改扩建</w:t>
      </w:r>
      <w:r>
        <w:rPr>
          <w:rFonts w:hint="eastAsia" w:ascii="Times New Roman" w:hAnsi="Times New Roman" w:eastAsia="仿宋_GB2312" w:cs="仿宋_GB2312"/>
          <w:sz w:val="32"/>
          <w:szCs w:val="32"/>
        </w:rPr>
        <w:t>。</w:t>
      </w:r>
    </w:p>
    <w:p w14:paraId="62229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w:t>
      </w:r>
      <w:r>
        <w:rPr>
          <w:rFonts w:hint="eastAsia" w:ascii="Times New Roman" w:hAnsi="Times New Roman" w:eastAsia="黑体" w:cs="黑体"/>
          <w:sz w:val="32"/>
          <w:szCs w:val="32"/>
          <w:lang w:val="en-US" w:eastAsia="zh-CN"/>
        </w:rPr>
        <w:t>搬迁</w:t>
      </w:r>
      <w:r>
        <w:rPr>
          <w:rFonts w:hint="eastAsia" w:ascii="Times New Roman" w:hAnsi="Times New Roman" w:eastAsia="黑体" w:cs="黑体"/>
          <w:sz w:val="32"/>
          <w:szCs w:val="32"/>
        </w:rPr>
        <w:t>范围</w:t>
      </w:r>
    </w:p>
    <w:p w14:paraId="3F233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幸福二村75号楼、78号楼，西欧电子商办楼</w:t>
      </w:r>
      <w:r>
        <w:rPr>
          <w:rFonts w:hint="eastAsia" w:ascii="Times New Roman" w:hAnsi="Times New Roman" w:eastAsia="仿宋_GB2312" w:cs="仿宋_GB2312"/>
          <w:sz w:val="32"/>
          <w:szCs w:val="32"/>
        </w:rPr>
        <w:t>。</w:t>
      </w:r>
    </w:p>
    <w:p w14:paraId="1DE14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该项目房屋（包括住宅房屋及非住宅房屋）权利人共</w:t>
      </w:r>
      <w:r>
        <w:rPr>
          <w:rFonts w:hint="eastAsia" w:ascii="Times New Roman" w:hAnsi="Times New Roman" w:eastAsia="仿宋_GB2312" w:cs="仿宋_GB2312"/>
          <w:sz w:val="32"/>
          <w:szCs w:val="32"/>
          <w:lang w:val="en-US" w:eastAsia="zh-CN"/>
        </w:rPr>
        <w:t>77</w:t>
      </w:r>
      <w:r>
        <w:rPr>
          <w:rFonts w:hint="eastAsia" w:ascii="Times New Roman" w:hAnsi="Times New Roman" w:eastAsia="仿宋_GB2312" w:cs="仿宋_GB2312"/>
          <w:sz w:val="32"/>
          <w:szCs w:val="32"/>
        </w:rPr>
        <w:t>户，</w:t>
      </w:r>
      <w:r>
        <w:rPr>
          <w:rFonts w:hint="eastAsia" w:ascii="Times New Roman" w:hAnsi="Times New Roman" w:eastAsia="仿宋_GB2312" w:cs="仿宋_GB2312"/>
          <w:sz w:val="32"/>
          <w:szCs w:val="32"/>
          <w:lang w:val="en-US" w:eastAsia="zh-CN"/>
        </w:rPr>
        <w:t>其中75号楼住宅40户、门面20间16户、78号楼住宅20户及西欧商务楼1企业。</w:t>
      </w:r>
      <w:r>
        <w:rPr>
          <w:rFonts w:hint="eastAsia" w:ascii="Times New Roman" w:hAnsi="Times New Roman" w:eastAsia="仿宋_GB2312" w:cs="仿宋_GB2312"/>
          <w:sz w:val="32"/>
          <w:szCs w:val="32"/>
        </w:rPr>
        <w:t>房屋</w:t>
      </w:r>
      <w:r>
        <w:rPr>
          <w:rFonts w:hint="eastAsia" w:ascii="Times New Roman" w:hAnsi="Times New Roman" w:eastAsia="仿宋_GB2312" w:cs="仿宋_GB2312"/>
          <w:color w:val="000000"/>
          <w:sz w:val="32"/>
          <w:szCs w:val="32"/>
        </w:rPr>
        <w:t>面积约</w:t>
      </w:r>
      <w:r>
        <w:rPr>
          <w:rFonts w:hint="eastAsia" w:ascii="Times New Roman" w:hAnsi="Times New Roman" w:eastAsia="仿宋_GB2312" w:cs="仿宋_GB2312"/>
          <w:color w:val="000000"/>
          <w:sz w:val="32"/>
          <w:szCs w:val="32"/>
          <w:lang w:val="en-US" w:eastAsia="zh-CN"/>
        </w:rPr>
        <w:t>8000</w:t>
      </w:r>
      <w:r>
        <w:rPr>
          <w:rFonts w:hint="eastAsia" w:ascii="Times New Roman" w:hAnsi="Times New Roman" w:eastAsia="仿宋_GB2312" w:cs="仿宋_GB2312"/>
          <w:color w:val="000000"/>
          <w:sz w:val="32"/>
          <w:szCs w:val="32"/>
        </w:rPr>
        <w:t>平方米</w:t>
      </w:r>
      <w:r>
        <w:rPr>
          <w:rFonts w:hint="eastAsia" w:ascii="Times New Roman" w:hAnsi="Times New Roman" w:eastAsia="仿宋_GB2312" w:cs="仿宋_GB2312"/>
          <w:sz w:val="32"/>
          <w:szCs w:val="32"/>
        </w:rPr>
        <w:t>。</w:t>
      </w:r>
    </w:p>
    <w:p w14:paraId="0B5A5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w:t>
      </w:r>
      <w:r>
        <w:rPr>
          <w:rFonts w:hint="eastAsia" w:ascii="Times New Roman" w:hAnsi="Times New Roman" w:eastAsia="黑体" w:cs="黑体"/>
          <w:sz w:val="32"/>
          <w:szCs w:val="32"/>
          <w:lang w:val="en-US" w:eastAsia="zh-CN"/>
        </w:rPr>
        <w:t>搬迁</w:t>
      </w:r>
      <w:r>
        <w:rPr>
          <w:rFonts w:hint="eastAsia" w:ascii="Times New Roman" w:hAnsi="Times New Roman" w:eastAsia="黑体" w:cs="黑体"/>
          <w:sz w:val="32"/>
          <w:szCs w:val="32"/>
        </w:rPr>
        <w:t>签约时间</w:t>
      </w:r>
    </w:p>
    <w:p w14:paraId="417DE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本项目计划在</w:t>
      </w:r>
      <w:r>
        <w:rPr>
          <w:rFonts w:hint="eastAsia" w:ascii="Times New Roman" w:hAnsi="Times New Roman" w:eastAsia="仿宋_GB2312" w:cs="仿宋_GB2312"/>
          <w:sz w:val="32"/>
          <w:szCs w:val="32"/>
          <w:lang w:val="en-US" w:eastAsia="zh-CN"/>
        </w:rPr>
        <w:t>2024年12月31日前</w:t>
      </w:r>
      <w:r>
        <w:rPr>
          <w:rFonts w:hint="eastAsia" w:ascii="Times New Roman" w:hAnsi="Times New Roman" w:eastAsia="仿宋_GB2312" w:cs="仿宋_GB2312"/>
          <w:sz w:val="32"/>
          <w:szCs w:val="32"/>
        </w:rPr>
        <w:t>签约结束。具体签约时间以</w:t>
      </w:r>
      <w:r>
        <w:rPr>
          <w:rFonts w:hint="eastAsia" w:ascii="Times New Roman" w:hAnsi="Times New Roman" w:eastAsia="仿宋_GB2312" w:cs="仿宋_GB2312"/>
          <w:sz w:val="32"/>
          <w:szCs w:val="32"/>
          <w:lang w:val="en-US" w:eastAsia="zh-CN"/>
        </w:rPr>
        <w:t>房屋搬迁</w:t>
      </w:r>
      <w:r>
        <w:rPr>
          <w:rFonts w:hint="eastAsia" w:ascii="Times New Roman" w:hAnsi="Times New Roman" w:eastAsia="仿宋_GB2312" w:cs="仿宋_GB2312"/>
          <w:sz w:val="32"/>
          <w:szCs w:val="32"/>
        </w:rPr>
        <w:t>公告中明确的时间为准。</w:t>
      </w:r>
    </w:p>
    <w:p w14:paraId="7DAB0E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四、房屋</w:t>
      </w:r>
      <w:r>
        <w:rPr>
          <w:rFonts w:hint="eastAsia" w:ascii="Times New Roman" w:hAnsi="Times New Roman" w:eastAsia="黑体" w:cs="黑体"/>
          <w:sz w:val="32"/>
          <w:szCs w:val="32"/>
          <w:lang w:val="en-US" w:eastAsia="zh-CN"/>
        </w:rPr>
        <w:t>搬迁</w:t>
      </w:r>
      <w:r>
        <w:rPr>
          <w:rFonts w:hint="eastAsia" w:ascii="Times New Roman" w:hAnsi="Times New Roman" w:eastAsia="黑体" w:cs="黑体"/>
          <w:sz w:val="32"/>
          <w:szCs w:val="32"/>
        </w:rPr>
        <w:t>补偿</w:t>
      </w:r>
      <w:r>
        <w:rPr>
          <w:rFonts w:hint="eastAsia" w:ascii="Times New Roman" w:hAnsi="Times New Roman" w:eastAsia="黑体" w:cs="黑体"/>
          <w:sz w:val="32"/>
          <w:szCs w:val="32"/>
          <w:lang w:val="en-US" w:eastAsia="zh-CN"/>
        </w:rPr>
        <w:t>安置</w:t>
      </w:r>
      <w:r>
        <w:rPr>
          <w:rFonts w:hint="eastAsia" w:ascii="Times New Roman" w:hAnsi="Times New Roman" w:eastAsia="黑体" w:cs="黑体"/>
          <w:sz w:val="32"/>
          <w:szCs w:val="32"/>
        </w:rPr>
        <w:t>标准</w:t>
      </w:r>
    </w:p>
    <w:p w14:paraId="30474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（一）补偿</w:t>
      </w:r>
      <w:r>
        <w:rPr>
          <w:rFonts w:hint="eastAsia" w:ascii="Times New Roman" w:hAnsi="Times New Roman" w:eastAsia="楷体_GB2312" w:cs="楷体_GB2312"/>
          <w:sz w:val="32"/>
          <w:szCs w:val="32"/>
          <w:lang w:val="en-US" w:eastAsia="zh-CN"/>
        </w:rPr>
        <w:t>安置</w:t>
      </w:r>
      <w:r>
        <w:rPr>
          <w:rFonts w:hint="eastAsia" w:ascii="Times New Roman" w:hAnsi="Times New Roman" w:eastAsia="楷体_GB2312" w:cs="楷体_GB2312"/>
          <w:sz w:val="32"/>
          <w:szCs w:val="32"/>
        </w:rPr>
        <w:t>方式</w:t>
      </w:r>
    </w:p>
    <w:p w14:paraId="3BE50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sz w:val="32"/>
          <w:szCs w:val="32"/>
          <w:lang w:val="en-US" w:eastAsia="zh-CN"/>
        </w:rPr>
        <w:t>住宅房屋及</w:t>
      </w:r>
      <w:r>
        <w:rPr>
          <w:rFonts w:hint="eastAsia" w:ascii="Times New Roman" w:hAnsi="Times New Roman" w:eastAsia="仿宋_GB2312" w:cs="仿宋_GB2312"/>
          <w:sz w:val="32"/>
          <w:szCs w:val="32"/>
        </w:rPr>
        <w:t>非住</w:t>
      </w:r>
      <w:r>
        <w:rPr>
          <w:rFonts w:hint="eastAsia" w:ascii="Times New Roman" w:hAnsi="Times New Roman" w:eastAsia="仿宋_GB2312" w:cs="仿宋_GB2312"/>
          <w:b w:val="0"/>
          <w:bCs w:val="0"/>
          <w:sz w:val="32"/>
          <w:szCs w:val="32"/>
        </w:rPr>
        <w:t>宅房屋</w:t>
      </w:r>
      <w:r>
        <w:rPr>
          <w:rFonts w:hint="eastAsia" w:ascii="Times New Roman" w:hAnsi="Times New Roman" w:eastAsia="仿宋_GB2312" w:cs="仿宋_GB2312"/>
          <w:b w:val="0"/>
          <w:bCs w:val="0"/>
          <w:sz w:val="32"/>
          <w:szCs w:val="32"/>
          <w:lang w:val="en-US" w:eastAsia="zh-CN"/>
        </w:rPr>
        <w:t>均</w:t>
      </w:r>
      <w:r>
        <w:rPr>
          <w:rFonts w:hint="eastAsia" w:ascii="Times New Roman" w:hAnsi="Times New Roman" w:eastAsia="仿宋_GB2312" w:cs="仿宋_GB2312"/>
          <w:b w:val="0"/>
          <w:bCs w:val="0"/>
          <w:sz w:val="32"/>
          <w:szCs w:val="32"/>
        </w:rPr>
        <w:t>实施</w:t>
      </w:r>
      <w:r>
        <w:rPr>
          <w:rFonts w:hint="eastAsia" w:ascii="Times New Roman" w:hAnsi="Times New Roman" w:eastAsia="仿宋_GB2312" w:cs="仿宋_GB2312"/>
          <w:b w:val="0"/>
          <w:bCs w:val="0"/>
          <w:color w:val="auto"/>
          <w:sz w:val="32"/>
          <w:szCs w:val="32"/>
          <w:lang w:val="en-US" w:eastAsia="zh-CN"/>
        </w:rPr>
        <w:t>货币补偿</w:t>
      </w:r>
      <w:r>
        <w:rPr>
          <w:rFonts w:hint="eastAsia" w:ascii="Times New Roman" w:hAnsi="Times New Roman" w:eastAsia="仿宋_GB2312" w:cs="仿宋_GB2312"/>
          <w:b w:val="0"/>
          <w:bCs w:val="0"/>
          <w:sz w:val="32"/>
          <w:szCs w:val="32"/>
          <w:lang w:val="en-US" w:eastAsia="zh-CN"/>
        </w:rPr>
        <w:t>及异地产权调换</w:t>
      </w:r>
      <w:r>
        <w:rPr>
          <w:rFonts w:hint="eastAsia" w:ascii="Times New Roman" w:hAnsi="Times New Roman" w:eastAsia="仿宋_GB2312" w:cs="仿宋_GB2312"/>
          <w:b w:val="0"/>
          <w:bCs w:val="0"/>
          <w:sz w:val="32"/>
          <w:szCs w:val="32"/>
        </w:rPr>
        <w:t>方式</w:t>
      </w:r>
      <w:r>
        <w:rPr>
          <w:rFonts w:hint="eastAsia" w:ascii="Times New Roman" w:hAnsi="Times New Roman" w:eastAsia="仿宋_GB2312" w:cs="仿宋_GB2312"/>
          <w:b w:val="0"/>
          <w:bCs w:val="0"/>
          <w:sz w:val="32"/>
          <w:szCs w:val="32"/>
          <w:lang w:val="en-US" w:eastAsia="zh-CN"/>
        </w:rPr>
        <w:t>。</w:t>
      </w:r>
    </w:p>
    <w:p w14:paraId="081104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（二）合法建筑面积及合法土地面积的确定</w:t>
      </w:r>
    </w:p>
    <w:p w14:paraId="3572B1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业主的房屋合法建筑面积以房屋产权证书（原件）或产权登记部门认定结果为准。</w:t>
      </w:r>
    </w:p>
    <w:p w14:paraId="3763E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业主的合法的土地面积以国有土地使用证（原件）为准。</w:t>
      </w:r>
    </w:p>
    <w:p w14:paraId="7F625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房改房及集资建房根据政策按实际测绘面积补偿</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实测面积少于产权面积的，按产权面积计算。</w:t>
      </w:r>
    </w:p>
    <w:p w14:paraId="53A77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（三）非住宅房屋</w:t>
      </w:r>
      <w:r>
        <w:rPr>
          <w:rFonts w:hint="eastAsia" w:ascii="Times New Roman" w:hAnsi="Times New Roman" w:eastAsia="楷体_GB2312" w:cs="楷体_GB2312"/>
          <w:sz w:val="32"/>
          <w:szCs w:val="32"/>
          <w:lang w:val="en-US" w:eastAsia="zh-CN"/>
        </w:rPr>
        <w:t>补偿安置</w:t>
      </w:r>
      <w:r>
        <w:rPr>
          <w:rFonts w:hint="eastAsia" w:ascii="Times New Roman" w:hAnsi="Times New Roman" w:eastAsia="楷体_GB2312" w:cs="楷体_GB2312"/>
          <w:sz w:val="32"/>
          <w:szCs w:val="32"/>
        </w:rPr>
        <w:t>方式</w:t>
      </w:r>
    </w:p>
    <w:p w14:paraId="6B1E94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 补偿：非住宅房屋的货币补偿金额为根据房屋征收评估的有关规定评估出的市场价格及有关停业补助和搬迁费。其中</w:t>
      </w:r>
      <w:r>
        <w:rPr>
          <w:rFonts w:hint="eastAsia" w:ascii="Times New Roman" w:hAnsi="Times New Roman" w:eastAsia="仿宋_GB2312" w:cs="仿宋_GB2312"/>
          <w:sz w:val="32"/>
          <w:szCs w:val="32"/>
        </w:rPr>
        <w:t>搬迁费按20元/平方米支付。</w:t>
      </w:r>
    </w:p>
    <w:p w14:paraId="2F70E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 产权调换房源：门面房异地安置地点为建设路西侧门面房，价格20000元/平方米。其他非住宅房屋不作产权调换。</w:t>
      </w:r>
    </w:p>
    <w:p w14:paraId="4E5F69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楷体_GB2312" w:cs="楷体_GB2312"/>
          <w:sz w:val="32"/>
          <w:szCs w:val="32"/>
          <w:lang w:val="en-US" w:eastAsia="zh-CN"/>
        </w:rPr>
        <w:t>（四）</w:t>
      </w:r>
      <w:r>
        <w:rPr>
          <w:rFonts w:hint="eastAsia" w:ascii="Times New Roman" w:hAnsi="Times New Roman" w:eastAsia="楷体_GB2312" w:cs="楷体_GB2312"/>
          <w:sz w:val="32"/>
          <w:szCs w:val="32"/>
        </w:rPr>
        <w:t>住宅房屋</w:t>
      </w:r>
      <w:r>
        <w:rPr>
          <w:rFonts w:hint="eastAsia" w:ascii="Times New Roman" w:hAnsi="Times New Roman" w:eastAsia="楷体_GB2312" w:cs="楷体_GB2312"/>
          <w:sz w:val="32"/>
          <w:szCs w:val="32"/>
          <w:lang w:val="en-US" w:eastAsia="zh-CN"/>
        </w:rPr>
        <w:t>补偿安置方式</w:t>
      </w:r>
    </w:p>
    <w:p w14:paraId="1984C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 货币补偿金额包括</w:t>
      </w:r>
    </w:p>
    <w:p w14:paraId="4C928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（1）根据</w:t>
      </w:r>
      <w:r>
        <w:rPr>
          <w:rFonts w:hint="eastAsia" w:ascii="Times New Roman" w:hAnsi="Times New Roman" w:eastAsia="仿宋_GB2312" w:cs="仿宋_GB2312"/>
          <w:b w:val="0"/>
          <w:bCs w:val="0"/>
          <w:sz w:val="32"/>
          <w:szCs w:val="32"/>
          <w:lang w:val="en-US" w:eastAsia="zh-CN"/>
        </w:rPr>
        <w:t>房屋征收评估的有关规定评估出的市场价格</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包括房地产及房屋装饰装修，附属车库等）</w:t>
      </w:r>
      <w:r>
        <w:rPr>
          <w:rFonts w:hint="eastAsia" w:ascii="Times New Roman" w:hAnsi="Times New Roman" w:eastAsia="仿宋_GB2312" w:cs="仿宋_GB2312"/>
          <w:sz w:val="32"/>
          <w:szCs w:val="32"/>
        </w:rPr>
        <w:t xml:space="preserve">    </w:t>
      </w:r>
    </w:p>
    <w:p w14:paraId="1FA87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（2）购房补助：按每户给予购房补助，标准为市场基价</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20平方米购房补助面积</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60%。</w:t>
      </w:r>
    </w:p>
    <w:p w14:paraId="5041E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（3）过渡费：一次性给予每平方米20元的过渡费补助，共计算6个月。</w:t>
      </w:r>
    </w:p>
    <w:p w14:paraId="30E59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（4）搬迁误工费：给予家庭成员每人500元搬迁及误工补助。</w:t>
      </w:r>
    </w:p>
    <w:p w14:paraId="75B6E5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（5）奖励：凡及时签约的，给予每户1万元签约腾房奖励。</w:t>
      </w:r>
    </w:p>
    <w:p w14:paraId="530CE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2. 异地安置方式</w:t>
      </w:r>
    </w:p>
    <w:p w14:paraId="1BC53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房</w:t>
      </w:r>
      <w:r>
        <w:rPr>
          <w:rFonts w:hint="eastAsia" w:ascii="Times New Roman" w:hAnsi="Times New Roman" w:eastAsia="仿宋_GB2312" w:cs="仿宋_GB2312"/>
          <w:color w:val="000000"/>
          <w:sz w:val="32"/>
          <w:szCs w:val="32"/>
        </w:rPr>
        <w:t>源</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安置房为瀛东雅苑。商品房为</w:t>
      </w:r>
      <w:r>
        <w:rPr>
          <w:rFonts w:hint="eastAsia" w:ascii="Times New Roman" w:hAnsi="Times New Roman" w:eastAsia="仿宋_GB2312" w:cs="仿宋_GB2312"/>
          <w:color w:val="000000"/>
          <w:sz w:val="32"/>
          <w:szCs w:val="32"/>
        </w:rPr>
        <w:t>光明苑、风华苑、紫薇雅苑、</w:t>
      </w:r>
      <w:r>
        <w:rPr>
          <w:rFonts w:hint="eastAsia" w:ascii="Times New Roman" w:hAnsi="Times New Roman" w:eastAsia="仿宋_GB2312" w:cs="仿宋_GB2312"/>
          <w:color w:val="000000"/>
          <w:sz w:val="32"/>
          <w:szCs w:val="32"/>
          <w:lang w:val="en-US" w:eastAsia="zh-CN"/>
        </w:rPr>
        <w:t>梧桐苑</w:t>
      </w:r>
      <w:r>
        <w:rPr>
          <w:rFonts w:hint="eastAsia" w:ascii="Times New Roman" w:hAnsi="Times New Roman" w:eastAsia="仿宋_GB2312" w:cs="仿宋_GB2312"/>
          <w:color w:val="000000"/>
          <w:sz w:val="32"/>
          <w:szCs w:val="32"/>
        </w:rPr>
        <w:t>、云庐商品房区城中入库房源。</w:t>
      </w:r>
    </w:p>
    <w:p w14:paraId="5DFD3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w:t>
      </w:r>
      <w:r>
        <w:rPr>
          <w:rFonts w:hint="eastAsia" w:ascii="Times New Roman" w:hAnsi="Times New Roman" w:eastAsia="仿宋_GB2312" w:cs="仿宋_GB2312"/>
          <w:color w:val="000000"/>
          <w:sz w:val="32"/>
          <w:szCs w:val="32"/>
          <w:lang w:val="en-US" w:eastAsia="zh-CN"/>
        </w:rPr>
        <w:t>安置方式</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使用房票安置方式进行安置。</w:t>
      </w:r>
      <w:r>
        <w:rPr>
          <w:rFonts w:hint="eastAsia" w:ascii="Times New Roman" w:hAnsi="Times New Roman" w:eastAsia="仿宋_GB2312" w:cs="仿宋_GB2312"/>
          <w:color w:val="000000"/>
          <w:sz w:val="32"/>
          <w:szCs w:val="32"/>
        </w:rPr>
        <w:t>房票</w:t>
      </w:r>
      <w:r>
        <w:rPr>
          <w:rFonts w:hint="eastAsia" w:ascii="Times New Roman" w:hAnsi="Times New Roman" w:eastAsia="仿宋_GB2312" w:cs="仿宋_GB2312"/>
          <w:color w:val="000000"/>
          <w:sz w:val="32"/>
          <w:szCs w:val="32"/>
          <w:lang w:val="en-US" w:eastAsia="zh-CN"/>
        </w:rPr>
        <w:t>金额=货币补偿总额。程序为：征收办根据补偿协议开出房票，搬迁户</w:t>
      </w:r>
      <w:r>
        <w:rPr>
          <w:rFonts w:hint="eastAsia" w:ascii="Times New Roman" w:hAnsi="Times New Roman" w:eastAsia="仿宋_GB2312" w:cs="仿宋_GB2312"/>
          <w:sz w:val="32"/>
          <w:szCs w:val="32"/>
        </w:rPr>
        <w:t>凭</w:t>
      </w:r>
      <w:r>
        <w:rPr>
          <w:rFonts w:hint="eastAsia" w:ascii="Times New Roman" w:hAnsi="Times New Roman" w:eastAsia="仿宋_GB2312" w:cs="仿宋_GB2312"/>
          <w:sz w:val="32"/>
          <w:szCs w:val="32"/>
          <w:lang w:val="en-US" w:eastAsia="zh-CN"/>
        </w:rPr>
        <w:t>房票至开发公司进行选房，开发公司开出选房确认单后至征收办</w:t>
      </w:r>
      <w:r>
        <w:rPr>
          <w:rFonts w:hint="eastAsia" w:ascii="Times New Roman" w:hAnsi="Times New Roman" w:eastAsia="仿宋_GB2312" w:cs="仿宋_GB2312"/>
          <w:sz w:val="32"/>
          <w:szCs w:val="32"/>
        </w:rPr>
        <w:t>领取房价结算单。房价结算办法为:</w:t>
      </w:r>
    </w:p>
    <w:p w14:paraId="3B70A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①</w:t>
      </w:r>
      <w:r>
        <w:rPr>
          <w:rFonts w:hint="eastAsia" w:ascii="Times New Roman" w:hAnsi="Times New Roman" w:eastAsia="仿宋_GB2312" w:cs="仿宋_GB2312"/>
          <w:sz w:val="32"/>
          <w:szCs w:val="32"/>
        </w:rPr>
        <w:t>选购房源房价大于房票金额的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由个人支付。</w:t>
      </w:r>
    </w:p>
    <w:p w14:paraId="06C01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②</w:t>
      </w:r>
      <w:r>
        <w:rPr>
          <w:rFonts w:hint="eastAsia" w:ascii="Times New Roman" w:hAnsi="Times New Roman" w:eastAsia="仿宋_GB2312" w:cs="仿宋_GB2312"/>
          <w:sz w:val="32"/>
          <w:szCs w:val="32"/>
        </w:rPr>
        <w:t>选购房源房价小于房票金额的，</w:t>
      </w:r>
      <w:r>
        <w:rPr>
          <w:rFonts w:hint="eastAsia" w:ascii="Times New Roman" w:hAnsi="Times New Roman" w:eastAsia="仿宋_GB2312" w:cs="仿宋_GB2312"/>
          <w:sz w:val="32"/>
          <w:szCs w:val="32"/>
          <w:lang w:val="en-US" w:eastAsia="zh-CN"/>
        </w:rPr>
        <w:t>房票多余部分不予退款。</w:t>
      </w:r>
    </w:p>
    <w:p w14:paraId="68EE05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）房源价格</w:t>
      </w:r>
    </w:p>
    <w:p w14:paraId="1477C1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A.瀛东雅苑：</w:t>
      </w:r>
      <w:r>
        <w:rPr>
          <w:rFonts w:hint="eastAsia" w:ascii="Times New Roman" w:hAnsi="Times New Roman" w:eastAsia="仿宋_GB2312" w:cs="仿宋_GB2312"/>
          <w:sz w:val="32"/>
          <w:szCs w:val="32"/>
        </w:rPr>
        <w:t>入库基价 13</w:t>
      </w:r>
      <w:r>
        <w:rPr>
          <w:rFonts w:hint="eastAsia" w:ascii="Times New Roman" w:hAnsi="Times New Roman" w:eastAsia="仿宋_GB2312" w:cs="仿宋_GB2312"/>
          <w:sz w:val="32"/>
          <w:szCs w:val="32"/>
          <w:lang w:val="en-US" w:eastAsia="zh-CN"/>
        </w:rPr>
        <w:t>000</w:t>
      </w:r>
      <w:r>
        <w:rPr>
          <w:rFonts w:hint="eastAsia" w:ascii="Times New Roman" w:hAnsi="Times New Roman" w:eastAsia="仿宋_GB2312" w:cs="仿宋_GB2312"/>
          <w:sz w:val="32"/>
          <w:szCs w:val="32"/>
        </w:rPr>
        <w:t>元</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平方米。市场销售均价 1</w:t>
      </w:r>
      <w:r>
        <w:rPr>
          <w:rFonts w:hint="eastAsia" w:ascii="Times New Roman" w:hAnsi="Times New Roman" w:eastAsia="仿宋_GB2312" w:cs="仿宋_GB2312"/>
          <w:sz w:val="32"/>
          <w:szCs w:val="32"/>
          <w:lang w:val="en-US" w:eastAsia="zh-CN"/>
        </w:rPr>
        <w:t>3000</w:t>
      </w:r>
      <w:r>
        <w:rPr>
          <w:rFonts w:hint="eastAsia" w:ascii="Times New Roman" w:hAnsi="Times New Roman" w:eastAsia="仿宋_GB2312" w:cs="仿宋_GB2312"/>
          <w:sz w:val="32"/>
          <w:szCs w:val="32"/>
        </w:rPr>
        <w:t>元/平方米</w:t>
      </w:r>
      <w:r>
        <w:rPr>
          <w:rFonts w:hint="eastAsia" w:ascii="Times New Roman" w:hAnsi="Times New Roman" w:eastAsia="仿宋_GB2312" w:cs="仿宋_GB2312"/>
          <w:sz w:val="32"/>
          <w:szCs w:val="32"/>
          <w:lang w:val="en-US" w:eastAsia="zh-CN"/>
        </w:rPr>
        <w:t>；安置面积（原房屋产权面积+购房补助面积）内优惠1000元/平方米。</w:t>
      </w:r>
    </w:p>
    <w:p w14:paraId="7B10D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B.</w:t>
      </w:r>
      <w:r>
        <w:rPr>
          <w:rFonts w:hint="eastAsia" w:ascii="Times New Roman" w:hAnsi="Times New Roman" w:eastAsia="仿宋_GB2312" w:cs="仿宋_GB2312"/>
          <w:sz w:val="32"/>
          <w:szCs w:val="32"/>
        </w:rPr>
        <w:t>光明苑</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入库基价15296 元/平方米。市场销售均价18050元/平方米。</w:t>
      </w:r>
    </w:p>
    <w:p w14:paraId="744F9B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C.</w:t>
      </w:r>
      <w:r>
        <w:rPr>
          <w:rFonts w:hint="eastAsia" w:ascii="Times New Roman" w:hAnsi="Times New Roman" w:eastAsia="仿宋_GB2312" w:cs="仿宋_GB2312"/>
          <w:sz w:val="32"/>
          <w:szCs w:val="32"/>
        </w:rPr>
        <w:t>风华苑</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入库基价 11725 元/平方米。市场销售均价16370 元平方米:</w:t>
      </w:r>
    </w:p>
    <w:p w14:paraId="621B8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D.</w:t>
      </w:r>
      <w:r>
        <w:rPr>
          <w:rFonts w:hint="eastAsia" w:ascii="Times New Roman" w:hAnsi="Times New Roman" w:eastAsia="仿宋_GB2312" w:cs="仿宋_GB2312"/>
          <w:sz w:val="32"/>
          <w:szCs w:val="32"/>
        </w:rPr>
        <w:t>紫薇雅苑</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入库基价 11569 元/平方米。市场销售均价15300元/平方米。</w:t>
      </w:r>
    </w:p>
    <w:p w14:paraId="072B2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E.梧桐苑</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入库基价 1</w:t>
      </w:r>
      <w:r>
        <w:rPr>
          <w:rFonts w:hint="eastAsia" w:ascii="Times New Roman" w:hAnsi="Times New Roman" w:eastAsia="仿宋_GB2312" w:cs="仿宋_GB2312"/>
          <w:color w:val="auto"/>
          <w:sz w:val="32"/>
          <w:szCs w:val="32"/>
          <w:lang w:val="en-US" w:eastAsia="zh-CN"/>
        </w:rPr>
        <w:t>4441</w:t>
      </w:r>
      <w:r>
        <w:rPr>
          <w:rFonts w:hint="eastAsia" w:ascii="Times New Roman" w:hAnsi="Times New Roman" w:eastAsia="仿宋_GB2312" w:cs="仿宋_GB2312"/>
          <w:color w:val="auto"/>
          <w:sz w:val="32"/>
          <w:szCs w:val="32"/>
        </w:rPr>
        <w:t xml:space="preserve"> 元/平方米。市场销售均价 1</w:t>
      </w:r>
      <w:r>
        <w:rPr>
          <w:rFonts w:hint="eastAsia" w:ascii="Times New Roman" w:hAnsi="Times New Roman" w:eastAsia="仿宋_GB2312" w:cs="仿宋_GB2312"/>
          <w:color w:val="auto"/>
          <w:sz w:val="32"/>
          <w:szCs w:val="32"/>
          <w:lang w:val="en-US" w:eastAsia="zh-CN"/>
        </w:rPr>
        <w:t>9240</w:t>
      </w:r>
      <w:r>
        <w:rPr>
          <w:rFonts w:hint="eastAsia" w:ascii="Times New Roman" w:hAnsi="Times New Roman" w:eastAsia="仿宋_GB2312" w:cs="仿宋_GB2312"/>
          <w:color w:val="auto"/>
          <w:sz w:val="32"/>
          <w:szCs w:val="32"/>
        </w:rPr>
        <w:t>元/平方米。</w:t>
      </w:r>
    </w:p>
    <w:p w14:paraId="04BF00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F.</w:t>
      </w:r>
      <w:r>
        <w:rPr>
          <w:rFonts w:hint="eastAsia" w:ascii="Times New Roman" w:hAnsi="Times New Roman" w:eastAsia="仿宋_GB2312" w:cs="仿宋_GB2312"/>
          <w:sz w:val="32"/>
          <w:szCs w:val="32"/>
        </w:rPr>
        <w:t>云庐</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云庐入库基价 11950 元/平方米。市场销售均价 17530 元/平方米。</w:t>
      </w:r>
    </w:p>
    <w:p w14:paraId="473CF4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）车位、车库(储藏室)、楼层系数和其他</w:t>
      </w:r>
    </w:p>
    <w:p w14:paraId="4DBF9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①车位及地下储藏室按照商品房入库基价与销售均价的下浮比例予以优惠，具体以公示车位价格为准。</w:t>
      </w:r>
    </w:p>
    <w:p w14:paraId="31C61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②高层以第三层为基价，每上升一层递增50元/平方米，每下降一层递减50元/平方米。顶层和次顶层同等价结算。具体以公示价格为准。</w:t>
      </w:r>
    </w:p>
    <w:p w14:paraId="75949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③东西价格调整系数:最东端调整系数加2%，最西端调整系数减 2%。</w:t>
      </w:r>
    </w:p>
    <w:p w14:paraId="7D20F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④</w:t>
      </w:r>
      <w:r>
        <w:rPr>
          <w:rFonts w:hint="eastAsia" w:ascii="Times New Roman" w:hAnsi="Times New Roman" w:eastAsia="仿宋_GB2312" w:cs="仿宋_GB2312"/>
          <w:sz w:val="32"/>
          <w:szCs w:val="32"/>
          <w:lang w:val="en-US" w:eastAsia="zh-CN"/>
        </w:rPr>
        <w:t>商品房</w:t>
      </w:r>
      <w:r>
        <w:rPr>
          <w:rFonts w:hint="eastAsia" w:ascii="Times New Roman" w:hAnsi="Times New Roman" w:eastAsia="仿宋_GB2312" w:cs="仿宋_GB2312"/>
          <w:sz w:val="32"/>
          <w:szCs w:val="32"/>
        </w:rPr>
        <w:t>物业管理收费标准采取先收后补，补贴标准为50%，补贴期限5年。</w:t>
      </w:r>
      <w:r>
        <w:rPr>
          <w:rFonts w:hint="eastAsia" w:ascii="Times New Roman" w:hAnsi="Times New Roman" w:eastAsia="仿宋_GB2312" w:cs="仿宋_GB2312"/>
          <w:sz w:val="32"/>
          <w:szCs w:val="32"/>
          <w:lang w:val="en-US" w:eastAsia="zh-CN"/>
        </w:rPr>
        <w:t>安置房物业管理收费按该小区的收费标准执行。</w:t>
      </w:r>
    </w:p>
    <w:p w14:paraId="57D17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⑤物业维修基金</w:t>
      </w:r>
      <w:r>
        <w:rPr>
          <w:rFonts w:hint="eastAsia" w:ascii="Times New Roman" w:hAnsi="Times New Roman" w:eastAsia="仿宋_GB2312" w:cs="仿宋_GB2312"/>
          <w:sz w:val="32"/>
          <w:szCs w:val="32"/>
          <w:lang w:val="en-US" w:eastAsia="zh-CN"/>
        </w:rPr>
        <w:t>按</w:t>
      </w:r>
      <w:r>
        <w:rPr>
          <w:rFonts w:hint="eastAsia" w:ascii="Times New Roman" w:hAnsi="Times New Roman" w:eastAsia="仿宋_GB2312" w:cs="仿宋_GB2312"/>
          <w:sz w:val="32"/>
          <w:szCs w:val="32"/>
        </w:rPr>
        <w:t>50元/平方米</w:t>
      </w:r>
      <w:r>
        <w:rPr>
          <w:rFonts w:hint="eastAsia" w:ascii="Times New Roman" w:hAnsi="Times New Roman" w:eastAsia="仿宋_GB2312" w:cs="仿宋_GB2312"/>
          <w:sz w:val="32"/>
          <w:szCs w:val="32"/>
          <w:lang w:val="en-US" w:eastAsia="zh-CN"/>
        </w:rPr>
        <w:t>收取</w:t>
      </w:r>
      <w:r>
        <w:rPr>
          <w:rFonts w:hint="eastAsia" w:ascii="Times New Roman" w:hAnsi="Times New Roman" w:eastAsia="仿宋_GB2312" w:cs="仿宋_GB2312"/>
          <w:sz w:val="32"/>
          <w:szCs w:val="32"/>
          <w:lang w:eastAsia="zh-CN"/>
        </w:rPr>
        <w:t>。</w:t>
      </w:r>
    </w:p>
    <w:p w14:paraId="6A4C45B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房地产开发公司根据确定的入库基价及楼层差价、东西端差价等计算每套房源价格，供安置户选购。原则上每户选购入库商品房总面积可在安置面积基础上超选不多于10平方米。如再超过则按市场销售价计算(具体以房产开发公司公示的一房一价为准)。</w:t>
      </w:r>
    </w:p>
    <w:p w14:paraId="23E12BF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房票须一次性使用，不找零，不兑现。不能转让、质押、抵押和套现。房票有效期1个月，在有效期内及时选房结算，逾期房票自动作废。</w:t>
      </w:r>
    </w:p>
    <w:p w14:paraId="75B80B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房票金额抵算购房款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含主房房款，有线电视费、管道煤气费、车位费、储藏室费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，不能抵物业维修基金、物业管理费等</w:t>
      </w:r>
      <w:r>
        <w:rPr>
          <w:rFonts w:hint="eastAsia" w:ascii="Times New Roman" w:hAnsi="Times New Roman" w:eastAsia="仿宋_GB2312" w:cs="仿宋_GB2312"/>
          <w:sz w:val="32"/>
          <w:szCs w:val="32"/>
          <w:lang w:eastAsia="zh-CN"/>
        </w:rPr>
        <w:t>。</w:t>
      </w:r>
    </w:p>
    <w:p w14:paraId="6F48CC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lang w:eastAsia="zh-CN"/>
        </w:rPr>
        <w:t>）选房顺序：按照签约时间的先后确定选房顺序。如同一天签约的，则由业主摸号确定先后顺序。</w:t>
      </w:r>
    </w:p>
    <w:p w14:paraId="1AC67F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五、计户及家庭人员认定</w:t>
      </w:r>
    </w:p>
    <w:p w14:paraId="218B32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私有住宅根据房屋所有权证或有关部门建房批准手续计户，并按下列方式计户及认定家庭成员：</w:t>
      </w:r>
    </w:p>
    <w:p w14:paraId="60860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 xml:space="preserve">1. </w:t>
      </w:r>
      <w:r>
        <w:rPr>
          <w:rFonts w:hint="eastAsia" w:ascii="Times New Roman" w:hAnsi="Times New Roman" w:eastAsia="仿宋_GB2312" w:cs="仿宋_GB2312"/>
          <w:sz w:val="32"/>
          <w:szCs w:val="32"/>
          <w:lang w:eastAsia="zh-CN"/>
        </w:rPr>
        <w:t>房屋现状是家庭成员间析产分割（含离婚）、赠予的，按其析产分割赠予前状态计户并计算家庭成员。</w:t>
      </w:r>
    </w:p>
    <w:p w14:paraId="3CC8C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 xml:space="preserve">2. </w:t>
      </w:r>
      <w:r>
        <w:rPr>
          <w:rFonts w:hint="eastAsia" w:ascii="Times New Roman" w:hAnsi="Times New Roman" w:eastAsia="仿宋_GB2312" w:cs="仿宋_GB2312"/>
          <w:sz w:val="32"/>
          <w:szCs w:val="32"/>
          <w:lang w:eastAsia="zh-CN"/>
        </w:rPr>
        <w:t>房屋是数个继承人共同继承的，仅作一户计算。按实际使用该住宅房屋的一户继承人家庭计算家庭成员。</w:t>
      </w:r>
    </w:p>
    <w:p w14:paraId="4318C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 xml:space="preserve">3. </w:t>
      </w:r>
      <w:r>
        <w:rPr>
          <w:rFonts w:hint="eastAsia" w:ascii="Times New Roman" w:hAnsi="Times New Roman" w:eastAsia="仿宋_GB2312" w:cs="仿宋_GB2312"/>
          <w:sz w:val="32"/>
          <w:szCs w:val="32"/>
          <w:lang w:eastAsia="zh-CN"/>
        </w:rPr>
        <w:t>家庭成员是指产权人夫妻双方及未成家子女。</w:t>
      </w:r>
    </w:p>
    <w:p w14:paraId="3CE90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六、其他说明</w:t>
      </w:r>
    </w:p>
    <w:p w14:paraId="553A8E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 本项目房</w:t>
      </w:r>
      <w:r>
        <w:rPr>
          <w:rFonts w:hint="eastAsia" w:ascii="Times New Roman" w:hAnsi="Times New Roman" w:eastAsia="仿宋_GB2312" w:cs="仿宋_GB2312"/>
          <w:color w:val="auto"/>
          <w:sz w:val="32"/>
          <w:szCs w:val="32"/>
          <w:lang w:eastAsia="zh-CN"/>
        </w:rPr>
        <w:t>屋</w:t>
      </w:r>
      <w:r>
        <w:rPr>
          <w:rFonts w:hint="eastAsia" w:ascii="Times New Roman" w:hAnsi="Times New Roman" w:eastAsia="仿宋_GB2312" w:cs="仿宋_GB2312"/>
          <w:color w:val="auto"/>
          <w:sz w:val="32"/>
          <w:szCs w:val="32"/>
          <w:lang w:val="en-US" w:eastAsia="zh-CN"/>
        </w:rPr>
        <w:t>搬迁补偿安置协议生效条件为：整栋房屋全部签订协议并腾房。搬迁户</w:t>
      </w:r>
      <w:r>
        <w:rPr>
          <w:rFonts w:hint="eastAsia" w:ascii="Times New Roman" w:hAnsi="Times New Roman" w:eastAsia="仿宋_GB2312" w:cs="仿宋_GB2312"/>
          <w:color w:val="auto"/>
          <w:sz w:val="32"/>
          <w:szCs w:val="32"/>
          <w:lang w:eastAsia="zh-CN"/>
        </w:rPr>
        <w:t>腾空房屋移交给签约单位时应保持房屋完好（评估补偿范围内的房屋内外装饰装修、附属物不破坏、不缺失）。</w:t>
      </w:r>
    </w:p>
    <w:p w14:paraId="4B235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 本项目搬迁户选择货币补偿的，视作放弃本搬迁区域学区房待遇；选择产权调换的，住宅房屋所有权人的子女上学可以选择在本区域上学，也可选择在安置房区域上学。</w:t>
      </w:r>
    </w:p>
    <w:p w14:paraId="5E17A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 经评估公司评估，本区域住宅房屋市场基准价为15021元/平方米，沿长江路底层门面房市场基准价为23097元/平方米。</w:t>
      </w:r>
    </w:p>
    <w:p w14:paraId="03EB11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 为进一步做好征收实施工作，本项目增加签约腾房奖。其中在规定时间（即2024年12月20日）前签约的，按700元/平方米给予签约奖，在规定时间后10日（即2024年12月30日）内签约的，按500元/平方米给予签约奖。75号楼或78号楼整栋楼搬迁户全部签约腾房的，另给予300元/平方米整体腾房奖。其中选择货币补偿或商品房房票安置的，按房屋产权面积（包括增补面积）予以奖励；选择政府安置房安置的，按房屋安置面积予以奖励。</w:t>
      </w:r>
    </w:p>
    <w:p w14:paraId="78BF1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0B8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DCF6A">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CDCF6A">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94E30"/>
    <w:multiLevelType w:val="singleLevel"/>
    <w:tmpl w:val="0BF94E30"/>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ZjgwYWRjYmRkMmNlYzlkZWE5MmNlM2EwOWNlZjEifQ=="/>
  </w:docVars>
  <w:rsids>
    <w:rsidRoot w:val="00000000"/>
    <w:rsid w:val="138F6EEC"/>
    <w:rsid w:val="15565308"/>
    <w:rsid w:val="176D1CA1"/>
    <w:rsid w:val="1DC269E7"/>
    <w:rsid w:val="1F0A6DCD"/>
    <w:rsid w:val="27667C30"/>
    <w:rsid w:val="30C80B59"/>
    <w:rsid w:val="3F8F1352"/>
    <w:rsid w:val="460E4095"/>
    <w:rsid w:val="50884351"/>
    <w:rsid w:val="586A5714"/>
    <w:rsid w:val="5A6776CD"/>
    <w:rsid w:val="6B7E3BE5"/>
    <w:rsid w:val="73683100"/>
    <w:rsid w:val="73A97D72"/>
    <w:rsid w:val="7A7C55C0"/>
    <w:rsid w:val="7A891502"/>
    <w:rsid w:val="7D4E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2439</Words>
  <Characters>2582</Characters>
  <Lines>0</Lines>
  <Paragraphs>0</Paragraphs>
  <TotalTime>21</TotalTime>
  <ScaleCrop>false</ScaleCrop>
  <LinksUpToDate>false</LinksUpToDate>
  <CharactersWithSpaces>2646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2024-11-11T07:06:00Z</dcterms:created>
  <dc:creator>拆迁206-01</dc:creator>
  <cp:lastModifiedBy>努力奔跑的追梦人</cp:lastModifiedBy>
  <cp:lastPrinted>2026-03-17T02:34:19Z</cp:lastPrinted>
  <dcterms:modified xsi:type="dcterms:W3CDTF">2026-03-17T02:34:33Z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C2A02C91DDBA4BF3ABBD2C1D8D671987_13</vt:lpwstr>
  </property>
  <property fmtid="{D5CDD505-2E9C-101B-9397-08002B2CF9AE}" pid="4" name="KSOTemplateDocerSaveRecord">
    <vt:lpwstr>eyJoZGlkIjoiMjIyNjQ4NzYzNTJmYWQ0YTIzMmU5Y2FjYWZkM2E1M2IiLCJ1c2VySWQiOiI0OTA2MzA4NjEifQ==</vt:lpwstr>
  </property>
</Properties>
</file>