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75" w:lineRule="atLeast"/>
        <w:jc w:val="left"/>
        <w:rPr>
          <w:rStyle w:val="4"/>
          <w:rFonts w:hint="eastAsia"/>
          <w:sz w:val="28"/>
          <w:szCs w:val="28"/>
        </w:rPr>
      </w:pPr>
      <w:r>
        <w:rPr>
          <w:rStyle w:val="4"/>
          <w:rFonts w:hint="eastAsia"/>
          <w:sz w:val="28"/>
          <w:szCs w:val="28"/>
        </w:rPr>
        <w:t>附1：</w:t>
      </w:r>
    </w:p>
    <w:p>
      <w:pPr>
        <w:widowControl/>
        <w:shd w:val="clear" w:color="auto" w:fill="FFFFFF"/>
        <w:spacing w:line="375" w:lineRule="atLeast"/>
        <w:ind w:left="1440" w:hanging="1440" w:hangingChars="600"/>
        <w:jc w:val="center"/>
        <w:rPr>
          <w:rStyle w:val="4"/>
          <w:rFonts w:hint="eastAsia" w:ascii="Arial" w:hAnsi="Arial" w:cs="Arial"/>
          <w:sz w:val="24"/>
          <w:szCs w:val="24"/>
        </w:rPr>
      </w:pPr>
      <w:bookmarkStart w:id="0" w:name="_GoBack"/>
      <w:r>
        <w:rPr>
          <w:rStyle w:val="4"/>
          <w:rFonts w:ascii="Arial" w:hAnsi="Arial" w:cs="Arial"/>
          <w:sz w:val="24"/>
          <w:szCs w:val="24"/>
        </w:rPr>
        <w:t>20</w:t>
      </w:r>
      <w:r>
        <w:rPr>
          <w:rStyle w:val="4"/>
          <w:rFonts w:hint="eastAsia" w:ascii="Arial" w:hAnsi="Arial" w:cs="Arial"/>
          <w:sz w:val="24"/>
          <w:szCs w:val="24"/>
        </w:rPr>
        <w:t>2</w:t>
      </w:r>
      <w:r>
        <w:rPr>
          <w:rStyle w:val="4"/>
          <w:rFonts w:hint="eastAsia" w:ascii="Arial" w:hAnsi="Arial" w:cs="Arial"/>
          <w:sz w:val="24"/>
          <w:szCs w:val="24"/>
          <w:lang w:val="en-US" w:eastAsia="zh-CN"/>
        </w:rPr>
        <w:t>3</w:t>
      </w:r>
      <w:r>
        <w:rPr>
          <w:rStyle w:val="4"/>
          <w:rFonts w:ascii="Arial" w:hAnsi="Arial" w:cs="Arial"/>
          <w:sz w:val="24"/>
          <w:szCs w:val="24"/>
        </w:rPr>
        <w:t>年启东市房屋征收服务机构备案名录</w:t>
      </w:r>
    </w:p>
    <w:bookmarkEnd w:id="0"/>
    <w:p>
      <w:pPr>
        <w:widowControl/>
        <w:shd w:val="clear" w:color="auto" w:fill="FFFFFF"/>
        <w:spacing w:line="375" w:lineRule="atLeast"/>
        <w:ind w:left="1260" w:hanging="1260" w:hangingChars="600"/>
        <w:jc w:val="left"/>
        <w:rPr>
          <w:rFonts w:hint="eastAsia" w:ascii="Arial" w:hAnsi="Arial" w:cs="Arial"/>
          <w:kern w:val="0"/>
        </w:rPr>
      </w:pPr>
    </w:p>
    <w:tbl>
      <w:tblPr>
        <w:tblStyle w:val="2"/>
        <w:tblW w:w="8648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5048"/>
        <w:gridCol w:w="1357"/>
        <w:gridCol w:w="152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5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</w:rPr>
              <w:t>名      称</w:t>
            </w:r>
          </w:p>
        </w:tc>
        <w:tc>
          <w:tcPr>
            <w:tcW w:w="1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24"/>
              </w:rPr>
              <w:t>联系</w:t>
            </w:r>
            <w:r>
              <w:rPr>
                <w:rFonts w:ascii="Arial" w:hAnsi="Arial" w:cs="Arial"/>
                <w:b/>
                <w:bCs/>
                <w:kern w:val="0"/>
                <w:sz w:val="24"/>
              </w:rPr>
              <w:t>人</w:t>
            </w:r>
          </w:p>
        </w:tc>
        <w:tc>
          <w:tcPr>
            <w:tcW w:w="1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hint="eastAsia"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exact"/>
          <w:jc w:val="center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hint="eastAsia"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1</w:t>
            </w:r>
          </w:p>
        </w:tc>
        <w:tc>
          <w:tcPr>
            <w:tcW w:w="5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hint="eastAsia" w:ascii="Arial" w:hAnsi="Arial" w:eastAsia="宋体" w:cs="Arial"/>
                <w:kern w:val="0"/>
                <w:sz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</w:rPr>
              <w:t>启东市易平房屋土地征收咨询服务有限公司</w:t>
            </w:r>
          </w:p>
        </w:tc>
        <w:tc>
          <w:tcPr>
            <w:tcW w:w="1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张婷婷</w:t>
            </w:r>
          </w:p>
        </w:tc>
        <w:tc>
          <w:tcPr>
            <w:tcW w:w="1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hint="eastAsia" w:ascii="Arial" w:hAnsi="Arial" w:eastAsia="宋体" w:cs="Arial"/>
                <w:kern w:val="0"/>
                <w:sz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</w:rPr>
              <w:t>仅限签约、咨询，不单独承包项目征收服务机构</w:t>
            </w:r>
          </w:p>
        </w:tc>
      </w:tr>
    </w:tbl>
    <w:p>
      <w:pPr>
        <w:widowControl/>
        <w:shd w:val="clear" w:color="auto" w:fill="FFFFFF"/>
        <w:spacing w:line="375" w:lineRule="atLeast"/>
        <w:jc w:val="left"/>
        <w:rPr>
          <w:rStyle w:val="4"/>
          <w:rFonts w:hint="eastAsia"/>
          <w:sz w:val="28"/>
          <w:szCs w:val="28"/>
        </w:rPr>
      </w:pPr>
    </w:p>
    <w:p>
      <w:pPr>
        <w:widowControl/>
        <w:shd w:val="clear" w:color="auto" w:fill="FFFFFF"/>
        <w:spacing w:line="375" w:lineRule="atLeast"/>
        <w:jc w:val="left"/>
        <w:rPr>
          <w:rStyle w:val="4"/>
          <w:rFonts w:hint="eastAsia"/>
          <w:sz w:val="28"/>
          <w:szCs w:val="28"/>
        </w:rPr>
      </w:pPr>
    </w:p>
    <w:p>
      <w:pPr>
        <w:widowControl/>
        <w:shd w:val="clear" w:color="auto" w:fill="FFFFFF"/>
        <w:spacing w:line="375" w:lineRule="atLeast"/>
        <w:jc w:val="left"/>
        <w:rPr>
          <w:rStyle w:val="4"/>
          <w:rFonts w:hint="eastAsia"/>
          <w:sz w:val="28"/>
          <w:szCs w:val="28"/>
        </w:rPr>
      </w:pPr>
    </w:p>
    <w:p>
      <w:pPr>
        <w:widowControl/>
        <w:shd w:val="clear" w:color="auto" w:fill="FFFFFF"/>
        <w:spacing w:line="375" w:lineRule="atLeast"/>
        <w:jc w:val="left"/>
        <w:rPr>
          <w:rStyle w:val="4"/>
          <w:rFonts w:hint="eastAsia"/>
          <w:sz w:val="28"/>
          <w:szCs w:val="28"/>
        </w:rPr>
      </w:pPr>
    </w:p>
    <w:p>
      <w:pPr>
        <w:widowControl/>
        <w:shd w:val="clear" w:color="auto" w:fill="FFFFFF"/>
        <w:spacing w:line="375" w:lineRule="atLeast"/>
        <w:jc w:val="left"/>
        <w:rPr>
          <w:rStyle w:val="4"/>
          <w:rFonts w:hint="eastAsia"/>
          <w:sz w:val="28"/>
          <w:szCs w:val="28"/>
        </w:rPr>
      </w:pPr>
    </w:p>
    <w:p>
      <w:pPr>
        <w:widowControl/>
        <w:shd w:val="clear" w:color="auto" w:fill="FFFFFF"/>
        <w:spacing w:line="375" w:lineRule="atLeast"/>
        <w:jc w:val="left"/>
        <w:rPr>
          <w:rStyle w:val="4"/>
          <w:rFonts w:hint="eastAsia"/>
          <w:sz w:val="28"/>
          <w:szCs w:val="28"/>
        </w:rPr>
      </w:pPr>
    </w:p>
    <w:p>
      <w:pPr>
        <w:widowControl/>
        <w:shd w:val="clear" w:color="auto" w:fill="FFFFFF"/>
        <w:spacing w:line="375" w:lineRule="atLeast"/>
        <w:jc w:val="left"/>
        <w:rPr>
          <w:rStyle w:val="4"/>
          <w:rFonts w:hint="eastAsia"/>
          <w:sz w:val="28"/>
          <w:szCs w:val="28"/>
        </w:rPr>
      </w:pPr>
    </w:p>
    <w:p>
      <w:pPr>
        <w:widowControl/>
        <w:shd w:val="clear" w:color="auto" w:fill="FFFFFF"/>
        <w:spacing w:line="375" w:lineRule="atLeast"/>
        <w:jc w:val="left"/>
        <w:rPr>
          <w:rStyle w:val="4"/>
          <w:rFonts w:hint="eastAsia"/>
          <w:sz w:val="28"/>
          <w:szCs w:val="28"/>
        </w:rPr>
      </w:pPr>
    </w:p>
    <w:p>
      <w:pPr>
        <w:widowControl/>
        <w:shd w:val="clear" w:color="auto" w:fill="FFFFFF"/>
        <w:spacing w:line="375" w:lineRule="atLeast"/>
        <w:jc w:val="left"/>
        <w:rPr>
          <w:rStyle w:val="4"/>
          <w:rFonts w:hint="eastAsia"/>
          <w:sz w:val="28"/>
          <w:szCs w:val="28"/>
        </w:rPr>
      </w:pPr>
    </w:p>
    <w:p>
      <w:pPr>
        <w:widowControl/>
        <w:shd w:val="clear" w:color="auto" w:fill="FFFFFF"/>
        <w:spacing w:line="375" w:lineRule="atLeast"/>
        <w:jc w:val="left"/>
        <w:rPr>
          <w:rStyle w:val="4"/>
          <w:rFonts w:hint="eastAsia"/>
          <w:sz w:val="28"/>
          <w:szCs w:val="28"/>
        </w:rPr>
      </w:pPr>
    </w:p>
    <w:p>
      <w:pPr>
        <w:widowControl/>
        <w:shd w:val="clear" w:color="auto" w:fill="FFFFFF"/>
        <w:spacing w:line="375" w:lineRule="atLeast"/>
        <w:jc w:val="left"/>
        <w:rPr>
          <w:rStyle w:val="4"/>
          <w:rFonts w:hint="eastAsia"/>
          <w:sz w:val="28"/>
          <w:szCs w:val="28"/>
        </w:rPr>
      </w:pPr>
    </w:p>
    <w:p>
      <w:pPr>
        <w:widowControl/>
        <w:shd w:val="clear" w:color="auto" w:fill="FFFFFF"/>
        <w:spacing w:line="375" w:lineRule="atLeast"/>
        <w:jc w:val="left"/>
        <w:rPr>
          <w:rStyle w:val="4"/>
          <w:rFonts w:hint="eastAsia"/>
          <w:sz w:val="28"/>
          <w:szCs w:val="28"/>
        </w:rPr>
      </w:pPr>
    </w:p>
    <w:p>
      <w:pPr>
        <w:widowControl/>
        <w:shd w:val="clear" w:color="auto" w:fill="FFFFFF"/>
        <w:spacing w:line="375" w:lineRule="atLeast"/>
        <w:jc w:val="left"/>
        <w:rPr>
          <w:rStyle w:val="4"/>
          <w:rFonts w:hint="eastAsia"/>
          <w:sz w:val="28"/>
          <w:szCs w:val="28"/>
        </w:rPr>
      </w:pPr>
    </w:p>
    <w:p>
      <w:pPr>
        <w:widowControl/>
        <w:shd w:val="clear" w:color="auto" w:fill="FFFFFF"/>
        <w:spacing w:line="375" w:lineRule="atLeast"/>
        <w:jc w:val="left"/>
        <w:rPr>
          <w:rStyle w:val="4"/>
          <w:rFonts w:hint="eastAsia"/>
          <w:sz w:val="28"/>
          <w:szCs w:val="28"/>
        </w:rPr>
      </w:pPr>
    </w:p>
    <w:p>
      <w:pPr>
        <w:widowControl/>
        <w:shd w:val="clear" w:color="auto" w:fill="FFFFFF"/>
        <w:spacing w:line="375" w:lineRule="atLeast"/>
        <w:jc w:val="left"/>
        <w:rPr>
          <w:rStyle w:val="4"/>
          <w:rFonts w:hint="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0MWM4MGMyN2E2OTkxZDJhZjA4ZDFmMWFmMDdlODQifQ=="/>
  </w:docVars>
  <w:rsids>
    <w:rsidRoot w:val="032922BD"/>
    <w:rsid w:val="0329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qdjsj_alicle_main_right_con1"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2023-07-10T07:14:00Z</dcterms:created>
  <dc:creator>卡徒亚</dc:creator>
  <cp:lastModifiedBy>卡徒亚</cp:lastModifiedBy>
  <dcterms:modified xsi:type="dcterms:W3CDTF">2023-07-10T07:14:46Z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E579F6C653C840DD81E7FF3C3CCC987C</vt:lpwstr>
  </property>
</Properties>
</file>