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政</w:t>
      </w:r>
      <w:r>
        <w:rPr>
          <w:rFonts w:ascii="方正小标宋_GBK" w:eastAsia="方正小标宋_GBK"/>
          <w:sz w:val="44"/>
          <w:szCs w:val="44"/>
        </w:rPr>
        <w:t xml:space="preserve"> </w:t>
      </w:r>
      <w:r>
        <w:rPr>
          <w:rFonts w:hint="eastAsia" w:ascii="方正小标宋_GBK" w:eastAsia="方正小标宋_GBK"/>
          <w:sz w:val="44"/>
          <w:szCs w:val="44"/>
        </w:rPr>
        <w:t>府</w:t>
      </w:r>
      <w:r>
        <w:rPr>
          <w:rFonts w:ascii="方正小标宋_GBK" w:eastAsia="方正小标宋_GBK"/>
          <w:sz w:val="44"/>
          <w:szCs w:val="44"/>
        </w:rPr>
        <w:t xml:space="preserve"> </w:t>
      </w:r>
      <w:r>
        <w:rPr>
          <w:rFonts w:hint="eastAsia" w:ascii="方正小标宋_GBK" w:eastAsia="方正小标宋_GBK"/>
          <w:sz w:val="44"/>
          <w:szCs w:val="44"/>
        </w:rPr>
        <w:t>工</w:t>
      </w:r>
      <w:r>
        <w:rPr>
          <w:rFonts w:ascii="方正小标宋_GBK" w:eastAsia="方正小标宋_GBK"/>
          <w:sz w:val="44"/>
          <w:szCs w:val="44"/>
        </w:rPr>
        <w:t xml:space="preserve"> </w:t>
      </w:r>
      <w:r>
        <w:rPr>
          <w:rFonts w:hint="eastAsia" w:ascii="方正小标宋_GBK" w:eastAsia="方正小标宋_GBK"/>
          <w:sz w:val="44"/>
          <w:szCs w:val="44"/>
        </w:rPr>
        <w:t>作</w:t>
      </w:r>
      <w:r>
        <w:rPr>
          <w:rFonts w:ascii="方正小标宋_GBK" w:eastAsia="方正小标宋_GBK"/>
          <w:sz w:val="44"/>
          <w:szCs w:val="44"/>
        </w:rPr>
        <w:t xml:space="preserve"> </w:t>
      </w:r>
      <w:r>
        <w:rPr>
          <w:rFonts w:hint="eastAsia" w:ascii="方正小标宋_GBK" w:eastAsia="方正小标宋_GBK"/>
          <w:sz w:val="44"/>
          <w:szCs w:val="44"/>
        </w:rPr>
        <w:t>报</w:t>
      </w:r>
      <w:r>
        <w:rPr>
          <w:rFonts w:ascii="方正小标宋_GBK" w:eastAsia="方正小标宋_GBK"/>
          <w:sz w:val="44"/>
          <w:szCs w:val="44"/>
        </w:rPr>
        <w:t xml:space="preserve"> </w:t>
      </w:r>
      <w:r>
        <w:rPr>
          <w:rFonts w:hint="eastAsia" w:ascii="方正小标宋_GBK" w:eastAsia="方正小标宋_GBK"/>
          <w:sz w:val="44"/>
          <w:szCs w:val="44"/>
        </w:rPr>
        <w:t>告</w:t>
      </w:r>
    </w:p>
    <w:p>
      <w:pPr>
        <w:jc w:val="center"/>
        <w:rPr>
          <w:rFonts w:ascii="方正仿宋_GBK" w:eastAsia="方正仿宋_GBK"/>
          <w:sz w:val="28"/>
          <w:szCs w:val="28"/>
        </w:rPr>
      </w:pPr>
      <w:r>
        <w:rPr>
          <w:rFonts w:ascii="方正仿宋_GBK" w:eastAsia="方正仿宋_GBK"/>
          <w:sz w:val="28"/>
          <w:szCs w:val="28"/>
        </w:rPr>
        <w:t>——2019</w:t>
      </w:r>
      <w:r>
        <w:rPr>
          <w:rFonts w:hint="eastAsia" w:ascii="方正仿宋_GBK" w:eastAsia="方正仿宋_GBK"/>
          <w:sz w:val="28"/>
          <w:szCs w:val="28"/>
        </w:rPr>
        <w:t>年</w:t>
      </w:r>
      <w:r>
        <w:rPr>
          <w:rFonts w:ascii="方正仿宋_GBK" w:eastAsia="方正仿宋_GBK"/>
          <w:sz w:val="28"/>
          <w:szCs w:val="28"/>
        </w:rPr>
        <w:t>1</w:t>
      </w:r>
      <w:r>
        <w:rPr>
          <w:rFonts w:hint="eastAsia" w:ascii="方正仿宋_GBK" w:eastAsia="方正仿宋_GBK"/>
          <w:sz w:val="28"/>
          <w:szCs w:val="28"/>
        </w:rPr>
        <w:t>月</w:t>
      </w:r>
      <w:r>
        <w:rPr>
          <w:rFonts w:ascii="方正仿宋_GBK" w:eastAsia="方正仿宋_GBK"/>
          <w:sz w:val="28"/>
          <w:szCs w:val="28"/>
        </w:rPr>
        <w:t>17</w:t>
      </w:r>
      <w:r>
        <w:rPr>
          <w:rFonts w:hint="eastAsia" w:ascii="方正仿宋_GBK" w:eastAsia="方正仿宋_GBK"/>
          <w:sz w:val="28"/>
          <w:szCs w:val="28"/>
        </w:rPr>
        <w:t>日在寅阳镇第十九届人民代表大会第五次会议上</w:t>
      </w:r>
    </w:p>
    <w:p>
      <w:pPr>
        <w:spacing w:before="312" w:beforeLines="100" w:after="312" w:afterLines="100"/>
        <w:jc w:val="center"/>
        <w:rPr>
          <w:rFonts w:ascii="方正楷体_GBK" w:eastAsia="方正楷体_GBK"/>
          <w:sz w:val="32"/>
          <w:szCs w:val="32"/>
        </w:rPr>
      </w:pPr>
      <w:r>
        <w:rPr>
          <w:rFonts w:hint="eastAsia" w:ascii="方正楷体_GBK" w:eastAsia="方正楷体_GBK"/>
          <w:sz w:val="32"/>
          <w:szCs w:val="32"/>
        </w:rPr>
        <w:t>寅阳镇人民政府镇长</w:t>
      </w:r>
      <w:r>
        <w:rPr>
          <w:rFonts w:ascii="方正楷体_GBK" w:eastAsia="方正楷体_GBK"/>
          <w:sz w:val="32"/>
          <w:szCs w:val="32"/>
        </w:rPr>
        <w:t xml:space="preserve">  </w:t>
      </w:r>
      <w:r>
        <w:rPr>
          <w:rFonts w:hint="eastAsia" w:ascii="方正楷体_GBK" w:eastAsia="方正楷体_GBK"/>
          <w:sz w:val="32"/>
          <w:szCs w:val="32"/>
        </w:rPr>
        <w:t>姚海燕</w:t>
      </w:r>
    </w:p>
    <w:p>
      <w:pPr>
        <w:spacing w:line="640" w:lineRule="exact"/>
        <w:rPr>
          <w:rFonts w:ascii="方正仿宋_GBK" w:eastAsia="方正仿宋_GBK"/>
          <w:sz w:val="32"/>
          <w:szCs w:val="32"/>
        </w:rPr>
      </w:pPr>
      <w:r>
        <w:rPr>
          <w:rFonts w:hint="eastAsia" w:ascii="方正仿宋_GBK" w:eastAsia="方正仿宋_GBK"/>
          <w:sz w:val="32"/>
          <w:szCs w:val="32"/>
        </w:rPr>
        <w:t>各位代表：</w:t>
      </w:r>
    </w:p>
    <w:p>
      <w:pPr>
        <w:spacing w:line="640" w:lineRule="exact"/>
        <w:ind w:firstLine="640" w:firstLineChars="200"/>
        <w:rPr>
          <w:rFonts w:ascii="方正仿宋_GBK" w:eastAsia="方正仿宋_GBK"/>
          <w:sz w:val="32"/>
          <w:szCs w:val="32"/>
        </w:rPr>
      </w:pPr>
      <w:r>
        <w:rPr>
          <w:rFonts w:hint="eastAsia" w:ascii="方正仿宋_GBK" w:eastAsia="方正仿宋_GBK"/>
          <w:sz w:val="32"/>
          <w:szCs w:val="32"/>
        </w:rPr>
        <w:t>现在，我代表寅阳镇第十九届人民政府，向大会报告工作，请予以审议，并请列席人员提出意见。</w:t>
      </w:r>
    </w:p>
    <w:p>
      <w:pPr>
        <w:spacing w:before="312" w:beforeLines="100" w:after="312" w:afterLines="100" w:line="640" w:lineRule="exact"/>
        <w:jc w:val="center"/>
        <w:rPr>
          <w:rFonts w:ascii="方正黑体_GBK" w:eastAsia="方正黑体_GBK"/>
          <w:sz w:val="32"/>
          <w:szCs w:val="32"/>
        </w:rPr>
      </w:pPr>
      <w:r>
        <w:rPr>
          <w:rFonts w:ascii="方正黑体_GBK" w:eastAsia="方正黑体_GBK"/>
          <w:sz w:val="32"/>
          <w:szCs w:val="32"/>
        </w:rPr>
        <w:t>2018</w:t>
      </w:r>
      <w:r>
        <w:rPr>
          <w:rFonts w:hint="eastAsia" w:ascii="方正黑体_GBK" w:eastAsia="方正黑体_GBK"/>
          <w:sz w:val="32"/>
          <w:szCs w:val="32"/>
        </w:rPr>
        <w:t>年工作回顾</w:t>
      </w:r>
    </w:p>
    <w:p>
      <w:pPr>
        <w:spacing w:line="640" w:lineRule="exact"/>
        <w:ind w:firstLine="640" w:firstLineChars="200"/>
        <w:rPr>
          <w:rFonts w:ascii="方正仿宋_GBK" w:eastAsia="方正仿宋_GBK"/>
          <w:sz w:val="32"/>
          <w:szCs w:val="32"/>
        </w:rPr>
      </w:pPr>
      <w:r>
        <w:rPr>
          <w:rFonts w:ascii="方正仿宋_GBK" w:eastAsia="方正仿宋_GBK"/>
          <w:sz w:val="32"/>
          <w:szCs w:val="32"/>
        </w:rPr>
        <w:t>2018</w:t>
      </w:r>
      <w:r>
        <w:rPr>
          <w:rFonts w:hint="eastAsia" w:ascii="方正仿宋_GBK" w:eastAsia="方正仿宋_GBK"/>
          <w:sz w:val="32"/>
          <w:szCs w:val="32"/>
        </w:rPr>
        <w:t>年以来，区镇上下深入学习宣传贯彻落实党的十九大精神，以习近平新时代中国特色社会主义思想为指导，认真落实南通、启东市委决策部署和争当“一个龙头、三个先锋”新定位、新使命，解放思想再发力，追赶超越争一流，系统化推进“六大新高地”建设，突出工作重点，创新工作举措，团结带领区镇上下聚力攻坚，务实进取，经济建设与社会各项事业取得了新的成绩，奋力实现高质量发展新突破。</w:t>
      </w:r>
    </w:p>
    <w:p>
      <w:pPr>
        <w:spacing w:line="64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一、集聚发展动能，谱写经济社会“新篇章”</w:t>
      </w:r>
    </w:p>
    <w:p>
      <w:pPr>
        <w:pStyle w:val="2"/>
        <w:spacing w:before="0" w:after="0" w:line="640" w:lineRule="exact"/>
        <w:ind w:firstLine="640" w:firstLineChars="200"/>
        <w:jc w:val="both"/>
        <w:rPr>
          <w:rFonts w:ascii="仿宋" w:hAnsi="仿宋" w:eastAsia="仿宋" w:cs="仿宋"/>
          <w:b w:val="0"/>
          <w:bCs w:val="0"/>
          <w:kern w:val="2"/>
        </w:rPr>
      </w:pPr>
      <w:r>
        <w:rPr>
          <w:rFonts w:hint="eastAsia" w:ascii="方正楷体_GBK" w:hAnsi="仿宋" w:eastAsia="方正楷体_GBK" w:cs="仿宋"/>
          <w:b w:val="0"/>
          <w:bCs w:val="0"/>
          <w:kern w:val="2"/>
        </w:rPr>
        <w:t>一是经济实力不断增强。</w:t>
      </w:r>
      <w:r>
        <w:rPr>
          <w:rFonts w:hint="eastAsia" w:ascii="仿宋" w:hAnsi="仿宋" w:eastAsia="仿宋" w:cs="仿宋"/>
          <w:b w:val="0"/>
          <w:bCs w:val="0"/>
          <w:kern w:val="2"/>
        </w:rPr>
        <w:t>园区全年实现工业总产值</w:t>
      </w:r>
      <w:r>
        <w:rPr>
          <w:rFonts w:ascii="仿宋" w:hAnsi="仿宋" w:eastAsia="仿宋" w:cs="仿宋"/>
          <w:b w:val="0"/>
          <w:bCs w:val="0"/>
          <w:kern w:val="2"/>
        </w:rPr>
        <w:t>230</w:t>
      </w:r>
      <w:r>
        <w:rPr>
          <w:rFonts w:hint="eastAsia" w:ascii="仿宋" w:hAnsi="仿宋" w:eastAsia="仿宋" w:cs="仿宋"/>
          <w:b w:val="0"/>
          <w:bCs w:val="0"/>
          <w:kern w:val="2"/>
        </w:rPr>
        <w:t>亿元，实现规模工业应税销售</w:t>
      </w:r>
      <w:r>
        <w:rPr>
          <w:rFonts w:ascii="仿宋" w:hAnsi="仿宋" w:eastAsia="仿宋" w:cs="仿宋"/>
          <w:b w:val="0"/>
          <w:bCs w:val="0"/>
          <w:kern w:val="2"/>
        </w:rPr>
        <w:t>150</w:t>
      </w:r>
      <w:r>
        <w:rPr>
          <w:rFonts w:hint="eastAsia" w:ascii="仿宋" w:hAnsi="仿宋" w:eastAsia="仿宋" w:cs="仿宋"/>
          <w:b w:val="0"/>
          <w:bCs w:val="0"/>
          <w:kern w:val="2"/>
        </w:rPr>
        <w:t>亿元，同比增长</w:t>
      </w:r>
      <w:r>
        <w:rPr>
          <w:rFonts w:ascii="仿宋" w:hAnsi="仿宋" w:eastAsia="仿宋" w:cs="仿宋"/>
          <w:b w:val="0"/>
          <w:bCs w:val="0"/>
          <w:kern w:val="2"/>
        </w:rPr>
        <w:t>22.02%</w:t>
      </w:r>
      <w:r>
        <w:rPr>
          <w:rFonts w:hint="eastAsia" w:ascii="仿宋" w:hAnsi="仿宋" w:eastAsia="仿宋" w:cs="仿宋"/>
          <w:b w:val="0"/>
          <w:bCs w:val="0"/>
          <w:kern w:val="2"/>
        </w:rPr>
        <w:t>，其中沿江海工船舶企业实现工业应税销售</w:t>
      </w:r>
      <w:r>
        <w:rPr>
          <w:rFonts w:ascii="仿宋" w:hAnsi="仿宋" w:eastAsia="仿宋" w:cs="仿宋"/>
          <w:b w:val="0"/>
          <w:bCs w:val="0"/>
          <w:kern w:val="2"/>
        </w:rPr>
        <w:t>90</w:t>
      </w:r>
      <w:r>
        <w:rPr>
          <w:rFonts w:hint="eastAsia" w:ascii="仿宋" w:hAnsi="仿宋" w:eastAsia="仿宋" w:cs="仿宋"/>
          <w:b w:val="0"/>
          <w:bCs w:val="0"/>
          <w:kern w:val="2"/>
        </w:rPr>
        <w:t>亿元，同比增长</w:t>
      </w:r>
      <w:r>
        <w:rPr>
          <w:rFonts w:ascii="仿宋" w:hAnsi="仿宋" w:eastAsia="仿宋" w:cs="仿宋"/>
          <w:b w:val="0"/>
          <w:bCs w:val="0"/>
          <w:kern w:val="2"/>
        </w:rPr>
        <w:t>21.9%</w:t>
      </w:r>
      <w:r>
        <w:rPr>
          <w:rFonts w:hint="eastAsia" w:ascii="仿宋" w:hAnsi="仿宋" w:eastAsia="仿宋" w:cs="仿宋"/>
          <w:b w:val="0"/>
          <w:bCs w:val="0"/>
          <w:kern w:val="2"/>
        </w:rPr>
        <w:t>；实现工业固定资产投资</w:t>
      </w:r>
      <w:r>
        <w:rPr>
          <w:rFonts w:ascii="仿宋" w:hAnsi="仿宋" w:eastAsia="仿宋" w:cs="仿宋"/>
          <w:b w:val="0"/>
          <w:bCs w:val="0"/>
          <w:kern w:val="2"/>
        </w:rPr>
        <w:t>47.58</w:t>
      </w:r>
      <w:r>
        <w:rPr>
          <w:rFonts w:hint="eastAsia" w:ascii="仿宋" w:hAnsi="仿宋" w:eastAsia="仿宋" w:cs="仿宋"/>
          <w:b w:val="0"/>
          <w:bCs w:val="0"/>
          <w:kern w:val="2"/>
        </w:rPr>
        <w:t>亿元，同比增长</w:t>
      </w:r>
      <w:r>
        <w:rPr>
          <w:rFonts w:ascii="仿宋" w:hAnsi="仿宋" w:eastAsia="仿宋" w:cs="仿宋"/>
          <w:b w:val="0"/>
          <w:bCs w:val="0"/>
          <w:kern w:val="2"/>
        </w:rPr>
        <w:t>14.83%</w:t>
      </w:r>
      <w:r>
        <w:rPr>
          <w:rFonts w:hint="eastAsia" w:ascii="仿宋" w:hAnsi="仿宋" w:eastAsia="仿宋" w:cs="仿宋"/>
          <w:b w:val="0"/>
          <w:bCs w:val="0"/>
          <w:kern w:val="2"/>
        </w:rPr>
        <w:t>；服务业投资</w:t>
      </w:r>
      <w:r>
        <w:rPr>
          <w:rFonts w:ascii="仿宋" w:hAnsi="仿宋" w:eastAsia="仿宋" w:cs="仿宋"/>
          <w:b w:val="0"/>
          <w:bCs w:val="0"/>
          <w:kern w:val="2"/>
        </w:rPr>
        <w:t>5.46</w:t>
      </w:r>
      <w:r>
        <w:rPr>
          <w:rFonts w:hint="eastAsia" w:ascii="仿宋" w:hAnsi="仿宋" w:eastAsia="仿宋" w:cs="仿宋"/>
          <w:b w:val="0"/>
          <w:bCs w:val="0"/>
          <w:kern w:val="2"/>
        </w:rPr>
        <w:t>亿元，同比增长</w:t>
      </w:r>
      <w:r>
        <w:rPr>
          <w:rFonts w:ascii="仿宋" w:hAnsi="仿宋" w:eastAsia="仿宋" w:cs="仿宋"/>
          <w:b w:val="0"/>
          <w:bCs w:val="0"/>
          <w:kern w:val="2"/>
        </w:rPr>
        <w:t>35.26%</w:t>
      </w:r>
      <w:r>
        <w:rPr>
          <w:rFonts w:hint="eastAsia" w:ascii="仿宋" w:hAnsi="仿宋" w:eastAsia="仿宋" w:cs="仿宋"/>
          <w:b w:val="0"/>
          <w:bCs w:val="0"/>
          <w:kern w:val="2"/>
        </w:rPr>
        <w:t>；完成地方公共财政预算收入</w:t>
      </w:r>
      <w:r>
        <w:rPr>
          <w:rFonts w:ascii="仿宋" w:hAnsi="仿宋" w:eastAsia="仿宋" w:cs="仿宋"/>
          <w:b w:val="0"/>
          <w:bCs w:val="0"/>
          <w:kern w:val="2"/>
        </w:rPr>
        <w:t>2.6</w:t>
      </w:r>
      <w:r>
        <w:rPr>
          <w:rFonts w:hint="eastAsia" w:ascii="仿宋" w:hAnsi="仿宋" w:eastAsia="仿宋" w:cs="仿宋"/>
          <w:b w:val="0"/>
          <w:bCs w:val="0"/>
          <w:kern w:val="2"/>
        </w:rPr>
        <w:t>亿元；完成进出口总值</w:t>
      </w:r>
      <w:r>
        <w:rPr>
          <w:rFonts w:ascii="仿宋" w:hAnsi="仿宋" w:eastAsia="仿宋" w:cs="仿宋"/>
          <w:b w:val="0"/>
          <w:bCs w:val="0"/>
          <w:kern w:val="2"/>
        </w:rPr>
        <w:t>58</w:t>
      </w:r>
      <w:r>
        <w:rPr>
          <w:rFonts w:hint="eastAsia" w:ascii="仿宋" w:hAnsi="仿宋" w:eastAsia="仿宋" w:cs="仿宋"/>
          <w:b w:val="0"/>
          <w:bCs w:val="0"/>
          <w:kern w:val="2"/>
        </w:rPr>
        <w:t>亿元，同比增长</w:t>
      </w:r>
      <w:r>
        <w:rPr>
          <w:rFonts w:ascii="仿宋" w:hAnsi="仿宋" w:eastAsia="仿宋" w:cs="仿宋"/>
          <w:b w:val="0"/>
          <w:bCs w:val="0"/>
          <w:kern w:val="2"/>
        </w:rPr>
        <w:t>35%</w:t>
      </w:r>
      <w:r>
        <w:rPr>
          <w:rFonts w:hint="eastAsia" w:ascii="仿宋" w:hAnsi="仿宋" w:eastAsia="仿宋" w:cs="仿宋"/>
          <w:b w:val="0"/>
          <w:bCs w:val="0"/>
          <w:kern w:val="2"/>
        </w:rPr>
        <w:t>，其中出口总值</w:t>
      </w:r>
      <w:r>
        <w:rPr>
          <w:rFonts w:ascii="仿宋" w:hAnsi="仿宋" w:eastAsia="仿宋" w:cs="仿宋"/>
          <w:b w:val="0"/>
          <w:bCs w:val="0"/>
          <w:kern w:val="2"/>
        </w:rPr>
        <w:t>49</w:t>
      </w:r>
      <w:r>
        <w:rPr>
          <w:rFonts w:hint="eastAsia" w:ascii="仿宋" w:hAnsi="仿宋" w:eastAsia="仿宋" w:cs="仿宋"/>
          <w:b w:val="0"/>
          <w:bCs w:val="0"/>
          <w:kern w:val="2"/>
        </w:rPr>
        <w:t>亿元，同比增长</w:t>
      </w:r>
      <w:r>
        <w:rPr>
          <w:rFonts w:ascii="仿宋" w:hAnsi="仿宋" w:eastAsia="仿宋" w:cs="仿宋"/>
          <w:b w:val="0"/>
          <w:bCs w:val="0"/>
          <w:kern w:val="2"/>
        </w:rPr>
        <w:t>26.6%</w:t>
      </w:r>
      <w:r>
        <w:rPr>
          <w:rFonts w:hint="eastAsia" w:ascii="仿宋" w:hAnsi="仿宋" w:eastAsia="仿宋" w:cs="仿宋"/>
          <w:b w:val="0"/>
          <w:bCs w:val="0"/>
          <w:kern w:val="2"/>
        </w:rPr>
        <w:t>；利用外资</w:t>
      </w:r>
      <w:r>
        <w:rPr>
          <w:rFonts w:ascii="仿宋" w:hAnsi="仿宋" w:eastAsia="仿宋" w:cs="仿宋"/>
          <w:b w:val="0"/>
          <w:bCs w:val="0"/>
          <w:kern w:val="2"/>
        </w:rPr>
        <w:t>882</w:t>
      </w:r>
      <w:r>
        <w:rPr>
          <w:rFonts w:hint="eastAsia" w:ascii="仿宋" w:hAnsi="仿宋" w:eastAsia="仿宋" w:cs="仿宋"/>
          <w:b w:val="0"/>
          <w:bCs w:val="0"/>
          <w:kern w:val="2"/>
        </w:rPr>
        <w:t>万美元。</w:t>
      </w:r>
    </w:p>
    <w:p>
      <w:pPr>
        <w:pStyle w:val="2"/>
        <w:spacing w:before="0" w:after="0" w:line="640" w:lineRule="exact"/>
        <w:ind w:firstLine="640" w:firstLineChars="200"/>
        <w:jc w:val="both"/>
        <w:rPr>
          <w:rFonts w:ascii="仿宋" w:hAnsi="仿宋" w:eastAsia="仿宋" w:cs="仿宋"/>
        </w:rPr>
      </w:pPr>
      <w:r>
        <w:rPr>
          <w:rFonts w:hint="eastAsia" w:ascii="方正楷体_GBK" w:hAnsi="仿宋" w:eastAsia="方正楷体_GBK" w:cs="仿宋"/>
          <w:b w:val="0"/>
          <w:bCs w:val="0"/>
          <w:kern w:val="2"/>
        </w:rPr>
        <w:t>二是项目建设推进有力。</w:t>
      </w:r>
      <w:r>
        <w:rPr>
          <w:rFonts w:hint="eastAsia" w:ascii="仿宋" w:hAnsi="仿宋" w:eastAsia="仿宋" w:cs="仿宋"/>
          <w:b w:val="0"/>
          <w:bCs w:val="0"/>
          <w:kern w:val="2"/>
        </w:rPr>
        <w:t>完成润邦海洋的海洋风电装备及海上石油模块等新开工产业项目</w:t>
      </w:r>
      <w:r>
        <w:rPr>
          <w:rFonts w:ascii="仿宋" w:hAnsi="仿宋" w:eastAsia="仿宋" w:cs="仿宋"/>
          <w:b w:val="0"/>
          <w:bCs w:val="0"/>
          <w:kern w:val="2"/>
        </w:rPr>
        <w:t>5</w:t>
      </w:r>
      <w:r>
        <w:rPr>
          <w:rFonts w:hint="eastAsia" w:ascii="仿宋" w:hAnsi="仿宋" w:eastAsia="仿宋" w:cs="仿宋"/>
          <w:b w:val="0"/>
          <w:bCs w:val="0"/>
          <w:kern w:val="2"/>
        </w:rPr>
        <w:t>个，其中</w:t>
      </w:r>
      <w:r>
        <w:rPr>
          <w:rFonts w:ascii="仿宋" w:hAnsi="仿宋" w:eastAsia="仿宋" w:cs="仿宋"/>
          <w:b w:val="0"/>
          <w:bCs w:val="0"/>
          <w:kern w:val="2"/>
        </w:rPr>
        <w:t>10</w:t>
      </w:r>
      <w:r>
        <w:rPr>
          <w:rFonts w:hint="eastAsia" w:ascii="仿宋" w:hAnsi="仿宋" w:eastAsia="仿宋" w:cs="仿宋"/>
          <w:b w:val="0"/>
          <w:bCs w:val="0"/>
          <w:kern w:val="2"/>
        </w:rPr>
        <w:t>亿元项目</w:t>
      </w:r>
      <w:r>
        <w:rPr>
          <w:rFonts w:ascii="仿宋" w:hAnsi="仿宋" w:eastAsia="仿宋" w:cs="仿宋"/>
          <w:b w:val="0"/>
          <w:bCs w:val="0"/>
          <w:kern w:val="2"/>
        </w:rPr>
        <w:t>1</w:t>
      </w:r>
      <w:r>
        <w:rPr>
          <w:rFonts w:hint="eastAsia" w:ascii="仿宋" w:hAnsi="仿宋" w:eastAsia="仿宋" w:cs="仿宋"/>
          <w:b w:val="0"/>
          <w:bCs w:val="0"/>
          <w:kern w:val="2"/>
        </w:rPr>
        <w:t>个，为启东建筑集团的现代建筑产业基地项目，完成全年序时任务；江欣商业街项目、大正文华商业项目等</w:t>
      </w:r>
      <w:r>
        <w:rPr>
          <w:rFonts w:ascii="仿宋" w:hAnsi="仿宋" w:eastAsia="仿宋" w:cs="仿宋"/>
          <w:b w:val="0"/>
          <w:bCs w:val="0"/>
          <w:kern w:val="2"/>
        </w:rPr>
        <w:t>2</w:t>
      </w:r>
      <w:r>
        <w:rPr>
          <w:rFonts w:hint="eastAsia" w:ascii="仿宋" w:hAnsi="仿宋" w:eastAsia="仿宋" w:cs="仿宋"/>
          <w:b w:val="0"/>
          <w:bCs w:val="0"/>
          <w:kern w:val="2"/>
        </w:rPr>
        <w:t>个服务业完成竣工，华滋海工工业实现转化投产。</w:t>
      </w:r>
    </w:p>
    <w:p>
      <w:pPr>
        <w:spacing w:line="640" w:lineRule="exact"/>
        <w:ind w:firstLine="640" w:firstLineChars="200"/>
        <w:rPr>
          <w:rFonts w:ascii="仿宋" w:hAnsi="仿宋" w:eastAsia="仿宋"/>
          <w:b/>
          <w:sz w:val="32"/>
          <w:szCs w:val="32"/>
        </w:rPr>
      </w:pPr>
      <w:r>
        <w:rPr>
          <w:rFonts w:hint="eastAsia" w:ascii="方正楷体_GBK" w:hAnsi="仿宋" w:eastAsia="方正楷体_GBK" w:cs="仿宋"/>
          <w:sz w:val="32"/>
          <w:szCs w:val="32"/>
        </w:rPr>
        <w:t>三是招商引资成效显著。</w:t>
      </w:r>
      <w:r>
        <w:rPr>
          <w:rFonts w:hint="eastAsia" w:ascii="仿宋" w:hAnsi="仿宋" w:eastAsia="仿宋"/>
          <w:sz w:val="32"/>
          <w:szCs w:val="32"/>
        </w:rPr>
        <w:t>积极参与相关部门组织开展的各类重点项目招引活动。组织开展重点项目招引活动</w:t>
      </w:r>
      <w:r>
        <w:rPr>
          <w:rFonts w:ascii="仿宋" w:hAnsi="仿宋" w:eastAsia="仿宋"/>
          <w:sz w:val="32"/>
          <w:szCs w:val="32"/>
        </w:rPr>
        <w:t>8</w:t>
      </w:r>
      <w:r>
        <w:rPr>
          <w:rFonts w:hint="eastAsia" w:ascii="仿宋" w:hAnsi="仿宋" w:eastAsia="仿宋"/>
          <w:sz w:val="32"/>
          <w:szCs w:val="32"/>
        </w:rPr>
        <w:t>次，成功签约入驻筑城远大等项目</w:t>
      </w:r>
      <w:r>
        <w:rPr>
          <w:rFonts w:ascii="仿宋" w:hAnsi="仿宋" w:eastAsia="仿宋"/>
          <w:sz w:val="32"/>
          <w:szCs w:val="32"/>
        </w:rPr>
        <w:t>6</w:t>
      </w:r>
      <w:r>
        <w:rPr>
          <w:rFonts w:hint="eastAsia" w:ascii="仿宋" w:hAnsi="仿宋" w:eastAsia="仿宋"/>
          <w:sz w:val="32"/>
          <w:szCs w:val="32"/>
        </w:rPr>
        <w:t>个，协议用地</w:t>
      </w:r>
      <w:r>
        <w:rPr>
          <w:rFonts w:ascii="仿宋" w:hAnsi="仿宋" w:eastAsia="仿宋"/>
          <w:sz w:val="32"/>
          <w:szCs w:val="32"/>
        </w:rPr>
        <w:t>1850</w:t>
      </w:r>
      <w:r>
        <w:rPr>
          <w:rFonts w:hint="eastAsia" w:ascii="仿宋" w:hAnsi="仿宋" w:eastAsia="仿宋"/>
          <w:sz w:val="32"/>
          <w:szCs w:val="32"/>
        </w:rPr>
        <w:t>多亩，总投资近</w:t>
      </w:r>
      <w:r>
        <w:rPr>
          <w:rFonts w:ascii="仿宋" w:hAnsi="仿宋" w:eastAsia="仿宋"/>
          <w:sz w:val="32"/>
          <w:szCs w:val="32"/>
        </w:rPr>
        <w:t>50</w:t>
      </w:r>
      <w:r>
        <w:rPr>
          <w:rFonts w:hint="eastAsia" w:ascii="仿宋" w:hAnsi="仿宋" w:eastAsia="仿宋"/>
          <w:sz w:val="32"/>
          <w:szCs w:val="32"/>
        </w:rPr>
        <w:t>亿元人民币。启东市筑城远大装配式建筑有限公司计划投资</w:t>
      </w:r>
      <w:r>
        <w:rPr>
          <w:rFonts w:ascii="仿宋" w:hAnsi="仿宋" w:eastAsia="仿宋"/>
          <w:sz w:val="32"/>
          <w:szCs w:val="32"/>
        </w:rPr>
        <w:t>10</w:t>
      </w:r>
      <w:r>
        <w:rPr>
          <w:rFonts w:hint="eastAsia" w:ascii="仿宋" w:hAnsi="仿宋" w:eastAsia="仿宋"/>
          <w:sz w:val="32"/>
          <w:szCs w:val="32"/>
        </w:rPr>
        <w:t>亿元，预计</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月份设备安装完成并开始试运行。</w:t>
      </w:r>
    </w:p>
    <w:p>
      <w:pPr>
        <w:pStyle w:val="2"/>
        <w:spacing w:before="0" w:after="0" w:line="640" w:lineRule="exact"/>
        <w:ind w:firstLine="640" w:firstLineChars="200"/>
        <w:jc w:val="both"/>
        <w:rPr>
          <w:rFonts w:ascii="方正仿宋_GBK" w:hAnsi="仿宋" w:eastAsia="方正仿宋_GBK"/>
        </w:rPr>
      </w:pPr>
      <w:r>
        <w:rPr>
          <w:rFonts w:hint="eastAsia" w:ascii="方正楷体_GBK" w:hAnsi="仿宋" w:eastAsia="方正楷体_GBK" w:cs="仿宋"/>
          <w:b w:val="0"/>
          <w:bCs w:val="0"/>
          <w:kern w:val="2"/>
        </w:rPr>
        <w:t>四是资源整合取得实效。</w:t>
      </w:r>
      <w:r>
        <w:rPr>
          <w:rFonts w:hint="eastAsia" w:ascii="仿宋" w:hAnsi="仿宋" w:eastAsia="仿宋"/>
          <w:b w:val="0"/>
          <w:bCs w:val="0"/>
          <w:kern w:val="2"/>
        </w:rPr>
        <w:t>在园区的推动下，经多方努力，有效推进落实中远的海工坞加长改造项目的立项工作。积极创建省级军民融合示范基地，推动企业产品向多领域延伸，积极搭建产业交流平台，建立起政府搭台、军地互动、民企“唱戏”的军民互动沟通机制。今年</w:t>
      </w:r>
      <w:r>
        <w:rPr>
          <w:rFonts w:ascii="仿宋" w:hAnsi="仿宋" w:eastAsia="仿宋"/>
          <w:b w:val="0"/>
          <w:bCs w:val="0"/>
          <w:kern w:val="2"/>
        </w:rPr>
        <w:t>6</w:t>
      </w:r>
      <w:r>
        <w:rPr>
          <w:rFonts w:hint="eastAsia" w:ascii="仿宋" w:hAnsi="仿宋" w:eastAsia="仿宋"/>
          <w:b w:val="0"/>
          <w:bCs w:val="0"/>
          <w:kern w:val="2"/>
        </w:rPr>
        <w:t>月份，园区举办了“中国·启东海工装备与军民融合产业创新发展论坛”活动。</w:t>
      </w:r>
      <w:r>
        <w:rPr>
          <w:rFonts w:ascii="仿宋" w:hAnsi="仿宋" w:eastAsia="仿宋"/>
          <w:b w:val="0"/>
          <w:bCs w:val="0"/>
          <w:kern w:val="2"/>
        </w:rPr>
        <w:t>12</w:t>
      </w:r>
      <w:r>
        <w:rPr>
          <w:rFonts w:hint="eastAsia" w:ascii="仿宋" w:hAnsi="仿宋" w:eastAsia="仿宋"/>
          <w:b w:val="0"/>
          <w:bCs w:val="0"/>
          <w:kern w:val="2"/>
        </w:rPr>
        <w:t>月</w:t>
      </w:r>
      <w:r>
        <w:rPr>
          <w:rFonts w:ascii="仿宋" w:hAnsi="仿宋" w:eastAsia="仿宋"/>
          <w:b w:val="0"/>
          <w:bCs w:val="0"/>
          <w:kern w:val="2"/>
        </w:rPr>
        <w:t>16</w:t>
      </w:r>
      <w:r>
        <w:rPr>
          <w:rFonts w:hint="eastAsia" w:ascii="仿宋" w:hAnsi="仿宋" w:eastAsia="仿宋"/>
          <w:b w:val="0"/>
          <w:bCs w:val="0"/>
          <w:kern w:val="2"/>
        </w:rPr>
        <w:t>日举办了启东市海工船舶产业高质量发展研讨会，为园区产业发展进一步指明了方向，增强了动力。</w:t>
      </w:r>
    </w:p>
    <w:p>
      <w:pPr>
        <w:spacing w:line="64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二、提升发展质量，展现城镇建设“新面貌”</w:t>
      </w:r>
    </w:p>
    <w:p>
      <w:pPr>
        <w:spacing w:line="640" w:lineRule="exact"/>
        <w:ind w:firstLine="640" w:firstLineChars="200"/>
        <w:rPr>
          <w:rFonts w:ascii="仿宋" w:hAnsi="仿宋" w:eastAsia="仿宋"/>
          <w:sz w:val="32"/>
          <w:szCs w:val="32"/>
        </w:rPr>
      </w:pPr>
      <w:r>
        <w:rPr>
          <w:rFonts w:hint="eastAsia" w:ascii="方正楷体_GBK" w:hAnsi="仿宋" w:eastAsia="方正楷体_GBK" w:cs="仿宋"/>
          <w:sz w:val="32"/>
          <w:szCs w:val="32"/>
        </w:rPr>
        <w:t>一是园区功能配套进一步完善。</w:t>
      </w:r>
      <w:r>
        <w:rPr>
          <w:rFonts w:hint="eastAsia" w:ascii="仿宋" w:hAnsi="仿宋" w:eastAsia="仿宋"/>
          <w:sz w:val="32"/>
          <w:szCs w:val="32"/>
        </w:rPr>
        <w:t>今年以来，海工园加快推进功能区项目建设。和合小学分校、海工幼儿园建设工程正按照计划有序推进，年底完成主体结构封顶。中心功能区农武安置小区三期完成整体竣工验收交房。天寅线、江夏路等</w:t>
      </w:r>
      <w:r>
        <w:rPr>
          <w:rFonts w:ascii="仿宋" w:hAnsi="仿宋" w:eastAsia="仿宋"/>
          <w:sz w:val="32"/>
          <w:szCs w:val="32"/>
        </w:rPr>
        <w:t>8</w:t>
      </w:r>
      <w:r>
        <w:rPr>
          <w:rFonts w:hint="eastAsia" w:ascii="仿宋" w:hAnsi="仿宋" w:eastAsia="仿宋"/>
          <w:sz w:val="32"/>
          <w:szCs w:val="32"/>
        </w:rPr>
        <w:t>条农村公路基本竣工，寅南东路、寅和路东延段将全部进场施工，戴祥桥等</w:t>
      </w:r>
      <w:r>
        <w:rPr>
          <w:rFonts w:ascii="仿宋" w:hAnsi="仿宋" w:eastAsia="仿宋"/>
          <w:sz w:val="32"/>
          <w:szCs w:val="32"/>
        </w:rPr>
        <w:t>6</w:t>
      </w:r>
      <w:r>
        <w:rPr>
          <w:rFonts w:hint="eastAsia" w:ascii="仿宋" w:hAnsi="仿宋" w:eastAsia="仿宋"/>
          <w:sz w:val="32"/>
          <w:szCs w:val="32"/>
        </w:rPr>
        <w:t>座农桥完成改造升级。</w:t>
      </w:r>
    </w:p>
    <w:p>
      <w:pPr>
        <w:spacing w:line="640" w:lineRule="exact"/>
        <w:ind w:firstLine="640" w:firstLineChars="200"/>
        <w:rPr>
          <w:rFonts w:ascii="仿宋" w:hAnsi="仿宋" w:eastAsia="仿宋"/>
          <w:sz w:val="32"/>
          <w:szCs w:val="32"/>
        </w:rPr>
      </w:pPr>
      <w:r>
        <w:rPr>
          <w:rFonts w:hint="eastAsia" w:ascii="方正楷体_GBK" w:hAnsi="仿宋" w:eastAsia="方正楷体_GBK" w:cs="仿宋"/>
          <w:sz w:val="32"/>
          <w:szCs w:val="32"/>
        </w:rPr>
        <w:t>二是基础设施建设统筹推进。</w:t>
      </w:r>
      <w:r>
        <w:rPr>
          <w:rFonts w:hint="eastAsia" w:ascii="仿宋" w:hAnsi="仿宋" w:eastAsia="仿宋"/>
          <w:sz w:val="32"/>
          <w:szCs w:val="32"/>
        </w:rPr>
        <w:t>和合镇村、长兴村等</w:t>
      </w:r>
      <w:r>
        <w:rPr>
          <w:rFonts w:ascii="仿宋" w:hAnsi="仿宋" w:eastAsia="仿宋"/>
          <w:sz w:val="32"/>
          <w:szCs w:val="32"/>
        </w:rPr>
        <w:t>7</w:t>
      </w:r>
      <w:r>
        <w:rPr>
          <w:rFonts w:hint="eastAsia" w:ascii="仿宋" w:hAnsi="仿宋" w:eastAsia="仿宋"/>
          <w:sz w:val="32"/>
          <w:szCs w:val="32"/>
        </w:rPr>
        <w:t>个居民小区的村级污水管网全部纳入总管。</w:t>
      </w:r>
      <w:r>
        <w:rPr>
          <w:rFonts w:ascii="仿宋" w:hAnsi="仿宋" w:eastAsia="仿宋"/>
          <w:sz w:val="32"/>
          <w:szCs w:val="32"/>
        </w:rPr>
        <w:t>19</w:t>
      </w:r>
      <w:r>
        <w:rPr>
          <w:rFonts w:hint="eastAsia" w:ascii="仿宋" w:hAnsi="仿宋" w:eastAsia="仿宋"/>
          <w:sz w:val="32"/>
          <w:szCs w:val="32"/>
        </w:rPr>
        <w:t>个村级综合文化服务中心改造工程及其配套工程基本竣工即将投入正常使用。大同镇老街、东和线以及江夏村两侧景观带全面改造完工。江海污水处理厂西线管网提档升级项目已完成施工招投标，将督促施工单位近期进场施工。</w:t>
      </w:r>
    </w:p>
    <w:p>
      <w:pPr>
        <w:spacing w:line="640" w:lineRule="exact"/>
        <w:ind w:firstLine="640" w:firstLineChars="200"/>
        <w:rPr>
          <w:rFonts w:ascii="仿宋" w:hAnsi="仿宋" w:eastAsia="仿宋"/>
          <w:sz w:val="32"/>
          <w:szCs w:val="32"/>
        </w:rPr>
      </w:pPr>
      <w:r>
        <w:rPr>
          <w:rFonts w:hint="eastAsia" w:ascii="方正楷体_GBK" w:hAnsi="仿宋" w:eastAsia="方正楷体_GBK" w:cs="仿宋"/>
          <w:sz w:val="32"/>
          <w:szCs w:val="32"/>
        </w:rPr>
        <w:t>三是拆迁让地规范有序。</w:t>
      </w:r>
      <w:r>
        <w:rPr>
          <w:rFonts w:ascii="仿宋" w:hAnsi="仿宋" w:eastAsia="仿宋"/>
          <w:sz w:val="32"/>
          <w:szCs w:val="32"/>
        </w:rPr>
        <w:t>2018</w:t>
      </w:r>
      <w:r>
        <w:rPr>
          <w:rFonts w:hint="eastAsia" w:ascii="仿宋" w:hAnsi="仿宋" w:eastAsia="仿宋"/>
          <w:sz w:val="32"/>
          <w:szCs w:val="32"/>
        </w:rPr>
        <w:t>年增减挂钩新增农用地面积</w:t>
      </w:r>
      <w:r>
        <w:rPr>
          <w:rFonts w:ascii="仿宋" w:hAnsi="仿宋" w:eastAsia="仿宋"/>
          <w:sz w:val="32"/>
          <w:szCs w:val="32"/>
        </w:rPr>
        <w:t>812</w:t>
      </w:r>
      <w:r>
        <w:rPr>
          <w:rFonts w:hint="eastAsia" w:ascii="仿宋" w:hAnsi="仿宋" w:eastAsia="仿宋"/>
          <w:sz w:val="32"/>
          <w:szCs w:val="32"/>
        </w:rPr>
        <w:t>亩，工矿废弃地</w:t>
      </w:r>
      <w:r>
        <w:rPr>
          <w:rFonts w:ascii="仿宋" w:hAnsi="仿宋" w:eastAsia="仿宋"/>
          <w:sz w:val="32"/>
          <w:szCs w:val="32"/>
        </w:rPr>
        <w:t>180</w:t>
      </w:r>
      <w:r>
        <w:rPr>
          <w:rFonts w:hint="eastAsia" w:ascii="仿宋" w:hAnsi="仿宋" w:eastAsia="仿宋"/>
          <w:sz w:val="32"/>
          <w:szCs w:val="32"/>
        </w:rPr>
        <w:t>亩，占补平衡</w:t>
      </w:r>
      <w:r>
        <w:rPr>
          <w:rFonts w:ascii="仿宋" w:hAnsi="仿宋" w:eastAsia="仿宋"/>
          <w:sz w:val="32"/>
          <w:szCs w:val="32"/>
        </w:rPr>
        <w:t>655</w:t>
      </w:r>
      <w:r>
        <w:rPr>
          <w:rFonts w:hint="eastAsia" w:ascii="仿宋" w:hAnsi="仿宋" w:eastAsia="仿宋"/>
          <w:sz w:val="32"/>
          <w:szCs w:val="32"/>
        </w:rPr>
        <w:t>亩。认真开展“同一乡镇”范围内村庄建设用地布局调整试点工作。完成农武四期、海宏花苑等</w:t>
      </w:r>
      <w:r>
        <w:rPr>
          <w:rFonts w:ascii="仿宋" w:hAnsi="仿宋" w:eastAsia="仿宋"/>
          <w:sz w:val="32"/>
          <w:szCs w:val="32"/>
        </w:rPr>
        <w:t>6</w:t>
      </w:r>
      <w:r>
        <w:rPr>
          <w:rFonts w:hint="eastAsia" w:ascii="仿宋" w:hAnsi="仿宋" w:eastAsia="仿宋"/>
          <w:sz w:val="32"/>
          <w:szCs w:val="32"/>
        </w:rPr>
        <w:t>个项目共</w:t>
      </w:r>
      <w:r>
        <w:rPr>
          <w:rFonts w:ascii="仿宋" w:hAnsi="仿宋" w:eastAsia="仿宋"/>
          <w:sz w:val="32"/>
          <w:szCs w:val="32"/>
        </w:rPr>
        <w:t>148.6</w:t>
      </w:r>
      <w:r>
        <w:rPr>
          <w:rFonts w:hint="eastAsia" w:ascii="仿宋" w:hAnsi="仿宋" w:eastAsia="仿宋"/>
          <w:sz w:val="32"/>
          <w:szCs w:val="32"/>
        </w:rPr>
        <w:t>亩的土地征收。完成京沪收回地块、长江建材二个地块共</w:t>
      </w:r>
      <w:r>
        <w:rPr>
          <w:rFonts w:ascii="仿宋" w:hAnsi="仿宋" w:eastAsia="仿宋"/>
          <w:sz w:val="32"/>
          <w:szCs w:val="32"/>
        </w:rPr>
        <w:t>287</w:t>
      </w:r>
      <w:r>
        <w:rPr>
          <w:rFonts w:hint="eastAsia" w:ascii="仿宋" w:hAnsi="仿宋" w:eastAsia="仿宋"/>
          <w:sz w:val="32"/>
          <w:szCs w:val="32"/>
        </w:rPr>
        <w:t>亩的供地手续。积极盘活存量土地，成功收回京沪重工</w:t>
      </w:r>
      <w:r>
        <w:rPr>
          <w:rFonts w:ascii="仿宋" w:hAnsi="仿宋" w:eastAsia="仿宋"/>
          <w:sz w:val="32"/>
          <w:szCs w:val="32"/>
        </w:rPr>
        <w:t>275</w:t>
      </w:r>
      <w:r>
        <w:rPr>
          <w:rFonts w:hint="eastAsia" w:ascii="仿宋" w:hAnsi="仿宋" w:eastAsia="仿宋"/>
          <w:sz w:val="32"/>
          <w:szCs w:val="32"/>
        </w:rPr>
        <w:t>亩国有土地等地块。全年拆除新增违建</w:t>
      </w:r>
      <w:r>
        <w:rPr>
          <w:rFonts w:ascii="仿宋" w:hAnsi="仿宋" w:eastAsia="仿宋"/>
          <w:sz w:val="32"/>
          <w:szCs w:val="32"/>
        </w:rPr>
        <w:t>48</w:t>
      </w:r>
      <w:r>
        <w:rPr>
          <w:rFonts w:hint="eastAsia" w:ascii="仿宋" w:hAnsi="仿宋" w:eastAsia="仿宋"/>
          <w:sz w:val="32"/>
          <w:szCs w:val="32"/>
        </w:rPr>
        <w:t>宗，共</w:t>
      </w:r>
      <w:r>
        <w:rPr>
          <w:rFonts w:ascii="仿宋" w:hAnsi="仿宋" w:eastAsia="仿宋"/>
          <w:sz w:val="32"/>
          <w:szCs w:val="32"/>
        </w:rPr>
        <w:t>1359</w:t>
      </w:r>
      <w:r>
        <w:rPr>
          <w:rFonts w:hint="eastAsia" w:ascii="仿宋" w:hAnsi="仿宋" w:eastAsia="仿宋"/>
          <w:sz w:val="32"/>
          <w:szCs w:val="32"/>
        </w:rPr>
        <w:t>平方米，完成市控违办交办拆除违建任务</w:t>
      </w:r>
      <w:r>
        <w:rPr>
          <w:rFonts w:ascii="仿宋" w:hAnsi="仿宋" w:eastAsia="仿宋"/>
          <w:sz w:val="32"/>
          <w:szCs w:val="32"/>
        </w:rPr>
        <w:t>73</w:t>
      </w:r>
      <w:r>
        <w:rPr>
          <w:rFonts w:hint="eastAsia" w:ascii="仿宋" w:hAnsi="仿宋" w:eastAsia="仿宋"/>
          <w:sz w:val="32"/>
          <w:szCs w:val="32"/>
        </w:rPr>
        <w:t>宗共</w:t>
      </w:r>
      <w:r>
        <w:rPr>
          <w:rFonts w:ascii="仿宋" w:hAnsi="仿宋" w:eastAsia="仿宋"/>
          <w:sz w:val="32"/>
          <w:szCs w:val="32"/>
        </w:rPr>
        <w:t>5942</w:t>
      </w:r>
      <w:r>
        <w:rPr>
          <w:rFonts w:hint="eastAsia" w:ascii="仿宋" w:hAnsi="仿宋" w:eastAsia="仿宋"/>
          <w:sz w:val="32"/>
          <w:szCs w:val="32"/>
        </w:rPr>
        <w:t>平方米，拆除历史存量违建</w:t>
      </w:r>
      <w:r>
        <w:rPr>
          <w:rFonts w:ascii="仿宋" w:hAnsi="仿宋" w:eastAsia="仿宋"/>
          <w:sz w:val="32"/>
          <w:szCs w:val="32"/>
        </w:rPr>
        <w:t>225</w:t>
      </w:r>
      <w:r>
        <w:rPr>
          <w:rFonts w:hint="eastAsia" w:ascii="仿宋" w:hAnsi="仿宋" w:eastAsia="仿宋"/>
          <w:sz w:val="32"/>
          <w:szCs w:val="32"/>
        </w:rPr>
        <w:t>宗共</w:t>
      </w:r>
      <w:r>
        <w:rPr>
          <w:rFonts w:ascii="仿宋" w:hAnsi="仿宋" w:eastAsia="仿宋"/>
          <w:sz w:val="32"/>
          <w:szCs w:val="32"/>
        </w:rPr>
        <w:t>74110</w:t>
      </w:r>
      <w:r>
        <w:rPr>
          <w:rFonts w:hint="eastAsia" w:ascii="仿宋" w:hAnsi="仿宋" w:eastAsia="仿宋"/>
          <w:sz w:val="32"/>
          <w:szCs w:val="32"/>
        </w:rPr>
        <w:t>平方米，有效遏制乱搭乱建现象。</w:t>
      </w:r>
    </w:p>
    <w:p>
      <w:pPr>
        <w:spacing w:line="64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三、凸显发展温度，绘就民生事业“新画卷”</w:t>
      </w:r>
    </w:p>
    <w:p>
      <w:pPr>
        <w:spacing w:line="640" w:lineRule="exact"/>
        <w:ind w:firstLine="640" w:firstLineChars="200"/>
        <w:rPr>
          <w:rFonts w:ascii="仿宋" w:hAnsi="仿宋" w:eastAsia="仿宋"/>
          <w:sz w:val="32"/>
          <w:szCs w:val="32"/>
        </w:rPr>
      </w:pPr>
      <w:r>
        <w:rPr>
          <w:rFonts w:hint="eastAsia" w:ascii="方正楷体_GBK" w:hAnsi="仿宋" w:eastAsia="方正楷体_GBK" w:cs="仿宋"/>
          <w:sz w:val="32"/>
          <w:szCs w:val="32"/>
        </w:rPr>
        <w:t>一是民生事业协调推进。</w:t>
      </w:r>
      <w:r>
        <w:rPr>
          <w:rFonts w:hint="eastAsia" w:ascii="仿宋" w:hAnsi="仿宋" w:eastAsia="仿宋"/>
          <w:sz w:val="32"/>
          <w:szCs w:val="32"/>
        </w:rPr>
        <w:t>慈善事业影响力进一步扩大，全年累计募集慈善捐款</w:t>
      </w:r>
      <w:r>
        <w:rPr>
          <w:rFonts w:ascii="仿宋" w:hAnsi="仿宋" w:eastAsia="仿宋"/>
          <w:sz w:val="32"/>
          <w:szCs w:val="32"/>
        </w:rPr>
        <w:t>130</w:t>
      </w:r>
      <w:r>
        <w:rPr>
          <w:rFonts w:hint="eastAsia" w:ascii="仿宋" w:hAnsi="仿宋" w:eastAsia="仿宋"/>
          <w:sz w:val="32"/>
          <w:szCs w:val="32"/>
        </w:rPr>
        <w:t>多万元。认真做好对农村户籍独生子女家庭奖励扶助、特别扶助、城镇职工独生子女一次性奖励的审核。社会救助保障到位。全年累计发放民政补助资金</w:t>
      </w:r>
      <w:r>
        <w:rPr>
          <w:rFonts w:ascii="仿宋" w:hAnsi="仿宋" w:eastAsia="仿宋"/>
          <w:sz w:val="32"/>
          <w:szCs w:val="32"/>
        </w:rPr>
        <w:t>1173.15</w:t>
      </w:r>
      <w:r>
        <w:rPr>
          <w:rFonts w:hint="eastAsia" w:ascii="仿宋" w:hAnsi="仿宋" w:eastAsia="仿宋"/>
          <w:sz w:val="32"/>
          <w:szCs w:val="32"/>
        </w:rPr>
        <w:t>万，发放尊老金</w:t>
      </w:r>
      <w:r>
        <w:rPr>
          <w:rFonts w:ascii="仿宋" w:hAnsi="仿宋" w:eastAsia="仿宋"/>
          <w:sz w:val="32"/>
          <w:szCs w:val="32"/>
        </w:rPr>
        <w:t>5454</w:t>
      </w:r>
      <w:r>
        <w:rPr>
          <w:rFonts w:hint="eastAsia" w:ascii="仿宋" w:hAnsi="仿宋" w:eastAsia="仿宋"/>
          <w:sz w:val="32"/>
          <w:szCs w:val="32"/>
        </w:rPr>
        <w:t>人</w:t>
      </w:r>
      <w:r>
        <w:rPr>
          <w:rFonts w:ascii="仿宋" w:hAnsi="仿宋" w:eastAsia="仿宋"/>
          <w:sz w:val="32"/>
          <w:szCs w:val="32"/>
        </w:rPr>
        <w:t>524.17</w:t>
      </w:r>
      <w:r>
        <w:rPr>
          <w:rFonts w:hint="eastAsia" w:ascii="仿宋" w:hAnsi="仿宋" w:eastAsia="仿宋"/>
          <w:sz w:val="32"/>
          <w:szCs w:val="32"/>
        </w:rPr>
        <w:t>万元。建立七大帮扶机制，“阳光扶贫”成效显著，到目前为止，建档立卡的贫困户</w:t>
      </w:r>
      <w:r>
        <w:rPr>
          <w:rFonts w:ascii="仿宋" w:hAnsi="仿宋" w:eastAsia="仿宋"/>
          <w:sz w:val="32"/>
          <w:szCs w:val="32"/>
        </w:rPr>
        <w:t>840</w:t>
      </w:r>
      <w:r>
        <w:rPr>
          <w:rFonts w:hint="eastAsia" w:ascii="仿宋" w:hAnsi="仿宋" w:eastAsia="仿宋"/>
          <w:sz w:val="32"/>
          <w:szCs w:val="32"/>
        </w:rPr>
        <w:t>户</w:t>
      </w:r>
      <w:r>
        <w:rPr>
          <w:rFonts w:ascii="仿宋" w:hAnsi="仿宋" w:eastAsia="仿宋"/>
          <w:sz w:val="32"/>
          <w:szCs w:val="32"/>
        </w:rPr>
        <w:t>1249</w:t>
      </w:r>
      <w:r>
        <w:rPr>
          <w:rFonts w:hint="eastAsia" w:ascii="仿宋" w:hAnsi="仿宋" w:eastAsia="仿宋"/>
          <w:sz w:val="32"/>
          <w:szCs w:val="32"/>
        </w:rPr>
        <w:t>人实现脱贫，累计脱贫率为</w:t>
      </w:r>
      <w:r>
        <w:rPr>
          <w:rFonts w:ascii="仿宋" w:hAnsi="仿宋" w:eastAsia="仿宋"/>
          <w:sz w:val="32"/>
          <w:szCs w:val="32"/>
        </w:rPr>
        <w:t>96%</w:t>
      </w:r>
      <w:r>
        <w:rPr>
          <w:rFonts w:hint="eastAsia" w:ascii="仿宋" w:hAnsi="仿宋" w:eastAsia="仿宋"/>
          <w:sz w:val="32"/>
          <w:szCs w:val="32"/>
        </w:rPr>
        <w:t>。城乡居保参保缴费人数</w:t>
      </w:r>
      <w:r>
        <w:rPr>
          <w:rFonts w:ascii="仿宋" w:hAnsi="仿宋" w:eastAsia="仿宋"/>
          <w:sz w:val="32"/>
          <w:szCs w:val="32"/>
        </w:rPr>
        <w:t>21080</w:t>
      </w:r>
      <w:r>
        <w:rPr>
          <w:rFonts w:hint="eastAsia" w:ascii="仿宋" w:hAnsi="仿宋" w:eastAsia="仿宋"/>
          <w:sz w:val="32"/>
          <w:szCs w:val="32"/>
        </w:rPr>
        <w:t>人，完成市下达任务的</w:t>
      </w:r>
      <w:r>
        <w:rPr>
          <w:rFonts w:ascii="仿宋" w:hAnsi="仿宋" w:eastAsia="仿宋"/>
          <w:sz w:val="32"/>
          <w:szCs w:val="32"/>
        </w:rPr>
        <w:t>85%</w:t>
      </w:r>
      <w:r>
        <w:rPr>
          <w:rFonts w:hint="eastAsia" w:ascii="仿宋" w:hAnsi="仿宋" w:eastAsia="仿宋"/>
          <w:sz w:val="32"/>
          <w:szCs w:val="32"/>
        </w:rPr>
        <w:t>。农村改厕工作扎实推进。群众性文化活动丰富多彩，承办了长三角空竹比赛和知名作家看启东”感知启东”大型采风活动，深化“我们的节日”主题实践活动，积极开展并参与“共乐东疆”各类主题的广场文艺演出、文化走亲等活动，丰富百姓业余生活。</w:t>
      </w:r>
    </w:p>
    <w:p>
      <w:pPr>
        <w:pStyle w:val="2"/>
        <w:spacing w:before="0" w:after="0" w:line="640" w:lineRule="exact"/>
        <w:ind w:firstLine="640" w:firstLineChars="200"/>
        <w:jc w:val="both"/>
        <w:rPr>
          <w:rFonts w:ascii="仿宋" w:hAnsi="仿宋" w:eastAsia="仿宋"/>
          <w:b w:val="0"/>
          <w:bCs w:val="0"/>
          <w:kern w:val="2"/>
        </w:rPr>
      </w:pPr>
      <w:r>
        <w:rPr>
          <w:rFonts w:hint="eastAsia" w:ascii="方正楷体_GBK" w:hAnsi="仿宋" w:eastAsia="方正楷体_GBK" w:cs="仿宋"/>
        </w:rPr>
        <w:t>二是</w:t>
      </w:r>
      <w:r>
        <w:rPr>
          <w:rFonts w:hint="eastAsia" w:ascii="方正楷体_GBK" w:hAnsi="仿宋" w:eastAsia="方正楷体_GBK" w:cs="仿宋"/>
          <w:b w:val="0"/>
          <w:bCs w:val="0"/>
          <w:kern w:val="2"/>
        </w:rPr>
        <w:t>现代农业纵深推进。</w:t>
      </w:r>
      <w:r>
        <w:rPr>
          <w:rFonts w:hint="eastAsia" w:ascii="仿宋" w:hAnsi="仿宋" w:eastAsia="仿宋"/>
          <w:b w:val="0"/>
          <w:bCs w:val="0"/>
          <w:kern w:val="2"/>
        </w:rPr>
        <w:t>规模农业发展初见成效</w:t>
      </w:r>
      <w:r>
        <w:rPr>
          <w:rFonts w:ascii="仿宋" w:hAnsi="仿宋" w:eastAsia="仿宋"/>
          <w:b w:val="0"/>
          <w:bCs w:val="0"/>
          <w:kern w:val="2"/>
        </w:rPr>
        <w:t xml:space="preserve">, </w:t>
      </w:r>
      <w:r>
        <w:rPr>
          <w:rFonts w:hint="eastAsia" w:ascii="仿宋" w:hAnsi="仿宋" w:eastAsia="仿宋"/>
          <w:b w:val="0"/>
          <w:bCs w:val="0"/>
          <w:kern w:val="2"/>
        </w:rPr>
        <w:t>全年新增规模农业项目</w:t>
      </w:r>
      <w:r>
        <w:rPr>
          <w:rFonts w:ascii="仿宋" w:hAnsi="仿宋" w:eastAsia="仿宋"/>
          <w:b w:val="0"/>
          <w:bCs w:val="0"/>
          <w:kern w:val="2"/>
        </w:rPr>
        <w:t>16</w:t>
      </w:r>
      <w:r>
        <w:rPr>
          <w:rFonts w:hint="eastAsia" w:ascii="仿宋" w:hAnsi="仿宋" w:eastAsia="仿宋"/>
          <w:b w:val="0"/>
          <w:bCs w:val="0"/>
          <w:kern w:val="2"/>
        </w:rPr>
        <w:t>个</w:t>
      </w:r>
      <w:r>
        <w:rPr>
          <w:rFonts w:ascii="仿宋" w:hAnsi="仿宋" w:eastAsia="仿宋"/>
          <w:b w:val="0"/>
          <w:bCs w:val="0"/>
          <w:kern w:val="2"/>
        </w:rPr>
        <w:t xml:space="preserve">, </w:t>
      </w:r>
      <w:r>
        <w:rPr>
          <w:rFonts w:hint="eastAsia" w:ascii="仿宋" w:hAnsi="仿宋" w:eastAsia="仿宋"/>
          <w:b w:val="0"/>
          <w:bCs w:val="0"/>
          <w:kern w:val="2"/>
        </w:rPr>
        <w:t>流转土地</w:t>
      </w:r>
      <w:r>
        <w:rPr>
          <w:rFonts w:ascii="仿宋" w:hAnsi="仿宋" w:eastAsia="仿宋"/>
          <w:b w:val="0"/>
          <w:bCs w:val="0"/>
          <w:kern w:val="2"/>
        </w:rPr>
        <w:t>1.14</w:t>
      </w:r>
      <w:r>
        <w:rPr>
          <w:rFonts w:hint="eastAsia" w:ascii="仿宋" w:hAnsi="仿宋" w:eastAsia="仿宋"/>
          <w:b w:val="0"/>
          <w:bCs w:val="0"/>
          <w:kern w:val="2"/>
        </w:rPr>
        <w:t>万亩</w:t>
      </w:r>
      <w:r>
        <w:rPr>
          <w:rFonts w:ascii="仿宋" w:hAnsi="仿宋" w:eastAsia="仿宋"/>
          <w:b w:val="0"/>
          <w:bCs w:val="0"/>
          <w:kern w:val="2"/>
        </w:rPr>
        <w:t>,</w:t>
      </w:r>
      <w:r>
        <w:rPr>
          <w:rFonts w:hint="eastAsia" w:ascii="仿宋" w:hAnsi="仿宋" w:eastAsia="仿宋"/>
          <w:b w:val="0"/>
          <w:bCs w:val="0"/>
          <w:kern w:val="2"/>
        </w:rPr>
        <w:t>完成总投入</w:t>
      </w:r>
      <w:r>
        <w:rPr>
          <w:rFonts w:ascii="仿宋" w:hAnsi="仿宋" w:eastAsia="仿宋"/>
          <w:b w:val="0"/>
          <w:bCs w:val="0"/>
          <w:kern w:val="2"/>
        </w:rPr>
        <w:t>1.84</w:t>
      </w:r>
      <w:r>
        <w:rPr>
          <w:rFonts w:hint="eastAsia" w:ascii="仿宋" w:hAnsi="仿宋" w:eastAsia="仿宋"/>
          <w:b w:val="0"/>
          <w:bCs w:val="0"/>
          <w:kern w:val="2"/>
        </w:rPr>
        <w:t>亿元。新增全托管经营主体</w:t>
      </w:r>
      <w:r>
        <w:rPr>
          <w:rFonts w:ascii="仿宋" w:hAnsi="仿宋" w:eastAsia="仿宋"/>
          <w:b w:val="0"/>
          <w:bCs w:val="0"/>
          <w:kern w:val="2"/>
        </w:rPr>
        <w:t>10</w:t>
      </w:r>
      <w:r>
        <w:rPr>
          <w:rFonts w:hint="eastAsia" w:ascii="仿宋" w:hAnsi="仿宋" w:eastAsia="仿宋"/>
          <w:b w:val="0"/>
          <w:bCs w:val="0"/>
          <w:kern w:val="2"/>
        </w:rPr>
        <w:t>个，新增全托管面积</w:t>
      </w:r>
      <w:r>
        <w:rPr>
          <w:rFonts w:ascii="仿宋" w:hAnsi="仿宋" w:eastAsia="仿宋"/>
          <w:b w:val="0"/>
          <w:bCs w:val="0"/>
          <w:kern w:val="2"/>
        </w:rPr>
        <w:t>6000</w:t>
      </w:r>
      <w:r>
        <w:rPr>
          <w:rFonts w:hint="eastAsia" w:ascii="仿宋" w:hAnsi="仿宋" w:eastAsia="仿宋"/>
          <w:b w:val="0"/>
          <w:bCs w:val="0"/>
          <w:kern w:val="2"/>
        </w:rPr>
        <w:t>多亩。农业基础建设持续增加。大力实施高标田建设，建成高标田</w:t>
      </w:r>
      <w:r>
        <w:rPr>
          <w:rFonts w:ascii="仿宋" w:hAnsi="仿宋" w:eastAsia="仿宋"/>
          <w:b w:val="0"/>
          <w:bCs w:val="0"/>
          <w:kern w:val="2"/>
        </w:rPr>
        <w:t>6200</w:t>
      </w:r>
      <w:r>
        <w:rPr>
          <w:rFonts w:hint="eastAsia" w:ascii="仿宋" w:hAnsi="仿宋" w:eastAsia="仿宋"/>
          <w:b w:val="0"/>
          <w:bCs w:val="0"/>
          <w:kern w:val="2"/>
        </w:rPr>
        <w:t>亩。疏浚河道</w:t>
      </w:r>
      <w:r>
        <w:rPr>
          <w:rFonts w:ascii="仿宋" w:hAnsi="仿宋" w:eastAsia="仿宋"/>
          <w:b w:val="0"/>
          <w:bCs w:val="0"/>
          <w:kern w:val="2"/>
        </w:rPr>
        <w:t>250</w:t>
      </w:r>
      <w:r>
        <w:rPr>
          <w:rFonts w:hint="eastAsia" w:ascii="仿宋" w:hAnsi="仿宋" w:eastAsia="仿宋"/>
          <w:b w:val="0"/>
          <w:bCs w:val="0"/>
          <w:kern w:val="2"/>
        </w:rPr>
        <w:t>多条，疏浚土方</w:t>
      </w:r>
      <w:r>
        <w:rPr>
          <w:rFonts w:ascii="仿宋" w:hAnsi="仿宋" w:eastAsia="仿宋"/>
          <w:b w:val="0"/>
          <w:bCs w:val="0"/>
          <w:kern w:val="2"/>
        </w:rPr>
        <w:t>58</w:t>
      </w:r>
      <w:r>
        <w:rPr>
          <w:rFonts w:hint="eastAsia" w:ascii="仿宋" w:hAnsi="仿宋" w:eastAsia="仿宋"/>
          <w:b w:val="0"/>
          <w:bCs w:val="0"/>
          <w:kern w:val="2"/>
        </w:rPr>
        <w:t>万方。填埋泯沟</w:t>
      </w:r>
      <w:r>
        <w:rPr>
          <w:rFonts w:ascii="仿宋" w:hAnsi="仿宋" w:eastAsia="仿宋"/>
          <w:b w:val="0"/>
          <w:bCs w:val="0"/>
          <w:kern w:val="2"/>
        </w:rPr>
        <w:t>232</w:t>
      </w:r>
      <w:r>
        <w:rPr>
          <w:rFonts w:hint="eastAsia" w:ascii="仿宋" w:hAnsi="仿宋" w:eastAsia="仿宋"/>
          <w:b w:val="0"/>
          <w:bCs w:val="0"/>
          <w:kern w:val="2"/>
        </w:rPr>
        <w:t>条，新增耕地</w:t>
      </w:r>
      <w:r>
        <w:rPr>
          <w:rFonts w:ascii="仿宋" w:hAnsi="仿宋" w:eastAsia="仿宋"/>
          <w:b w:val="0"/>
          <w:bCs w:val="0"/>
          <w:kern w:val="2"/>
        </w:rPr>
        <w:t>304</w:t>
      </w:r>
      <w:r>
        <w:rPr>
          <w:rFonts w:hint="eastAsia" w:ascii="仿宋" w:hAnsi="仿宋" w:eastAsia="仿宋"/>
          <w:b w:val="0"/>
          <w:bCs w:val="0"/>
          <w:kern w:val="2"/>
        </w:rPr>
        <w:t>亩，新建机耕路</w:t>
      </w:r>
      <w:r>
        <w:rPr>
          <w:rFonts w:ascii="仿宋" w:hAnsi="仿宋" w:eastAsia="仿宋"/>
          <w:b w:val="0"/>
          <w:bCs w:val="0"/>
          <w:kern w:val="2"/>
        </w:rPr>
        <w:t>12</w:t>
      </w:r>
      <w:r>
        <w:rPr>
          <w:rFonts w:hint="eastAsia" w:ascii="仿宋" w:hAnsi="仿宋" w:eastAsia="仿宋"/>
          <w:b w:val="0"/>
          <w:bCs w:val="0"/>
          <w:kern w:val="2"/>
        </w:rPr>
        <w:t>公里，泵站</w:t>
      </w:r>
      <w:r>
        <w:rPr>
          <w:rFonts w:ascii="仿宋" w:hAnsi="仿宋" w:eastAsia="仿宋"/>
          <w:b w:val="0"/>
          <w:bCs w:val="0"/>
          <w:kern w:val="2"/>
        </w:rPr>
        <w:t>14</w:t>
      </w:r>
      <w:r>
        <w:rPr>
          <w:rFonts w:hint="eastAsia" w:ascii="仿宋" w:hAnsi="仿宋" w:eastAsia="仿宋"/>
          <w:b w:val="0"/>
          <w:bCs w:val="0"/>
          <w:kern w:val="2"/>
        </w:rPr>
        <w:t>座。低压供水管道近</w:t>
      </w:r>
      <w:r>
        <w:rPr>
          <w:rFonts w:ascii="仿宋" w:hAnsi="仿宋" w:eastAsia="仿宋"/>
          <w:b w:val="0"/>
          <w:bCs w:val="0"/>
          <w:kern w:val="2"/>
        </w:rPr>
        <w:t>20</w:t>
      </w:r>
      <w:r>
        <w:rPr>
          <w:rFonts w:hint="eastAsia" w:ascii="仿宋" w:hAnsi="仿宋" w:eastAsia="仿宋"/>
          <w:b w:val="0"/>
          <w:bCs w:val="0"/>
          <w:kern w:val="2"/>
        </w:rPr>
        <w:t>公里，建设河道护岸</w:t>
      </w:r>
      <w:r>
        <w:rPr>
          <w:rFonts w:ascii="仿宋" w:hAnsi="仿宋" w:eastAsia="仿宋"/>
          <w:b w:val="0"/>
          <w:bCs w:val="0"/>
          <w:kern w:val="2"/>
        </w:rPr>
        <w:t>9.6</w:t>
      </w:r>
      <w:r>
        <w:rPr>
          <w:rFonts w:hint="eastAsia" w:ascii="仿宋" w:hAnsi="仿宋" w:eastAsia="仿宋"/>
          <w:b w:val="0"/>
          <w:bCs w:val="0"/>
          <w:kern w:val="2"/>
        </w:rPr>
        <w:t>公里。推行</w:t>
      </w:r>
      <w:r>
        <w:rPr>
          <w:rFonts w:ascii="仿宋" w:hAnsi="仿宋" w:eastAsia="仿宋"/>
          <w:b w:val="0"/>
          <w:bCs w:val="0"/>
          <w:kern w:val="2"/>
        </w:rPr>
        <w:t xml:space="preserve"> </w:t>
      </w:r>
      <w:r>
        <w:rPr>
          <w:rFonts w:hint="eastAsia" w:ascii="仿宋" w:hAnsi="仿宋" w:eastAsia="仿宋"/>
          <w:b w:val="0"/>
          <w:bCs w:val="0"/>
          <w:kern w:val="2"/>
        </w:rPr>
        <w:t>“三个全覆盖”、农地股份合作社和新型合作农场试点工作。</w:t>
      </w:r>
    </w:p>
    <w:p>
      <w:pPr>
        <w:spacing w:line="640" w:lineRule="exact"/>
        <w:ind w:firstLine="640" w:firstLineChars="200"/>
        <w:rPr>
          <w:rFonts w:ascii="仿宋" w:hAnsi="仿宋" w:eastAsia="仿宋"/>
          <w:sz w:val="32"/>
          <w:szCs w:val="32"/>
        </w:rPr>
      </w:pPr>
      <w:r>
        <w:rPr>
          <w:rFonts w:hint="eastAsia" w:ascii="方正楷体_GBK" w:hAnsi="仿宋" w:eastAsia="方正楷体_GBK" w:cs="仿宋"/>
          <w:sz w:val="32"/>
          <w:szCs w:val="32"/>
        </w:rPr>
        <w:t>三是齐心共建美丽寅阳。</w:t>
      </w:r>
      <w:r>
        <w:rPr>
          <w:rFonts w:hint="eastAsia" w:ascii="仿宋" w:hAnsi="仿宋" w:eastAsia="仿宋"/>
          <w:sz w:val="32"/>
          <w:szCs w:val="32"/>
        </w:rPr>
        <w:t>“</w:t>
      </w:r>
      <w:r>
        <w:rPr>
          <w:rFonts w:ascii="仿宋" w:hAnsi="仿宋" w:eastAsia="仿宋"/>
          <w:sz w:val="32"/>
          <w:szCs w:val="32"/>
        </w:rPr>
        <w:t>263</w:t>
      </w:r>
      <w:r>
        <w:rPr>
          <w:rFonts w:hint="eastAsia" w:ascii="仿宋" w:hAnsi="仿宋" w:eastAsia="仿宋"/>
          <w:sz w:val="32"/>
          <w:szCs w:val="32"/>
        </w:rPr>
        <w:t>”专项行动有序开展，大力开展“散乱污”企业整治、混凝土行业整治等专项行动。全镇生猪养殖场专项整治成效明显，全年清理关停拆除各类不规范的生猪养殖场（户）</w:t>
      </w:r>
      <w:r>
        <w:rPr>
          <w:rFonts w:ascii="仿宋" w:hAnsi="仿宋" w:eastAsia="仿宋"/>
          <w:sz w:val="32"/>
          <w:szCs w:val="32"/>
        </w:rPr>
        <w:t>121</w:t>
      </w:r>
      <w:r>
        <w:rPr>
          <w:rFonts w:hint="eastAsia" w:ascii="仿宋" w:hAnsi="仿宋" w:eastAsia="仿宋"/>
          <w:sz w:val="32"/>
          <w:szCs w:val="32"/>
        </w:rPr>
        <w:t>家。处理好中央环保督察交办的环保重点工作和突出问题。“河长制”工作顺利推进，落实河道长效管护，专人定时巡查，确保长效管理措施到位。对生产、生活、建筑垃圾实行分类处理，生活垃圾做到日产日清，企业生产垃圾和建筑垃圾处置到位。</w:t>
      </w:r>
    </w:p>
    <w:p>
      <w:pPr>
        <w:spacing w:line="640" w:lineRule="exact"/>
        <w:rPr>
          <w:rFonts w:ascii="方正黑体_GBK" w:hAnsi="仿宋" w:eastAsia="方正黑体_GBK"/>
          <w:sz w:val="32"/>
          <w:szCs w:val="32"/>
        </w:rPr>
      </w:pPr>
      <w:r>
        <w:rPr>
          <w:rFonts w:ascii="方正仿宋_GBK" w:hAnsi="仿宋" w:eastAsia="方正仿宋_GBK" w:cs="仿宋_GB2312"/>
          <w:color w:val="000000"/>
          <w:kern w:val="0"/>
          <w:sz w:val="32"/>
          <w:szCs w:val="32"/>
        </w:rPr>
        <w:t xml:space="preserve">    </w:t>
      </w:r>
      <w:r>
        <w:rPr>
          <w:rFonts w:hint="eastAsia" w:ascii="方正黑体_GBK" w:hAnsi="仿宋" w:eastAsia="方正黑体_GBK"/>
          <w:sz w:val="32"/>
          <w:szCs w:val="32"/>
        </w:rPr>
        <w:t>四、厚植发展优势，开创平安海工“新局面”</w:t>
      </w:r>
    </w:p>
    <w:p>
      <w:pPr>
        <w:spacing w:line="640" w:lineRule="exact"/>
        <w:ind w:firstLine="640"/>
        <w:rPr>
          <w:rFonts w:ascii="仿宋" w:hAnsi="仿宋" w:eastAsia="仿宋"/>
          <w:sz w:val="32"/>
          <w:szCs w:val="32"/>
        </w:rPr>
      </w:pPr>
      <w:r>
        <w:rPr>
          <w:rFonts w:hint="eastAsia" w:ascii="方正楷体_GBK" w:hAnsi="仿宋" w:eastAsia="方正楷体_GBK" w:cs="仿宋"/>
          <w:sz w:val="32"/>
          <w:szCs w:val="32"/>
        </w:rPr>
        <w:t>一是平安海工建设全力推进。</w:t>
      </w:r>
      <w:r>
        <w:rPr>
          <w:rFonts w:hint="eastAsia" w:ascii="仿宋" w:hAnsi="仿宋" w:eastAsia="仿宋"/>
          <w:sz w:val="32"/>
          <w:szCs w:val="32"/>
        </w:rPr>
        <w:t>深入开展“扫黑除恶”专项斗争进一步增强辖区居民的获得感、幸福感。完善村级巡防体系建设，常态化开展社会治安重点地区整治，开展了外来人口集中整治。建立赌博游戏机等治安问题动态监测机制，重点关注混迹于船泊工业带的高危人群，对排查出的治安混乱的重点地区、部位、场所，根据问题产生的原因，逐一明确责任单位和协作单位，逐一制定整治方案，逐一明确整改时限，集中时间、集中力量，全面开展整治行动。</w:t>
      </w:r>
    </w:p>
    <w:p>
      <w:pPr>
        <w:spacing w:line="640" w:lineRule="exact"/>
        <w:ind w:firstLine="640"/>
        <w:rPr>
          <w:rFonts w:ascii="仿宋" w:hAnsi="仿宋" w:eastAsia="仿宋"/>
          <w:sz w:val="32"/>
          <w:szCs w:val="32"/>
        </w:rPr>
      </w:pPr>
      <w:r>
        <w:rPr>
          <w:rFonts w:hint="eastAsia" w:ascii="方正楷体_GBK" w:hAnsi="仿宋" w:eastAsia="方正楷体_GBK" w:cs="仿宋"/>
          <w:sz w:val="32"/>
          <w:szCs w:val="32"/>
        </w:rPr>
        <w:t>二是矛盾排查不留死角。</w:t>
      </w:r>
      <w:r>
        <w:rPr>
          <w:rFonts w:hint="eastAsia" w:ascii="仿宋" w:hAnsi="仿宋" w:eastAsia="仿宋"/>
          <w:sz w:val="32"/>
          <w:szCs w:val="32"/>
        </w:rPr>
        <w:t>严格落实党政领导接访、约访工作制度，落实“一岗双责”、包案化解责任要求，全力化解固有信访积案，严防已化解积案反复，</w:t>
      </w:r>
      <w:r>
        <w:rPr>
          <w:rFonts w:ascii="仿宋" w:hAnsi="仿宋" w:eastAsia="仿宋"/>
          <w:sz w:val="32"/>
          <w:szCs w:val="32"/>
        </w:rPr>
        <w:t>2018</w:t>
      </w:r>
      <w:r>
        <w:rPr>
          <w:rFonts w:hint="eastAsia" w:ascii="仿宋" w:hAnsi="仿宋" w:eastAsia="仿宋"/>
          <w:sz w:val="32"/>
          <w:szCs w:val="32"/>
        </w:rPr>
        <w:t>年度有效化解南通市交办信访案件</w:t>
      </w:r>
      <w:r>
        <w:rPr>
          <w:rFonts w:ascii="仿宋" w:hAnsi="仿宋" w:eastAsia="仿宋"/>
          <w:sz w:val="32"/>
          <w:szCs w:val="32"/>
        </w:rPr>
        <w:t>3</w:t>
      </w:r>
      <w:r>
        <w:rPr>
          <w:rFonts w:hint="eastAsia" w:ascii="仿宋" w:hAnsi="仿宋" w:eastAsia="仿宋"/>
          <w:sz w:val="32"/>
          <w:szCs w:val="32"/>
        </w:rPr>
        <w:t>起，另有</w:t>
      </w:r>
      <w:r>
        <w:rPr>
          <w:rFonts w:ascii="仿宋" w:hAnsi="仿宋" w:eastAsia="仿宋"/>
          <w:sz w:val="32"/>
          <w:szCs w:val="32"/>
        </w:rPr>
        <w:t>3</w:t>
      </w:r>
      <w:r>
        <w:rPr>
          <w:rFonts w:hint="eastAsia" w:ascii="仿宋" w:hAnsi="仿宋" w:eastAsia="仿宋"/>
          <w:sz w:val="32"/>
          <w:szCs w:val="32"/>
        </w:rPr>
        <w:t>起信访积案的化解工作正在稳步推进。坚持矛盾纠纷日排查制度，全力筑牢基层维稳第一道防线。今年全镇各类人民调解组织共接待来访群众</w:t>
      </w:r>
      <w:r>
        <w:rPr>
          <w:rFonts w:ascii="仿宋" w:hAnsi="仿宋" w:eastAsia="仿宋"/>
          <w:sz w:val="32"/>
          <w:szCs w:val="32"/>
        </w:rPr>
        <w:t>137</w:t>
      </w:r>
      <w:r>
        <w:rPr>
          <w:rFonts w:hint="eastAsia" w:ascii="仿宋" w:hAnsi="仿宋" w:eastAsia="仿宋"/>
          <w:sz w:val="32"/>
          <w:szCs w:val="32"/>
        </w:rPr>
        <w:t>批次</w:t>
      </w:r>
      <w:r>
        <w:rPr>
          <w:rFonts w:ascii="仿宋" w:hAnsi="仿宋" w:eastAsia="仿宋"/>
          <w:sz w:val="32"/>
          <w:szCs w:val="32"/>
        </w:rPr>
        <w:t>298</w:t>
      </w:r>
      <w:r>
        <w:rPr>
          <w:rFonts w:hint="eastAsia" w:ascii="仿宋" w:hAnsi="仿宋" w:eastAsia="仿宋"/>
          <w:sz w:val="32"/>
          <w:szCs w:val="32"/>
        </w:rPr>
        <w:t>余人，开展矛盾纠纷排查</w:t>
      </w:r>
      <w:r>
        <w:rPr>
          <w:rFonts w:ascii="仿宋" w:hAnsi="仿宋" w:eastAsia="仿宋"/>
          <w:sz w:val="32"/>
          <w:szCs w:val="32"/>
        </w:rPr>
        <w:t>350</w:t>
      </w:r>
      <w:r>
        <w:rPr>
          <w:rFonts w:hint="eastAsia" w:ascii="仿宋" w:hAnsi="仿宋" w:eastAsia="仿宋"/>
          <w:sz w:val="32"/>
          <w:szCs w:val="32"/>
        </w:rPr>
        <w:t>余次，受理纠纷</w:t>
      </w:r>
      <w:r>
        <w:rPr>
          <w:rFonts w:ascii="仿宋" w:hAnsi="仿宋" w:eastAsia="仿宋"/>
          <w:sz w:val="32"/>
          <w:szCs w:val="32"/>
        </w:rPr>
        <w:t>100</w:t>
      </w:r>
      <w:r>
        <w:rPr>
          <w:rFonts w:hint="eastAsia" w:ascii="仿宋" w:hAnsi="仿宋" w:eastAsia="仿宋"/>
          <w:sz w:val="32"/>
          <w:szCs w:val="32"/>
        </w:rPr>
        <w:t>件，调处成功</w:t>
      </w:r>
      <w:r>
        <w:rPr>
          <w:rFonts w:ascii="仿宋" w:hAnsi="仿宋" w:eastAsia="仿宋"/>
          <w:sz w:val="32"/>
          <w:szCs w:val="32"/>
        </w:rPr>
        <w:t>100</w:t>
      </w:r>
      <w:r>
        <w:rPr>
          <w:rFonts w:hint="eastAsia" w:ascii="仿宋" w:hAnsi="仿宋" w:eastAsia="仿宋"/>
          <w:sz w:val="32"/>
          <w:szCs w:val="32"/>
        </w:rPr>
        <w:t>件。进一步加强对社区矫正和安置帮教系统平台的运作水平，持续提高对在册社区服刑人员的定位监控率和对刑满释放人员的衔接回执率。做好区镇</w:t>
      </w:r>
      <w:r>
        <w:rPr>
          <w:rFonts w:ascii="仿宋" w:hAnsi="仿宋" w:eastAsia="仿宋"/>
          <w:sz w:val="32"/>
          <w:szCs w:val="32"/>
        </w:rPr>
        <w:t>389</w:t>
      </w:r>
      <w:r>
        <w:rPr>
          <w:rFonts w:hint="eastAsia" w:ascii="仿宋" w:hAnsi="仿宋" w:eastAsia="仿宋"/>
          <w:sz w:val="32"/>
          <w:szCs w:val="32"/>
        </w:rPr>
        <w:t>名精神障碍患者，特别是</w:t>
      </w:r>
      <w:r>
        <w:rPr>
          <w:rFonts w:ascii="仿宋" w:hAnsi="仿宋" w:eastAsia="仿宋"/>
          <w:sz w:val="32"/>
          <w:szCs w:val="32"/>
        </w:rPr>
        <w:t>8</w:t>
      </w:r>
      <w:r>
        <w:rPr>
          <w:rFonts w:hint="eastAsia" w:ascii="仿宋" w:hAnsi="仿宋" w:eastAsia="仿宋"/>
          <w:sz w:val="32"/>
          <w:szCs w:val="32"/>
        </w:rPr>
        <w:t>名易肇事肇祸严重精神障碍患者的监控工作。全面开展反邪教“敲门”行动，营造浓厚的反邪、防邪社会氛围。</w:t>
      </w:r>
    </w:p>
    <w:p>
      <w:pPr>
        <w:spacing w:line="640" w:lineRule="exact"/>
        <w:ind w:firstLine="640" w:firstLineChars="200"/>
        <w:rPr>
          <w:rFonts w:ascii="仿宋" w:hAnsi="仿宋" w:eastAsia="仿宋"/>
          <w:sz w:val="32"/>
          <w:szCs w:val="32"/>
        </w:rPr>
      </w:pPr>
      <w:r>
        <w:rPr>
          <w:rFonts w:hint="eastAsia" w:ascii="方正楷体_GBK" w:hAnsi="仿宋" w:eastAsia="方正楷体_GBK" w:cs="仿宋"/>
          <w:sz w:val="32"/>
          <w:szCs w:val="32"/>
        </w:rPr>
        <w:t>三是安全生产措施到位。</w:t>
      </w:r>
      <w:r>
        <w:rPr>
          <w:rFonts w:hint="eastAsia" w:ascii="仿宋" w:hAnsi="仿宋" w:eastAsia="仿宋"/>
          <w:sz w:val="32"/>
          <w:szCs w:val="32"/>
        </w:rPr>
        <w:t>扎实开展各类安全生产大检查，船舶企业共排查隐患</w:t>
      </w:r>
      <w:r>
        <w:rPr>
          <w:rFonts w:ascii="仿宋" w:hAnsi="仿宋" w:eastAsia="仿宋"/>
          <w:sz w:val="32"/>
          <w:szCs w:val="32"/>
        </w:rPr>
        <w:t>865</w:t>
      </w:r>
      <w:r>
        <w:rPr>
          <w:rFonts w:hint="eastAsia" w:ascii="仿宋" w:hAnsi="仿宋" w:eastAsia="仿宋"/>
          <w:sz w:val="32"/>
          <w:szCs w:val="32"/>
        </w:rPr>
        <w:t>处，一般工贸企业查出隐患</w:t>
      </w:r>
      <w:r>
        <w:rPr>
          <w:rFonts w:ascii="仿宋" w:hAnsi="仿宋" w:eastAsia="仿宋"/>
          <w:sz w:val="32"/>
          <w:szCs w:val="32"/>
        </w:rPr>
        <w:t>712</w:t>
      </w:r>
      <w:r>
        <w:rPr>
          <w:rFonts w:hint="eastAsia" w:ascii="仿宋" w:hAnsi="仿宋" w:eastAsia="仿宋"/>
          <w:sz w:val="32"/>
          <w:szCs w:val="32"/>
        </w:rPr>
        <w:t>条，隐患基本整改到位。以风险管控为核心，</w:t>
      </w:r>
      <w:r>
        <w:rPr>
          <w:rFonts w:ascii="仿宋" w:hAnsi="仿宋" w:eastAsia="仿宋"/>
          <w:sz w:val="32"/>
          <w:szCs w:val="32"/>
        </w:rPr>
        <w:t>15</w:t>
      </w:r>
      <w:r>
        <w:rPr>
          <w:rFonts w:hint="eastAsia" w:ascii="仿宋" w:hAnsi="仿宋" w:eastAsia="仿宋"/>
          <w:sz w:val="32"/>
          <w:szCs w:val="32"/>
        </w:rPr>
        <w:t>家沿江船舶企业以及</w:t>
      </w:r>
      <w:r>
        <w:rPr>
          <w:rFonts w:ascii="仿宋" w:hAnsi="仿宋" w:eastAsia="仿宋"/>
          <w:sz w:val="32"/>
          <w:szCs w:val="32"/>
        </w:rPr>
        <w:t>75</w:t>
      </w:r>
      <w:r>
        <w:rPr>
          <w:rFonts w:hint="eastAsia" w:ascii="仿宋" w:hAnsi="仿宋" w:eastAsia="仿宋"/>
          <w:sz w:val="32"/>
          <w:szCs w:val="32"/>
        </w:rPr>
        <w:t>家内地企业已全面完成风险辨识管控工作，并完成一企一册的制作。以零容忍的态度，严厉惩治安全生产违法行为，</w:t>
      </w:r>
      <w:r>
        <w:rPr>
          <w:rFonts w:ascii="仿宋" w:hAnsi="仿宋" w:eastAsia="仿宋"/>
          <w:sz w:val="32"/>
          <w:szCs w:val="32"/>
        </w:rPr>
        <w:t>2018</w:t>
      </w:r>
      <w:r>
        <w:rPr>
          <w:rFonts w:hint="eastAsia" w:ascii="仿宋" w:hAnsi="仿宋" w:eastAsia="仿宋"/>
          <w:sz w:val="32"/>
          <w:szCs w:val="32"/>
        </w:rPr>
        <w:t>年共检查企业</w:t>
      </w:r>
      <w:r>
        <w:rPr>
          <w:rFonts w:ascii="仿宋" w:hAnsi="仿宋" w:eastAsia="仿宋"/>
          <w:sz w:val="32"/>
          <w:szCs w:val="32"/>
        </w:rPr>
        <w:t>230</w:t>
      </w:r>
      <w:r>
        <w:rPr>
          <w:rFonts w:hint="eastAsia" w:ascii="仿宋" w:hAnsi="仿宋" w:eastAsia="仿宋"/>
          <w:sz w:val="32"/>
          <w:szCs w:val="32"/>
        </w:rPr>
        <w:t>家次，开具责令限期整改指令书</w:t>
      </w:r>
      <w:r>
        <w:rPr>
          <w:rFonts w:ascii="仿宋" w:hAnsi="仿宋" w:eastAsia="仿宋"/>
          <w:sz w:val="32"/>
          <w:szCs w:val="32"/>
        </w:rPr>
        <w:t>142</w:t>
      </w:r>
      <w:r>
        <w:rPr>
          <w:rFonts w:hint="eastAsia" w:ascii="仿宋" w:hAnsi="仿宋" w:eastAsia="仿宋"/>
          <w:sz w:val="32"/>
          <w:szCs w:val="32"/>
        </w:rPr>
        <w:t>份。对</w:t>
      </w:r>
      <w:r>
        <w:rPr>
          <w:rFonts w:ascii="仿宋" w:hAnsi="仿宋" w:eastAsia="仿宋"/>
          <w:sz w:val="32"/>
          <w:szCs w:val="32"/>
        </w:rPr>
        <w:t>30</w:t>
      </w:r>
      <w:r>
        <w:rPr>
          <w:rFonts w:hint="eastAsia" w:ascii="仿宋" w:hAnsi="仿宋" w:eastAsia="仿宋"/>
          <w:sz w:val="32"/>
          <w:szCs w:val="32"/>
        </w:rPr>
        <w:t>起违法违规行为进行立案处罚，共计处罚金额</w:t>
      </w:r>
      <w:r>
        <w:rPr>
          <w:rFonts w:ascii="仿宋" w:hAnsi="仿宋" w:eastAsia="仿宋"/>
          <w:sz w:val="32"/>
          <w:szCs w:val="32"/>
        </w:rPr>
        <w:t>236500</w:t>
      </w:r>
      <w:r>
        <w:rPr>
          <w:rFonts w:hint="eastAsia" w:ascii="仿宋" w:hAnsi="仿宋" w:eastAsia="仿宋"/>
          <w:sz w:val="32"/>
          <w:szCs w:val="32"/>
        </w:rPr>
        <w:t>元。</w:t>
      </w:r>
    </w:p>
    <w:p>
      <w:pPr>
        <w:spacing w:line="64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五、加强自身建设，展现为民服务“新作为”</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自觉接受镇人大的监督，严守政治纪律和政治规矩，深入推进“两学一做”学习教育常态化制度化。严格遵守改进作风各项纪律规定，进一步规范“三公”经费支出，切实强化政府部门党风廉政建设。大力推进政务公开，以公开促监督、以公开促公正、以公开促公信。牢固树立“四个意识”，坚决做到“两个维护”。自觉服从镇党委领导，主动接受镇人大的监督，密切联系工会、共青团、妇联等群众团体，认真听取各方面的意见建议，全年办理镇人大代表建议意见</w:t>
      </w:r>
      <w:r>
        <w:rPr>
          <w:rFonts w:ascii="仿宋" w:hAnsi="仿宋" w:eastAsia="仿宋"/>
          <w:sz w:val="32"/>
          <w:szCs w:val="32"/>
        </w:rPr>
        <w:t>29</w:t>
      </w:r>
      <w:r>
        <w:rPr>
          <w:rFonts w:hint="eastAsia" w:ascii="仿宋" w:hAnsi="仿宋" w:eastAsia="仿宋"/>
          <w:sz w:val="32"/>
          <w:szCs w:val="32"/>
        </w:rPr>
        <w:t>件，办复率、满意率均达</w:t>
      </w:r>
      <w:r>
        <w:rPr>
          <w:rFonts w:ascii="仿宋" w:hAnsi="仿宋" w:eastAsia="仿宋"/>
          <w:sz w:val="32"/>
          <w:szCs w:val="32"/>
        </w:rPr>
        <w:t>100%</w:t>
      </w:r>
      <w:r>
        <w:rPr>
          <w:rFonts w:hint="eastAsia" w:ascii="仿宋" w:hAnsi="仿宋" w:eastAsia="仿宋"/>
          <w:sz w:val="32"/>
          <w:szCs w:val="32"/>
        </w:rPr>
        <w:t>。深入推进政府系统党风廉政建设，认真履行“一岗双责”，持之以恒落实中央八项规定精神和省、市有关规定，“四风”突出问题得到有效遏制。常态化开展“走帮服”活动，今年以来共收集富民类问题</w:t>
      </w:r>
      <w:r>
        <w:rPr>
          <w:rFonts w:ascii="仿宋" w:hAnsi="仿宋" w:eastAsia="仿宋"/>
          <w:sz w:val="32"/>
          <w:szCs w:val="32"/>
        </w:rPr>
        <w:t>342</w:t>
      </w:r>
      <w:r>
        <w:rPr>
          <w:rFonts w:hint="eastAsia" w:ascii="仿宋" w:hAnsi="仿宋" w:eastAsia="仿宋"/>
          <w:sz w:val="32"/>
          <w:szCs w:val="32"/>
        </w:rPr>
        <w:t>个、解决</w:t>
      </w:r>
      <w:r>
        <w:rPr>
          <w:rFonts w:ascii="仿宋" w:hAnsi="仿宋" w:eastAsia="仿宋"/>
          <w:sz w:val="32"/>
          <w:szCs w:val="32"/>
        </w:rPr>
        <w:t>338</w:t>
      </w:r>
      <w:r>
        <w:rPr>
          <w:rFonts w:hint="eastAsia" w:ascii="仿宋" w:hAnsi="仿宋" w:eastAsia="仿宋"/>
          <w:sz w:val="32"/>
          <w:szCs w:val="32"/>
        </w:rPr>
        <w:t>个，解决率近</w:t>
      </w:r>
      <w:r>
        <w:rPr>
          <w:rFonts w:ascii="仿宋" w:hAnsi="仿宋" w:eastAsia="仿宋"/>
          <w:sz w:val="32"/>
          <w:szCs w:val="32"/>
        </w:rPr>
        <w:t>98.8%</w:t>
      </w:r>
      <w:r>
        <w:rPr>
          <w:rFonts w:hint="eastAsia" w:ascii="仿宋" w:hAnsi="仿宋" w:eastAsia="仿宋"/>
          <w:sz w:val="32"/>
          <w:szCs w:val="32"/>
        </w:rPr>
        <w:t>。</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各位代表！过去的一年，我们在诸多压力交织叠加、多重困难挑战并存的形势下，保持定力担当，着眼长远谋发展，立足当前抓推进，创新思路解难题，取得了来之不易的成绩。这是习近平新时代中国特色社会主义思想指引的结果，是市委、市政府和镇党委正确领导、科学决策的结果，是镇人大大力监督、鼎力支持的结果，是全镇人民共同努力、携手奋斗的结果。在此，我代表镇人民政府，向积极投身寅阳经济社会发展的广大干部群众，向各位人大代表，向所有关心支持寅阳发展的同志们、朋友们，表示衷心的感谢！</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在看到成绩的同时，我们更应该清醒地看到，寅阳发展还存在一些问题和薄弱环节，主要表现在：一是经济下行压力依然较大，实体经济发展面临诸多困难；二是发展质量有待提升，转型升级步伐仍需加快；三是民生保障与群众日益增长的美好生活需要还有差距；四是一些干部能力不强、作风不实，执行力、落实力有待增强。这些问题，我们一定以对人民高度负责的态度，采取有力措施，认真加以解决，努力把各项工作做得更好，决不辜负全镇人民的重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0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27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2019-02-11T07:32:00Z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