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_GBK" w:hAnsi="方正大标宋简体" w:eastAsia="方正小标宋_GBK" w:cs="方正大标宋简体"/>
          <w:kern w:val="0"/>
          <w:sz w:val="40"/>
          <w:szCs w:val="40"/>
          <w:lang w:bidi="ar"/>
        </w:rPr>
      </w:pPr>
      <w:r>
        <w:rPr>
          <w:rFonts w:hint="eastAsia" w:ascii="方正小标宋_GBK" w:hAnsi="方正大标宋简体" w:eastAsia="方正小标宋_GBK" w:cs="方正大标宋简体"/>
          <w:kern w:val="0"/>
          <w:sz w:val="40"/>
          <w:szCs w:val="40"/>
          <w:lang w:bidi="ar"/>
        </w:rPr>
        <w:t>公务员平时考核备案表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20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年第（  ）季度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500"/>
        <w:gridCol w:w="888"/>
        <w:gridCol w:w="1420"/>
        <w:gridCol w:w="163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职务（职级）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8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季度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小结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         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考核责任人意见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建议该同志第  季度考核核定为：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等次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69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主要领导或</w:t>
            </w:r>
          </w:p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考核领导小组意见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该同志第  季度考核定为：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等次。</w:t>
            </w:r>
          </w:p>
          <w:p>
            <w:pPr>
              <w:spacing w:line="560" w:lineRule="exact"/>
              <w:jc w:val="lef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注：1.此表由公务员个人填写，考核责任人提出等次意见，经镇机关人员平时考核领导小组审核后，报主要领导研究确定。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18" w:right="1474" w:bottom="141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2.此表镇机关人员平时考核领导小组办公室保存，作为年度考核的重要依据。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方正小标宋_GBK" w:hAnsi="方正大标宋简体" w:eastAsia="方正小标宋_GBK" w:cs="方正大标宋简体"/>
          <w:kern w:val="0"/>
          <w:sz w:val="40"/>
          <w:szCs w:val="40"/>
          <w:lang w:bidi="ar"/>
        </w:rPr>
      </w:pPr>
      <w:r>
        <w:rPr>
          <w:rFonts w:hint="eastAsia" w:ascii="方正小标宋_GBK" w:hAnsi="方正大标宋简体" w:eastAsia="方正小标宋_GBK" w:cs="方正大标宋简体"/>
          <w:kern w:val="0"/>
          <w:sz w:val="40"/>
          <w:szCs w:val="40"/>
          <w:lang w:bidi="ar"/>
        </w:rPr>
        <w:t>事业编制人员平时考核备案表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20 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年第（  ）季度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500"/>
        <w:gridCol w:w="888"/>
        <w:gridCol w:w="1420"/>
        <w:gridCol w:w="163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职务（职级）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8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季度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小结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         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考核责任人意见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建议该同志第  季度考核核定为：    等次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69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主要领导或</w:t>
            </w:r>
          </w:p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考核领导小组意见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该同志第  季度考核定为：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等次。</w:t>
            </w:r>
          </w:p>
          <w:p>
            <w:pPr>
              <w:spacing w:line="560" w:lineRule="exact"/>
              <w:jc w:val="lef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648" w:type="dxa"/>
            <w:gridSpan w:val="5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注：1.此表由事业编制人员个人填写，考核责任人提出等次意见，经镇机关人员平时考核领导小组审核后，报主要领导研究确定。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2.此表镇机关人员平时考核领导小组办公室保存，作为年度考核的重要依据。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大标宋简体" w:eastAsia="方正小标宋_GBK" w:cs="方正大标宋简体"/>
          <w:kern w:val="0"/>
          <w:sz w:val="40"/>
          <w:szCs w:val="40"/>
          <w:lang w:bidi="ar"/>
        </w:rPr>
      </w:pPr>
      <w:r>
        <w:rPr>
          <w:rFonts w:hint="eastAsia" w:ascii="方正小标宋_GBK" w:hAnsi="方正大标宋简体" w:eastAsia="方正小标宋_GBK" w:cs="方正大标宋简体"/>
          <w:kern w:val="0"/>
          <w:sz w:val="40"/>
          <w:szCs w:val="40"/>
          <w:lang w:bidi="ar"/>
        </w:rPr>
        <w:t>平时考核结果汇总表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部门（盖章）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52"/>
        <w:gridCol w:w="1809"/>
        <w:gridCol w:w="810"/>
        <w:gridCol w:w="735"/>
        <w:gridCol w:w="750"/>
        <w:gridCol w:w="70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（职级）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平时考核等次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二季度</w:t>
            </w: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三季度</w:t>
            </w:r>
          </w:p>
        </w:tc>
        <w:tc>
          <w:tcPr>
            <w:tcW w:w="7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四季度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jc w:val="left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注：此表由镇机关人员平时考核领导小组办公室负责汇总，年度考核时，报市正式编制人员主管部门备案。</w:t>
      </w:r>
    </w:p>
    <w:p>
      <w:pPr>
        <w:jc w:val="center"/>
        <w:rPr>
          <w:rFonts w:ascii="方正小标宋_GBK" w:eastAsia="方正小标宋_GBK"/>
        </w:rPr>
      </w:pPr>
      <w:r>
        <w:rPr>
          <w:rFonts w:hint="eastAsia" w:ascii="方正小标宋_GBK" w:hAnsi="方正大标宋简体" w:eastAsia="方正小标宋_GBK" w:cs="方正大标宋简体"/>
          <w:kern w:val="0"/>
          <w:sz w:val="40"/>
          <w:szCs w:val="40"/>
          <w:lang w:bidi="ar"/>
        </w:rPr>
        <w:t>王鲍镇机关事业人员平时考核责任表</w:t>
      </w:r>
    </w:p>
    <w:tbl>
      <w:tblPr>
        <w:tblStyle w:val="6"/>
        <w:tblW w:w="14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56"/>
        <w:gridCol w:w="9405"/>
        <w:gridCol w:w="169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sz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序号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sz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责任人</w:t>
            </w:r>
          </w:p>
        </w:tc>
        <w:tc>
          <w:tcPr>
            <w:tcW w:w="94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sz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考核对象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好等次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sz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以上人数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黑体"/>
                <w:sz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1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陆建兵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周建芳  黄玉琴  袁新飞  朱晓庆  尹春晖  周钧安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2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张卫飞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施婷婷  管宇飞  徐银花  施馨露  陈李娜  施凌峰  姚  青  崔茗杰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黄永辉  黄浩津  王桢伟  林海雷  郑钰莹  陆卿卿  季炜伟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lang w:bidi="ar"/>
              </w:rPr>
              <w:t>6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3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王蕻冰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汤卓煜  倪劲松  王建兵  王  顺  杨  柳  施小钰  顾豆豆  管雪平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施华伟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 xml:space="preserve">曹春阳  林海英  陆秦泉  徐张英  施  娟  葛  煌 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5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朱  芳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郁  玲  黄健森  曹群娥  顾春兵  袁  慧  郁春花  顾玉荷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黄  芳  周  健  邢馨丹  葛伟红  陆海英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6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董志松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李建涛  陆正飞  俞  洋  朱卫华  唐卫兵  陈赛男  黄金金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季松平  陆卫兵  陈  鹏  陆  斌  钟春婷  王裕生  周  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lang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7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蔡朝新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刘庆杰  秦晶晶  郭大乾  吴  撼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8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施鹏程</w:t>
            </w:r>
          </w:p>
        </w:tc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朱海锋  刘  惠  沈  杰  黄健梅  陆建兵  彭冰燕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顾卫华  郭峰辉  周晶晶  黄  洁  黄赛华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580276"/>
      <w:docPartObj>
        <w:docPartGallery w:val="AutoText"/>
      </w:docPartObj>
    </w:sdtPr>
    <w:sdtEndPr>
      <w:rPr>
        <w:sz w:val="22"/>
      </w:rPr>
    </w:sdtEndPr>
    <w:sdtContent>
      <w:p>
        <w:pPr>
          <w:pStyle w:val="5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13</w:t>
        </w:r>
        <w:r>
          <w:rPr>
            <w:sz w:val="2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30F6A"/>
    <w:rsid w:val="0001586E"/>
    <w:rsid w:val="000170D2"/>
    <w:rsid w:val="000D7475"/>
    <w:rsid w:val="00252B7D"/>
    <w:rsid w:val="002C669F"/>
    <w:rsid w:val="00441EBA"/>
    <w:rsid w:val="00451F89"/>
    <w:rsid w:val="00550643"/>
    <w:rsid w:val="00583079"/>
    <w:rsid w:val="00657096"/>
    <w:rsid w:val="007A2E49"/>
    <w:rsid w:val="00844861"/>
    <w:rsid w:val="008F0DBB"/>
    <w:rsid w:val="00A41EAC"/>
    <w:rsid w:val="05795F85"/>
    <w:rsid w:val="0A7563C9"/>
    <w:rsid w:val="1E74157A"/>
    <w:rsid w:val="231E4873"/>
    <w:rsid w:val="290F6A29"/>
    <w:rsid w:val="2D835D2D"/>
    <w:rsid w:val="32395941"/>
    <w:rsid w:val="33530F6A"/>
    <w:rsid w:val="34D2605B"/>
    <w:rsid w:val="405B3F8D"/>
    <w:rsid w:val="40FC7EEC"/>
    <w:rsid w:val="538A4B57"/>
    <w:rsid w:val="59622541"/>
    <w:rsid w:val="59C64A16"/>
    <w:rsid w:val="5AC91C05"/>
    <w:rsid w:val="5D380082"/>
    <w:rsid w:val="5EA11E05"/>
    <w:rsid w:val="5FD1131C"/>
    <w:rsid w:val="68D651C6"/>
    <w:rsid w:val="7113154E"/>
    <w:rsid w:val="75BA1270"/>
    <w:rsid w:val="79945A26"/>
    <w:rsid w:val="7AC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  <w:style w:type="character" w:customStyle="1" w:styleId="13">
    <w:name w:val="页脚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869</Words>
  <Characters>4956</Characters>
  <Lines>41</Lines>
  <Paragraphs>11</Paragraphs>
  <TotalTime>3</TotalTime>
  <ScaleCrop>false</ScaleCrop>
  <LinksUpToDate>false</LinksUpToDate>
  <CharactersWithSpaces>5814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2021-05-07T02:06:00Z</dcterms:created>
  <dc:creator></dc:creator>
  <cp:lastModifiedBy>selin</cp:lastModifiedBy>
  <cp:lastPrinted>2021-05-07T02:04:00Z</cp:lastPrinted>
  <dcterms:modified xsi:type="dcterms:W3CDTF">2021-11-05T08:21:22Z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458771880_cloud</vt:lpwstr>
  </property>
  <property fmtid="{D5CDD505-2E9C-101B-9397-08002B2CF9AE}" pid="4" name="ICV">
    <vt:lpwstr>DC6ED0F636C74D179A9D94B3C6926070</vt:lpwstr>
  </property>
</Properties>
</file>