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42524">
      <w:pPr>
        <w:keepNext w:val="0"/>
        <w:keepLines w:val="0"/>
        <w:pageBreakBefore w:val="0"/>
        <w:widowControl/>
        <w:kinsoku/>
        <w:wordWrap/>
        <w:overflowPunct/>
        <w:topLinePunct w:val="0"/>
        <w:autoSpaceDE/>
        <w:autoSpaceDN/>
        <w:bidi w:val="0"/>
        <w:adjustRightInd/>
        <w:snapToGrid/>
        <w:spacing w:line="312" w:lineRule="auto"/>
        <w:ind w:right="-57" w:rightChars="-27"/>
        <w:jc w:val="center"/>
        <w:textAlignment w:val="auto"/>
        <w:rPr>
          <w:rFonts w:hint="eastAsia" w:asciiTheme="majorEastAsia" w:hAnsiTheme="majorEastAsia" w:eastAsiaTheme="majorEastAsia"/>
          <w:b/>
          <w:sz w:val="36"/>
          <w:szCs w:val="36"/>
          <w:shd w:val="clear" w:color="auto" w:fill="FFFFFF"/>
          <w:lang w:val="en-US" w:eastAsia="zh-CN"/>
        </w:rPr>
      </w:pPr>
      <w:r>
        <w:rPr>
          <w:rFonts w:hint="eastAsia" w:asciiTheme="majorEastAsia" w:hAnsiTheme="majorEastAsia" w:eastAsiaTheme="majorEastAsia"/>
          <w:b/>
          <w:sz w:val="36"/>
          <w:szCs w:val="36"/>
          <w:shd w:val="clear" w:color="auto" w:fill="FFFFFF"/>
          <w:lang w:val="en-US" w:eastAsia="zh-CN"/>
        </w:rPr>
        <w:t>启东市锦汇科创园项目1#三层厨房设备采购安装项目</w:t>
      </w:r>
    </w:p>
    <w:p w14:paraId="3BE3C763">
      <w:pPr>
        <w:keepNext w:val="0"/>
        <w:keepLines w:val="0"/>
        <w:pageBreakBefore w:val="0"/>
        <w:widowControl/>
        <w:kinsoku/>
        <w:wordWrap/>
        <w:overflowPunct/>
        <w:topLinePunct w:val="0"/>
        <w:autoSpaceDE/>
        <w:autoSpaceDN/>
        <w:bidi w:val="0"/>
        <w:adjustRightInd/>
        <w:snapToGrid/>
        <w:spacing w:line="312" w:lineRule="auto"/>
        <w:ind w:right="-57" w:rightChars="-27"/>
        <w:jc w:val="center"/>
        <w:textAlignment w:val="auto"/>
        <w:rPr>
          <w:rFonts w:asciiTheme="majorEastAsia" w:hAnsiTheme="majorEastAsia" w:eastAsiaTheme="majorEastAsia"/>
          <w:b/>
          <w:sz w:val="36"/>
          <w:szCs w:val="36"/>
          <w:shd w:val="clear" w:color="auto" w:fill="FFFFFF"/>
        </w:rPr>
      </w:pPr>
      <w:r>
        <w:rPr>
          <w:rFonts w:hint="eastAsia" w:asciiTheme="majorEastAsia" w:hAnsiTheme="majorEastAsia" w:eastAsiaTheme="majorEastAsia"/>
          <w:b/>
          <w:sz w:val="36"/>
          <w:szCs w:val="36"/>
          <w:shd w:val="clear" w:color="auto" w:fill="FFFFFF"/>
        </w:rPr>
        <w:t>市场询价公告</w:t>
      </w:r>
    </w:p>
    <w:p w14:paraId="711E17C9">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cs="仿宋" w:asciiTheme="minorEastAsia" w:hAnsiTheme="minorEastAsia" w:eastAsiaTheme="minorEastAsia"/>
          <w:kern w:val="0"/>
          <w:sz w:val="28"/>
          <w:szCs w:val="28"/>
        </w:rPr>
      </w:pPr>
      <w:r>
        <w:rPr>
          <w:rStyle w:val="10"/>
          <w:rFonts w:hint="eastAsia" w:cs="仿宋" w:asciiTheme="minorEastAsia" w:hAnsiTheme="minorEastAsia" w:eastAsiaTheme="minorEastAsia"/>
          <w:kern w:val="0"/>
          <w:sz w:val="28"/>
          <w:szCs w:val="28"/>
          <w:lang w:val="en-US" w:eastAsia="zh-CN"/>
        </w:rPr>
        <w:t>启东市锦汇科创园项目1#三层厨房设备采购安装项目</w:t>
      </w:r>
      <w:r>
        <w:rPr>
          <w:rStyle w:val="10"/>
          <w:rFonts w:hint="eastAsia" w:cs="仿宋" w:asciiTheme="minorEastAsia" w:hAnsiTheme="minorEastAsia" w:eastAsiaTheme="minorEastAsia"/>
          <w:kern w:val="0"/>
          <w:sz w:val="28"/>
          <w:szCs w:val="28"/>
        </w:rPr>
        <w:t>即将实施，现就本项目货物采购需求进行市场询价调研。</w:t>
      </w:r>
    </w:p>
    <w:p w14:paraId="11BA1496">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一、项目需求：采购需求一览表，详见附件。</w:t>
      </w:r>
    </w:p>
    <w:p w14:paraId="458F6170">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二、商务部分</w:t>
      </w:r>
    </w:p>
    <w:p w14:paraId="707B7BD0">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1.预算金额：约120万元</w:t>
      </w:r>
    </w:p>
    <w:p w14:paraId="6848DA0F">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2.质量要求：产品必须是全新、未使用过的原装合格正品，完全符合采购文件规定的质量、规格和性能的要求，达到国家或行业规定的标准。</w:t>
      </w:r>
    </w:p>
    <w:p w14:paraId="610608FB">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default"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3.</w:t>
      </w:r>
      <w:r>
        <w:rPr>
          <w:rStyle w:val="10"/>
          <w:rFonts w:hint="default" w:cs="仿宋" w:asciiTheme="minorEastAsia" w:hAnsiTheme="minorEastAsia" w:eastAsiaTheme="minorEastAsia"/>
          <w:kern w:val="0"/>
          <w:sz w:val="28"/>
          <w:szCs w:val="28"/>
          <w:lang w:val="en-US" w:eastAsia="zh-CN"/>
        </w:rPr>
        <w:t>质保及售后服务：</w:t>
      </w:r>
    </w:p>
    <w:p w14:paraId="08F5DB63">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 xml:space="preserve">3.1质保要求：本项目所有货物提供不少于三年（不锈钢制品在质量保修期内无任何生锈）全免费质量保修（配件+人工）并负责终身维修（若货物原厂承诺的保修期高于国家规定的保修期，则按原厂承诺年限执行），质量保修期自验收合格报告签字确认日起计算。 </w:t>
      </w:r>
    </w:p>
    <w:p w14:paraId="5AEACF3D">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3.2售后服务要求：在质保期内，同一商品、同一质量问题连续两次维修仍无法正常使用，供应商无条件给予全套更新或退货。在免费质保期内，供应商在接到用户单位电话通知后，必须在2小时之内上门服务，并在4小时内负责修复。如需更换货物或送修，必须在12小时内提供备用货物，并在7个工作日内负责对送修货物维修完毕并送至用户单位处。</w:t>
      </w:r>
    </w:p>
    <w:p w14:paraId="19D96A32">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default"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3.3报价费用说明：供应商的投标报价应完成本项目所确定的货物清单中的全部货物和服务所发生的费用，报价采用全费用综合单价报价方式，综合单价包括（但不限于）货物的成本、利润、税金、开办费、技术措施费、机械进出场费、市场材料价格风险费、政策性调整风险费的所有费用；货物的主材及标准附件、备品备件、专用工具、技术资料等费用；货物运至最终目的地的运输费、装卸费、保险费；货物的设计制造及采购、安装、检验及调试、联合试运转、现场检验、人员培训及售后服务、技术支持服务、技术培训、总包配合费（如有），直至达到正常使用要求，最终提供全套满足运营条件且配备完善的系统设备；同时还包括为了达到采购人技术目标、质量目标、技术要求、外观要求等各项合理要求而进行的修改和完善等所涉及的费用；技术规范要求的费用；咨询费用；对于进口设备还应包括关税、手续费等一切费用；同时供应商所报的综合单价在合同实施期间不因市场变化因素而变动。请各供应商在报价时请充分考虑各种因素。</w:t>
      </w:r>
    </w:p>
    <w:p w14:paraId="66C99D76">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三、约定事项：</w:t>
      </w:r>
    </w:p>
    <w:p w14:paraId="244A7F9F">
      <w:pPr>
        <w:keepNext w:val="0"/>
        <w:keepLines w:val="0"/>
        <w:pageBreakBefore w:val="0"/>
        <w:widowControl/>
        <w:kinsoku w:val="0"/>
        <w:wordWrap w:val="0"/>
        <w:overflowPunct/>
        <w:topLinePunct w:val="0"/>
        <w:autoSpaceDE/>
        <w:autoSpaceDN/>
        <w:bidi w:val="0"/>
        <w:adjustRightInd/>
        <w:snapToGrid/>
        <w:spacing w:line="312" w:lineRule="auto"/>
        <w:ind w:right="-57" w:rightChars="-27" w:firstLine="660" w:firstLineChars="236"/>
        <w:jc w:val="left"/>
        <w:textAlignment w:val="auto"/>
        <w:rPr>
          <w:rStyle w:val="10"/>
          <w:rFonts w:hint="default" w:cs="仿宋" w:asciiTheme="minorEastAsia" w:hAnsiTheme="minorEastAsia" w:eastAsiaTheme="minorEastAsia"/>
          <w:color w:val="auto"/>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1.市场询价表及相关材料于2025年12月22日17:00前，送或寄（以邮戳为准）。送或寄的地址为：启东市林洋路500号，</w:t>
      </w:r>
      <w:bookmarkStart w:id="0" w:name="_GoBack"/>
      <w:bookmarkEnd w:id="0"/>
      <w:r>
        <w:rPr>
          <w:rStyle w:val="10"/>
          <w:rFonts w:hint="eastAsia" w:cs="仿宋" w:asciiTheme="minorEastAsia" w:hAnsiTheme="minorEastAsia" w:eastAsiaTheme="minorEastAsia"/>
          <w:kern w:val="0"/>
          <w:sz w:val="28"/>
          <w:szCs w:val="28"/>
          <w:lang w:val="en-US" w:eastAsia="zh-CN"/>
        </w:rPr>
        <w:t>联系人：林哲文，联系电话：0513-69961334；或发送至邮箱</w:t>
      </w:r>
      <w:r>
        <w:rPr>
          <w:rStyle w:val="10"/>
          <w:rFonts w:hint="eastAsia" w:cs="仿宋" w:asciiTheme="minorEastAsia" w:hAnsiTheme="minorEastAsia" w:eastAsiaTheme="minorEastAsia"/>
          <w:color w:val="auto"/>
          <w:kern w:val="0"/>
          <w:sz w:val="28"/>
          <w:szCs w:val="28"/>
          <w:lang w:val="en-US" w:eastAsia="zh-CN"/>
        </w:rPr>
        <w:t>：1103803429@qq.com和</w:t>
      </w:r>
      <w:r>
        <w:rPr>
          <w:rStyle w:val="10"/>
          <w:rFonts w:hint="eastAsia" w:cs="仿宋" w:asciiTheme="minorEastAsia" w:hAnsiTheme="minorEastAsia" w:eastAsiaTheme="minorEastAsia"/>
          <w:color w:val="auto"/>
          <w:kern w:val="0"/>
          <w:sz w:val="28"/>
          <w:szCs w:val="28"/>
          <w:u w:val="none"/>
          <w:lang w:val="en-US" w:eastAsia="zh-CN"/>
        </w:rPr>
        <w:fldChar w:fldCharType="begin"/>
      </w:r>
      <w:r>
        <w:rPr>
          <w:rStyle w:val="10"/>
          <w:rFonts w:hint="eastAsia" w:cs="仿宋" w:asciiTheme="minorEastAsia" w:hAnsiTheme="minorEastAsia" w:eastAsiaTheme="minorEastAsia"/>
          <w:color w:val="auto"/>
          <w:kern w:val="0"/>
          <w:sz w:val="28"/>
          <w:szCs w:val="28"/>
          <w:u w:val="none"/>
          <w:lang w:val="en-US" w:eastAsia="zh-CN"/>
        </w:rPr>
        <w:instrText xml:space="preserve"> HYPERLINK "mailto:484304952@qq.com（）" </w:instrText>
      </w:r>
      <w:r>
        <w:rPr>
          <w:rStyle w:val="10"/>
          <w:rFonts w:hint="eastAsia" w:cs="仿宋" w:asciiTheme="minorEastAsia" w:hAnsiTheme="minorEastAsia" w:eastAsiaTheme="minorEastAsia"/>
          <w:color w:val="auto"/>
          <w:kern w:val="0"/>
          <w:sz w:val="28"/>
          <w:szCs w:val="28"/>
          <w:u w:val="none"/>
          <w:lang w:val="en-US" w:eastAsia="zh-CN"/>
        </w:rPr>
        <w:fldChar w:fldCharType="separate"/>
      </w:r>
      <w:r>
        <w:rPr>
          <w:rStyle w:val="9"/>
          <w:rFonts w:hint="eastAsia" w:cs="仿宋" w:asciiTheme="minorEastAsia" w:hAnsiTheme="minorEastAsia" w:eastAsiaTheme="minorEastAsia"/>
          <w:color w:val="auto"/>
          <w:kern w:val="0"/>
          <w:sz w:val="28"/>
          <w:szCs w:val="28"/>
          <w:u w:val="none"/>
          <w:lang w:val="en-US" w:eastAsia="zh-CN"/>
        </w:rPr>
        <w:t>484304952@qq.com（同时发送）</w:t>
      </w:r>
      <w:r>
        <w:rPr>
          <w:rStyle w:val="10"/>
          <w:rFonts w:hint="eastAsia" w:cs="仿宋" w:asciiTheme="minorEastAsia" w:hAnsiTheme="minorEastAsia" w:eastAsiaTheme="minorEastAsia"/>
          <w:color w:val="auto"/>
          <w:kern w:val="0"/>
          <w:sz w:val="28"/>
          <w:szCs w:val="28"/>
          <w:u w:val="none"/>
          <w:lang w:val="en-US" w:eastAsia="zh-CN"/>
        </w:rPr>
        <w:fldChar w:fldCharType="end"/>
      </w:r>
      <w:r>
        <w:rPr>
          <w:rStyle w:val="10"/>
          <w:rFonts w:hint="eastAsia" w:cs="仿宋" w:asciiTheme="minorEastAsia" w:hAnsiTheme="minorEastAsia" w:eastAsiaTheme="minorEastAsia"/>
          <w:color w:val="auto"/>
          <w:kern w:val="0"/>
          <w:sz w:val="28"/>
          <w:szCs w:val="28"/>
          <w:lang w:val="en-US" w:eastAsia="zh-CN"/>
        </w:rPr>
        <w:t>。</w:t>
      </w:r>
    </w:p>
    <w:p w14:paraId="4B6772CB">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2.报价单位须提供营业执照。</w:t>
      </w:r>
    </w:p>
    <w:p w14:paraId="7316F7BC">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lef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3.其他：（１）请报价单位认真核算、如实报价；（２）本次报价仅作为市场调研用，因此价格仅供参考；（３）本次调研询价不接收质疑函，只接收对本项目的建议。</w:t>
      </w:r>
    </w:p>
    <w:p w14:paraId="186E17AE">
      <w:pPr>
        <w:pStyle w:val="2"/>
        <w:rPr>
          <w:rStyle w:val="10"/>
          <w:rFonts w:hint="eastAsia" w:cs="仿宋" w:asciiTheme="minorEastAsia" w:hAnsiTheme="minorEastAsia" w:eastAsiaTheme="minorEastAsia"/>
          <w:kern w:val="0"/>
          <w:sz w:val="28"/>
          <w:szCs w:val="28"/>
          <w:lang w:val="en-US" w:eastAsia="zh-CN"/>
        </w:rPr>
      </w:pPr>
    </w:p>
    <w:p w14:paraId="06E08A09">
      <w:pPr>
        <w:rPr>
          <w:rFonts w:hint="eastAsia"/>
          <w:lang w:val="en-US" w:eastAsia="zh-CN"/>
        </w:rPr>
      </w:pPr>
    </w:p>
    <w:p w14:paraId="13FFB602">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righ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 xml:space="preserve">启东锦龙建设开发有限公司 </w:t>
      </w:r>
    </w:p>
    <w:p w14:paraId="6C6CB09F">
      <w:pPr>
        <w:keepNext w:val="0"/>
        <w:keepLines w:val="0"/>
        <w:pageBreakBefore w:val="0"/>
        <w:widowControl/>
        <w:kinsoku/>
        <w:wordWrap/>
        <w:overflowPunct/>
        <w:topLinePunct w:val="0"/>
        <w:autoSpaceDE/>
        <w:autoSpaceDN/>
        <w:bidi w:val="0"/>
        <w:adjustRightInd/>
        <w:spacing w:line="312" w:lineRule="auto"/>
        <w:ind w:right="-57" w:rightChars="-27" w:firstLine="660" w:firstLineChars="236"/>
        <w:jc w:val="right"/>
        <w:textAlignment w:val="auto"/>
        <w:rPr>
          <w:rStyle w:val="10"/>
          <w:rFonts w:hint="eastAsia" w:cs="仿宋" w:asciiTheme="minorEastAsia" w:hAnsiTheme="minorEastAsia" w:eastAsiaTheme="minorEastAsia"/>
          <w:kern w:val="0"/>
          <w:sz w:val="28"/>
          <w:szCs w:val="28"/>
          <w:lang w:val="en-US" w:eastAsia="zh-CN"/>
        </w:rPr>
      </w:pPr>
      <w:r>
        <w:rPr>
          <w:rStyle w:val="10"/>
          <w:rFonts w:hint="eastAsia" w:cs="仿宋" w:asciiTheme="minorEastAsia" w:hAnsiTheme="minorEastAsia" w:eastAsiaTheme="minorEastAsia"/>
          <w:kern w:val="0"/>
          <w:sz w:val="28"/>
          <w:szCs w:val="28"/>
          <w:lang w:val="en-US" w:eastAsia="zh-CN"/>
        </w:rPr>
        <w:t>2025年12月17日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11C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1975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C1975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MDAzNjUzNzFmYzg0ZjYxYTJkYjJiOTA4OWUzNGYifQ=="/>
  </w:docVars>
  <w:rsids>
    <w:rsidRoot w:val="206A1510"/>
    <w:rsid w:val="00034D24"/>
    <w:rsid w:val="00066101"/>
    <w:rsid w:val="00067050"/>
    <w:rsid w:val="000D4CCE"/>
    <w:rsid w:val="000E5D64"/>
    <w:rsid w:val="00132F29"/>
    <w:rsid w:val="00143C5A"/>
    <w:rsid w:val="001A559A"/>
    <w:rsid w:val="001C147A"/>
    <w:rsid w:val="001E6792"/>
    <w:rsid w:val="002130A8"/>
    <w:rsid w:val="002B203E"/>
    <w:rsid w:val="002B7500"/>
    <w:rsid w:val="002D5228"/>
    <w:rsid w:val="002E30F8"/>
    <w:rsid w:val="003500DB"/>
    <w:rsid w:val="003918A8"/>
    <w:rsid w:val="00397D1A"/>
    <w:rsid w:val="003A0047"/>
    <w:rsid w:val="003C39EC"/>
    <w:rsid w:val="00452D5A"/>
    <w:rsid w:val="00457285"/>
    <w:rsid w:val="004646B5"/>
    <w:rsid w:val="00476BBF"/>
    <w:rsid w:val="004F6DC7"/>
    <w:rsid w:val="005215C2"/>
    <w:rsid w:val="005768ED"/>
    <w:rsid w:val="005A02C5"/>
    <w:rsid w:val="005B6049"/>
    <w:rsid w:val="005C0173"/>
    <w:rsid w:val="005C3E08"/>
    <w:rsid w:val="005E773B"/>
    <w:rsid w:val="00620FA8"/>
    <w:rsid w:val="00677C99"/>
    <w:rsid w:val="006A1727"/>
    <w:rsid w:val="006C4917"/>
    <w:rsid w:val="006D1341"/>
    <w:rsid w:val="006E48B3"/>
    <w:rsid w:val="00731666"/>
    <w:rsid w:val="008009B3"/>
    <w:rsid w:val="00861B6A"/>
    <w:rsid w:val="008846CF"/>
    <w:rsid w:val="00885DCC"/>
    <w:rsid w:val="00893D77"/>
    <w:rsid w:val="008A49B6"/>
    <w:rsid w:val="008B15E2"/>
    <w:rsid w:val="008B2CC6"/>
    <w:rsid w:val="008C1191"/>
    <w:rsid w:val="008F589A"/>
    <w:rsid w:val="00924349"/>
    <w:rsid w:val="0096018F"/>
    <w:rsid w:val="009644A0"/>
    <w:rsid w:val="00977EAE"/>
    <w:rsid w:val="00983B4D"/>
    <w:rsid w:val="00990655"/>
    <w:rsid w:val="00A13DDE"/>
    <w:rsid w:val="00A207DE"/>
    <w:rsid w:val="00A220D7"/>
    <w:rsid w:val="00A5196E"/>
    <w:rsid w:val="00AA7B13"/>
    <w:rsid w:val="00AD401A"/>
    <w:rsid w:val="00AE0D24"/>
    <w:rsid w:val="00B314EF"/>
    <w:rsid w:val="00B52566"/>
    <w:rsid w:val="00BB440A"/>
    <w:rsid w:val="00BC7FA8"/>
    <w:rsid w:val="00C00B59"/>
    <w:rsid w:val="00C75764"/>
    <w:rsid w:val="00CD2ADC"/>
    <w:rsid w:val="00D11D12"/>
    <w:rsid w:val="00D34646"/>
    <w:rsid w:val="00D44216"/>
    <w:rsid w:val="00D85AB2"/>
    <w:rsid w:val="00DA2012"/>
    <w:rsid w:val="00DA4C6E"/>
    <w:rsid w:val="00DD5289"/>
    <w:rsid w:val="00E14531"/>
    <w:rsid w:val="00E8394B"/>
    <w:rsid w:val="00ED3BB6"/>
    <w:rsid w:val="00F03702"/>
    <w:rsid w:val="00F559F3"/>
    <w:rsid w:val="00FB38DA"/>
    <w:rsid w:val="00FE5BAD"/>
    <w:rsid w:val="00FF174C"/>
    <w:rsid w:val="01366FBA"/>
    <w:rsid w:val="03800D34"/>
    <w:rsid w:val="03B94545"/>
    <w:rsid w:val="0410030A"/>
    <w:rsid w:val="04C90915"/>
    <w:rsid w:val="04E903A7"/>
    <w:rsid w:val="04FE15F6"/>
    <w:rsid w:val="05257DE5"/>
    <w:rsid w:val="05545FD4"/>
    <w:rsid w:val="05705202"/>
    <w:rsid w:val="06173E3A"/>
    <w:rsid w:val="0627337D"/>
    <w:rsid w:val="06771534"/>
    <w:rsid w:val="074F2EEC"/>
    <w:rsid w:val="081E7A8C"/>
    <w:rsid w:val="08404F36"/>
    <w:rsid w:val="0876339D"/>
    <w:rsid w:val="09075A53"/>
    <w:rsid w:val="09D4008F"/>
    <w:rsid w:val="0A720C71"/>
    <w:rsid w:val="0A86158E"/>
    <w:rsid w:val="0B6C5E87"/>
    <w:rsid w:val="0CC15CA8"/>
    <w:rsid w:val="0E1C42D0"/>
    <w:rsid w:val="0E96765D"/>
    <w:rsid w:val="11D94699"/>
    <w:rsid w:val="1235661D"/>
    <w:rsid w:val="13082AF4"/>
    <w:rsid w:val="13441D7E"/>
    <w:rsid w:val="151D1073"/>
    <w:rsid w:val="15593A9D"/>
    <w:rsid w:val="162163A6"/>
    <w:rsid w:val="16C5311A"/>
    <w:rsid w:val="18BF47C1"/>
    <w:rsid w:val="1A11759A"/>
    <w:rsid w:val="1AE856B7"/>
    <w:rsid w:val="1B150C94"/>
    <w:rsid w:val="1B754C1C"/>
    <w:rsid w:val="1C370F38"/>
    <w:rsid w:val="1C954D50"/>
    <w:rsid w:val="1D2022F1"/>
    <w:rsid w:val="1D3C1D18"/>
    <w:rsid w:val="1E320A25"/>
    <w:rsid w:val="1EB87933"/>
    <w:rsid w:val="2039019E"/>
    <w:rsid w:val="206A1510"/>
    <w:rsid w:val="20B9542D"/>
    <w:rsid w:val="21F172D5"/>
    <w:rsid w:val="22B57D13"/>
    <w:rsid w:val="243E6375"/>
    <w:rsid w:val="264E6FAC"/>
    <w:rsid w:val="2655379D"/>
    <w:rsid w:val="26CB6113"/>
    <w:rsid w:val="277D71B5"/>
    <w:rsid w:val="28187872"/>
    <w:rsid w:val="28EB4B13"/>
    <w:rsid w:val="29E10137"/>
    <w:rsid w:val="2A4346E5"/>
    <w:rsid w:val="2A8E573C"/>
    <w:rsid w:val="2ABD4734"/>
    <w:rsid w:val="2ABE1FBE"/>
    <w:rsid w:val="2B125E66"/>
    <w:rsid w:val="2D6D3827"/>
    <w:rsid w:val="2E224D3B"/>
    <w:rsid w:val="2E964C51"/>
    <w:rsid w:val="30C4775B"/>
    <w:rsid w:val="340824FC"/>
    <w:rsid w:val="34337579"/>
    <w:rsid w:val="34733E19"/>
    <w:rsid w:val="3546508A"/>
    <w:rsid w:val="35830B4E"/>
    <w:rsid w:val="35D0178C"/>
    <w:rsid w:val="3769305E"/>
    <w:rsid w:val="37D83F93"/>
    <w:rsid w:val="380A4A95"/>
    <w:rsid w:val="38D26C34"/>
    <w:rsid w:val="396F430E"/>
    <w:rsid w:val="3C35059B"/>
    <w:rsid w:val="3C461E13"/>
    <w:rsid w:val="3ED41958"/>
    <w:rsid w:val="3F685733"/>
    <w:rsid w:val="402F7339"/>
    <w:rsid w:val="40F968E3"/>
    <w:rsid w:val="41117A80"/>
    <w:rsid w:val="42C6780A"/>
    <w:rsid w:val="433A17CF"/>
    <w:rsid w:val="436D4DEC"/>
    <w:rsid w:val="45C142B9"/>
    <w:rsid w:val="460C5E7C"/>
    <w:rsid w:val="46832BE1"/>
    <w:rsid w:val="46D70238"/>
    <w:rsid w:val="47A85730"/>
    <w:rsid w:val="48763A80"/>
    <w:rsid w:val="4AFD2237"/>
    <w:rsid w:val="4C612351"/>
    <w:rsid w:val="4D266EC5"/>
    <w:rsid w:val="4D994499"/>
    <w:rsid w:val="4F9F566B"/>
    <w:rsid w:val="4FE31915"/>
    <w:rsid w:val="5279028E"/>
    <w:rsid w:val="530028C4"/>
    <w:rsid w:val="5311687F"/>
    <w:rsid w:val="538A5B0B"/>
    <w:rsid w:val="53C54A2F"/>
    <w:rsid w:val="558275C0"/>
    <w:rsid w:val="57233722"/>
    <w:rsid w:val="57A51C8C"/>
    <w:rsid w:val="57E52089"/>
    <w:rsid w:val="59685F8C"/>
    <w:rsid w:val="5A8653C5"/>
    <w:rsid w:val="5C807D9F"/>
    <w:rsid w:val="5DF254FF"/>
    <w:rsid w:val="5FF05A6E"/>
    <w:rsid w:val="610C4B2A"/>
    <w:rsid w:val="614726C5"/>
    <w:rsid w:val="61AD0049"/>
    <w:rsid w:val="61F83E58"/>
    <w:rsid w:val="62CA0C46"/>
    <w:rsid w:val="651B533C"/>
    <w:rsid w:val="65512720"/>
    <w:rsid w:val="663E5786"/>
    <w:rsid w:val="67966EFB"/>
    <w:rsid w:val="681744E0"/>
    <w:rsid w:val="69D87C9F"/>
    <w:rsid w:val="6AC63F9C"/>
    <w:rsid w:val="6AE368FC"/>
    <w:rsid w:val="6CB70040"/>
    <w:rsid w:val="6D931DCD"/>
    <w:rsid w:val="6DB30ACD"/>
    <w:rsid w:val="6F5736B7"/>
    <w:rsid w:val="6FD420F7"/>
    <w:rsid w:val="707831E0"/>
    <w:rsid w:val="70884436"/>
    <w:rsid w:val="70C64CF5"/>
    <w:rsid w:val="70EE5D63"/>
    <w:rsid w:val="70EE7DA8"/>
    <w:rsid w:val="71215CF9"/>
    <w:rsid w:val="72457E9C"/>
    <w:rsid w:val="72C01D62"/>
    <w:rsid w:val="732B52E4"/>
    <w:rsid w:val="73F12089"/>
    <w:rsid w:val="75FC6AC3"/>
    <w:rsid w:val="76944F4E"/>
    <w:rsid w:val="775B087A"/>
    <w:rsid w:val="783E737F"/>
    <w:rsid w:val="78C31B1A"/>
    <w:rsid w:val="79762852"/>
    <w:rsid w:val="7B3B62E0"/>
    <w:rsid w:val="7D1110A6"/>
    <w:rsid w:val="7E130E4E"/>
    <w:rsid w:val="7E3F011E"/>
    <w:rsid w:val="7E7A7803"/>
    <w:rsid w:val="7E8F3473"/>
    <w:rsid w:val="7EAB1087"/>
    <w:rsid w:val="7F1E3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cs="宋体"/>
      <w:b/>
      <w:bC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iPriority w:val="0"/>
    <w:rPr>
      <w:color w:val="0000FF"/>
      <w:u w:val="single"/>
    </w:rPr>
  </w:style>
  <w:style w:type="character" w:customStyle="1" w:styleId="10">
    <w:name w:val="NormalCharacter"/>
    <w:qFormat/>
    <w:uiPriority w:val="99"/>
  </w:style>
  <w:style w:type="paragraph" w:customStyle="1" w:styleId="11">
    <w:name w:val="List Paragraph"/>
    <w:basedOn w:val="1"/>
    <w:qFormat/>
    <w:uiPriority w:val="99"/>
    <w:pPr>
      <w:ind w:firstLine="420" w:firstLineChars="200"/>
    </w:pPr>
    <w:rPr>
      <w:kern w:val="0"/>
      <w:sz w:val="20"/>
      <w:szCs w:val="20"/>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3">
    <w:name w:val="页眉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645</Words>
  <Characters>703</Characters>
  <Lines>15</Lines>
  <Paragraphs>4</Paragraphs>
  <TotalTime>13</TotalTime>
  <ScaleCrop>false</ScaleCrop>
  <LinksUpToDate>false</LinksUpToDate>
  <CharactersWithSpaces>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2025-06-30T01:28:00Z</dcterms:created>
  <dc:creator>Ugly Betty</dc:creator>
  <cp:lastModifiedBy>阿阿阿杜</cp:lastModifiedBy>
  <dcterms:modified xsi:type="dcterms:W3CDTF">2025-12-17T07:50:41Z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DDA4758CA87349E18307F45727E120B0_13</vt:lpwstr>
  </property>
  <property fmtid="{D5CDD505-2E9C-101B-9397-08002B2CF9AE}" pid="4" name="KSOTemplateDocerSaveRecord">
    <vt:lpwstr>eyJoZGlkIjoiNTRlMGI1YWQxZjQwZmVjOTFmZDI1NDVhZTEyNmMyMDQiLCJ1c2VySWQiOiI0NjMwNDgwMzMifQ==</vt:lpwstr>
  </property>
</Properties>
</file>