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90C" w:rsidRDefault="000B2E1D">
      <w:pPr>
        <w:jc w:val="center"/>
        <w:rPr>
          <w:rFonts w:asciiTheme="minorEastAsia" w:hAnsiTheme="minorEastAsia"/>
          <w:b/>
          <w:sz w:val="44"/>
          <w:szCs w:val="44"/>
        </w:rPr>
      </w:pPr>
      <w:r>
        <w:rPr>
          <w:rFonts w:asciiTheme="minorEastAsia" w:hAnsiTheme="minorEastAsia" w:hint="eastAsia"/>
          <w:b/>
          <w:sz w:val="44"/>
          <w:szCs w:val="44"/>
        </w:rPr>
        <w:t>启东交投再生资源有限公司制砂线设备采购项目</w:t>
      </w:r>
    </w:p>
    <w:p w:rsidR="00C1690C" w:rsidRDefault="000B2E1D">
      <w:pPr>
        <w:jc w:val="center"/>
        <w:rPr>
          <w:rFonts w:asciiTheme="minorEastAsia" w:hAnsiTheme="minorEastAsia"/>
          <w:b/>
          <w:sz w:val="44"/>
          <w:szCs w:val="44"/>
        </w:rPr>
      </w:pPr>
      <w:r>
        <w:rPr>
          <w:rFonts w:asciiTheme="minorEastAsia" w:hAnsiTheme="minorEastAsia" w:hint="eastAsia"/>
          <w:b/>
          <w:sz w:val="44"/>
          <w:szCs w:val="44"/>
        </w:rPr>
        <w:t>市场询价公告</w:t>
      </w:r>
    </w:p>
    <w:p w:rsidR="00C1690C" w:rsidRDefault="000B2E1D">
      <w:pPr>
        <w:spacing w:line="460" w:lineRule="exact"/>
        <w:ind w:firstLineChars="200" w:firstLine="480"/>
        <w:rPr>
          <w:rFonts w:ascii="宋体" w:eastAsia="宋体" w:hAnsi="宋体"/>
          <w:sz w:val="24"/>
          <w:szCs w:val="24"/>
        </w:rPr>
      </w:pPr>
      <w:r>
        <w:rPr>
          <w:rFonts w:ascii="宋体" w:eastAsia="宋体" w:hAnsi="宋体" w:hint="eastAsia"/>
          <w:sz w:val="24"/>
          <w:szCs w:val="24"/>
        </w:rPr>
        <w:t>启东交投再生资源有限公司的制砂线采购项目即将实施，现就该项目进行市场询价调研。</w:t>
      </w:r>
    </w:p>
    <w:p w:rsidR="00C1690C" w:rsidRDefault="000B2E1D">
      <w:pPr>
        <w:numPr>
          <w:ilvl w:val="0"/>
          <w:numId w:val="1"/>
        </w:num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需求：</w:t>
      </w:r>
    </w:p>
    <w:p w:rsidR="00C1690C" w:rsidRDefault="000B2E1D">
      <w:pPr>
        <w:pStyle w:val="Default"/>
        <w:spacing w:line="460" w:lineRule="exact"/>
        <w:ind w:firstLineChars="200" w:firstLine="480"/>
        <w:rPr>
          <w:rFonts w:ascii="宋体" w:eastAsia="宋体" w:hAnsi="宋体" w:cs="宋体"/>
        </w:rPr>
      </w:pPr>
      <w:r>
        <w:rPr>
          <w:rFonts w:ascii="宋体" w:eastAsia="宋体" w:hAnsi="宋体" w:cs="宋体" w:hint="eastAsia"/>
        </w:rPr>
        <w:t>详见《制砂线技术要求》，各厂家根据技术要求制定相应的制砂线设备清单，提供报价单时增加一套100：3比例的沙盘费用。</w:t>
      </w:r>
    </w:p>
    <w:p w:rsidR="00C1690C" w:rsidRDefault="000B2E1D">
      <w:pPr>
        <w:pStyle w:val="ab"/>
        <w:numPr>
          <w:ilvl w:val="0"/>
          <w:numId w:val="1"/>
        </w:numPr>
        <w:shd w:val="clear" w:color="auto" w:fill="FFFFFF"/>
        <w:spacing w:before="0" w:beforeAutospacing="0" w:after="0" w:afterAutospacing="0" w:line="460" w:lineRule="exact"/>
        <w:ind w:firstLineChars="200" w:firstLine="480"/>
        <w:jc w:val="both"/>
        <w:rPr>
          <w:color w:val="000000"/>
        </w:rPr>
      </w:pPr>
      <w:r>
        <w:rPr>
          <w:rFonts w:hint="eastAsia"/>
          <w:color w:val="000000"/>
        </w:rPr>
        <w:t>约定事项</w:t>
      </w:r>
    </w:p>
    <w:p w:rsidR="00C1690C" w:rsidRDefault="000B2E1D">
      <w:pPr>
        <w:spacing w:line="46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1.上述采购要求为最低要求，不得负偏离，否则视为无效报价。</w:t>
      </w:r>
    </w:p>
    <w:p w:rsidR="00C1690C" w:rsidRDefault="000B2E1D">
      <w:pPr>
        <w:spacing w:line="460" w:lineRule="exact"/>
        <w:ind w:firstLineChars="200" w:firstLine="480"/>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2.质保期限（自交货并验收合格之日起计）：本项目质保期为二年（包括原厂质保和中标供应商免费维护）。</w:t>
      </w:r>
    </w:p>
    <w:p w:rsidR="00C1690C" w:rsidRDefault="000B2E1D">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3.参与报价的单位需将法人营业执照复印件和市场询价报价单（包括设备明细）于2023年6月</w:t>
      </w:r>
      <w:r w:rsidR="0074202F">
        <w:rPr>
          <w:rFonts w:ascii="宋体" w:eastAsia="宋体" w:hAnsi="宋体" w:cs="宋体" w:hint="eastAsia"/>
          <w:sz w:val="24"/>
          <w:szCs w:val="24"/>
        </w:rPr>
        <w:t>7</w:t>
      </w:r>
      <w:bookmarkStart w:id="0" w:name="_GoBack"/>
      <w:bookmarkEnd w:id="0"/>
      <w:r>
        <w:rPr>
          <w:rFonts w:ascii="宋体" w:eastAsia="宋体" w:hAnsi="宋体" w:cs="宋体" w:hint="eastAsia"/>
          <w:sz w:val="24"/>
          <w:szCs w:val="24"/>
        </w:rPr>
        <w:t>日17:00前</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HYPERLINK "mailto:或发送电子邮件至邮箱:644625442@qq.com" </w:instrText>
      </w:r>
      <w:r>
        <w:rPr>
          <w:rFonts w:ascii="宋体" w:eastAsia="宋体" w:hAnsi="宋体" w:cs="宋体" w:hint="eastAsia"/>
          <w:sz w:val="24"/>
          <w:szCs w:val="24"/>
        </w:rPr>
        <w:fldChar w:fldCharType="separate"/>
      </w:r>
      <w:r>
        <w:rPr>
          <w:rFonts w:ascii="宋体" w:eastAsia="宋体" w:hAnsi="宋体" w:cs="宋体" w:hint="eastAsia"/>
          <w:sz w:val="24"/>
          <w:szCs w:val="24"/>
        </w:rPr>
        <w:t xml:space="preserve">发送电子邮件至邮箱: </w:t>
      </w:r>
      <w:r>
        <w:rPr>
          <w:rFonts w:ascii="宋体" w:eastAsia="宋体" w:hAnsi="宋体" w:cs="宋体" w:hint="eastAsia"/>
          <w:sz w:val="24"/>
          <w:szCs w:val="24"/>
        </w:rPr>
        <w:fldChar w:fldCharType="end"/>
      </w:r>
      <w:r>
        <w:rPr>
          <w:rFonts w:ascii="宋体" w:eastAsia="宋体" w:hAnsi="宋体" w:cs="宋体" w:hint="eastAsia"/>
          <w:sz w:val="24"/>
          <w:szCs w:val="24"/>
        </w:rPr>
        <w:t>787209104@qq.com。联系人：陈工，联系电话：0513-83286202。</w:t>
      </w:r>
    </w:p>
    <w:p w:rsidR="00C1690C" w:rsidRDefault="000B2E1D">
      <w:pPr>
        <w:spacing w:line="460" w:lineRule="exact"/>
        <w:ind w:firstLineChars="200" w:firstLine="480"/>
        <w:rPr>
          <w:rStyle w:val="NormalCharacter"/>
          <w:rFonts w:ascii="宋体" w:eastAsia="宋体" w:hAnsi="宋体" w:cs="宋体"/>
          <w:sz w:val="24"/>
          <w:szCs w:val="24"/>
        </w:rPr>
      </w:pPr>
      <w:r>
        <w:rPr>
          <w:rStyle w:val="NormalCharacter"/>
          <w:rFonts w:ascii="宋体" w:eastAsia="宋体" w:hAnsi="宋体" w:cs="宋体" w:hint="eastAsia"/>
          <w:kern w:val="0"/>
          <w:sz w:val="24"/>
          <w:szCs w:val="24"/>
        </w:rPr>
        <w:t>4.报价费用说明：报价单位的</w:t>
      </w:r>
      <w:r>
        <w:rPr>
          <w:rFonts w:ascii="宋体" w:eastAsia="宋体" w:hAnsi="宋体" w:cs="宋体" w:hint="eastAsia"/>
          <w:sz w:val="24"/>
          <w:szCs w:val="24"/>
        </w:rPr>
        <w:t>总报价为本项目服务期内所包含的一切费用[包括但不限于]全部货物及辅材的提供、产品制造、质保期内易损件、备品备件、材料、辅材、培训及产品运输、装卸、搬运、保管、检验、包装、运输保险费、优化设计、安装技术指导、调试、运行、技术服务支持（平台建设）、保修期</w:t>
      </w:r>
      <w:proofErr w:type="gramStart"/>
      <w:r>
        <w:rPr>
          <w:rFonts w:ascii="宋体" w:eastAsia="宋体" w:hAnsi="宋体" w:cs="宋体" w:hint="eastAsia"/>
          <w:sz w:val="24"/>
          <w:szCs w:val="24"/>
        </w:rPr>
        <w:t>内维保服务</w:t>
      </w:r>
      <w:proofErr w:type="gramEnd"/>
      <w:r>
        <w:rPr>
          <w:rFonts w:ascii="宋体" w:eastAsia="宋体" w:hAnsi="宋体" w:cs="宋体" w:hint="eastAsia"/>
          <w:sz w:val="24"/>
          <w:szCs w:val="24"/>
        </w:rPr>
        <w:t>、配合费、利润、税金、验收费、全部产品通过验收并交付使用及保修等一切费用，以及报价单位认为需要的其他费用等</w:t>
      </w:r>
      <w:r>
        <w:rPr>
          <w:rStyle w:val="NormalCharacter"/>
          <w:rFonts w:ascii="宋体" w:eastAsia="宋体" w:hAnsi="宋体" w:cs="宋体" w:hint="eastAsia"/>
          <w:sz w:val="24"/>
          <w:szCs w:val="24"/>
        </w:rPr>
        <w:t>。</w:t>
      </w:r>
    </w:p>
    <w:p w:rsidR="00C1690C" w:rsidRDefault="000B2E1D">
      <w:pPr>
        <w:spacing w:line="460" w:lineRule="exact"/>
        <w:ind w:firstLineChars="200" w:firstLine="480"/>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5.</w:t>
      </w:r>
      <w:r>
        <w:rPr>
          <w:rFonts w:ascii="宋体" w:eastAsia="宋体" w:hAnsi="宋体" w:cs="宋体" w:hint="eastAsia"/>
          <w:sz w:val="24"/>
          <w:szCs w:val="24"/>
        </w:rPr>
        <w:t>营业执照及所有报价单必须加盖报价人公章。</w:t>
      </w:r>
    </w:p>
    <w:p w:rsidR="00C1690C" w:rsidRDefault="000B2E1D">
      <w:pPr>
        <w:spacing w:line="460" w:lineRule="exact"/>
        <w:ind w:firstLineChars="200" w:firstLine="480"/>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6.拟定支付方式及期限：</w:t>
      </w:r>
    </w:p>
    <w:p w:rsidR="000B2E1D" w:rsidRPr="000B2E1D" w:rsidRDefault="000B2E1D" w:rsidP="000B2E1D">
      <w:pPr>
        <w:spacing w:line="460" w:lineRule="exact"/>
        <w:ind w:firstLineChars="200" w:firstLine="480"/>
        <w:rPr>
          <w:rStyle w:val="NormalCharacter"/>
          <w:rFonts w:ascii="宋体" w:eastAsia="宋体" w:hAnsi="宋体" w:cs="宋体"/>
          <w:kern w:val="0"/>
          <w:sz w:val="24"/>
          <w:szCs w:val="24"/>
        </w:rPr>
      </w:pPr>
      <w:r w:rsidRPr="000B2E1D">
        <w:rPr>
          <w:rStyle w:val="NormalCharacter"/>
          <w:rFonts w:ascii="宋体" w:eastAsia="宋体" w:hAnsi="宋体" w:cs="宋体" w:hint="eastAsia"/>
          <w:kern w:val="0"/>
          <w:sz w:val="24"/>
          <w:szCs w:val="24"/>
        </w:rPr>
        <w:t>合同签订后30日内预付合同价的30%，所有设备出厂后经采购人验货合格后，</w:t>
      </w:r>
      <w:proofErr w:type="gramStart"/>
      <w:r w:rsidRPr="000B2E1D">
        <w:rPr>
          <w:rStyle w:val="NormalCharacter"/>
          <w:rFonts w:ascii="宋体" w:eastAsia="宋体" w:hAnsi="宋体" w:cs="宋体" w:hint="eastAsia"/>
          <w:kern w:val="0"/>
          <w:sz w:val="24"/>
          <w:szCs w:val="24"/>
        </w:rPr>
        <w:t>凭相关</w:t>
      </w:r>
      <w:proofErr w:type="gramEnd"/>
      <w:r w:rsidRPr="000B2E1D">
        <w:rPr>
          <w:rStyle w:val="NormalCharacter"/>
          <w:rFonts w:ascii="宋体" w:eastAsia="宋体" w:hAnsi="宋体" w:cs="宋体" w:hint="eastAsia"/>
          <w:kern w:val="0"/>
          <w:sz w:val="24"/>
          <w:szCs w:val="24"/>
        </w:rPr>
        <w:t>合格证明材料付至合同价的55%；安装调试</w:t>
      </w:r>
      <w:proofErr w:type="gramStart"/>
      <w:r w:rsidRPr="000B2E1D">
        <w:rPr>
          <w:rStyle w:val="NormalCharacter"/>
          <w:rFonts w:ascii="宋体" w:eastAsia="宋体" w:hAnsi="宋体" w:cs="宋体" w:hint="eastAsia"/>
          <w:kern w:val="0"/>
          <w:sz w:val="24"/>
          <w:szCs w:val="24"/>
        </w:rPr>
        <w:t>完毕且试运行</w:t>
      </w:r>
      <w:proofErr w:type="gramEnd"/>
      <w:r w:rsidRPr="000B2E1D">
        <w:rPr>
          <w:rStyle w:val="NormalCharacter"/>
          <w:rFonts w:ascii="宋体" w:eastAsia="宋体" w:hAnsi="宋体" w:cs="宋体" w:hint="eastAsia"/>
          <w:kern w:val="0"/>
          <w:sz w:val="24"/>
          <w:szCs w:val="24"/>
        </w:rPr>
        <w:t>一个月内无质量问题后付至合同价的90%，余款在质保期满且无质量问题后一个月内付清。</w:t>
      </w:r>
    </w:p>
    <w:p w:rsidR="00C1690C" w:rsidRDefault="000B2E1D">
      <w:pPr>
        <w:spacing w:line="460" w:lineRule="exact"/>
        <w:ind w:firstLineChars="200" w:firstLine="480"/>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7.其他：（1）请报价单位认真核算、如实报价，如发现虚假报价的，该单位今后将不被列入采购单位黑名单；（2）本次报价仅作为市场调研用，因此价格仅供参考；（3）本次调研询价不接收质疑函，只接收对本项目的建议。</w:t>
      </w:r>
    </w:p>
    <w:p w:rsidR="00C1690C" w:rsidRDefault="000B2E1D">
      <w:pPr>
        <w:pStyle w:val="ab"/>
        <w:shd w:val="clear" w:color="auto" w:fill="FFFFFF"/>
        <w:spacing w:before="0" w:beforeAutospacing="0" w:after="0" w:afterAutospacing="0" w:line="360" w:lineRule="auto"/>
        <w:jc w:val="both"/>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hint="eastAsia"/>
        </w:rPr>
        <w:t xml:space="preserve">                            </w:t>
      </w:r>
    </w:p>
    <w:p w:rsidR="00C1690C" w:rsidRDefault="000B2E1D">
      <w:pPr>
        <w:pStyle w:val="ab"/>
        <w:shd w:val="clear" w:color="auto" w:fill="FFFFFF"/>
        <w:spacing w:before="0" w:beforeAutospacing="0" w:after="0" w:afterAutospacing="0" w:line="360" w:lineRule="auto"/>
        <w:ind w:firstLine="480"/>
        <w:jc w:val="right"/>
        <w:rPr>
          <w:rFonts w:asciiTheme="minorEastAsia" w:hAnsiTheme="minorEastAsia"/>
        </w:rPr>
      </w:pPr>
      <w:r>
        <w:rPr>
          <w:rFonts w:hint="eastAsia"/>
        </w:rPr>
        <w:t>启东交投再生资源有限公司</w:t>
      </w:r>
    </w:p>
    <w:p w:rsidR="00C1690C" w:rsidRDefault="000B2E1D">
      <w:pPr>
        <w:spacing w:line="360" w:lineRule="auto"/>
        <w:jc w:val="right"/>
        <w:rPr>
          <w:rFonts w:asciiTheme="minorEastAsia" w:hAnsiTheme="minorEastAsia"/>
          <w:sz w:val="24"/>
          <w:szCs w:val="24"/>
        </w:rPr>
      </w:pPr>
      <w:r>
        <w:rPr>
          <w:rFonts w:asciiTheme="minorEastAsia" w:hAnsiTheme="minorEastAsia" w:hint="eastAsia"/>
          <w:sz w:val="24"/>
          <w:szCs w:val="24"/>
        </w:rPr>
        <w:t>2023年6月</w:t>
      </w:r>
      <w:r w:rsidR="0074202F">
        <w:rPr>
          <w:rFonts w:asciiTheme="minorEastAsia" w:hAnsiTheme="minorEastAsia" w:hint="eastAsia"/>
          <w:sz w:val="24"/>
          <w:szCs w:val="24"/>
        </w:rPr>
        <w:t>2</w:t>
      </w:r>
      <w:r>
        <w:rPr>
          <w:rFonts w:asciiTheme="minorEastAsia" w:hAnsiTheme="minorEastAsia" w:hint="eastAsia"/>
          <w:sz w:val="24"/>
          <w:szCs w:val="24"/>
        </w:rPr>
        <w:t>日</w:t>
      </w:r>
    </w:p>
    <w:p w:rsidR="00C1690C" w:rsidRDefault="000B2E1D">
      <w:pPr>
        <w:widowControl/>
        <w:spacing w:line="360" w:lineRule="auto"/>
        <w:jc w:val="left"/>
        <w:rPr>
          <w:rFonts w:ascii="宋体" w:hAnsi="宋体" w:cs="宋体"/>
          <w:color w:val="000000"/>
          <w:szCs w:val="21"/>
        </w:rPr>
      </w:pPr>
      <w:r>
        <w:rPr>
          <w:rFonts w:asciiTheme="minorEastAsia" w:hAnsiTheme="minorEastAsia" w:hint="eastAsia"/>
          <w:sz w:val="24"/>
          <w:szCs w:val="24"/>
        </w:rPr>
        <w:lastRenderedPageBreak/>
        <w:t>附件：</w:t>
      </w:r>
      <w:bookmarkStart w:id="1" w:name="_Toc393830444"/>
      <w:r>
        <w:rPr>
          <w:rFonts w:asciiTheme="minorEastAsia" w:hAnsiTheme="minorEastAsia" w:hint="eastAsia"/>
          <w:sz w:val="24"/>
          <w:szCs w:val="24"/>
        </w:rPr>
        <w:t xml:space="preserve">                            </w:t>
      </w:r>
      <w:r>
        <w:rPr>
          <w:rFonts w:ascii="宋体" w:hAnsi="宋体" w:hint="eastAsia"/>
          <w:b/>
          <w:color w:val="000000"/>
          <w:kern w:val="0"/>
          <w:sz w:val="28"/>
          <w:szCs w:val="28"/>
          <w:shd w:val="clear" w:color="auto" w:fill="FFFFFF"/>
        </w:rPr>
        <w:t>制砂线技术要求</w:t>
      </w:r>
    </w:p>
    <w:p w:rsidR="00C1690C" w:rsidRDefault="000B2E1D">
      <w:pPr>
        <w:pStyle w:val="10"/>
        <w:numPr>
          <w:ilvl w:val="1"/>
          <w:numId w:val="2"/>
        </w:numPr>
        <w:spacing w:line="360" w:lineRule="auto"/>
        <w:outlineLvl w:val="1"/>
        <w:rPr>
          <w:rFonts w:ascii="宋体" w:hAnsi="宋体"/>
          <w:b/>
          <w:sz w:val="28"/>
          <w:szCs w:val="24"/>
        </w:rPr>
      </w:pPr>
      <w:bookmarkStart w:id="2" w:name="_Toc79742968"/>
      <w:bookmarkStart w:id="3" w:name="_Toc507769262"/>
      <w:bookmarkStart w:id="4" w:name="_Toc507769229"/>
      <w:bookmarkStart w:id="5" w:name="_Toc4436"/>
      <w:r>
        <w:rPr>
          <w:rFonts w:ascii="宋体" w:hAnsi="宋体"/>
          <w:b/>
          <w:sz w:val="28"/>
          <w:szCs w:val="24"/>
        </w:rPr>
        <w:t>选型参数</w:t>
      </w:r>
      <w:bookmarkEnd w:id="2"/>
      <w:bookmarkEnd w:id="3"/>
      <w:bookmarkEnd w:id="4"/>
      <w:bookmarkEnd w:id="5"/>
    </w:p>
    <w:p w:rsidR="00C1690C" w:rsidRDefault="000B2E1D">
      <w:pPr>
        <w:pStyle w:val="10"/>
        <w:numPr>
          <w:ilvl w:val="2"/>
          <w:numId w:val="2"/>
        </w:numPr>
        <w:spacing w:line="360" w:lineRule="auto"/>
        <w:rPr>
          <w:rFonts w:ascii="宋体" w:hAnsi="宋体"/>
          <w:sz w:val="28"/>
          <w:szCs w:val="24"/>
        </w:rPr>
      </w:pPr>
      <w:r>
        <w:rPr>
          <w:rFonts w:ascii="宋体" w:hAnsi="宋体"/>
          <w:sz w:val="28"/>
          <w:szCs w:val="24"/>
        </w:rPr>
        <w:t>供货要求</w:t>
      </w:r>
      <w:r>
        <w:rPr>
          <w:rFonts w:ascii="宋体" w:hAnsi="宋体" w:hint="eastAsia"/>
          <w:sz w:val="28"/>
          <w:szCs w:val="24"/>
        </w:rPr>
        <w:t>：</w:t>
      </w:r>
    </w:p>
    <w:p w:rsidR="00C1690C" w:rsidRDefault="000B2E1D">
      <w:pPr>
        <w:spacing w:line="360" w:lineRule="auto"/>
        <w:ind w:firstLineChars="200" w:firstLine="480"/>
        <w:rPr>
          <w:sz w:val="24"/>
          <w:szCs w:val="24"/>
        </w:rPr>
      </w:pPr>
      <w:bookmarkStart w:id="6" w:name="_Toc74754868"/>
      <w:bookmarkStart w:id="7" w:name="_Toc74754922"/>
      <w:bookmarkStart w:id="8" w:name="_Toc72853105"/>
      <w:r>
        <w:rPr>
          <w:sz w:val="24"/>
          <w:szCs w:val="24"/>
        </w:rPr>
        <w:t>（</w:t>
      </w:r>
      <w:r>
        <w:rPr>
          <w:sz w:val="24"/>
          <w:szCs w:val="24"/>
        </w:rPr>
        <w:t>1</w:t>
      </w:r>
      <w:r>
        <w:rPr>
          <w:sz w:val="24"/>
          <w:szCs w:val="24"/>
        </w:rPr>
        <w:t>）机制</w:t>
      </w:r>
      <w:proofErr w:type="gramStart"/>
      <w:r>
        <w:rPr>
          <w:sz w:val="24"/>
          <w:szCs w:val="24"/>
        </w:rPr>
        <w:t>砂</w:t>
      </w:r>
      <w:proofErr w:type="gramEnd"/>
      <w:r>
        <w:rPr>
          <w:sz w:val="24"/>
          <w:szCs w:val="24"/>
        </w:rPr>
        <w:t>生产主体设备采用干法，项目现场</w:t>
      </w:r>
      <w:r>
        <w:rPr>
          <w:color w:val="000000"/>
          <w:sz w:val="24"/>
          <w:szCs w:val="24"/>
        </w:rPr>
        <w:t>已提供机制</w:t>
      </w:r>
      <w:proofErr w:type="gramStart"/>
      <w:r>
        <w:rPr>
          <w:color w:val="000000"/>
          <w:sz w:val="24"/>
          <w:szCs w:val="24"/>
        </w:rPr>
        <w:t>砂</w:t>
      </w:r>
      <w:proofErr w:type="gramEnd"/>
      <w:r>
        <w:rPr>
          <w:color w:val="000000"/>
          <w:sz w:val="24"/>
          <w:szCs w:val="24"/>
        </w:rPr>
        <w:t>车间和生产车间，建筑面积</w:t>
      </w:r>
      <w:r>
        <w:rPr>
          <w:color w:val="000000"/>
          <w:sz w:val="24"/>
          <w:szCs w:val="24"/>
        </w:rPr>
        <w:t>6048.31m</w:t>
      </w:r>
      <w:r>
        <w:rPr>
          <w:color w:val="000000"/>
          <w:sz w:val="24"/>
          <w:szCs w:val="24"/>
          <w:vertAlign w:val="superscript"/>
        </w:rPr>
        <w:t>2</w:t>
      </w:r>
      <w:r>
        <w:rPr>
          <w:sz w:val="24"/>
          <w:szCs w:val="24"/>
        </w:rPr>
        <w:t>，需现场勘探满足已有厂房要求（设备基础未固定）；</w:t>
      </w:r>
    </w:p>
    <w:p w:rsidR="00C1690C" w:rsidRDefault="000B2E1D">
      <w:pPr>
        <w:spacing w:line="360" w:lineRule="auto"/>
        <w:ind w:firstLineChars="200" w:firstLine="480"/>
        <w:rPr>
          <w:sz w:val="24"/>
          <w:szCs w:val="24"/>
        </w:rPr>
      </w:pPr>
      <w:r>
        <w:rPr>
          <w:sz w:val="24"/>
          <w:szCs w:val="24"/>
        </w:rPr>
        <w:t>（</w:t>
      </w:r>
      <w:r>
        <w:rPr>
          <w:sz w:val="24"/>
          <w:szCs w:val="24"/>
        </w:rPr>
        <w:t>2</w:t>
      </w:r>
      <w:r>
        <w:rPr>
          <w:sz w:val="24"/>
          <w:szCs w:val="24"/>
        </w:rPr>
        <w:t>）本项目需配套目前已投产运行的拆除垃圾</w:t>
      </w:r>
      <w:r>
        <w:rPr>
          <w:sz w:val="24"/>
          <w:szCs w:val="24"/>
        </w:rPr>
        <w:t>15</w:t>
      </w:r>
      <w:r>
        <w:rPr>
          <w:sz w:val="24"/>
          <w:szCs w:val="24"/>
        </w:rPr>
        <w:t>万吨</w:t>
      </w:r>
      <w:r>
        <w:rPr>
          <w:sz w:val="24"/>
          <w:szCs w:val="24"/>
        </w:rPr>
        <w:t>/</w:t>
      </w:r>
      <w:r>
        <w:rPr>
          <w:sz w:val="24"/>
          <w:szCs w:val="24"/>
        </w:rPr>
        <w:t>年、装修垃圾</w:t>
      </w:r>
      <w:r>
        <w:rPr>
          <w:sz w:val="24"/>
          <w:szCs w:val="24"/>
        </w:rPr>
        <w:t>15</w:t>
      </w:r>
      <w:r>
        <w:rPr>
          <w:sz w:val="24"/>
          <w:szCs w:val="24"/>
        </w:rPr>
        <w:t>万吨</w:t>
      </w:r>
      <w:r>
        <w:rPr>
          <w:sz w:val="24"/>
          <w:szCs w:val="24"/>
        </w:rPr>
        <w:t>/</w:t>
      </w:r>
      <w:r>
        <w:rPr>
          <w:sz w:val="24"/>
          <w:szCs w:val="24"/>
        </w:rPr>
        <w:t>年的破碎分选后的粗骨料（</w:t>
      </w:r>
      <w:r>
        <w:rPr>
          <w:sz w:val="24"/>
          <w:szCs w:val="24"/>
        </w:rPr>
        <w:t>10~31.5mm</w:t>
      </w:r>
      <w:r>
        <w:rPr>
          <w:sz w:val="24"/>
          <w:szCs w:val="24"/>
        </w:rPr>
        <w:t>）的机制</w:t>
      </w:r>
      <w:proofErr w:type="gramStart"/>
      <w:r>
        <w:rPr>
          <w:sz w:val="24"/>
          <w:szCs w:val="24"/>
        </w:rPr>
        <w:t>砂</w:t>
      </w:r>
      <w:proofErr w:type="gramEnd"/>
      <w:r>
        <w:rPr>
          <w:sz w:val="24"/>
          <w:szCs w:val="24"/>
        </w:rPr>
        <w:t>生产，以及原石（砂石、矿石等）破碎、机制</w:t>
      </w:r>
      <w:proofErr w:type="gramStart"/>
      <w:r>
        <w:rPr>
          <w:sz w:val="24"/>
          <w:szCs w:val="24"/>
        </w:rPr>
        <w:t>砂</w:t>
      </w:r>
      <w:proofErr w:type="gramEnd"/>
      <w:r>
        <w:rPr>
          <w:sz w:val="24"/>
          <w:szCs w:val="24"/>
        </w:rPr>
        <w:t>生产。</w:t>
      </w:r>
    </w:p>
    <w:p w:rsidR="00C1690C" w:rsidRDefault="000B2E1D">
      <w:pPr>
        <w:spacing w:line="360" w:lineRule="auto"/>
        <w:ind w:firstLineChars="200" w:firstLine="480"/>
        <w:rPr>
          <w:sz w:val="24"/>
          <w:szCs w:val="24"/>
        </w:rPr>
      </w:pPr>
      <w:r>
        <w:rPr>
          <w:sz w:val="24"/>
          <w:szCs w:val="24"/>
        </w:rPr>
        <w:t>（</w:t>
      </w:r>
      <w:r>
        <w:rPr>
          <w:sz w:val="24"/>
          <w:szCs w:val="24"/>
        </w:rPr>
        <w:t>3</w:t>
      </w:r>
      <w:r>
        <w:rPr>
          <w:sz w:val="24"/>
          <w:szCs w:val="24"/>
        </w:rPr>
        <w:t>）包含自</w:t>
      </w:r>
      <w:proofErr w:type="gramStart"/>
      <w:r>
        <w:rPr>
          <w:sz w:val="24"/>
          <w:szCs w:val="24"/>
        </w:rPr>
        <w:t>原料入本系统</w:t>
      </w:r>
      <w:proofErr w:type="gramEnd"/>
      <w:r>
        <w:rPr>
          <w:sz w:val="24"/>
          <w:szCs w:val="24"/>
        </w:rPr>
        <w:t>进料口至成品</w:t>
      </w:r>
      <w:proofErr w:type="gramStart"/>
      <w:r>
        <w:rPr>
          <w:sz w:val="24"/>
          <w:szCs w:val="24"/>
        </w:rPr>
        <w:t>砂</w:t>
      </w:r>
      <w:proofErr w:type="gramEnd"/>
      <w:r>
        <w:rPr>
          <w:sz w:val="24"/>
          <w:szCs w:val="24"/>
        </w:rPr>
        <w:t>出口系统内所有主、辅设备（包括但不限于给料机、颚破、圆锥破、立轴冲击破、筛分设备、输送设备、收尘器、风机、加湿机、散装机）、工艺非标、收尘管道、粉料收集仓（含散装）、设备监控及照明、控制系统（含设备电缆、线槽）等全套设备采购及安装。</w:t>
      </w:r>
    </w:p>
    <w:p w:rsidR="00C1690C" w:rsidRDefault="000B2E1D">
      <w:pPr>
        <w:spacing w:line="360" w:lineRule="auto"/>
        <w:ind w:firstLineChars="200" w:firstLine="480"/>
        <w:rPr>
          <w:sz w:val="24"/>
          <w:szCs w:val="24"/>
        </w:rPr>
      </w:pPr>
      <w:r>
        <w:rPr>
          <w:sz w:val="24"/>
          <w:szCs w:val="24"/>
        </w:rPr>
        <w:t>（</w:t>
      </w:r>
      <w:r>
        <w:rPr>
          <w:sz w:val="24"/>
          <w:szCs w:val="24"/>
        </w:rPr>
        <w:t>4</w:t>
      </w:r>
      <w:r>
        <w:rPr>
          <w:sz w:val="24"/>
          <w:szCs w:val="24"/>
        </w:rPr>
        <w:t>）含该生产线能够长期、安全、正常运转并达到招标技术文件所要求的配套随机附件、专用工具、随机备品备件。</w:t>
      </w:r>
    </w:p>
    <w:p w:rsidR="00C1690C" w:rsidRDefault="000B2E1D">
      <w:pPr>
        <w:adjustRightInd w:val="0"/>
        <w:snapToGrid w:val="0"/>
        <w:spacing w:line="360" w:lineRule="auto"/>
        <w:ind w:firstLineChars="200" w:firstLine="480"/>
        <w:rPr>
          <w:sz w:val="24"/>
          <w:szCs w:val="24"/>
        </w:rPr>
      </w:pPr>
      <w:r>
        <w:rPr>
          <w:sz w:val="24"/>
          <w:szCs w:val="24"/>
        </w:rPr>
        <w:t>（</w:t>
      </w:r>
      <w:r>
        <w:rPr>
          <w:sz w:val="24"/>
          <w:szCs w:val="24"/>
        </w:rPr>
        <w:t>5</w:t>
      </w:r>
      <w:r>
        <w:rPr>
          <w:sz w:val="24"/>
          <w:szCs w:val="24"/>
        </w:rPr>
        <w:t>）中标方自备：本项目厂房已建好，中标方需根据厂房场地合理设计，提供设备基础、电气等提资图，明确载荷和尺寸要求，招标方负责基础设计</w:t>
      </w:r>
      <w:r>
        <w:rPr>
          <w:rFonts w:hint="eastAsia"/>
          <w:sz w:val="24"/>
          <w:szCs w:val="24"/>
        </w:rPr>
        <w:t>（若因设计不合理与原厂房或已有条件不匹配，由中标方自行负责调整）</w:t>
      </w:r>
      <w:r>
        <w:rPr>
          <w:sz w:val="24"/>
          <w:szCs w:val="24"/>
        </w:rPr>
        <w:t>。</w:t>
      </w:r>
    </w:p>
    <w:p w:rsidR="00C1690C" w:rsidRDefault="000B2E1D">
      <w:pPr>
        <w:pStyle w:val="a4"/>
        <w:adjustRightInd w:val="0"/>
        <w:snapToGrid w:val="0"/>
        <w:spacing w:line="360" w:lineRule="auto"/>
        <w:jc w:val="both"/>
        <w:rPr>
          <w:sz w:val="24"/>
          <w:szCs w:val="24"/>
        </w:rPr>
      </w:pPr>
      <w:r>
        <w:rPr>
          <w:b/>
          <w:sz w:val="24"/>
          <w:szCs w:val="24"/>
        </w:rPr>
        <w:t xml:space="preserve">    </w:t>
      </w:r>
      <w:r>
        <w:rPr>
          <w:b/>
          <w:sz w:val="24"/>
          <w:szCs w:val="24"/>
        </w:rPr>
        <w:t>产品要求：</w:t>
      </w:r>
      <w:r>
        <w:rPr>
          <w:sz w:val="24"/>
          <w:szCs w:val="24"/>
        </w:rPr>
        <w:t>成品</w:t>
      </w:r>
      <w:proofErr w:type="gramStart"/>
      <w:r>
        <w:rPr>
          <w:sz w:val="24"/>
          <w:szCs w:val="24"/>
        </w:rPr>
        <w:t>砂</w:t>
      </w:r>
      <w:proofErr w:type="gramEnd"/>
      <w:r>
        <w:rPr>
          <w:sz w:val="24"/>
          <w:szCs w:val="24"/>
        </w:rPr>
        <w:t>细度模数</w:t>
      </w:r>
      <w:r>
        <w:rPr>
          <w:sz w:val="24"/>
          <w:szCs w:val="24"/>
        </w:rPr>
        <w:t>2.8-3.0</w:t>
      </w:r>
      <w:r>
        <w:rPr>
          <w:sz w:val="24"/>
          <w:szCs w:val="24"/>
        </w:rPr>
        <w:t>，级配连续，石粉</w:t>
      </w:r>
      <w:r>
        <w:rPr>
          <w:sz w:val="24"/>
          <w:szCs w:val="24"/>
        </w:rPr>
        <w:t>(≤0.075mm)</w:t>
      </w:r>
      <w:r>
        <w:rPr>
          <w:sz w:val="24"/>
          <w:szCs w:val="24"/>
        </w:rPr>
        <w:t>含量稳定在</w:t>
      </w:r>
      <w:r>
        <w:rPr>
          <w:sz w:val="24"/>
          <w:szCs w:val="24"/>
        </w:rPr>
        <w:t>10%</w:t>
      </w:r>
      <w:r>
        <w:rPr>
          <w:sz w:val="24"/>
          <w:szCs w:val="24"/>
        </w:rPr>
        <w:t>以内（根据实际原料性质确定），成品砂拌湿后含水率</w:t>
      </w:r>
      <w:r>
        <w:rPr>
          <w:sz w:val="24"/>
          <w:szCs w:val="24"/>
        </w:rPr>
        <w:t>3%~5%</w:t>
      </w:r>
      <w:r>
        <w:rPr>
          <w:sz w:val="24"/>
          <w:szCs w:val="24"/>
        </w:rPr>
        <w:t>。</w:t>
      </w:r>
    </w:p>
    <w:p w:rsidR="00C1690C" w:rsidRDefault="000B2E1D">
      <w:pPr>
        <w:pStyle w:val="0000"/>
        <w:adjustRightInd w:val="0"/>
        <w:snapToGrid w:val="0"/>
        <w:rPr>
          <w:rFonts w:ascii="Times New Roman" w:hAnsi="Times New Roman"/>
          <w:szCs w:val="24"/>
        </w:rPr>
      </w:pPr>
      <w:r>
        <w:rPr>
          <w:rFonts w:ascii="Times New Roman" w:hAnsi="Times New Roman"/>
          <w:szCs w:val="24"/>
        </w:rPr>
        <w:t>成品</w:t>
      </w:r>
      <w:proofErr w:type="gramStart"/>
      <w:r>
        <w:rPr>
          <w:rFonts w:ascii="Times New Roman" w:hAnsi="Times New Roman"/>
          <w:szCs w:val="24"/>
        </w:rPr>
        <w:t>砂</w:t>
      </w:r>
      <w:proofErr w:type="gramEnd"/>
      <w:r>
        <w:rPr>
          <w:rFonts w:ascii="Times New Roman" w:hAnsi="Times New Roman"/>
          <w:szCs w:val="24"/>
        </w:rPr>
        <w:t>质量指标</w:t>
      </w:r>
      <w:r>
        <w:rPr>
          <w:rFonts w:ascii="Times New Roman" w:hAnsi="Times New Roman"/>
          <w:szCs w:val="24"/>
        </w:rPr>
        <w:t>:</w:t>
      </w:r>
      <w:r>
        <w:rPr>
          <w:rFonts w:ascii="Times New Roman" w:hAnsi="Times New Roman"/>
          <w:szCs w:val="24"/>
        </w:rPr>
        <w:t>满足</w:t>
      </w:r>
      <w:r>
        <w:rPr>
          <w:rFonts w:ascii="Times New Roman" w:hAnsi="Times New Roman"/>
          <w:szCs w:val="24"/>
        </w:rPr>
        <w:t>GB/T14684-2022</w:t>
      </w:r>
      <w:r>
        <w:rPr>
          <w:rFonts w:ascii="Times New Roman" w:hAnsi="Times New Roman"/>
          <w:szCs w:val="24"/>
        </w:rPr>
        <w:t>建设用砂</w:t>
      </w:r>
      <w:r>
        <w:rPr>
          <w:rFonts w:ascii="Times New Roman" w:hAnsi="Times New Roman"/>
          <w:szCs w:val="24"/>
        </w:rPr>
        <w:t>II</w:t>
      </w:r>
      <w:r>
        <w:rPr>
          <w:rFonts w:ascii="Times New Roman" w:hAnsi="Times New Roman"/>
          <w:szCs w:val="24"/>
        </w:rPr>
        <w:t>类中砂及以上指标；</w:t>
      </w:r>
    </w:p>
    <w:p w:rsidR="00C1690C" w:rsidRDefault="000B2E1D">
      <w:pPr>
        <w:pStyle w:val="0000"/>
        <w:adjustRightInd w:val="0"/>
        <w:snapToGrid w:val="0"/>
        <w:rPr>
          <w:rFonts w:ascii="Times New Roman" w:hAnsi="Times New Roman"/>
          <w:szCs w:val="24"/>
        </w:rPr>
      </w:pPr>
      <w:r>
        <w:rPr>
          <w:rFonts w:ascii="Times New Roman" w:hAnsi="Times New Roman"/>
          <w:szCs w:val="24"/>
        </w:rPr>
        <w:t>其他骨料产品质量指标：满足</w:t>
      </w:r>
      <w:r>
        <w:rPr>
          <w:rFonts w:ascii="Times New Roman" w:hAnsi="Times New Roman"/>
          <w:szCs w:val="24"/>
        </w:rPr>
        <w:t>GB/T14685-2022</w:t>
      </w:r>
      <w:r>
        <w:rPr>
          <w:rFonts w:ascii="Times New Roman" w:hAnsi="Times New Roman"/>
          <w:szCs w:val="24"/>
        </w:rPr>
        <w:t>建设用卵石、碎石</w:t>
      </w:r>
      <w:r>
        <w:rPr>
          <w:rFonts w:ascii="Times New Roman" w:hAnsi="Times New Roman"/>
          <w:szCs w:val="24"/>
        </w:rPr>
        <w:t>II</w:t>
      </w:r>
      <w:r>
        <w:rPr>
          <w:rFonts w:ascii="Times New Roman" w:hAnsi="Times New Roman"/>
          <w:szCs w:val="24"/>
        </w:rPr>
        <w:t>类及以上指标；</w:t>
      </w:r>
    </w:p>
    <w:p w:rsidR="00C1690C" w:rsidRDefault="000B2E1D">
      <w:pPr>
        <w:pStyle w:val="0000"/>
        <w:ind w:firstLine="482"/>
        <w:rPr>
          <w:rFonts w:ascii="Times New Roman" w:hAnsi="Times New Roman"/>
          <w:b/>
          <w:szCs w:val="24"/>
        </w:rPr>
      </w:pPr>
      <w:r>
        <w:rPr>
          <w:rFonts w:ascii="Times New Roman" w:hAnsi="Times New Roman"/>
          <w:b/>
          <w:szCs w:val="24"/>
        </w:rPr>
        <w:t>环保要求：</w:t>
      </w:r>
    </w:p>
    <w:p w:rsidR="00C1690C" w:rsidRDefault="000B2E1D">
      <w:pPr>
        <w:pStyle w:val="00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噪音排放满足：</w:t>
      </w:r>
      <w:r>
        <w:rPr>
          <w:rFonts w:ascii="Times New Roman" w:hAnsi="Times New Roman"/>
          <w:szCs w:val="24"/>
        </w:rPr>
        <w:t>GB12348-90</w:t>
      </w:r>
      <w:r>
        <w:rPr>
          <w:rFonts w:ascii="Times New Roman" w:hAnsi="Times New Roman"/>
          <w:szCs w:val="24"/>
        </w:rPr>
        <w:t>《工业企业厂界噪声标准》，厂界测量，白天低于</w:t>
      </w:r>
      <w:r>
        <w:rPr>
          <w:rFonts w:ascii="Times New Roman" w:hAnsi="Times New Roman"/>
          <w:szCs w:val="24"/>
        </w:rPr>
        <w:t>65</w:t>
      </w:r>
      <w:r>
        <w:rPr>
          <w:rFonts w:ascii="Times New Roman" w:hAnsi="Times New Roman"/>
          <w:szCs w:val="24"/>
        </w:rPr>
        <w:t>分贝，夜晚低于</w:t>
      </w:r>
      <w:r>
        <w:rPr>
          <w:rFonts w:ascii="Times New Roman" w:hAnsi="Times New Roman"/>
          <w:szCs w:val="24"/>
        </w:rPr>
        <w:t>55</w:t>
      </w:r>
      <w:r>
        <w:rPr>
          <w:rFonts w:ascii="Times New Roman" w:hAnsi="Times New Roman"/>
          <w:szCs w:val="24"/>
        </w:rPr>
        <w:t>分贝。外封装由招标方负责；</w:t>
      </w:r>
    </w:p>
    <w:p w:rsidR="00C1690C" w:rsidRDefault="000B2E1D">
      <w:pPr>
        <w:pStyle w:val="a4"/>
        <w:ind w:firstLineChars="200" w:firstLine="480"/>
        <w:rPr>
          <w:color w:val="4472C4"/>
          <w:sz w:val="24"/>
          <w:szCs w:val="24"/>
        </w:rPr>
      </w:pPr>
      <w:r>
        <w:rPr>
          <w:rFonts w:hint="eastAsia"/>
          <w:bCs/>
          <w:sz w:val="24"/>
          <w:szCs w:val="24"/>
        </w:rPr>
        <w:t>（</w:t>
      </w:r>
      <w:r>
        <w:rPr>
          <w:rFonts w:hint="eastAsia"/>
          <w:bCs/>
          <w:sz w:val="24"/>
          <w:szCs w:val="24"/>
        </w:rPr>
        <w:t>2</w:t>
      </w:r>
      <w:r>
        <w:rPr>
          <w:rFonts w:hint="eastAsia"/>
          <w:bCs/>
          <w:sz w:val="24"/>
          <w:szCs w:val="24"/>
        </w:rPr>
        <w:t>）</w:t>
      </w:r>
      <w:r>
        <w:rPr>
          <w:bCs/>
          <w:sz w:val="24"/>
          <w:szCs w:val="24"/>
        </w:rPr>
        <w:t>粉尘排放满足：</w:t>
      </w:r>
      <w:r>
        <w:rPr>
          <w:bCs/>
          <w:sz w:val="24"/>
          <w:szCs w:val="24"/>
        </w:rPr>
        <w:t>GB4915-2013</w:t>
      </w:r>
      <w:r>
        <w:rPr>
          <w:bCs/>
          <w:sz w:val="24"/>
          <w:szCs w:val="24"/>
        </w:rPr>
        <w:t>《水泥工业大气污染物排放标准》，组织颗粒物排放浓度：</w:t>
      </w:r>
      <w:r>
        <w:rPr>
          <w:bCs/>
          <w:sz w:val="24"/>
          <w:szCs w:val="24"/>
        </w:rPr>
        <w:t>≤10 mg/m³</w:t>
      </w:r>
      <w:r>
        <w:rPr>
          <w:bCs/>
          <w:sz w:val="24"/>
          <w:szCs w:val="24"/>
        </w:rPr>
        <w:t>。</w:t>
      </w:r>
    </w:p>
    <w:p w:rsidR="00C1690C" w:rsidRDefault="000B2E1D">
      <w:pPr>
        <w:tabs>
          <w:tab w:val="left" w:pos="1797"/>
        </w:tabs>
        <w:spacing w:line="440" w:lineRule="exact"/>
        <w:ind w:firstLineChars="200" w:firstLine="482"/>
        <w:outlineLvl w:val="3"/>
        <w:rPr>
          <w:b/>
          <w:sz w:val="24"/>
          <w:szCs w:val="24"/>
        </w:rPr>
      </w:pPr>
      <w:bookmarkStart w:id="9" w:name="_Toc117938074"/>
      <w:bookmarkEnd w:id="6"/>
      <w:bookmarkEnd w:id="7"/>
      <w:bookmarkEnd w:id="8"/>
      <w:r>
        <w:rPr>
          <w:b/>
          <w:bCs/>
          <w:sz w:val="24"/>
          <w:szCs w:val="24"/>
        </w:rPr>
        <w:t>1.2.1</w:t>
      </w:r>
      <w:r>
        <w:rPr>
          <w:b/>
          <w:bCs/>
          <w:sz w:val="24"/>
          <w:szCs w:val="24"/>
        </w:rPr>
        <w:t>工艺路线</w:t>
      </w:r>
    </w:p>
    <w:p w:rsidR="00C1690C" w:rsidRDefault="000B2E1D">
      <w:pPr>
        <w:spacing w:line="360" w:lineRule="auto"/>
        <w:ind w:firstLine="482"/>
        <w:rPr>
          <w:sz w:val="24"/>
          <w:szCs w:val="24"/>
        </w:rPr>
      </w:pPr>
      <w:r>
        <w:rPr>
          <w:sz w:val="24"/>
          <w:szCs w:val="24"/>
        </w:rPr>
        <w:t>工艺流程设计应以破碎、筛分、以及物料平衡、生产能力等的计算分析为依据，投标人可根据相关经验和实际情况（可踏勘现场）进行细化，以及调整设备的前后位置、顺序。工艺设计时需考虑系统调控的灵活性，且在本次招标范围内：</w:t>
      </w:r>
    </w:p>
    <w:p w:rsidR="00C1690C" w:rsidRDefault="000B2E1D">
      <w:pPr>
        <w:numPr>
          <w:ilvl w:val="0"/>
          <w:numId w:val="3"/>
        </w:numPr>
        <w:spacing w:line="360" w:lineRule="auto"/>
        <w:ind w:firstLine="482"/>
        <w:rPr>
          <w:sz w:val="24"/>
          <w:szCs w:val="24"/>
        </w:rPr>
      </w:pPr>
      <w:r>
        <w:rPr>
          <w:sz w:val="24"/>
          <w:szCs w:val="24"/>
        </w:rPr>
        <w:lastRenderedPageBreak/>
        <w:t>增加毛石破碎筛分工艺布局和控制系统；</w:t>
      </w:r>
    </w:p>
    <w:p w:rsidR="00C1690C" w:rsidRDefault="000B2E1D">
      <w:pPr>
        <w:numPr>
          <w:ilvl w:val="0"/>
          <w:numId w:val="3"/>
        </w:numPr>
        <w:spacing w:line="360" w:lineRule="auto"/>
        <w:ind w:firstLine="482"/>
        <w:rPr>
          <w:sz w:val="24"/>
          <w:szCs w:val="24"/>
        </w:rPr>
      </w:pPr>
      <w:r>
        <w:rPr>
          <w:sz w:val="24"/>
          <w:szCs w:val="24"/>
        </w:rPr>
        <w:t>增加整形精品砂石同出的生产工艺，按生产需要，</w:t>
      </w:r>
      <w:r>
        <w:rPr>
          <w:rFonts w:hint="eastAsia"/>
          <w:sz w:val="24"/>
          <w:szCs w:val="24"/>
        </w:rPr>
        <w:t>可</w:t>
      </w:r>
      <w:r>
        <w:rPr>
          <w:sz w:val="24"/>
          <w:szCs w:val="24"/>
        </w:rPr>
        <w:t>满足</w:t>
      </w:r>
      <w:proofErr w:type="gramStart"/>
      <w:r>
        <w:rPr>
          <w:sz w:val="24"/>
          <w:szCs w:val="24"/>
        </w:rPr>
        <w:t>纯制砂</w:t>
      </w:r>
      <w:proofErr w:type="gramEnd"/>
      <w:r>
        <w:rPr>
          <w:sz w:val="24"/>
          <w:szCs w:val="24"/>
        </w:rPr>
        <w:t>和砂石同出生产模式切换，并且可调节每档骨料的出料比例；</w:t>
      </w:r>
    </w:p>
    <w:p w:rsidR="00C1690C" w:rsidRDefault="000B2E1D">
      <w:pPr>
        <w:numPr>
          <w:ilvl w:val="0"/>
          <w:numId w:val="3"/>
        </w:numPr>
        <w:spacing w:line="360" w:lineRule="auto"/>
        <w:ind w:firstLine="482"/>
        <w:rPr>
          <w:sz w:val="24"/>
          <w:szCs w:val="24"/>
        </w:rPr>
      </w:pPr>
      <w:r>
        <w:rPr>
          <w:sz w:val="24"/>
          <w:szCs w:val="24"/>
        </w:rPr>
        <w:t>原石或毛石料加工后，成品为精品砂石骨料；</w:t>
      </w:r>
    </w:p>
    <w:p w:rsidR="00C1690C" w:rsidRDefault="000B2E1D">
      <w:pPr>
        <w:numPr>
          <w:ilvl w:val="0"/>
          <w:numId w:val="3"/>
        </w:numPr>
        <w:spacing w:line="360" w:lineRule="auto"/>
        <w:ind w:firstLine="482"/>
        <w:rPr>
          <w:sz w:val="24"/>
          <w:szCs w:val="24"/>
        </w:rPr>
      </w:pPr>
      <w:r>
        <w:rPr>
          <w:sz w:val="24"/>
          <w:szCs w:val="24"/>
        </w:rPr>
        <w:t>建筑垃圾骨料加工后，成品为普通</w:t>
      </w:r>
      <w:r>
        <w:rPr>
          <w:rFonts w:hint="eastAsia"/>
          <w:sz w:val="24"/>
          <w:szCs w:val="24"/>
        </w:rPr>
        <w:t>机制砂</w:t>
      </w:r>
      <w:r>
        <w:rPr>
          <w:sz w:val="24"/>
          <w:szCs w:val="24"/>
        </w:rPr>
        <w:t>；</w:t>
      </w:r>
    </w:p>
    <w:p w:rsidR="00C1690C" w:rsidRDefault="000B2E1D">
      <w:pPr>
        <w:numPr>
          <w:ilvl w:val="0"/>
          <w:numId w:val="3"/>
        </w:numPr>
        <w:spacing w:line="360" w:lineRule="auto"/>
        <w:ind w:firstLine="482"/>
        <w:rPr>
          <w:sz w:val="24"/>
          <w:szCs w:val="24"/>
        </w:rPr>
      </w:pPr>
      <w:r>
        <w:rPr>
          <w:sz w:val="24"/>
          <w:szCs w:val="24"/>
        </w:rPr>
        <w:t>制砂机为塔楼式</w:t>
      </w:r>
      <w:r>
        <w:rPr>
          <w:rFonts w:hint="eastAsia"/>
          <w:sz w:val="24"/>
          <w:szCs w:val="24"/>
        </w:rPr>
        <w:t>工艺的</w:t>
      </w:r>
      <w:r>
        <w:rPr>
          <w:sz w:val="24"/>
          <w:szCs w:val="24"/>
        </w:rPr>
        <w:t>制砂设备。</w:t>
      </w:r>
    </w:p>
    <w:p w:rsidR="00C1690C" w:rsidRDefault="000B2E1D">
      <w:pPr>
        <w:adjustRightInd w:val="0"/>
        <w:snapToGrid w:val="0"/>
        <w:jc w:val="center"/>
        <w:rPr>
          <w:sz w:val="24"/>
          <w:szCs w:val="24"/>
        </w:rPr>
      </w:pPr>
      <w:r>
        <w:rPr>
          <w:rFonts w:hint="eastAsia"/>
          <w:noProof/>
          <w:sz w:val="24"/>
          <w:szCs w:val="24"/>
        </w:rPr>
        <w:drawing>
          <wp:inline distT="0" distB="0" distL="114300" distR="114300">
            <wp:extent cx="3615055" cy="3886200"/>
            <wp:effectExtent l="0" t="0" r="444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9"/>
                    <a:stretch>
                      <a:fillRect/>
                    </a:stretch>
                  </pic:blipFill>
                  <pic:spPr>
                    <a:xfrm>
                      <a:off x="0" y="0"/>
                      <a:ext cx="3615055" cy="3886200"/>
                    </a:xfrm>
                    <a:prstGeom prst="rect">
                      <a:avLst/>
                    </a:prstGeom>
                    <a:noFill/>
                    <a:ln>
                      <a:noFill/>
                    </a:ln>
                  </pic:spPr>
                </pic:pic>
              </a:graphicData>
            </a:graphic>
          </wp:inline>
        </w:drawing>
      </w:r>
    </w:p>
    <w:p w:rsidR="00C1690C" w:rsidRDefault="000B2E1D">
      <w:pPr>
        <w:adjustRightInd w:val="0"/>
        <w:snapToGrid w:val="0"/>
        <w:jc w:val="center"/>
        <w:rPr>
          <w:sz w:val="24"/>
          <w:szCs w:val="24"/>
        </w:rPr>
      </w:pPr>
      <w:r>
        <w:rPr>
          <w:sz w:val="24"/>
          <w:szCs w:val="24"/>
        </w:rPr>
        <w:t>主要工艺流程参考图</w:t>
      </w:r>
    </w:p>
    <w:p w:rsidR="00C1690C" w:rsidRDefault="000B2E1D">
      <w:pPr>
        <w:tabs>
          <w:tab w:val="left" w:pos="1797"/>
        </w:tabs>
        <w:spacing w:line="440" w:lineRule="exact"/>
        <w:ind w:firstLineChars="200" w:firstLine="482"/>
        <w:outlineLvl w:val="3"/>
        <w:rPr>
          <w:b/>
          <w:sz w:val="24"/>
          <w:szCs w:val="24"/>
        </w:rPr>
      </w:pPr>
      <w:r>
        <w:rPr>
          <w:b/>
          <w:bCs/>
          <w:sz w:val="24"/>
          <w:szCs w:val="24"/>
        </w:rPr>
        <w:t>1.2.2</w:t>
      </w:r>
      <w:r>
        <w:rPr>
          <w:b/>
          <w:bCs/>
          <w:sz w:val="24"/>
          <w:szCs w:val="24"/>
        </w:rPr>
        <w:t>主要设备配置要求</w:t>
      </w:r>
    </w:p>
    <w:p w:rsidR="00C1690C" w:rsidRDefault="000B2E1D">
      <w:pPr>
        <w:spacing w:line="360" w:lineRule="auto"/>
        <w:ind w:firstLine="482"/>
        <w:rPr>
          <w:sz w:val="24"/>
          <w:szCs w:val="24"/>
        </w:rPr>
      </w:pPr>
      <w:r>
        <w:rPr>
          <w:sz w:val="24"/>
          <w:szCs w:val="24"/>
        </w:rPr>
        <w:t>本项目每天</w:t>
      </w:r>
      <w:r>
        <w:rPr>
          <w:sz w:val="24"/>
          <w:szCs w:val="24"/>
        </w:rPr>
        <w:t>16</w:t>
      </w:r>
      <w:r>
        <w:rPr>
          <w:sz w:val="24"/>
          <w:szCs w:val="24"/>
        </w:rPr>
        <w:t>小时两班制，以含硅量</w:t>
      </w:r>
      <w:r>
        <w:rPr>
          <w:sz w:val="24"/>
          <w:szCs w:val="24"/>
        </w:rPr>
        <w:t>70%</w:t>
      </w:r>
      <w:r>
        <w:rPr>
          <w:sz w:val="24"/>
          <w:szCs w:val="24"/>
        </w:rPr>
        <w:t>的花岗岩</w:t>
      </w:r>
      <w:proofErr w:type="gramStart"/>
      <w:r>
        <w:rPr>
          <w:sz w:val="24"/>
          <w:szCs w:val="24"/>
        </w:rPr>
        <w:t>为产线设计</w:t>
      </w:r>
      <w:proofErr w:type="gramEnd"/>
      <w:r>
        <w:rPr>
          <w:sz w:val="24"/>
          <w:szCs w:val="24"/>
        </w:rPr>
        <w:t>的材质基准，毛石实际处理量</w:t>
      </w:r>
      <w:r>
        <w:rPr>
          <w:sz w:val="24"/>
          <w:szCs w:val="24"/>
        </w:rPr>
        <w:t>150-200 t/h</w:t>
      </w:r>
      <w:r>
        <w:rPr>
          <w:sz w:val="24"/>
          <w:szCs w:val="24"/>
        </w:rPr>
        <w:t>，</w:t>
      </w:r>
      <w:proofErr w:type="gramStart"/>
      <w:r>
        <w:rPr>
          <w:sz w:val="24"/>
          <w:szCs w:val="24"/>
        </w:rPr>
        <w:t>纯制砂模式精品砂</w:t>
      </w:r>
      <w:proofErr w:type="gramEnd"/>
      <w:r>
        <w:rPr>
          <w:sz w:val="24"/>
          <w:szCs w:val="24"/>
        </w:rPr>
        <w:t>实际产能</w:t>
      </w:r>
      <w:r>
        <w:rPr>
          <w:sz w:val="24"/>
          <w:szCs w:val="24"/>
        </w:rPr>
        <w:t>≥75t/h</w:t>
      </w:r>
      <w:r>
        <w:rPr>
          <w:sz w:val="24"/>
          <w:szCs w:val="24"/>
        </w:rPr>
        <w:t>（细度模数</w:t>
      </w:r>
      <w:r>
        <w:rPr>
          <w:sz w:val="24"/>
          <w:szCs w:val="24"/>
        </w:rPr>
        <w:t>2.8-3.0</w:t>
      </w:r>
      <w:r>
        <w:rPr>
          <w:sz w:val="24"/>
          <w:szCs w:val="24"/>
        </w:rPr>
        <w:t>），生产线以下的各设备数量为最少数量</w:t>
      </w:r>
      <w:r>
        <w:rPr>
          <w:rFonts w:hint="eastAsia"/>
          <w:sz w:val="24"/>
          <w:szCs w:val="24"/>
        </w:rPr>
        <w:t>，投标方可根据实际方案情况选型，优于技术要求即可。</w:t>
      </w:r>
    </w:p>
    <w:p w:rsidR="00C1690C" w:rsidRDefault="00C1690C">
      <w:pPr>
        <w:spacing w:line="360" w:lineRule="auto"/>
        <w:ind w:firstLine="482"/>
        <w:rPr>
          <w:sz w:val="24"/>
          <w:szCs w:val="24"/>
        </w:rPr>
      </w:pPr>
    </w:p>
    <w:p w:rsidR="00C1690C" w:rsidRDefault="000B2E1D">
      <w:pPr>
        <w:pStyle w:val="1"/>
        <w:tabs>
          <w:tab w:val="left" w:pos="0"/>
        </w:tabs>
        <w:spacing w:line="240" w:lineRule="auto"/>
        <w:rPr>
          <w:sz w:val="24"/>
        </w:rPr>
      </w:pPr>
      <w:r>
        <w:rPr>
          <w:sz w:val="24"/>
        </w:rPr>
        <w:t>2.2.</w:t>
      </w:r>
      <w:r>
        <w:rPr>
          <w:rFonts w:hint="eastAsia"/>
          <w:sz w:val="24"/>
        </w:rPr>
        <w:t>固定</w:t>
      </w:r>
      <w:r>
        <w:rPr>
          <w:sz w:val="24"/>
        </w:rPr>
        <w:t>破碎筛分生产线和干式整形制</w:t>
      </w:r>
      <w:proofErr w:type="gramStart"/>
      <w:r>
        <w:rPr>
          <w:sz w:val="24"/>
        </w:rPr>
        <w:t>砂楼技术</w:t>
      </w:r>
      <w:proofErr w:type="gramEnd"/>
      <w:r>
        <w:rPr>
          <w:sz w:val="24"/>
        </w:rPr>
        <w:t>要求：</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46"/>
        <w:gridCol w:w="7416"/>
      </w:tblGrid>
      <w:tr w:rsidR="00C1690C">
        <w:trPr>
          <w:jc w:val="center"/>
        </w:trPr>
        <w:tc>
          <w:tcPr>
            <w:tcW w:w="8290" w:type="dxa"/>
            <w:gridSpan w:val="2"/>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b/>
                <w:bCs/>
                <w:szCs w:val="21"/>
              </w:rPr>
              <w:t>一、重型振动给料机</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设备名称</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重型振动给料机</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用</w:t>
            </w:r>
            <w:r>
              <w:rPr>
                <w:szCs w:val="21"/>
              </w:rPr>
              <w:t xml:space="preserve">   </w:t>
            </w:r>
            <w:r>
              <w:rPr>
                <w:szCs w:val="21"/>
              </w:rPr>
              <w:t>途</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颚式破碎机给料和</w:t>
            </w:r>
            <w:proofErr w:type="gramStart"/>
            <w:r>
              <w:rPr>
                <w:szCs w:val="21"/>
              </w:rPr>
              <w:t>棒条</w:t>
            </w:r>
            <w:proofErr w:type="gramEnd"/>
            <w:r>
              <w:rPr>
                <w:szCs w:val="21"/>
              </w:rPr>
              <w:t>预筛分</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数</w:t>
            </w:r>
            <w:r>
              <w:rPr>
                <w:szCs w:val="21"/>
              </w:rPr>
              <w:t xml:space="preserve">   </w:t>
            </w:r>
            <w:r>
              <w:rPr>
                <w:szCs w:val="21"/>
              </w:rPr>
              <w:t>量</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w:t>
            </w:r>
            <w:r>
              <w:rPr>
                <w:szCs w:val="21"/>
              </w:rPr>
              <w:t>台</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center"/>
              <w:rPr>
                <w:szCs w:val="21"/>
              </w:rPr>
            </w:pPr>
            <w:r>
              <w:rPr>
                <w:szCs w:val="21"/>
              </w:rPr>
              <w:lastRenderedPageBreak/>
              <w:t>槽体尺寸</w:t>
            </w:r>
            <w:r>
              <w:rPr>
                <w:szCs w:val="21"/>
              </w:rPr>
              <w:t>(mm)</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≥1300×6000</w:t>
            </w:r>
            <w:r>
              <w:rPr>
                <w:rFonts w:hint="eastAsia"/>
                <w:szCs w:val="21"/>
              </w:rPr>
              <w:t>（具体尺寸由投标方根据工艺、处理能力等确定）</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center"/>
              <w:rPr>
                <w:szCs w:val="21"/>
              </w:rPr>
            </w:pPr>
            <w:r>
              <w:rPr>
                <w:szCs w:val="21"/>
              </w:rPr>
              <w:t>给料尺寸</w:t>
            </w:r>
            <w:r>
              <w:rPr>
                <w:szCs w:val="21"/>
              </w:rPr>
              <w:t>(mm)</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≥600</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center"/>
              <w:rPr>
                <w:szCs w:val="21"/>
              </w:rPr>
            </w:pPr>
            <w:r>
              <w:rPr>
                <w:szCs w:val="21"/>
              </w:rPr>
              <w:t>▲</w:t>
            </w:r>
            <w:r>
              <w:rPr>
                <w:szCs w:val="21"/>
              </w:rPr>
              <w:t>电机功率</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≥30kW</w:t>
            </w:r>
            <w:r>
              <w:rPr>
                <w:szCs w:val="21"/>
              </w:rPr>
              <w:t>变频，电源</w:t>
            </w:r>
            <w:r>
              <w:rPr>
                <w:szCs w:val="21"/>
              </w:rPr>
              <w:t>50hz</w:t>
            </w:r>
            <w:r>
              <w:rPr>
                <w:szCs w:val="21"/>
              </w:rPr>
              <w:t>，</w:t>
            </w:r>
            <w:r>
              <w:rPr>
                <w:szCs w:val="21"/>
              </w:rPr>
              <w:t>380V</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电机品牌</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六安、安波、皖南或其他同等品牌</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center"/>
              <w:rPr>
                <w:szCs w:val="21"/>
              </w:rPr>
            </w:pPr>
            <w:r>
              <w:rPr>
                <w:szCs w:val="21"/>
              </w:rPr>
              <w:t>▲</w:t>
            </w:r>
            <w:r>
              <w:rPr>
                <w:szCs w:val="21"/>
              </w:rPr>
              <w:t>处理能力</w:t>
            </w:r>
            <w:r>
              <w:rPr>
                <w:szCs w:val="21"/>
              </w:rPr>
              <w:t>(t/h)</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≥450</w:t>
            </w:r>
            <w:r>
              <w:rPr>
                <w:szCs w:val="21"/>
              </w:rPr>
              <w:t>（取决于原料及筛分要求）</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center"/>
              <w:rPr>
                <w:szCs w:val="21"/>
              </w:rPr>
            </w:pPr>
            <w:r>
              <w:rPr>
                <w:szCs w:val="21"/>
              </w:rPr>
              <w:t>棒条条长度</w:t>
            </w:r>
            <w:r>
              <w:rPr>
                <w:szCs w:val="21"/>
              </w:rPr>
              <w:t>(mm)</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≥2×1200</w:t>
            </w:r>
            <w:r>
              <w:rPr>
                <w:szCs w:val="21"/>
              </w:rPr>
              <w:t>（两段式）</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安装倾角</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0-10°</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激振器</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w:t>
            </w:r>
            <w:r>
              <w:rPr>
                <w:szCs w:val="21"/>
              </w:rPr>
              <w:t>材质：</w:t>
            </w:r>
            <w:r>
              <w:rPr>
                <w:szCs w:val="21"/>
              </w:rPr>
              <w:t>40Cr</w:t>
            </w:r>
            <w:r>
              <w:rPr>
                <w:szCs w:val="21"/>
              </w:rPr>
              <w:t>；</w:t>
            </w:r>
          </w:p>
          <w:p w:rsidR="00C1690C" w:rsidRDefault="000B2E1D">
            <w:pPr>
              <w:adjustRightInd w:val="0"/>
              <w:snapToGrid w:val="0"/>
              <w:jc w:val="left"/>
              <w:rPr>
                <w:szCs w:val="21"/>
              </w:rPr>
            </w:pPr>
            <w:r>
              <w:rPr>
                <w:szCs w:val="21"/>
              </w:rPr>
              <w:t>2.</w:t>
            </w:r>
            <w:r>
              <w:rPr>
                <w:szCs w:val="21"/>
              </w:rPr>
              <w:t>激振器采用双</w:t>
            </w:r>
            <w:proofErr w:type="gramStart"/>
            <w:r>
              <w:rPr>
                <w:szCs w:val="21"/>
              </w:rPr>
              <w:t>偏心轴</w:t>
            </w:r>
            <w:proofErr w:type="gramEnd"/>
            <w:r>
              <w:rPr>
                <w:rFonts w:hint="eastAsia"/>
                <w:szCs w:val="21"/>
              </w:rPr>
              <w:t>/</w:t>
            </w:r>
            <w:r>
              <w:rPr>
                <w:rFonts w:hint="eastAsia"/>
                <w:szCs w:val="21"/>
              </w:rPr>
              <w:t>双轴</w:t>
            </w:r>
            <w:r>
              <w:rPr>
                <w:szCs w:val="21"/>
              </w:rPr>
              <w:t>结构，稀油润滑；</w:t>
            </w:r>
          </w:p>
          <w:p w:rsidR="00C1690C" w:rsidRDefault="000B2E1D">
            <w:pPr>
              <w:adjustRightInd w:val="0"/>
              <w:snapToGrid w:val="0"/>
              <w:jc w:val="left"/>
              <w:rPr>
                <w:szCs w:val="21"/>
              </w:rPr>
            </w:pPr>
            <w:r>
              <w:rPr>
                <w:szCs w:val="21"/>
              </w:rPr>
              <w:t>3.</w:t>
            </w:r>
            <w:r>
              <w:rPr>
                <w:szCs w:val="21"/>
              </w:rPr>
              <w:t>激振器轴承座采用模块式，可单独拆装更换，无需拆装整体激振器。</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给料槽体和主要零件</w:t>
            </w:r>
            <w:r>
              <w:rPr>
                <w:szCs w:val="21"/>
              </w:rPr>
              <w:t>/</w:t>
            </w:r>
            <w:r>
              <w:rPr>
                <w:szCs w:val="21"/>
              </w:rPr>
              <w:t>部件材质</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numPr>
                <w:ilvl w:val="0"/>
                <w:numId w:val="4"/>
              </w:numPr>
              <w:adjustRightInd w:val="0"/>
              <w:snapToGrid w:val="0"/>
              <w:jc w:val="left"/>
              <w:rPr>
                <w:szCs w:val="21"/>
              </w:rPr>
            </w:pPr>
            <w:r>
              <w:rPr>
                <w:szCs w:val="21"/>
              </w:rPr>
              <w:t>给料槽体采用双层重型框架结构，整体可承受落料冲击及至少</w:t>
            </w:r>
            <w:r>
              <w:rPr>
                <w:szCs w:val="21"/>
              </w:rPr>
              <w:t>60</w:t>
            </w:r>
            <w:proofErr w:type="gramStart"/>
            <w:r>
              <w:rPr>
                <w:szCs w:val="21"/>
              </w:rPr>
              <w:t>方仓压</w:t>
            </w:r>
            <w:proofErr w:type="gramEnd"/>
            <w:r>
              <w:rPr>
                <w:szCs w:val="21"/>
              </w:rPr>
              <w:t>，同时满足自卸车和铲车上料；</w:t>
            </w:r>
          </w:p>
          <w:p w:rsidR="00C1690C" w:rsidRDefault="000B2E1D">
            <w:pPr>
              <w:numPr>
                <w:ilvl w:val="0"/>
                <w:numId w:val="4"/>
              </w:numPr>
              <w:adjustRightInd w:val="0"/>
              <w:snapToGrid w:val="0"/>
              <w:jc w:val="left"/>
              <w:rPr>
                <w:szCs w:val="21"/>
              </w:rPr>
            </w:pPr>
            <w:r>
              <w:rPr>
                <w:szCs w:val="21"/>
              </w:rPr>
              <w:t>箱体采用</w:t>
            </w:r>
            <w:proofErr w:type="gramStart"/>
            <w:r>
              <w:rPr>
                <w:szCs w:val="21"/>
              </w:rPr>
              <w:t>高强度扭剪螺栓</w:t>
            </w:r>
            <w:proofErr w:type="gramEnd"/>
            <w:r>
              <w:rPr>
                <w:szCs w:val="21"/>
              </w:rPr>
              <w:t>固定，侧板无焊接，侧板材料强度不低于</w:t>
            </w:r>
            <w:r>
              <w:rPr>
                <w:szCs w:val="21"/>
              </w:rPr>
              <w:t>Q355B</w:t>
            </w:r>
            <w:r>
              <w:rPr>
                <w:szCs w:val="21"/>
              </w:rPr>
              <w:t>级钢材。</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弹簧</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金属弹簧</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双</w:t>
            </w:r>
            <w:r>
              <w:rPr>
                <w:szCs w:val="21"/>
              </w:rPr>
              <w:t xml:space="preserve"> </w:t>
            </w:r>
            <w:r>
              <w:rPr>
                <w:szCs w:val="21"/>
              </w:rPr>
              <w:t>振</w:t>
            </w:r>
            <w:r>
              <w:rPr>
                <w:szCs w:val="21"/>
              </w:rPr>
              <w:t xml:space="preserve"> </w:t>
            </w:r>
            <w:r>
              <w:rPr>
                <w:szCs w:val="21"/>
              </w:rPr>
              <w:t>幅</w:t>
            </w:r>
            <w:r>
              <w:rPr>
                <w:szCs w:val="21"/>
              </w:rPr>
              <w:t>(mm)</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8</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振动次数（</w:t>
            </w:r>
            <w:r>
              <w:rPr>
                <w:szCs w:val="21"/>
              </w:rPr>
              <w:t>r/min</w:t>
            </w:r>
            <w:r>
              <w:rPr>
                <w:szCs w:val="21"/>
              </w:rPr>
              <w:t>）</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500-900</w:t>
            </w:r>
            <w:r>
              <w:rPr>
                <w:szCs w:val="21"/>
              </w:rPr>
              <w:t>（变频可调）</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润滑方式</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rFonts w:hint="eastAsia"/>
                <w:szCs w:val="21"/>
              </w:rPr>
              <w:t>稀油润滑</w:t>
            </w:r>
          </w:p>
        </w:tc>
      </w:tr>
      <w:tr w:rsidR="00C1690C">
        <w:trPr>
          <w:trHeight w:val="320"/>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w:t>
            </w:r>
            <w:r>
              <w:rPr>
                <w:szCs w:val="21"/>
              </w:rPr>
              <w:t>磨损防护</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w:t>
            </w:r>
            <w:r>
              <w:rPr>
                <w:szCs w:val="21"/>
              </w:rPr>
              <w:t>模块化侧面和底部耐磨衬板，材质为耐磨钢板；</w:t>
            </w:r>
          </w:p>
          <w:p w:rsidR="00C1690C" w:rsidRDefault="000B2E1D">
            <w:pPr>
              <w:adjustRightInd w:val="0"/>
              <w:snapToGrid w:val="0"/>
              <w:jc w:val="left"/>
              <w:rPr>
                <w:szCs w:val="21"/>
              </w:rPr>
            </w:pPr>
            <w:r>
              <w:rPr>
                <w:szCs w:val="21"/>
              </w:rPr>
              <w:t>2.</w:t>
            </w:r>
            <w:r>
              <w:rPr>
                <w:szCs w:val="21"/>
              </w:rPr>
              <w:t>棒</w:t>
            </w:r>
            <w:proofErr w:type="gramStart"/>
            <w:r>
              <w:rPr>
                <w:szCs w:val="21"/>
              </w:rPr>
              <w:t>条采用</w:t>
            </w:r>
            <w:proofErr w:type="gramEnd"/>
            <w:r>
              <w:rPr>
                <w:szCs w:val="21"/>
              </w:rPr>
              <w:t>耐磨钢板制作，间隙可调。</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驱动方式</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挠性轴器</w:t>
            </w:r>
            <w:r>
              <w:rPr>
                <w:rFonts w:hint="eastAsia"/>
                <w:szCs w:val="21"/>
              </w:rPr>
              <w:t>（三角带）</w:t>
            </w:r>
            <w:r>
              <w:rPr>
                <w:szCs w:val="21"/>
              </w:rPr>
              <w:t>驱动</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w:t>
            </w:r>
            <w:r>
              <w:rPr>
                <w:szCs w:val="21"/>
              </w:rPr>
              <w:t>轴</w:t>
            </w:r>
            <w:r>
              <w:rPr>
                <w:szCs w:val="21"/>
              </w:rPr>
              <w:t xml:space="preserve">   </w:t>
            </w:r>
            <w:r>
              <w:rPr>
                <w:szCs w:val="21"/>
              </w:rPr>
              <w:t>承</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FAG</w:t>
            </w:r>
            <w:r>
              <w:rPr>
                <w:szCs w:val="21"/>
              </w:rPr>
              <w:t>、</w:t>
            </w:r>
            <w:r>
              <w:rPr>
                <w:szCs w:val="21"/>
              </w:rPr>
              <w:t>NSK</w:t>
            </w:r>
            <w:r>
              <w:rPr>
                <w:szCs w:val="21"/>
              </w:rPr>
              <w:t>、</w:t>
            </w:r>
            <w:r>
              <w:rPr>
                <w:szCs w:val="21"/>
              </w:rPr>
              <w:t>SKF</w:t>
            </w:r>
            <w:r>
              <w:rPr>
                <w:szCs w:val="21"/>
              </w:rPr>
              <w:t>或其他同等品牌</w:t>
            </w:r>
          </w:p>
        </w:tc>
      </w:tr>
      <w:tr w:rsidR="00C1690C">
        <w:trPr>
          <w:trHeight w:val="943"/>
          <w:jc w:val="center"/>
        </w:trPr>
        <w:tc>
          <w:tcPr>
            <w:tcW w:w="2119" w:type="dxa"/>
            <w:vAlign w:val="center"/>
          </w:tcPr>
          <w:p w:rsidR="00C1690C" w:rsidRDefault="000B2E1D">
            <w:pPr>
              <w:adjustRightInd w:val="0"/>
              <w:snapToGrid w:val="0"/>
              <w:jc w:val="center"/>
              <w:rPr>
                <w:szCs w:val="21"/>
              </w:rPr>
            </w:pPr>
            <w:r>
              <w:rPr>
                <w:szCs w:val="21"/>
              </w:rPr>
              <w:t>▲</w:t>
            </w:r>
            <w:r>
              <w:rPr>
                <w:szCs w:val="21"/>
              </w:rPr>
              <w:t>涂装</w:t>
            </w:r>
          </w:p>
        </w:tc>
        <w:tc>
          <w:tcPr>
            <w:tcW w:w="6171" w:type="dxa"/>
          </w:tcPr>
          <w:p w:rsidR="00C1690C" w:rsidRDefault="000B2E1D">
            <w:pPr>
              <w:adjustRightInd w:val="0"/>
              <w:snapToGrid w:val="0"/>
              <w:jc w:val="left"/>
              <w:rPr>
                <w:szCs w:val="21"/>
              </w:rPr>
            </w:pPr>
            <w:r>
              <w:rPr>
                <w:szCs w:val="21"/>
              </w:rPr>
              <w:t>1.</w:t>
            </w:r>
            <w:r>
              <w:rPr>
                <w:szCs w:val="21"/>
              </w:rPr>
              <w:t>基底处理：喷丸</w:t>
            </w:r>
            <w:r>
              <w:rPr>
                <w:szCs w:val="21"/>
              </w:rPr>
              <w:t>Sa2.5</w:t>
            </w:r>
            <w:r>
              <w:rPr>
                <w:szCs w:val="21"/>
              </w:rPr>
              <w:t>级；</w:t>
            </w:r>
          </w:p>
          <w:p w:rsidR="00C1690C" w:rsidRDefault="000B2E1D">
            <w:pPr>
              <w:adjustRightInd w:val="0"/>
              <w:snapToGrid w:val="0"/>
              <w:jc w:val="left"/>
              <w:rPr>
                <w:szCs w:val="21"/>
              </w:rPr>
            </w:pPr>
            <w:r>
              <w:rPr>
                <w:szCs w:val="21"/>
              </w:rPr>
              <w:t>2.</w:t>
            </w:r>
            <w:r>
              <w:rPr>
                <w:szCs w:val="21"/>
              </w:rPr>
              <w:t>底漆（一层）：</w:t>
            </w:r>
            <w:r>
              <w:rPr>
                <w:szCs w:val="21"/>
              </w:rPr>
              <w:t>30-50μm</w:t>
            </w:r>
            <w:r>
              <w:rPr>
                <w:szCs w:val="21"/>
              </w:rPr>
              <w:t>环氧聚酰胺底漆</w:t>
            </w:r>
            <w:r>
              <w:rPr>
                <w:szCs w:val="21"/>
              </w:rPr>
              <w:t>/</w:t>
            </w:r>
            <w:r>
              <w:rPr>
                <w:szCs w:val="21"/>
              </w:rPr>
              <w:t>丙烯酸聚氨酯；</w:t>
            </w:r>
          </w:p>
          <w:p w:rsidR="00C1690C" w:rsidRDefault="000B2E1D">
            <w:pPr>
              <w:adjustRightInd w:val="0"/>
              <w:snapToGrid w:val="0"/>
              <w:jc w:val="left"/>
              <w:rPr>
                <w:szCs w:val="21"/>
              </w:rPr>
            </w:pPr>
            <w:r>
              <w:rPr>
                <w:szCs w:val="21"/>
              </w:rPr>
              <w:t>3.</w:t>
            </w:r>
            <w:r>
              <w:rPr>
                <w:szCs w:val="21"/>
              </w:rPr>
              <w:t>中间漆（一层）：</w:t>
            </w:r>
            <w:r>
              <w:rPr>
                <w:szCs w:val="21"/>
              </w:rPr>
              <w:t>30-50μm</w:t>
            </w:r>
            <w:r>
              <w:rPr>
                <w:szCs w:val="21"/>
              </w:rPr>
              <w:t>环氧聚酰胺底漆</w:t>
            </w:r>
            <w:r>
              <w:rPr>
                <w:szCs w:val="21"/>
              </w:rPr>
              <w:t>/</w:t>
            </w:r>
            <w:r>
              <w:rPr>
                <w:szCs w:val="21"/>
              </w:rPr>
              <w:t>丙烯酸聚氨酯；</w:t>
            </w:r>
          </w:p>
          <w:p w:rsidR="00C1690C" w:rsidRDefault="000B2E1D">
            <w:pPr>
              <w:adjustRightInd w:val="0"/>
              <w:snapToGrid w:val="0"/>
              <w:jc w:val="left"/>
              <w:rPr>
                <w:szCs w:val="21"/>
              </w:rPr>
            </w:pPr>
            <w:r>
              <w:rPr>
                <w:szCs w:val="21"/>
              </w:rPr>
              <w:t>4.</w:t>
            </w:r>
            <w:r>
              <w:rPr>
                <w:szCs w:val="21"/>
              </w:rPr>
              <w:t>面漆（二层）：</w:t>
            </w:r>
            <w:r>
              <w:rPr>
                <w:szCs w:val="21"/>
              </w:rPr>
              <w:t>30-50μm</w:t>
            </w:r>
            <w:r>
              <w:rPr>
                <w:szCs w:val="21"/>
              </w:rPr>
              <w:t>丙烯酸聚氨酯面漆。</w:t>
            </w:r>
          </w:p>
        </w:tc>
      </w:tr>
      <w:tr w:rsidR="00C1690C">
        <w:trPr>
          <w:trHeight w:val="90"/>
          <w:jc w:val="center"/>
        </w:trPr>
        <w:tc>
          <w:tcPr>
            <w:tcW w:w="2119" w:type="dxa"/>
            <w:vAlign w:val="center"/>
          </w:tcPr>
          <w:p w:rsidR="00C1690C" w:rsidRDefault="000B2E1D">
            <w:pPr>
              <w:adjustRightInd w:val="0"/>
              <w:snapToGrid w:val="0"/>
              <w:jc w:val="center"/>
              <w:rPr>
                <w:szCs w:val="21"/>
              </w:rPr>
            </w:pPr>
            <w:r>
              <w:rPr>
                <w:rFonts w:hint="eastAsia"/>
                <w:szCs w:val="21"/>
              </w:rPr>
              <w:t>★</w:t>
            </w:r>
            <w:r>
              <w:rPr>
                <w:szCs w:val="21"/>
              </w:rPr>
              <w:t>其他要求</w:t>
            </w:r>
          </w:p>
        </w:tc>
        <w:tc>
          <w:tcPr>
            <w:tcW w:w="6171" w:type="dxa"/>
          </w:tcPr>
          <w:p w:rsidR="00C1690C" w:rsidRDefault="000B2E1D">
            <w:pPr>
              <w:adjustRightInd w:val="0"/>
              <w:snapToGrid w:val="0"/>
              <w:jc w:val="left"/>
              <w:rPr>
                <w:szCs w:val="21"/>
              </w:rPr>
            </w:pPr>
            <w:r>
              <w:rPr>
                <w:szCs w:val="21"/>
              </w:rPr>
              <w:t>1.</w:t>
            </w:r>
            <w:r>
              <w:rPr>
                <w:szCs w:val="21"/>
              </w:rPr>
              <w:t>设备配套的仓斗、检修平台、爬梯扶手、栏杆等钢结构辅件，厂家工厂内制作，工地螺栓装配，不允许现场制作；</w:t>
            </w:r>
          </w:p>
          <w:p w:rsidR="00C1690C" w:rsidRDefault="000B2E1D">
            <w:pPr>
              <w:pStyle w:val="a4"/>
              <w:adjustRightInd w:val="0"/>
              <w:snapToGrid w:val="0"/>
              <w:rPr>
                <w:szCs w:val="21"/>
              </w:rPr>
            </w:pPr>
            <w:r>
              <w:rPr>
                <w:szCs w:val="21"/>
              </w:rPr>
              <w:t>2.</w:t>
            </w:r>
            <w:r>
              <w:rPr>
                <w:szCs w:val="21"/>
              </w:rPr>
              <w:t>混凝土平台的周边栏杆、扶手等配置。</w:t>
            </w:r>
          </w:p>
        </w:tc>
      </w:tr>
      <w:tr w:rsidR="00C1690C">
        <w:trPr>
          <w:trHeight w:val="430"/>
          <w:jc w:val="center"/>
        </w:trPr>
        <w:tc>
          <w:tcPr>
            <w:tcW w:w="8290" w:type="dxa"/>
            <w:gridSpan w:val="2"/>
            <w:vAlign w:val="center"/>
          </w:tcPr>
          <w:p w:rsidR="00C1690C" w:rsidRDefault="000B2E1D">
            <w:pPr>
              <w:pStyle w:val="a5"/>
              <w:snapToGrid w:val="0"/>
              <w:ind w:firstLineChars="100" w:firstLine="211"/>
              <w:jc w:val="center"/>
              <w:rPr>
                <w:sz w:val="21"/>
                <w:szCs w:val="21"/>
              </w:rPr>
            </w:pPr>
            <w:r>
              <w:rPr>
                <w:b/>
                <w:bCs/>
                <w:sz w:val="21"/>
                <w:szCs w:val="21"/>
              </w:rPr>
              <w:t>二、颚式破碎机</w:t>
            </w:r>
          </w:p>
        </w:tc>
      </w:tr>
      <w:tr w:rsidR="00C1690C">
        <w:trPr>
          <w:jc w:val="center"/>
        </w:trPr>
        <w:tc>
          <w:tcPr>
            <w:tcW w:w="2119" w:type="dxa"/>
            <w:vAlign w:val="center"/>
          </w:tcPr>
          <w:p w:rsidR="00C1690C" w:rsidRDefault="000B2E1D">
            <w:pPr>
              <w:adjustRightInd w:val="0"/>
              <w:snapToGrid w:val="0"/>
              <w:jc w:val="center"/>
              <w:rPr>
                <w:szCs w:val="21"/>
              </w:rPr>
            </w:pPr>
            <w:r>
              <w:rPr>
                <w:szCs w:val="21"/>
              </w:rPr>
              <w:t>设备名称</w:t>
            </w:r>
          </w:p>
        </w:tc>
        <w:tc>
          <w:tcPr>
            <w:tcW w:w="6171" w:type="dxa"/>
          </w:tcPr>
          <w:p w:rsidR="00C1690C" w:rsidRDefault="000B2E1D">
            <w:pPr>
              <w:adjustRightInd w:val="0"/>
              <w:snapToGrid w:val="0"/>
              <w:jc w:val="left"/>
              <w:rPr>
                <w:szCs w:val="21"/>
              </w:rPr>
            </w:pPr>
            <w:r>
              <w:rPr>
                <w:szCs w:val="21"/>
              </w:rPr>
              <w:t>颚式破碎机</w:t>
            </w:r>
          </w:p>
        </w:tc>
      </w:tr>
      <w:tr w:rsidR="00C1690C">
        <w:trPr>
          <w:trHeight w:val="90"/>
          <w:jc w:val="center"/>
        </w:trPr>
        <w:tc>
          <w:tcPr>
            <w:tcW w:w="2119" w:type="dxa"/>
            <w:vAlign w:val="center"/>
          </w:tcPr>
          <w:p w:rsidR="00C1690C" w:rsidRDefault="000B2E1D">
            <w:pPr>
              <w:adjustRightInd w:val="0"/>
              <w:snapToGrid w:val="0"/>
              <w:jc w:val="center"/>
              <w:rPr>
                <w:szCs w:val="21"/>
              </w:rPr>
            </w:pPr>
            <w:r>
              <w:rPr>
                <w:szCs w:val="21"/>
              </w:rPr>
              <w:t>用</w:t>
            </w:r>
            <w:r>
              <w:rPr>
                <w:szCs w:val="21"/>
              </w:rPr>
              <w:t xml:space="preserve">   </w:t>
            </w:r>
            <w:r>
              <w:rPr>
                <w:szCs w:val="21"/>
              </w:rPr>
              <w:t>途</w:t>
            </w:r>
          </w:p>
        </w:tc>
        <w:tc>
          <w:tcPr>
            <w:tcW w:w="6171" w:type="dxa"/>
          </w:tcPr>
          <w:p w:rsidR="00C1690C" w:rsidRDefault="000B2E1D">
            <w:pPr>
              <w:adjustRightInd w:val="0"/>
              <w:snapToGrid w:val="0"/>
              <w:jc w:val="left"/>
              <w:rPr>
                <w:szCs w:val="21"/>
              </w:rPr>
            </w:pPr>
            <w:proofErr w:type="gramStart"/>
            <w:r>
              <w:rPr>
                <w:szCs w:val="21"/>
              </w:rPr>
              <w:t>石料初碎</w:t>
            </w:r>
            <w:proofErr w:type="gramEnd"/>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数</w:t>
            </w:r>
            <w:r>
              <w:rPr>
                <w:szCs w:val="21"/>
              </w:rPr>
              <w:t xml:space="preserve">   </w:t>
            </w:r>
            <w:r>
              <w:rPr>
                <w:szCs w:val="21"/>
              </w:rPr>
              <w:t>量</w:t>
            </w:r>
          </w:p>
        </w:tc>
        <w:tc>
          <w:tcPr>
            <w:tcW w:w="6171" w:type="dxa"/>
          </w:tcPr>
          <w:p w:rsidR="00C1690C" w:rsidRDefault="000B2E1D">
            <w:pPr>
              <w:adjustRightInd w:val="0"/>
              <w:snapToGrid w:val="0"/>
              <w:jc w:val="left"/>
              <w:rPr>
                <w:szCs w:val="21"/>
              </w:rPr>
            </w:pPr>
            <w:r>
              <w:rPr>
                <w:szCs w:val="21"/>
              </w:rPr>
              <w:t>1</w:t>
            </w:r>
            <w:r>
              <w:rPr>
                <w:szCs w:val="21"/>
              </w:rPr>
              <w:t>台</w:t>
            </w:r>
          </w:p>
        </w:tc>
      </w:tr>
      <w:tr w:rsidR="00C1690C">
        <w:trPr>
          <w:trHeight w:val="430"/>
          <w:jc w:val="center"/>
        </w:trPr>
        <w:tc>
          <w:tcPr>
            <w:tcW w:w="2119" w:type="dxa"/>
          </w:tcPr>
          <w:p w:rsidR="00C1690C" w:rsidRDefault="000B2E1D">
            <w:pPr>
              <w:adjustRightInd w:val="0"/>
              <w:snapToGrid w:val="0"/>
              <w:jc w:val="center"/>
              <w:rPr>
                <w:szCs w:val="21"/>
              </w:rPr>
            </w:pPr>
            <w:r>
              <w:rPr>
                <w:szCs w:val="21"/>
              </w:rPr>
              <w:t>▲</w:t>
            </w:r>
            <w:r>
              <w:rPr>
                <w:szCs w:val="21"/>
              </w:rPr>
              <w:t>电机功率</w:t>
            </w:r>
          </w:p>
        </w:tc>
        <w:tc>
          <w:tcPr>
            <w:tcW w:w="6171" w:type="dxa"/>
          </w:tcPr>
          <w:p w:rsidR="00C1690C" w:rsidRDefault="000B2E1D">
            <w:pPr>
              <w:adjustRightInd w:val="0"/>
              <w:snapToGrid w:val="0"/>
              <w:jc w:val="left"/>
              <w:rPr>
                <w:szCs w:val="21"/>
              </w:rPr>
            </w:pPr>
            <w:r>
              <w:rPr>
                <w:szCs w:val="21"/>
              </w:rPr>
              <w:t>≥110kW</w:t>
            </w:r>
            <w:r>
              <w:rPr>
                <w:szCs w:val="21"/>
              </w:rPr>
              <w:t>，电源</w:t>
            </w:r>
            <w:r>
              <w:rPr>
                <w:szCs w:val="21"/>
              </w:rPr>
              <w:t>50hz</w:t>
            </w:r>
            <w:r>
              <w:rPr>
                <w:szCs w:val="21"/>
              </w:rPr>
              <w:t>，</w:t>
            </w:r>
            <w:r>
              <w:rPr>
                <w:szCs w:val="21"/>
              </w:rPr>
              <w:t>380V</w:t>
            </w:r>
          </w:p>
        </w:tc>
      </w:tr>
      <w:tr w:rsidR="00C1690C">
        <w:trPr>
          <w:trHeight w:val="430"/>
          <w:jc w:val="center"/>
        </w:trPr>
        <w:tc>
          <w:tcPr>
            <w:tcW w:w="2119" w:type="dxa"/>
            <w:vAlign w:val="center"/>
          </w:tcPr>
          <w:p w:rsidR="00C1690C" w:rsidRDefault="000B2E1D">
            <w:pPr>
              <w:adjustRightInd w:val="0"/>
              <w:snapToGrid w:val="0"/>
              <w:jc w:val="center"/>
              <w:rPr>
                <w:szCs w:val="21"/>
              </w:rPr>
            </w:pPr>
            <w:r>
              <w:rPr>
                <w:rFonts w:hint="eastAsia"/>
                <w:szCs w:val="21"/>
              </w:rPr>
              <w:t>★</w:t>
            </w:r>
            <w:r>
              <w:rPr>
                <w:szCs w:val="21"/>
              </w:rPr>
              <w:t>电机品牌</w:t>
            </w:r>
          </w:p>
        </w:tc>
        <w:tc>
          <w:tcPr>
            <w:tcW w:w="6171" w:type="dxa"/>
          </w:tcPr>
          <w:p w:rsidR="00C1690C" w:rsidRDefault="000B2E1D">
            <w:pPr>
              <w:adjustRightInd w:val="0"/>
              <w:snapToGrid w:val="0"/>
              <w:jc w:val="left"/>
              <w:rPr>
                <w:szCs w:val="21"/>
              </w:rPr>
            </w:pPr>
            <w:r>
              <w:rPr>
                <w:szCs w:val="21"/>
              </w:rPr>
              <w:t>六安、安波、皖南或其他同等品牌</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w:t>
            </w:r>
            <w:r>
              <w:rPr>
                <w:szCs w:val="21"/>
              </w:rPr>
              <w:t>处理能力</w:t>
            </w:r>
            <w:r>
              <w:rPr>
                <w:szCs w:val="21"/>
              </w:rPr>
              <w:t>(t/h)</w:t>
            </w:r>
          </w:p>
        </w:tc>
        <w:tc>
          <w:tcPr>
            <w:tcW w:w="6171" w:type="dxa"/>
          </w:tcPr>
          <w:p w:rsidR="00C1690C" w:rsidRDefault="000B2E1D">
            <w:pPr>
              <w:adjustRightInd w:val="0"/>
              <w:snapToGrid w:val="0"/>
              <w:jc w:val="left"/>
              <w:rPr>
                <w:szCs w:val="21"/>
              </w:rPr>
            </w:pPr>
            <w:r>
              <w:rPr>
                <w:szCs w:val="21"/>
              </w:rPr>
              <w:t>≥200</w:t>
            </w:r>
            <w:r>
              <w:rPr>
                <w:szCs w:val="21"/>
              </w:rPr>
              <w:t>（需满足生产线产能需求）</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最大给料尺寸</w:t>
            </w:r>
            <w:r>
              <w:rPr>
                <w:szCs w:val="21"/>
              </w:rPr>
              <w:t>(mm)</w:t>
            </w:r>
          </w:p>
        </w:tc>
        <w:tc>
          <w:tcPr>
            <w:tcW w:w="6171" w:type="dxa"/>
          </w:tcPr>
          <w:p w:rsidR="00C1690C" w:rsidRDefault="000B2E1D">
            <w:pPr>
              <w:adjustRightInd w:val="0"/>
              <w:snapToGrid w:val="0"/>
              <w:jc w:val="left"/>
              <w:rPr>
                <w:szCs w:val="21"/>
              </w:rPr>
            </w:pPr>
            <w:r>
              <w:rPr>
                <w:szCs w:val="21"/>
              </w:rPr>
              <w:t>500~650</w:t>
            </w:r>
          </w:p>
        </w:tc>
      </w:tr>
      <w:tr w:rsidR="00C1690C">
        <w:trPr>
          <w:trHeight w:val="430"/>
          <w:jc w:val="center"/>
        </w:trPr>
        <w:tc>
          <w:tcPr>
            <w:tcW w:w="2119" w:type="dxa"/>
            <w:vAlign w:val="center"/>
          </w:tcPr>
          <w:p w:rsidR="00C1690C" w:rsidRDefault="000B2E1D">
            <w:pPr>
              <w:adjustRightInd w:val="0"/>
              <w:snapToGrid w:val="0"/>
              <w:jc w:val="center"/>
              <w:rPr>
                <w:szCs w:val="21"/>
              </w:rPr>
            </w:pPr>
            <w:proofErr w:type="gramStart"/>
            <w:r>
              <w:rPr>
                <w:szCs w:val="21"/>
              </w:rPr>
              <w:t>入料口尺寸</w:t>
            </w:r>
            <w:proofErr w:type="gramEnd"/>
            <w:r>
              <w:rPr>
                <w:szCs w:val="21"/>
              </w:rPr>
              <w:t>(mm)</w:t>
            </w:r>
          </w:p>
        </w:tc>
        <w:tc>
          <w:tcPr>
            <w:tcW w:w="6171" w:type="dxa"/>
          </w:tcPr>
          <w:p w:rsidR="00C1690C" w:rsidRDefault="000B2E1D">
            <w:pPr>
              <w:adjustRightInd w:val="0"/>
              <w:snapToGrid w:val="0"/>
              <w:jc w:val="left"/>
              <w:rPr>
                <w:szCs w:val="21"/>
              </w:rPr>
            </w:pPr>
            <w:r>
              <w:rPr>
                <w:szCs w:val="21"/>
              </w:rPr>
              <w:t>≥1050×750</w:t>
            </w:r>
            <w:r>
              <w:rPr>
                <w:rFonts w:hint="eastAsia"/>
                <w:szCs w:val="21"/>
              </w:rPr>
              <w:t>（具体尺寸由投标方根据工艺、处理能力等确定）</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排料口尺寸</w:t>
            </w:r>
            <w:r>
              <w:rPr>
                <w:szCs w:val="21"/>
              </w:rPr>
              <w:t>(mm)</w:t>
            </w:r>
          </w:p>
        </w:tc>
        <w:tc>
          <w:tcPr>
            <w:tcW w:w="6171" w:type="dxa"/>
          </w:tcPr>
          <w:p w:rsidR="00C1690C" w:rsidRDefault="000B2E1D">
            <w:pPr>
              <w:adjustRightInd w:val="0"/>
              <w:snapToGrid w:val="0"/>
              <w:jc w:val="left"/>
              <w:rPr>
                <w:szCs w:val="21"/>
              </w:rPr>
            </w:pPr>
            <w:r>
              <w:rPr>
                <w:szCs w:val="21"/>
              </w:rPr>
              <w:t>75-200</w:t>
            </w:r>
            <w:r>
              <w:rPr>
                <w:szCs w:val="21"/>
              </w:rPr>
              <w:t>可调</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润滑方式</w:t>
            </w:r>
          </w:p>
        </w:tc>
        <w:tc>
          <w:tcPr>
            <w:tcW w:w="6171" w:type="dxa"/>
          </w:tcPr>
          <w:p w:rsidR="00C1690C" w:rsidRDefault="000B2E1D">
            <w:pPr>
              <w:adjustRightInd w:val="0"/>
              <w:snapToGrid w:val="0"/>
              <w:jc w:val="left"/>
              <w:rPr>
                <w:szCs w:val="21"/>
              </w:rPr>
            </w:pPr>
            <w:bookmarkStart w:id="10" w:name="OLE_LINK2"/>
            <w:bookmarkStart w:id="11" w:name="OLE_LINK1"/>
            <w:r>
              <w:rPr>
                <w:szCs w:val="21"/>
              </w:rPr>
              <w:t>油脂润滑</w:t>
            </w:r>
            <w:bookmarkEnd w:id="10"/>
            <w:bookmarkEnd w:id="11"/>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w:t>
            </w:r>
            <w:r>
              <w:rPr>
                <w:szCs w:val="21"/>
              </w:rPr>
              <w:t>间隙调整方式</w:t>
            </w:r>
          </w:p>
        </w:tc>
        <w:tc>
          <w:tcPr>
            <w:tcW w:w="6171" w:type="dxa"/>
          </w:tcPr>
          <w:p w:rsidR="00C1690C" w:rsidRDefault="000B2E1D">
            <w:pPr>
              <w:adjustRightInd w:val="0"/>
              <w:snapToGrid w:val="0"/>
              <w:jc w:val="left"/>
              <w:rPr>
                <w:szCs w:val="21"/>
              </w:rPr>
            </w:pPr>
            <w:r>
              <w:rPr>
                <w:szCs w:val="21"/>
              </w:rPr>
              <w:t>液压调整</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w:t>
            </w:r>
            <w:r>
              <w:rPr>
                <w:szCs w:val="21"/>
              </w:rPr>
              <w:t>安装方式</w:t>
            </w:r>
          </w:p>
        </w:tc>
        <w:tc>
          <w:tcPr>
            <w:tcW w:w="6171" w:type="dxa"/>
          </w:tcPr>
          <w:p w:rsidR="00C1690C" w:rsidRDefault="000B2E1D">
            <w:pPr>
              <w:adjustRightInd w:val="0"/>
              <w:snapToGrid w:val="0"/>
              <w:jc w:val="left"/>
              <w:rPr>
                <w:szCs w:val="21"/>
              </w:rPr>
            </w:pPr>
            <w:r>
              <w:rPr>
                <w:szCs w:val="21"/>
              </w:rPr>
              <w:t>一体化底座安装</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lastRenderedPageBreak/>
              <w:t>▲</w:t>
            </w:r>
            <w:r>
              <w:rPr>
                <w:szCs w:val="21"/>
              </w:rPr>
              <w:t>主要零件</w:t>
            </w:r>
            <w:r>
              <w:rPr>
                <w:szCs w:val="21"/>
              </w:rPr>
              <w:t>/</w:t>
            </w:r>
            <w:r>
              <w:rPr>
                <w:szCs w:val="21"/>
              </w:rPr>
              <w:t>部件材质</w:t>
            </w:r>
          </w:p>
        </w:tc>
        <w:tc>
          <w:tcPr>
            <w:tcW w:w="6171" w:type="dxa"/>
          </w:tcPr>
          <w:p w:rsidR="00C1690C" w:rsidRDefault="000B2E1D">
            <w:pPr>
              <w:adjustRightInd w:val="0"/>
              <w:snapToGrid w:val="0"/>
              <w:jc w:val="left"/>
              <w:rPr>
                <w:szCs w:val="21"/>
              </w:rPr>
            </w:pPr>
            <w:r>
              <w:rPr>
                <w:szCs w:val="21"/>
              </w:rPr>
              <w:t>1.</w:t>
            </w:r>
            <w:r>
              <w:rPr>
                <w:szCs w:val="21"/>
              </w:rPr>
              <w:t>轴承品牌：</w:t>
            </w:r>
            <w:r>
              <w:rPr>
                <w:szCs w:val="21"/>
              </w:rPr>
              <w:t>SKF</w:t>
            </w:r>
            <w:r>
              <w:rPr>
                <w:szCs w:val="21"/>
              </w:rPr>
              <w:t>、</w:t>
            </w:r>
            <w:r>
              <w:rPr>
                <w:szCs w:val="21"/>
              </w:rPr>
              <w:t>NSK</w:t>
            </w:r>
            <w:r>
              <w:rPr>
                <w:szCs w:val="21"/>
              </w:rPr>
              <w:t>、</w:t>
            </w:r>
            <w:r>
              <w:rPr>
                <w:szCs w:val="21"/>
              </w:rPr>
              <w:t>FAG</w:t>
            </w:r>
            <w:r>
              <w:rPr>
                <w:szCs w:val="21"/>
              </w:rPr>
              <w:t>或同等及以上品牌；</w:t>
            </w:r>
          </w:p>
          <w:p w:rsidR="00C1690C" w:rsidRDefault="000B2E1D">
            <w:pPr>
              <w:adjustRightInd w:val="0"/>
              <w:snapToGrid w:val="0"/>
              <w:jc w:val="left"/>
              <w:rPr>
                <w:szCs w:val="21"/>
              </w:rPr>
            </w:pPr>
            <w:r>
              <w:rPr>
                <w:szCs w:val="21"/>
              </w:rPr>
              <w:t>2.</w:t>
            </w:r>
            <w:r>
              <w:rPr>
                <w:szCs w:val="21"/>
              </w:rPr>
              <w:t>主轴材质为</w:t>
            </w:r>
            <w:r>
              <w:rPr>
                <w:szCs w:val="21"/>
              </w:rPr>
              <w:t>40CrMnMo</w:t>
            </w:r>
            <w:r>
              <w:rPr>
                <w:szCs w:val="21"/>
              </w:rPr>
              <w:t>，调质；</w:t>
            </w:r>
          </w:p>
          <w:p w:rsidR="00C1690C" w:rsidRDefault="000B2E1D">
            <w:pPr>
              <w:adjustRightInd w:val="0"/>
              <w:snapToGrid w:val="0"/>
              <w:jc w:val="left"/>
              <w:rPr>
                <w:szCs w:val="21"/>
              </w:rPr>
            </w:pPr>
            <w:r>
              <w:rPr>
                <w:szCs w:val="21"/>
              </w:rPr>
              <w:t>3.</w:t>
            </w:r>
            <w:r>
              <w:rPr>
                <w:szCs w:val="21"/>
              </w:rPr>
              <w:t>动、</w:t>
            </w:r>
            <w:proofErr w:type="gramStart"/>
            <w:r>
              <w:rPr>
                <w:szCs w:val="21"/>
              </w:rPr>
              <w:t>定颚板材质</w:t>
            </w:r>
            <w:proofErr w:type="gramEnd"/>
            <w:r>
              <w:rPr>
                <w:szCs w:val="21"/>
              </w:rPr>
              <w:t>为</w:t>
            </w:r>
            <w:r>
              <w:rPr>
                <w:szCs w:val="21"/>
              </w:rPr>
              <w:t>Mn18</w:t>
            </w:r>
            <w:r>
              <w:rPr>
                <w:szCs w:val="21"/>
              </w:rPr>
              <w:t>含</w:t>
            </w:r>
            <w:r>
              <w:rPr>
                <w:szCs w:val="21"/>
              </w:rPr>
              <w:t>Mo</w:t>
            </w:r>
            <w:r>
              <w:rPr>
                <w:szCs w:val="21"/>
              </w:rPr>
              <w:t>。</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电气控制</w:t>
            </w:r>
          </w:p>
        </w:tc>
        <w:tc>
          <w:tcPr>
            <w:tcW w:w="6171" w:type="dxa"/>
          </w:tcPr>
          <w:p w:rsidR="00C1690C" w:rsidRDefault="000B2E1D">
            <w:pPr>
              <w:adjustRightInd w:val="0"/>
              <w:snapToGrid w:val="0"/>
              <w:jc w:val="left"/>
              <w:rPr>
                <w:szCs w:val="21"/>
              </w:rPr>
            </w:pPr>
            <w:r>
              <w:rPr>
                <w:rFonts w:ascii="Segoe UI Symbol" w:hAnsi="Segoe UI Symbol" w:cs="Segoe UI Symbol"/>
                <w:szCs w:val="21"/>
              </w:rPr>
              <w:t>★</w:t>
            </w:r>
            <w:r>
              <w:rPr>
                <w:szCs w:val="21"/>
              </w:rPr>
              <w:t xml:space="preserve">1. </w:t>
            </w:r>
            <w:r>
              <w:rPr>
                <w:szCs w:val="21"/>
              </w:rPr>
              <w:t>破碎主机启</w:t>
            </w:r>
            <w:proofErr w:type="gramStart"/>
            <w:r>
              <w:rPr>
                <w:szCs w:val="21"/>
              </w:rPr>
              <w:t>停采用</w:t>
            </w:r>
            <w:proofErr w:type="gramEnd"/>
            <w:r>
              <w:rPr>
                <w:szCs w:val="21"/>
              </w:rPr>
              <w:t>软启动，液压润滑控制系统采用</w:t>
            </w:r>
            <w:r>
              <w:rPr>
                <w:szCs w:val="21"/>
              </w:rPr>
              <w:t>PLC</w:t>
            </w:r>
            <w:r>
              <w:rPr>
                <w:szCs w:val="21"/>
              </w:rPr>
              <w:t>或</w:t>
            </w:r>
            <w:r>
              <w:rPr>
                <w:szCs w:val="21"/>
              </w:rPr>
              <w:t>DCS</w:t>
            </w:r>
            <w:r>
              <w:rPr>
                <w:szCs w:val="21"/>
              </w:rPr>
              <w:t>自动控制方式。</w:t>
            </w:r>
          </w:p>
          <w:p w:rsidR="00C1690C" w:rsidRDefault="000B2E1D">
            <w:pPr>
              <w:adjustRightInd w:val="0"/>
              <w:snapToGrid w:val="0"/>
              <w:jc w:val="left"/>
              <w:rPr>
                <w:szCs w:val="21"/>
              </w:rPr>
            </w:pPr>
            <w:r>
              <w:rPr>
                <w:szCs w:val="21"/>
              </w:rPr>
              <w:t xml:space="preserve">▲2. </w:t>
            </w:r>
            <w:r>
              <w:rPr>
                <w:szCs w:val="21"/>
              </w:rPr>
              <w:t>元器件品牌</w:t>
            </w:r>
            <w:r>
              <w:rPr>
                <w:szCs w:val="21"/>
              </w:rPr>
              <w:t>:</w:t>
            </w:r>
            <w:r>
              <w:rPr>
                <w:szCs w:val="21"/>
              </w:rPr>
              <w:t>采用欧姆龙、</w:t>
            </w:r>
            <w:r>
              <w:rPr>
                <w:szCs w:val="21"/>
              </w:rPr>
              <w:t>ABB</w:t>
            </w:r>
            <w:r>
              <w:rPr>
                <w:szCs w:val="21"/>
              </w:rPr>
              <w:t>、三菱或同等及以上品牌。</w:t>
            </w:r>
          </w:p>
          <w:p w:rsidR="00C1690C" w:rsidRDefault="000B2E1D">
            <w:pPr>
              <w:adjustRightInd w:val="0"/>
              <w:snapToGrid w:val="0"/>
              <w:jc w:val="left"/>
              <w:rPr>
                <w:szCs w:val="21"/>
              </w:rPr>
            </w:pPr>
            <w:r>
              <w:rPr>
                <w:szCs w:val="21"/>
              </w:rPr>
              <w:t xml:space="preserve">3. </w:t>
            </w:r>
            <w:r>
              <w:rPr>
                <w:rFonts w:hint="eastAsia"/>
                <w:szCs w:val="21"/>
              </w:rPr>
              <w:t>现场配置排矿口调整按钮，系统具有拉杆自动充压功能。</w:t>
            </w:r>
          </w:p>
          <w:p w:rsidR="00C1690C" w:rsidRDefault="000B2E1D">
            <w:pPr>
              <w:adjustRightInd w:val="0"/>
              <w:snapToGrid w:val="0"/>
              <w:jc w:val="left"/>
              <w:rPr>
                <w:szCs w:val="21"/>
              </w:rPr>
            </w:pPr>
            <w:r>
              <w:rPr>
                <w:rFonts w:ascii="Segoe UI Symbol" w:hAnsi="Segoe UI Symbol" w:cs="Segoe UI Symbol"/>
                <w:szCs w:val="21"/>
              </w:rPr>
              <w:t>★</w:t>
            </w:r>
            <w:r>
              <w:rPr>
                <w:szCs w:val="21"/>
              </w:rPr>
              <w:t xml:space="preserve">4. </w:t>
            </w:r>
            <w:r>
              <w:rPr>
                <w:szCs w:val="21"/>
              </w:rPr>
              <w:t>一次铜排裸露部分必须用防护罩隔开，防止人员触电。</w:t>
            </w:r>
          </w:p>
          <w:p w:rsidR="00C1690C" w:rsidRDefault="000B2E1D">
            <w:pPr>
              <w:adjustRightInd w:val="0"/>
              <w:snapToGrid w:val="0"/>
              <w:jc w:val="left"/>
              <w:rPr>
                <w:szCs w:val="21"/>
              </w:rPr>
            </w:pPr>
            <w:r>
              <w:rPr>
                <w:rFonts w:ascii="Segoe UI Symbol" w:hAnsi="Segoe UI Symbol" w:cs="Segoe UI Symbol"/>
                <w:szCs w:val="21"/>
              </w:rPr>
              <w:t>★</w:t>
            </w:r>
            <w:r>
              <w:rPr>
                <w:szCs w:val="21"/>
              </w:rPr>
              <w:t>5.</w:t>
            </w:r>
            <w:r>
              <w:rPr>
                <w:szCs w:val="21"/>
              </w:rPr>
              <w:t>电控</w:t>
            </w:r>
            <w:r>
              <w:rPr>
                <w:rFonts w:hint="eastAsia"/>
                <w:szCs w:val="21"/>
              </w:rPr>
              <w:t>系统中</w:t>
            </w:r>
            <w:r>
              <w:rPr>
                <w:szCs w:val="21"/>
              </w:rPr>
              <w:t>包含</w:t>
            </w:r>
            <w:r>
              <w:rPr>
                <w:rFonts w:hint="eastAsia"/>
                <w:szCs w:val="21"/>
              </w:rPr>
              <w:t>：</w:t>
            </w:r>
            <w:r>
              <w:rPr>
                <w:szCs w:val="21"/>
              </w:rPr>
              <w:t>主机启动、停止的控制；主机允许启动、主机运行、油泵运行、主机故障反馈</w:t>
            </w:r>
            <w:r>
              <w:rPr>
                <w:rFonts w:hint="eastAsia"/>
                <w:szCs w:val="21"/>
              </w:rPr>
              <w:t>。</w:t>
            </w:r>
          </w:p>
          <w:p w:rsidR="00C1690C" w:rsidRDefault="000B2E1D">
            <w:pPr>
              <w:adjustRightInd w:val="0"/>
              <w:snapToGrid w:val="0"/>
              <w:jc w:val="left"/>
              <w:rPr>
                <w:szCs w:val="21"/>
              </w:rPr>
            </w:pPr>
            <w:r>
              <w:rPr>
                <w:szCs w:val="21"/>
              </w:rPr>
              <w:t>▲6.</w:t>
            </w:r>
            <w:r>
              <w:rPr>
                <w:szCs w:val="21"/>
              </w:rPr>
              <w:t>柜体防护等级</w:t>
            </w:r>
            <w:r>
              <w:rPr>
                <w:szCs w:val="21"/>
              </w:rPr>
              <w:t>IP55</w:t>
            </w:r>
            <w:r>
              <w:rPr>
                <w:szCs w:val="21"/>
              </w:rPr>
              <w:t>及以上。</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w:t>
            </w:r>
            <w:r>
              <w:rPr>
                <w:szCs w:val="21"/>
              </w:rPr>
              <w:t>涂装</w:t>
            </w:r>
          </w:p>
        </w:tc>
        <w:tc>
          <w:tcPr>
            <w:tcW w:w="6171" w:type="dxa"/>
          </w:tcPr>
          <w:p w:rsidR="00C1690C" w:rsidRDefault="000B2E1D">
            <w:pPr>
              <w:adjustRightInd w:val="0"/>
              <w:snapToGrid w:val="0"/>
              <w:rPr>
                <w:szCs w:val="21"/>
              </w:rPr>
            </w:pPr>
            <w:r>
              <w:rPr>
                <w:szCs w:val="21"/>
              </w:rPr>
              <w:t>1.</w:t>
            </w:r>
            <w:r>
              <w:rPr>
                <w:szCs w:val="21"/>
              </w:rPr>
              <w:t>基底处理：喷丸</w:t>
            </w:r>
            <w:r>
              <w:rPr>
                <w:szCs w:val="21"/>
              </w:rPr>
              <w:t>Sa2.5</w:t>
            </w:r>
            <w:r>
              <w:rPr>
                <w:szCs w:val="21"/>
              </w:rPr>
              <w:t>级</w:t>
            </w:r>
          </w:p>
          <w:p w:rsidR="00C1690C" w:rsidRDefault="000B2E1D">
            <w:pPr>
              <w:adjustRightInd w:val="0"/>
              <w:snapToGrid w:val="0"/>
              <w:rPr>
                <w:szCs w:val="21"/>
              </w:rPr>
            </w:pPr>
            <w:r>
              <w:rPr>
                <w:szCs w:val="21"/>
              </w:rPr>
              <w:t>2.</w:t>
            </w:r>
            <w:r>
              <w:rPr>
                <w:szCs w:val="21"/>
              </w:rPr>
              <w:t>底漆（一层）：</w:t>
            </w:r>
            <w:r>
              <w:rPr>
                <w:szCs w:val="21"/>
              </w:rPr>
              <w:t>30-50μm</w:t>
            </w:r>
            <w:r>
              <w:rPr>
                <w:szCs w:val="21"/>
              </w:rPr>
              <w:t>石墨</w:t>
            </w:r>
            <w:proofErr w:type="gramStart"/>
            <w:r>
              <w:rPr>
                <w:szCs w:val="21"/>
              </w:rPr>
              <w:t>烯</w:t>
            </w:r>
            <w:proofErr w:type="gramEnd"/>
            <w:r>
              <w:rPr>
                <w:szCs w:val="21"/>
              </w:rPr>
              <w:t>防腐底漆</w:t>
            </w:r>
          </w:p>
          <w:p w:rsidR="00C1690C" w:rsidRDefault="000B2E1D">
            <w:pPr>
              <w:adjustRightInd w:val="0"/>
              <w:snapToGrid w:val="0"/>
              <w:rPr>
                <w:szCs w:val="21"/>
              </w:rPr>
            </w:pPr>
            <w:r>
              <w:rPr>
                <w:szCs w:val="21"/>
              </w:rPr>
              <w:t>3.</w:t>
            </w:r>
            <w:r>
              <w:rPr>
                <w:szCs w:val="21"/>
              </w:rPr>
              <w:t>中间漆（一层）：</w:t>
            </w:r>
            <w:r>
              <w:rPr>
                <w:szCs w:val="21"/>
              </w:rPr>
              <w:t>30-50μm</w:t>
            </w:r>
            <w:r>
              <w:rPr>
                <w:szCs w:val="21"/>
              </w:rPr>
              <w:t>石墨</w:t>
            </w:r>
            <w:proofErr w:type="gramStart"/>
            <w:r>
              <w:rPr>
                <w:szCs w:val="21"/>
              </w:rPr>
              <w:t>烯</w:t>
            </w:r>
            <w:proofErr w:type="gramEnd"/>
            <w:r>
              <w:rPr>
                <w:szCs w:val="21"/>
              </w:rPr>
              <w:t>防腐底漆</w:t>
            </w:r>
          </w:p>
          <w:p w:rsidR="00C1690C" w:rsidRDefault="000B2E1D">
            <w:pPr>
              <w:adjustRightInd w:val="0"/>
              <w:snapToGrid w:val="0"/>
              <w:jc w:val="left"/>
              <w:rPr>
                <w:szCs w:val="21"/>
              </w:rPr>
            </w:pPr>
            <w:r>
              <w:rPr>
                <w:szCs w:val="21"/>
              </w:rPr>
              <w:t>4.</w:t>
            </w:r>
            <w:r>
              <w:rPr>
                <w:szCs w:val="21"/>
              </w:rPr>
              <w:t>面漆（二层）：</w:t>
            </w:r>
            <w:r>
              <w:rPr>
                <w:szCs w:val="21"/>
              </w:rPr>
              <w:t>30-50μm</w:t>
            </w:r>
            <w:r>
              <w:rPr>
                <w:szCs w:val="21"/>
              </w:rPr>
              <w:t>脂肪族聚氨酯面漆</w:t>
            </w:r>
          </w:p>
        </w:tc>
      </w:tr>
      <w:tr w:rsidR="00C1690C">
        <w:trPr>
          <w:trHeight w:val="430"/>
          <w:jc w:val="center"/>
        </w:trPr>
        <w:tc>
          <w:tcPr>
            <w:tcW w:w="2119" w:type="dxa"/>
            <w:vAlign w:val="center"/>
          </w:tcPr>
          <w:p w:rsidR="00C1690C" w:rsidRDefault="000B2E1D">
            <w:pPr>
              <w:adjustRightInd w:val="0"/>
              <w:snapToGrid w:val="0"/>
              <w:jc w:val="center"/>
              <w:rPr>
                <w:szCs w:val="21"/>
              </w:rPr>
            </w:pPr>
            <w:r>
              <w:rPr>
                <w:rFonts w:hint="eastAsia"/>
                <w:szCs w:val="21"/>
              </w:rPr>
              <w:t>★</w:t>
            </w:r>
            <w:r>
              <w:rPr>
                <w:szCs w:val="21"/>
              </w:rPr>
              <w:t>其他要求</w:t>
            </w:r>
          </w:p>
        </w:tc>
        <w:tc>
          <w:tcPr>
            <w:tcW w:w="6171" w:type="dxa"/>
          </w:tcPr>
          <w:p w:rsidR="00C1690C" w:rsidRDefault="000B2E1D">
            <w:pPr>
              <w:adjustRightInd w:val="0"/>
              <w:snapToGrid w:val="0"/>
              <w:jc w:val="left"/>
              <w:rPr>
                <w:szCs w:val="21"/>
              </w:rPr>
            </w:pPr>
            <w:r>
              <w:rPr>
                <w:szCs w:val="21"/>
              </w:rPr>
              <w:t>1.</w:t>
            </w:r>
            <w:r>
              <w:rPr>
                <w:szCs w:val="21"/>
              </w:rPr>
              <w:t>设备配套的仓斗、检修平台、爬梯扶手、栏杆等钢结构辅件，厂家工厂内制作，工地螺栓装配，不允许现场制作；</w:t>
            </w:r>
          </w:p>
          <w:p w:rsidR="00C1690C" w:rsidRDefault="000B2E1D">
            <w:pPr>
              <w:adjustRightInd w:val="0"/>
              <w:snapToGrid w:val="0"/>
              <w:jc w:val="left"/>
              <w:rPr>
                <w:szCs w:val="21"/>
              </w:rPr>
            </w:pPr>
            <w:r>
              <w:rPr>
                <w:rFonts w:hint="eastAsia"/>
                <w:szCs w:val="21"/>
              </w:rPr>
              <w:t>2.</w:t>
            </w:r>
            <w:r>
              <w:rPr>
                <w:szCs w:val="21"/>
              </w:rPr>
              <w:t>混凝土平台的周边栏杆、扶手等配置。</w:t>
            </w:r>
          </w:p>
        </w:tc>
      </w:tr>
      <w:tr w:rsidR="00C1690C">
        <w:trPr>
          <w:jc w:val="center"/>
        </w:trPr>
        <w:tc>
          <w:tcPr>
            <w:tcW w:w="8290" w:type="dxa"/>
            <w:gridSpan w:val="2"/>
            <w:vAlign w:val="center"/>
          </w:tcPr>
          <w:p w:rsidR="00C1690C" w:rsidRDefault="000B2E1D">
            <w:pPr>
              <w:adjustRightInd w:val="0"/>
              <w:snapToGrid w:val="0"/>
              <w:jc w:val="center"/>
              <w:rPr>
                <w:szCs w:val="21"/>
              </w:rPr>
            </w:pPr>
            <w:r>
              <w:rPr>
                <w:b/>
                <w:bCs/>
                <w:szCs w:val="21"/>
              </w:rPr>
              <w:t>三、多缸液压圆锥破碎机</w:t>
            </w:r>
          </w:p>
        </w:tc>
      </w:tr>
      <w:tr w:rsidR="00C1690C">
        <w:trPr>
          <w:jc w:val="center"/>
        </w:trPr>
        <w:tc>
          <w:tcPr>
            <w:tcW w:w="2119" w:type="dxa"/>
            <w:vAlign w:val="center"/>
          </w:tcPr>
          <w:p w:rsidR="00C1690C" w:rsidRDefault="000B2E1D">
            <w:pPr>
              <w:adjustRightInd w:val="0"/>
              <w:snapToGrid w:val="0"/>
              <w:jc w:val="center"/>
              <w:rPr>
                <w:szCs w:val="21"/>
              </w:rPr>
            </w:pPr>
            <w:r>
              <w:rPr>
                <w:szCs w:val="21"/>
              </w:rPr>
              <w:t>设备名称</w:t>
            </w:r>
          </w:p>
        </w:tc>
        <w:tc>
          <w:tcPr>
            <w:tcW w:w="6171" w:type="dxa"/>
          </w:tcPr>
          <w:p w:rsidR="00C1690C" w:rsidRDefault="000B2E1D">
            <w:pPr>
              <w:adjustRightInd w:val="0"/>
              <w:snapToGrid w:val="0"/>
              <w:jc w:val="left"/>
              <w:rPr>
                <w:szCs w:val="21"/>
              </w:rPr>
            </w:pPr>
            <w:r>
              <w:rPr>
                <w:szCs w:val="21"/>
              </w:rPr>
              <w:t>多缸液压圆锥破碎机</w:t>
            </w:r>
          </w:p>
        </w:tc>
      </w:tr>
      <w:tr w:rsidR="00C1690C">
        <w:trPr>
          <w:trHeight w:val="90"/>
          <w:jc w:val="center"/>
        </w:trPr>
        <w:tc>
          <w:tcPr>
            <w:tcW w:w="2119" w:type="dxa"/>
            <w:vAlign w:val="center"/>
          </w:tcPr>
          <w:p w:rsidR="00C1690C" w:rsidRDefault="000B2E1D">
            <w:pPr>
              <w:adjustRightInd w:val="0"/>
              <w:snapToGrid w:val="0"/>
              <w:jc w:val="center"/>
              <w:rPr>
                <w:szCs w:val="21"/>
              </w:rPr>
            </w:pPr>
            <w:r>
              <w:rPr>
                <w:szCs w:val="21"/>
              </w:rPr>
              <w:t>用</w:t>
            </w:r>
            <w:r>
              <w:rPr>
                <w:szCs w:val="21"/>
              </w:rPr>
              <w:t xml:space="preserve">   </w:t>
            </w:r>
            <w:r>
              <w:rPr>
                <w:szCs w:val="21"/>
              </w:rPr>
              <w:t>途</w:t>
            </w:r>
          </w:p>
        </w:tc>
        <w:tc>
          <w:tcPr>
            <w:tcW w:w="6171" w:type="dxa"/>
          </w:tcPr>
          <w:p w:rsidR="00C1690C" w:rsidRDefault="000B2E1D">
            <w:pPr>
              <w:adjustRightInd w:val="0"/>
              <w:snapToGrid w:val="0"/>
              <w:jc w:val="left"/>
              <w:rPr>
                <w:szCs w:val="21"/>
              </w:rPr>
            </w:pPr>
            <w:r>
              <w:rPr>
                <w:szCs w:val="21"/>
              </w:rPr>
              <w:t>石料中碎</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数</w:t>
            </w:r>
            <w:r>
              <w:rPr>
                <w:szCs w:val="21"/>
              </w:rPr>
              <w:t xml:space="preserve">   </w:t>
            </w:r>
            <w:r>
              <w:rPr>
                <w:szCs w:val="21"/>
              </w:rPr>
              <w:t>量</w:t>
            </w:r>
          </w:p>
        </w:tc>
        <w:tc>
          <w:tcPr>
            <w:tcW w:w="6171" w:type="dxa"/>
          </w:tcPr>
          <w:p w:rsidR="00C1690C" w:rsidRDefault="000B2E1D">
            <w:pPr>
              <w:adjustRightInd w:val="0"/>
              <w:snapToGrid w:val="0"/>
              <w:jc w:val="left"/>
              <w:rPr>
                <w:szCs w:val="21"/>
              </w:rPr>
            </w:pPr>
            <w:r>
              <w:rPr>
                <w:szCs w:val="21"/>
              </w:rPr>
              <w:t>1</w:t>
            </w:r>
            <w:r>
              <w:rPr>
                <w:szCs w:val="21"/>
              </w:rPr>
              <w:t>台</w:t>
            </w:r>
          </w:p>
        </w:tc>
      </w:tr>
      <w:tr w:rsidR="00C1690C">
        <w:trPr>
          <w:trHeight w:val="430"/>
          <w:jc w:val="center"/>
        </w:trPr>
        <w:tc>
          <w:tcPr>
            <w:tcW w:w="2119" w:type="dxa"/>
          </w:tcPr>
          <w:p w:rsidR="00C1690C" w:rsidRDefault="000B2E1D">
            <w:pPr>
              <w:adjustRightInd w:val="0"/>
              <w:snapToGrid w:val="0"/>
              <w:jc w:val="center"/>
              <w:rPr>
                <w:szCs w:val="21"/>
              </w:rPr>
            </w:pPr>
            <w:r>
              <w:rPr>
                <w:szCs w:val="21"/>
              </w:rPr>
              <w:t>电机功率</w:t>
            </w:r>
          </w:p>
        </w:tc>
        <w:tc>
          <w:tcPr>
            <w:tcW w:w="6171" w:type="dxa"/>
          </w:tcPr>
          <w:p w:rsidR="00C1690C" w:rsidRDefault="000B2E1D">
            <w:pPr>
              <w:adjustRightInd w:val="0"/>
              <w:snapToGrid w:val="0"/>
              <w:jc w:val="left"/>
              <w:rPr>
                <w:szCs w:val="21"/>
              </w:rPr>
            </w:pPr>
            <w:r>
              <w:rPr>
                <w:szCs w:val="21"/>
              </w:rPr>
              <w:t>≥250kW</w:t>
            </w:r>
            <w:r>
              <w:rPr>
                <w:szCs w:val="21"/>
              </w:rPr>
              <w:t>，电源</w:t>
            </w:r>
            <w:r>
              <w:rPr>
                <w:szCs w:val="21"/>
              </w:rPr>
              <w:t>50hz</w:t>
            </w:r>
            <w:r>
              <w:rPr>
                <w:szCs w:val="21"/>
              </w:rPr>
              <w:t>，</w:t>
            </w:r>
            <w:r>
              <w:rPr>
                <w:szCs w:val="21"/>
              </w:rPr>
              <w:t>380V</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电机品牌</w:t>
            </w:r>
          </w:p>
        </w:tc>
        <w:tc>
          <w:tcPr>
            <w:tcW w:w="6171" w:type="dxa"/>
          </w:tcPr>
          <w:p w:rsidR="00C1690C" w:rsidRDefault="000B2E1D">
            <w:pPr>
              <w:adjustRightInd w:val="0"/>
              <w:snapToGrid w:val="0"/>
              <w:jc w:val="left"/>
              <w:rPr>
                <w:szCs w:val="21"/>
              </w:rPr>
            </w:pPr>
            <w:r>
              <w:rPr>
                <w:szCs w:val="21"/>
              </w:rPr>
              <w:t>六安、安波、皖南或其他同等品牌</w:t>
            </w:r>
          </w:p>
        </w:tc>
      </w:tr>
      <w:tr w:rsidR="00C1690C">
        <w:trPr>
          <w:trHeight w:val="430"/>
          <w:jc w:val="center"/>
        </w:trPr>
        <w:tc>
          <w:tcPr>
            <w:tcW w:w="2119" w:type="dxa"/>
          </w:tcPr>
          <w:p w:rsidR="00C1690C" w:rsidRDefault="000B2E1D">
            <w:pPr>
              <w:adjustRightInd w:val="0"/>
              <w:snapToGrid w:val="0"/>
              <w:jc w:val="center"/>
              <w:rPr>
                <w:szCs w:val="21"/>
              </w:rPr>
            </w:pPr>
            <w:r>
              <w:rPr>
                <w:szCs w:val="21"/>
              </w:rPr>
              <w:t>▲</w:t>
            </w:r>
            <w:r>
              <w:rPr>
                <w:szCs w:val="21"/>
              </w:rPr>
              <w:t>圆锥</w:t>
            </w:r>
            <w:proofErr w:type="gramStart"/>
            <w:r>
              <w:rPr>
                <w:szCs w:val="21"/>
              </w:rPr>
              <w:t>破类型</w:t>
            </w:r>
            <w:proofErr w:type="gramEnd"/>
          </w:p>
        </w:tc>
        <w:tc>
          <w:tcPr>
            <w:tcW w:w="6171" w:type="dxa"/>
          </w:tcPr>
          <w:p w:rsidR="00C1690C" w:rsidRDefault="000B2E1D">
            <w:pPr>
              <w:adjustRightInd w:val="0"/>
              <w:snapToGrid w:val="0"/>
              <w:jc w:val="left"/>
              <w:rPr>
                <w:szCs w:val="21"/>
              </w:rPr>
            </w:pPr>
            <w:r>
              <w:rPr>
                <w:szCs w:val="21"/>
              </w:rPr>
              <w:t>全滚子轴承液压多缸圆锥</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w:t>
            </w:r>
            <w:r>
              <w:rPr>
                <w:szCs w:val="21"/>
              </w:rPr>
              <w:t>处理能力</w:t>
            </w:r>
            <w:r>
              <w:rPr>
                <w:szCs w:val="21"/>
              </w:rPr>
              <w:t>(t/h)</w:t>
            </w:r>
          </w:p>
        </w:tc>
        <w:tc>
          <w:tcPr>
            <w:tcW w:w="6171" w:type="dxa"/>
          </w:tcPr>
          <w:p w:rsidR="00C1690C" w:rsidRDefault="000B2E1D">
            <w:pPr>
              <w:adjustRightInd w:val="0"/>
              <w:snapToGrid w:val="0"/>
              <w:jc w:val="left"/>
              <w:rPr>
                <w:szCs w:val="21"/>
              </w:rPr>
            </w:pPr>
            <w:r>
              <w:rPr>
                <w:szCs w:val="21"/>
              </w:rPr>
              <w:t>≥250</w:t>
            </w:r>
            <w:r>
              <w:rPr>
                <w:szCs w:val="21"/>
              </w:rPr>
              <w:t>（满足生产线产能需求）</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最大给料尺寸</w:t>
            </w:r>
            <w:r>
              <w:rPr>
                <w:szCs w:val="21"/>
              </w:rPr>
              <w:t>(mm)</w:t>
            </w:r>
          </w:p>
        </w:tc>
        <w:tc>
          <w:tcPr>
            <w:tcW w:w="6171" w:type="dxa"/>
          </w:tcPr>
          <w:p w:rsidR="00C1690C" w:rsidRDefault="000B2E1D">
            <w:pPr>
              <w:adjustRightInd w:val="0"/>
              <w:snapToGrid w:val="0"/>
              <w:jc w:val="left"/>
              <w:rPr>
                <w:szCs w:val="21"/>
              </w:rPr>
            </w:pPr>
            <w:r>
              <w:rPr>
                <w:szCs w:val="21"/>
              </w:rPr>
              <w:t>190~220</w:t>
            </w:r>
          </w:p>
        </w:tc>
      </w:tr>
      <w:tr w:rsidR="00C1690C">
        <w:trPr>
          <w:trHeight w:val="430"/>
          <w:jc w:val="center"/>
        </w:trPr>
        <w:tc>
          <w:tcPr>
            <w:tcW w:w="2119" w:type="dxa"/>
            <w:vAlign w:val="center"/>
          </w:tcPr>
          <w:p w:rsidR="00C1690C" w:rsidRDefault="000B2E1D">
            <w:pPr>
              <w:widowControl/>
              <w:adjustRightInd w:val="0"/>
              <w:snapToGrid w:val="0"/>
              <w:jc w:val="center"/>
              <w:rPr>
                <w:szCs w:val="21"/>
              </w:rPr>
            </w:pPr>
            <w:r>
              <w:rPr>
                <w:szCs w:val="21"/>
              </w:rPr>
              <w:t>排料口尺寸</w:t>
            </w:r>
            <w:r>
              <w:rPr>
                <w:szCs w:val="21"/>
              </w:rPr>
              <w:t>(mm)</w:t>
            </w:r>
          </w:p>
        </w:tc>
        <w:tc>
          <w:tcPr>
            <w:tcW w:w="6171" w:type="dxa"/>
          </w:tcPr>
          <w:p w:rsidR="00C1690C" w:rsidRDefault="000B2E1D">
            <w:pPr>
              <w:adjustRightInd w:val="0"/>
              <w:snapToGrid w:val="0"/>
              <w:jc w:val="left"/>
              <w:rPr>
                <w:szCs w:val="21"/>
              </w:rPr>
            </w:pPr>
            <w:r>
              <w:rPr>
                <w:szCs w:val="21"/>
              </w:rPr>
              <w:t>10-50</w:t>
            </w:r>
            <w:r>
              <w:rPr>
                <w:szCs w:val="21"/>
              </w:rPr>
              <w:t>可调</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破碎衬板</w:t>
            </w:r>
          </w:p>
        </w:tc>
        <w:tc>
          <w:tcPr>
            <w:tcW w:w="6171" w:type="dxa"/>
          </w:tcPr>
          <w:p w:rsidR="00C1690C" w:rsidRDefault="000B2E1D">
            <w:pPr>
              <w:adjustRightInd w:val="0"/>
              <w:snapToGrid w:val="0"/>
              <w:jc w:val="left"/>
              <w:rPr>
                <w:szCs w:val="21"/>
              </w:rPr>
            </w:pPr>
            <w:r>
              <w:rPr>
                <w:szCs w:val="21"/>
              </w:rPr>
              <w:t>1.</w:t>
            </w:r>
            <w:r>
              <w:rPr>
                <w:szCs w:val="21"/>
              </w:rPr>
              <w:t>破碎衬板厚度：</w:t>
            </w:r>
            <w:proofErr w:type="gramStart"/>
            <w:r>
              <w:rPr>
                <w:szCs w:val="21"/>
              </w:rPr>
              <w:t>动锥衬板</w:t>
            </w:r>
            <w:proofErr w:type="gramEnd"/>
            <w:r>
              <w:rPr>
                <w:szCs w:val="21"/>
              </w:rPr>
              <w:t>/</w:t>
            </w:r>
            <w:proofErr w:type="gramStart"/>
            <w:r>
              <w:rPr>
                <w:szCs w:val="21"/>
              </w:rPr>
              <w:t>定锥衬板</w:t>
            </w:r>
            <w:proofErr w:type="gramEnd"/>
            <w:r>
              <w:rPr>
                <w:szCs w:val="21"/>
              </w:rPr>
              <w:t>：</w:t>
            </w:r>
            <w:r>
              <w:rPr>
                <w:szCs w:val="21"/>
              </w:rPr>
              <w:t>90mm/90mm</w:t>
            </w:r>
            <w:r>
              <w:rPr>
                <w:szCs w:val="21"/>
              </w:rPr>
              <w:t>；</w:t>
            </w:r>
          </w:p>
          <w:p w:rsidR="00C1690C" w:rsidRDefault="000B2E1D">
            <w:pPr>
              <w:adjustRightInd w:val="0"/>
              <w:snapToGrid w:val="0"/>
              <w:jc w:val="left"/>
              <w:rPr>
                <w:szCs w:val="21"/>
              </w:rPr>
            </w:pPr>
            <w:r>
              <w:rPr>
                <w:szCs w:val="21"/>
              </w:rPr>
              <w:t>▲2.</w:t>
            </w:r>
            <w:r>
              <w:rPr>
                <w:szCs w:val="21"/>
              </w:rPr>
              <w:t>免背衬胶或环氧树脂或其他填料。</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润滑方式</w:t>
            </w:r>
          </w:p>
        </w:tc>
        <w:tc>
          <w:tcPr>
            <w:tcW w:w="6171" w:type="dxa"/>
          </w:tcPr>
          <w:p w:rsidR="00C1690C" w:rsidRDefault="000B2E1D">
            <w:pPr>
              <w:adjustRightInd w:val="0"/>
              <w:snapToGrid w:val="0"/>
              <w:jc w:val="left"/>
              <w:rPr>
                <w:szCs w:val="21"/>
              </w:rPr>
            </w:pPr>
            <w:r>
              <w:rPr>
                <w:szCs w:val="21"/>
              </w:rPr>
              <w:t>稀油循环润滑，定时定量自动</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w:t>
            </w:r>
            <w:r>
              <w:rPr>
                <w:szCs w:val="21"/>
              </w:rPr>
              <w:t>主要零件</w:t>
            </w:r>
            <w:r>
              <w:rPr>
                <w:szCs w:val="21"/>
              </w:rPr>
              <w:t>/</w:t>
            </w:r>
            <w:r>
              <w:rPr>
                <w:szCs w:val="21"/>
              </w:rPr>
              <w:t>部件材质</w:t>
            </w:r>
          </w:p>
        </w:tc>
        <w:tc>
          <w:tcPr>
            <w:tcW w:w="6171" w:type="dxa"/>
          </w:tcPr>
          <w:p w:rsidR="00C1690C" w:rsidRDefault="000B2E1D">
            <w:pPr>
              <w:adjustRightInd w:val="0"/>
              <w:snapToGrid w:val="0"/>
              <w:jc w:val="left"/>
              <w:rPr>
                <w:szCs w:val="21"/>
              </w:rPr>
            </w:pPr>
            <w:r>
              <w:rPr>
                <w:szCs w:val="21"/>
              </w:rPr>
              <w:t>1.</w:t>
            </w:r>
            <w:r>
              <w:rPr>
                <w:szCs w:val="21"/>
              </w:rPr>
              <w:t>全滚子轴承品牌：</w:t>
            </w:r>
            <w:r>
              <w:rPr>
                <w:szCs w:val="21"/>
              </w:rPr>
              <w:t>TIMKEN</w:t>
            </w:r>
            <w:r>
              <w:rPr>
                <w:szCs w:val="21"/>
              </w:rPr>
              <w:t>、</w:t>
            </w:r>
            <w:r>
              <w:rPr>
                <w:szCs w:val="21"/>
              </w:rPr>
              <w:t>KOYO</w:t>
            </w:r>
            <w:r>
              <w:rPr>
                <w:szCs w:val="21"/>
              </w:rPr>
              <w:t>、</w:t>
            </w:r>
            <w:r>
              <w:rPr>
                <w:szCs w:val="21"/>
              </w:rPr>
              <w:t>NSK</w:t>
            </w:r>
            <w:r>
              <w:rPr>
                <w:szCs w:val="21"/>
              </w:rPr>
              <w:t>或同等及以上品牌；</w:t>
            </w:r>
          </w:p>
          <w:p w:rsidR="00C1690C" w:rsidRDefault="000B2E1D">
            <w:pPr>
              <w:pStyle w:val="ad"/>
              <w:adjustRightInd w:val="0"/>
              <w:snapToGrid w:val="0"/>
              <w:ind w:firstLineChars="0" w:firstLine="0"/>
              <w:jc w:val="left"/>
              <w:rPr>
                <w:rFonts w:ascii="Times New Roman" w:hAnsi="Times New Roman"/>
                <w:szCs w:val="21"/>
              </w:rPr>
            </w:pPr>
            <w:r>
              <w:rPr>
                <w:rFonts w:ascii="Times New Roman" w:hAnsi="Times New Roman"/>
                <w:szCs w:val="21"/>
              </w:rPr>
              <w:t>2.</w:t>
            </w:r>
            <w:r>
              <w:rPr>
                <w:rFonts w:ascii="Times New Roman" w:hAnsi="Times New Roman"/>
                <w:szCs w:val="21"/>
              </w:rPr>
              <w:t>主轴材质为</w:t>
            </w:r>
            <w:r>
              <w:rPr>
                <w:rFonts w:ascii="Times New Roman" w:hAnsi="Times New Roman"/>
                <w:szCs w:val="21"/>
              </w:rPr>
              <w:t>40CrNiMo</w:t>
            </w:r>
            <w:r>
              <w:rPr>
                <w:rFonts w:ascii="Times New Roman" w:hAnsi="Times New Roman"/>
                <w:szCs w:val="21"/>
              </w:rPr>
              <w:t>；</w:t>
            </w:r>
          </w:p>
          <w:p w:rsidR="00C1690C" w:rsidRDefault="000B2E1D">
            <w:pPr>
              <w:pStyle w:val="ad"/>
              <w:adjustRightInd w:val="0"/>
              <w:snapToGrid w:val="0"/>
              <w:ind w:firstLineChars="0" w:firstLine="0"/>
              <w:jc w:val="left"/>
              <w:rPr>
                <w:rFonts w:ascii="Times New Roman" w:hAnsi="Times New Roman"/>
                <w:szCs w:val="21"/>
              </w:rPr>
            </w:pPr>
            <w:r>
              <w:rPr>
                <w:rFonts w:ascii="Times New Roman" w:hAnsi="Times New Roman"/>
                <w:szCs w:val="21"/>
              </w:rPr>
              <w:t>3.</w:t>
            </w:r>
            <w:proofErr w:type="gramStart"/>
            <w:r>
              <w:rPr>
                <w:rFonts w:ascii="Times New Roman" w:hAnsi="Times New Roman"/>
                <w:szCs w:val="21"/>
              </w:rPr>
              <w:t>动定锥衬板</w:t>
            </w:r>
            <w:proofErr w:type="gramEnd"/>
            <w:r>
              <w:rPr>
                <w:rFonts w:ascii="Times New Roman" w:hAnsi="Times New Roman"/>
                <w:szCs w:val="21"/>
              </w:rPr>
              <w:t>材质为</w:t>
            </w:r>
            <w:r>
              <w:rPr>
                <w:rFonts w:ascii="Times New Roman" w:hAnsi="Times New Roman"/>
                <w:szCs w:val="21"/>
              </w:rPr>
              <w:t>Mn18</w:t>
            </w:r>
            <w:r>
              <w:rPr>
                <w:rFonts w:ascii="Times New Roman" w:hAnsi="Times New Roman"/>
                <w:szCs w:val="21"/>
              </w:rPr>
              <w:t>含</w:t>
            </w:r>
            <w:r>
              <w:rPr>
                <w:rFonts w:ascii="Times New Roman" w:hAnsi="Times New Roman"/>
                <w:szCs w:val="21"/>
              </w:rPr>
              <w:t>Mo</w:t>
            </w:r>
            <w:r>
              <w:rPr>
                <w:rFonts w:ascii="Times New Roman" w:hAnsi="Times New Roman"/>
                <w:szCs w:val="21"/>
              </w:rPr>
              <w:t>。</w:t>
            </w:r>
          </w:p>
        </w:tc>
      </w:tr>
      <w:tr w:rsidR="00C1690C">
        <w:trPr>
          <w:trHeight w:val="430"/>
          <w:jc w:val="center"/>
        </w:trPr>
        <w:tc>
          <w:tcPr>
            <w:tcW w:w="2119" w:type="dxa"/>
            <w:vAlign w:val="center"/>
          </w:tcPr>
          <w:p w:rsidR="00C1690C" w:rsidRDefault="000B2E1D">
            <w:pPr>
              <w:adjustRightInd w:val="0"/>
              <w:snapToGrid w:val="0"/>
              <w:jc w:val="center"/>
              <w:rPr>
                <w:szCs w:val="21"/>
              </w:rPr>
            </w:pPr>
            <w:r>
              <w:rPr>
                <w:rFonts w:ascii="Segoe UI Symbol" w:hAnsi="Segoe UI Symbol" w:cs="Segoe UI Symbol"/>
                <w:szCs w:val="21"/>
              </w:rPr>
              <w:t>★</w:t>
            </w:r>
            <w:r>
              <w:rPr>
                <w:szCs w:val="21"/>
              </w:rPr>
              <w:t>功能要求</w:t>
            </w:r>
          </w:p>
        </w:tc>
        <w:tc>
          <w:tcPr>
            <w:tcW w:w="6171" w:type="dxa"/>
          </w:tcPr>
          <w:p w:rsidR="00C1690C" w:rsidRDefault="000B2E1D">
            <w:pPr>
              <w:adjustRightInd w:val="0"/>
              <w:snapToGrid w:val="0"/>
              <w:jc w:val="left"/>
              <w:rPr>
                <w:szCs w:val="21"/>
              </w:rPr>
            </w:pPr>
            <w:r>
              <w:rPr>
                <w:szCs w:val="21"/>
              </w:rPr>
              <w:t>破碎机运行时有过载保护、过铁保护、一键自动清腔等功能</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液压和润滑</w:t>
            </w:r>
          </w:p>
        </w:tc>
        <w:tc>
          <w:tcPr>
            <w:tcW w:w="6171" w:type="dxa"/>
          </w:tcPr>
          <w:p w:rsidR="00C1690C" w:rsidRDefault="000B2E1D">
            <w:pPr>
              <w:adjustRightInd w:val="0"/>
              <w:snapToGrid w:val="0"/>
              <w:jc w:val="left"/>
              <w:rPr>
                <w:szCs w:val="21"/>
              </w:rPr>
            </w:pPr>
            <w:r>
              <w:rPr>
                <w:szCs w:val="21"/>
              </w:rPr>
              <w:t>破碎机稀油站关键件要求采用知名品牌（美国</w:t>
            </w:r>
            <w:r>
              <w:rPr>
                <w:szCs w:val="21"/>
              </w:rPr>
              <w:t>SUN</w:t>
            </w:r>
            <w:r>
              <w:rPr>
                <w:szCs w:val="21"/>
              </w:rPr>
              <w:t>、力士乐、万福乐、丹佛斯或同等及以上品牌），如温控开关、压力及温度传感器、密封件、过滤器、散热器、蓄能器等；</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电气控制</w:t>
            </w:r>
          </w:p>
        </w:tc>
        <w:tc>
          <w:tcPr>
            <w:tcW w:w="6171" w:type="dxa"/>
          </w:tcPr>
          <w:p w:rsidR="00C1690C" w:rsidRDefault="000B2E1D">
            <w:pPr>
              <w:adjustRightInd w:val="0"/>
              <w:snapToGrid w:val="0"/>
              <w:jc w:val="left"/>
              <w:rPr>
                <w:szCs w:val="21"/>
              </w:rPr>
            </w:pPr>
            <w:r>
              <w:rPr>
                <w:rFonts w:ascii="Segoe UI Symbol" w:hAnsi="Segoe UI Symbol" w:cs="Segoe UI Symbol"/>
                <w:szCs w:val="21"/>
              </w:rPr>
              <w:t>★</w:t>
            </w:r>
            <w:r>
              <w:rPr>
                <w:szCs w:val="21"/>
              </w:rPr>
              <w:t>1.</w:t>
            </w:r>
            <w:r>
              <w:rPr>
                <w:szCs w:val="21"/>
              </w:rPr>
              <w:t>破碎主机启</w:t>
            </w:r>
            <w:proofErr w:type="gramStart"/>
            <w:r>
              <w:rPr>
                <w:szCs w:val="21"/>
              </w:rPr>
              <w:t>停采用</w:t>
            </w:r>
            <w:proofErr w:type="gramEnd"/>
            <w:r>
              <w:rPr>
                <w:szCs w:val="21"/>
              </w:rPr>
              <w:t>软启动，液压润滑控制系统采用</w:t>
            </w:r>
            <w:r>
              <w:rPr>
                <w:szCs w:val="21"/>
              </w:rPr>
              <w:t>PLC</w:t>
            </w:r>
            <w:r>
              <w:rPr>
                <w:szCs w:val="21"/>
              </w:rPr>
              <w:t>或</w:t>
            </w:r>
            <w:r>
              <w:rPr>
                <w:szCs w:val="21"/>
              </w:rPr>
              <w:t>DCS+</w:t>
            </w:r>
            <w:r>
              <w:rPr>
                <w:szCs w:val="21"/>
              </w:rPr>
              <w:t>触摸屏自动控制方式。</w:t>
            </w:r>
          </w:p>
          <w:p w:rsidR="00C1690C" w:rsidRDefault="000B2E1D">
            <w:pPr>
              <w:adjustRightInd w:val="0"/>
              <w:snapToGrid w:val="0"/>
              <w:jc w:val="left"/>
              <w:rPr>
                <w:szCs w:val="21"/>
              </w:rPr>
            </w:pPr>
            <w:r>
              <w:rPr>
                <w:szCs w:val="21"/>
              </w:rPr>
              <w:t>▲2.</w:t>
            </w:r>
            <w:r>
              <w:rPr>
                <w:szCs w:val="21"/>
              </w:rPr>
              <w:t>元器件品牌</w:t>
            </w:r>
            <w:r>
              <w:rPr>
                <w:szCs w:val="21"/>
              </w:rPr>
              <w:t>:</w:t>
            </w:r>
            <w:r>
              <w:rPr>
                <w:szCs w:val="21"/>
              </w:rPr>
              <w:t>断路器、软启动器、接触器、热继电器、时间继电器、中间继电器、电机起动器（马达保护器）、</w:t>
            </w:r>
            <w:r>
              <w:rPr>
                <w:szCs w:val="21"/>
              </w:rPr>
              <w:t>PLC</w:t>
            </w:r>
            <w:r>
              <w:rPr>
                <w:szCs w:val="21"/>
              </w:rPr>
              <w:t>或</w:t>
            </w:r>
            <w:r>
              <w:rPr>
                <w:szCs w:val="21"/>
              </w:rPr>
              <w:t>DCS</w:t>
            </w:r>
            <w:r>
              <w:rPr>
                <w:szCs w:val="21"/>
              </w:rPr>
              <w:t>和触摸屏，需采用三菱、</w:t>
            </w:r>
            <w:proofErr w:type="gramStart"/>
            <w:r>
              <w:rPr>
                <w:szCs w:val="21"/>
              </w:rPr>
              <w:t>威纶通</w:t>
            </w:r>
            <w:proofErr w:type="gramEnd"/>
            <w:r>
              <w:rPr>
                <w:szCs w:val="21"/>
              </w:rPr>
              <w:t>、</w:t>
            </w:r>
            <w:r>
              <w:rPr>
                <w:szCs w:val="21"/>
              </w:rPr>
              <w:t>ABB</w:t>
            </w:r>
            <w:r>
              <w:rPr>
                <w:szCs w:val="21"/>
              </w:rPr>
              <w:t>或同等及以上品牌；</w:t>
            </w:r>
          </w:p>
          <w:p w:rsidR="00C1690C" w:rsidRDefault="000B2E1D">
            <w:pPr>
              <w:adjustRightInd w:val="0"/>
              <w:snapToGrid w:val="0"/>
              <w:jc w:val="left"/>
              <w:rPr>
                <w:szCs w:val="21"/>
              </w:rPr>
            </w:pPr>
            <w:r>
              <w:rPr>
                <w:szCs w:val="21"/>
              </w:rPr>
              <w:t>3.</w:t>
            </w:r>
            <w:r>
              <w:rPr>
                <w:rFonts w:hint="eastAsia"/>
                <w:szCs w:val="21"/>
              </w:rPr>
              <w:t>现场配置排矿口调整按钮，系统具有拉杆自动充压功能</w:t>
            </w:r>
            <w:r>
              <w:rPr>
                <w:szCs w:val="21"/>
              </w:rPr>
              <w:t>。</w:t>
            </w:r>
          </w:p>
          <w:p w:rsidR="00C1690C" w:rsidRDefault="000B2E1D">
            <w:pPr>
              <w:adjustRightInd w:val="0"/>
              <w:snapToGrid w:val="0"/>
              <w:jc w:val="left"/>
              <w:rPr>
                <w:szCs w:val="21"/>
              </w:rPr>
            </w:pPr>
            <w:r>
              <w:rPr>
                <w:rFonts w:ascii="Segoe UI Symbol" w:hAnsi="Segoe UI Symbol" w:cs="Segoe UI Symbol"/>
                <w:szCs w:val="21"/>
              </w:rPr>
              <w:lastRenderedPageBreak/>
              <w:t>★</w:t>
            </w:r>
            <w:r>
              <w:rPr>
                <w:szCs w:val="21"/>
              </w:rPr>
              <w:t>4.</w:t>
            </w:r>
            <w:r>
              <w:rPr>
                <w:szCs w:val="21"/>
              </w:rPr>
              <w:t>一次铜排裸露部分必须用防护罩隔开，防止人员触电。</w:t>
            </w:r>
          </w:p>
          <w:p w:rsidR="00C1690C" w:rsidRDefault="000B2E1D">
            <w:pPr>
              <w:adjustRightInd w:val="0"/>
              <w:snapToGrid w:val="0"/>
              <w:jc w:val="left"/>
              <w:rPr>
                <w:szCs w:val="21"/>
              </w:rPr>
            </w:pPr>
            <w:r>
              <w:rPr>
                <w:rFonts w:ascii="Segoe UI Symbol" w:hAnsi="Segoe UI Symbol" w:cs="Segoe UI Symbol"/>
                <w:szCs w:val="21"/>
              </w:rPr>
              <w:t>★</w:t>
            </w:r>
            <w:r>
              <w:rPr>
                <w:szCs w:val="21"/>
              </w:rPr>
              <w:t>5.</w:t>
            </w:r>
            <w:r>
              <w:rPr>
                <w:szCs w:val="21"/>
              </w:rPr>
              <w:t>电控</w:t>
            </w:r>
            <w:r>
              <w:rPr>
                <w:rFonts w:hint="eastAsia"/>
                <w:szCs w:val="21"/>
              </w:rPr>
              <w:t>系统中</w:t>
            </w:r>
            <w:r>
              <w:rPr>
                <w:szCs w:val="21"/>
              </w:rPr>
              <w:t>包含主机启动、停止的控制；主机允许启动、主机运行、油泵运行、主机故障</w:t>
            </w:r>
            <w:r>
              <w:rPr>
                <w:rFonts w:hint="eastAsia"/>
                <w:szCs w:val="21"/>
              </w:rPr>
              <w:t>反馈</w:t>
            </w:r>
            <w:r>
              <w:rPr>
                <w:szCs w:val="21"/>
              </w:rPr>
              <w:t>。</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lastRenderedPageBreak/>
              <w:t>涂装</w:t>
            </w:r>
          </w:p>
        </w:tc>
        <w:tc>
          <w:tcPr>
            <w:tcW w:w="6171" w:type="dxa"/>
          </w:tcPr>
          <w:p w:rsidR="00C1690C" w:rsidRDefault="000B2E1D">
            <w:pPr>
              <w:adjustRightInd w:val="0"/>
              <w:snapToGrid w:val="0"/>
              <w:jc w:val="left"/>
              <w:rPr>
                <w:szCs w:val="21"/>
              </w:rPr>
            </w:pPr>
            <w:r>
              <w:rPr>
                <w:szCs w:val="21"/>
              </w:rPr>
              <w:t>1.</w:t>
            </w:r>
            <w:r>
              <w:rPr>
                <w:szCs w:val="21"/>
              </w:rPr>
              <w:t>基底处理：喷丸</w:t>
            </w:r>
            <w:r>
              <w:rPr>
                <w:szCs w:val="21"/>
              </w:rPr>
              <w:t>Sa2.5</w:t>
            </w:r>
            <w:r>
              <w:rPr>
                <w:szCs w:val="21"/>
              </w:rPr>
              <w:t>级；</w:t>
            </w:r>
          </w:p>
          <w:p w:rsidR="00C1690C" w:rsidRDefault="000B2E1D">
            <w:pPr>
              <w:adjustRightInd w:val="0"/>
              <w:snapToGrid w:val="0"/>
              <w:jc w:val="left"/>
              <w:rPr>
                <w:szCs w:val="21"/>
              </w:rPr>
            </w:pPr>
            <w:r>
              <w:rPr>
                <w:szCs w:val="21"/>
              </w:rPr>
              <w:t>2.</w:t>
            </w:r>
            <w:r>
              <w:rPr>
                <w:szCs w:val="21"/>
              </w:rPr>
              <w:t>底漆（一层）：</w:t>
            </w:r>
            <w:r>
              <w:rPr>
                <w:szCs w:val="21"/>
              </w:rPr>
              <w:t>30-50</w:t>
            </w:r>
            <w:r>
              <w:rPr>
                <w:szCs w:val="21"/>
              </w:rPr>
              <w:t>微米石墨</w:t>
            </w:r>
            <w:proofErr w:type="gramStart"/>
            <w:r>
              <w:rPr>
                <w:szCs w:val="21"/>
              </w:rPr>
              <w:t>烯</w:t>
            </w:r>
            <w:proofErr w:type="gramEnd"/>
            <w:r>
              <w:rPr>
                <w:szCs w:val="21"/>
              </w:rPr>
              <w:t>防腐底漆</w:t>
            </w:r>
            <w:r>
              <w:rPr>
                <w:rFonts w:hint="eastAsia"/>
                <w:szCs w:val="21"/>
              </w:rPr>
              <w:t>/</w:t>
            </w:r>
            <w:r>
              <w:rPr>
                <w:rFonts w:hint="eastAsia"/>
                <w:szCs w:val="21"/>
              </w:rPr>
              <w:t>丙烯酸聚氨酯</w:t>
            </w:r>
            <w:r>
              <w:rPr>
                <w:szCs w:val="21"/>
              </w:rPr>
              <w:t>底漆；</w:t>
            </w:r>
          </w:p>
          <w:p w:rsidR="00C1690C" w:rsidRDefault="000B2E1D">
            <w:pPr>
              <w:adjustRightInd w:val="0"/>
              <w:snapToGrid w:val="0"/>
              <w:jc w:val="left"/>
              <w:rPr>
                <w:szCs w:val="21"/>
              </w:rPr>
            </w:pPr>
            <w:r>
              <w:rPr>
                <w:szCs w:val="21"/>
              </w:rPr>
              <w:t>3.</w:t>
            </w:r>
            <w:r>
              <w:rPr>
                <w:szCs w:val="21"/>
              </w:rPr>
              <w:t>中间漆（一层）：</w:t>
            </w:r>
            <w:r>
              <w:rPr>
                <w:szCs w:val="21"/>
              </w:rPr>
              <w:t>30-50</w:t>
            </w:r>
            <w:r>
              <w:rPr>
                <w:szCs w:val="21"/>
              </w:rPr>
              <w:t>微米石墨</w:t>
            </w:r>
            <w:proofErr w:type="gramStart"/>
            <w:r>
              <w:rPr>
                <w:szCs w:val="21"/>
              </w:rPr>
              <w:t>烯</w:t>
            </w:r>
            <w:proofErr w:type="gramEnd"/>
            <w:r>
              <w:rPr>
                <w:szCs w:val="21"/>
              </w:rPr>
              <w:t>防腐底漆</w:t>
            </w:r>
            <w:r>
              <w:rPr>
                <w:rFonts w:hint="eastAsia"/>
                <w:szCs w:val="21"/>
              </w:rPr>
              <w:t>/</w:t>
            </w:r>
            <w:r>
              <w:rPr>
                <w:rFonts w:hint="eastAsia"/>
                <w:szCs w:val="21"/>
              </w:rPr>
              <w:t>丙烯酸聚氨酯</w:t>
            </w:r>
            <w:r>
              <w:rPr>
                <w:szCs w:val="21"/>
              </w:rPr>
              <w:t>底漆；</w:t>
            </w:r>
          </w:p>
          <w:p w:rsidR="00C1690C" w:rsidRDefault="000B2E1D">
            <w:pPr>
              <w:adjustRightInd w:val="0"/>
              <w:snapToGrid w:val="0"/>
              <w:jc w:val="left"/>
              <w:rPr>
                <w:szCs w:val="21"/>
              </w:rPr>
            </w:pPr>
            <w:r>
              <w:rPr>
                <w:szCs w:val="21"/>
              </w:rPr>
              <w:t>4.</w:t>
            </w:r>
            <w:r>
              <w:rPr>
                <w:szCs w:val="21"/>
              </w:rPr>
              <w:t>面漆（二层）：</w:t>
            </w:r>
            <w:r>
              <w:rPr>
                <w:szCs w:val="21"/>
              </w:rPr>
              <w:t>30-50</w:t>
            </w:r>
            <w:r>
              <w:rPr>
                <w:szCs w:val="21"/>
              </w:rPr>
              <w:t>微米脂肪族聚氨酯面漆</w:t>
            </w:r>
            <w:r>
              <w:rPr>
                <w:rFonts w:hint="eastAsia"/>
                <w:szCs w:val="21"/>
              </w:rPr>
              <w:t>/</w:t>
            </w:r>
            <w:r>
              <w:rPr>
                <w:rFonts w:hint="eastAsia"/>
                <w:szCs w:val="21"/>
              </w:rPr>
              <w:t>丙烯酸聚氨酯</w:t>
            </w:r>
            <w:r>
              <w:rPr>
                <w:szCs w:val="21"/>
              </w:rPr>
              <w:t>面漆。</w:t>
            </w:r>
          </w:p>
        </w:tc>
      </w:tr>
      <w:tr w:rsidR="00C1690C">
        <w:trPr>
          <w:trHeight w:val="430"/>
          <w:jc w:val="center"/>
        </w:trPr>
        <w:tc>
          <w:tcPr>
            <w:tcW w:w="2119" w:type="dxa"/>
            <w:vAlign w:val="center"/>
          </w:tcPr>
          <w:p w:rsidR="00C1690C" w:rsidRDefault="000B2E1D">
            <w:pPr>
              <w:adjustRightInd w:val="0"/>
              <w:snapToGrid w:val="0"/>
              <w:jc w:val="center"/>
              <w:rPr>
                <w:szCs w:val="21"/>
              </w:rPr>
            </w:pPr>
            <w:r>
              <w:rPr>
                <w:rFonts w:ascii="Segoe UI Symbol" w:hAnsi="Segoe UI Symbol" w:cs="Segoe UI Symbol"/>
                <w:szCs w:val="21"/>
              </w:rPr>
              <w:t>★</w:t>
            </w:r>
            <w:r>
              <w:rPr>
                <w:szCs w:val="21"/>
              </w:rPr>
              <w:t>其他要求</w:t>
            </w:r>
          </w:p>
        </w:tc>
        <w:tc>
          <w:tcPr>
            <w:tcW w:w="6171" w:type="dxa"/>
          </w:tcPr>
          <w:p w:rsidR="00C1690C" w:rsidRDefault="000B2E1D">
            <w:pPr>
              <w:adjustRightInd w:val="0"/>
              <w:snapToGrid w:val="0"/>
              <w:jc w:val="left"/>
              <w:rPr>
                <w:szCs w:val="21"/>
              </w:rPr>
            </w:pPr>
            <w:r>
              <w:rPr>
                <w:szCs w:val="21"/>
              </w:rPr>
              <w:t>1.</w:t>
            </w:r>
            <w:r>
              <w:rPr>
                <w:szCs w:val="21"/>
              </w:rPr>
              <w:t>设备配套的仓斗、检修平台、爬梯扶手、栏杆等钢结构辅件，厂家工厂内制作，工地螺栓装配，不允许现场制作；</w:t>
            </w:r>
          </w:p>
          <w:p w:rsidR="00C1690C" w:rsidRDefault="000B2E1D">
            <w:pPr>
              <w:adjustRightInd w:val="0"/>
              <w:snapToGrid w:val="0"/>
              <w:jc w:val="left"/>
              <w:rPr>
                <w:szCs w:val="21"/>
              </w:rPr>
            </w:pPr>
            <w:r>
              <w:rPr>
                <w:szCs w:val="21"/>
              </w:rPr>
              <w:t>2</w:t>
            </w:r>
            <w:r>
              <w:rPr>
                <w:szCs w:val="21"/>
              </w:rPr>
              <w:t>混凝土平台的周边栏杆、扶手等配置。</w:t>
            </w:r>
          </w:p>
        </w:tc>
      </w:tr>
      <w:tr w:rsidR="00C1690C">
        <w:trPr>
          <w:jc w:val="center"/>
        </w:trPr>
        <w:tc>
          <w:tcPr>
            <w:tcW w:w="8290" w:type="dxa"/>
            <w:gridSpan w:val="2"/>
            <w:vAlign w:val="center"/>
          </w:tcPr>
          <w:p w:rsidR="00C1690C" w:rsidRDefault="000B2E1D">
            <w:pPr>
              <w:adjustRightInd w:val="0"/>
              <w:snapToGrid w:val="0"/>
              <w:jc w:val="center"/>
              <w:rPr>
                <w:b/>
                <w:szCs w:val="21"/>
              </w:rPr>
            </w:pPr>
            <w:r>
              <w:rPr>
                <w:b/>
                <w:bCs/>
                <w:szCs w:val="21"/>
              </w:rPr>
              <w:t>四、</w:t>
            </w:r>
            <w:proofErr w:type="gramStart"/>
            <w:r>
              <w:rPr>
                <w:b/>
                <w:bCs/>
                <w:szCs w:val="21"/>
              </w:rPr>
              <w:t>圆振筛</w:t>
            </w:r>
            <w:proofErr w:type="gramEnd"/>
          </w:p>
        </w:tc>
      </w:tr>
      <w:tr w:rsidR="00C1690C">
        <w:trPr>
          <w:jc w:val="center"/>
        </w:trPr>
        <w:tc>
          <w:tcPr>
            <w:tcW w:w="2119" w:type="dxa"/>
            <w:vAlign w:val="center"/>
          </w:tcPr>
          <w:p w:rsidR="00C1690C" w:rsidRDefault="000B2E1D">
            <w:pPr>
              <w:adjustRightInd w:val="0"/>
              <w:snapToGrid w:val="0"/>
              <w:jc w:val="center"/>
              <w:rPr>
                <w:szCs w:val="21"/>
              </w:rPr>
            </w:pPr>
            <w:r>
              <w:rPr>
                <w:szCs w:val="21"/>
              </w:rPr>
              <w:t>设备名称</w:t>
            </w:r>
          </w:p>
        </w:tc>
        <w:tc>
          <w:tcPr>
            <w:tcW w:w="6171" w:type="dxa"/>
          </w:tcPr>
          <w:p w:rsidR="00C1690C" w:rsidRDefault="000B2E1D">
            <w:pPr>
              <w:adjustRightInd w:val="0"/>
              <w:snapToGrid w:val="0"/>
              <w:jc w:val="left"/>
              <w:rPr>
                <w:szCs w:val="21"/>
              </w:rPr>
            </w:pPr>
            <w:proofErr w:type="gramStart"/>
            <w:r>
              <w:rPr>
                <w:szCs w:val="21"/>
              </w:rPr>
              <w:t>圆振筛</w:t>
            </w:r>
            <w:proofErr w:type="gramEnd"/>
            <w:r>
              <w:rPr>
                <w:szCs w:val="21"/>
              </w:rPr>
              <w:t>（圆锥细碎后筛分）</w:t>
            </w:r>
          </w:p>
        </w:tc>
      </w:tr>
      <w:tr w:rsidR="00C1690C">
        <w:trPr>
          <w:jc w:val="center"/>
        </w:trPr>
        <w:tc>
          <w:tcPr>
            <w:tcW w:w="2119" w:type="dxa"/>
            <w:vAlign w:val="center"/>
          </w:tcPr>
          <w:p w:rsidR="00C1690C" w:rsidRDefault="000B2E1D">
            <w:pPr>
              <w:adjustRightInd w:val="0"/>
              <w:snapToGrid w:val="0"/>
              <w:jc w:val="center"/>
              <w:rPr>
                <w:szCs w:val="21"/>
              </w:rPr>
            </w:pPr>
            <w:r>
              <w:rPr>
                <w:szCs w:val="21"/>
              </w:rPr>
              <w:t>用</w:t>
            </w:r>
            <w:r>
              <w:rPr>
                <w:szCs w:val="21"/>
              </w:rPr>
              <w:t xml:space="preserve">   </w:t>
            </w:r>
            <w:r>
              <w:rPr>
                <w:szCs w:val="21"/>
              </w:rPr>
              <w:t>途</w:t>
            </w:r>
          </w:p>
        </w:tc>
        <w:tc>
          <w:tcPr>
            <w:tcW w:w="6171" w:type="dxa"/>
          </w:tcPr>
          <w:p w:rsidR="00C1690C" w:rsidRDefault="000B2E1D">
            <w:pPr>
              <w:adjustRightInd w:val="0"/>
              <w:snapToGrid w:val="0"/>
              <w:jc w:val="left"/>
              <w:rPr>
                <w:szCs w:val="21"/>
              </w:rPr>
            </w:pPr>
            <w:r>
              <w:rPr>
                <w:szCs w:val="21"/>
              </w:rPr>
              <w:t>成品筛分：</w:t>
            </w:r>
            <w:r>
              <w:rPr>
                <w:szCs w:val="21"/>
              </w:rPr>
              <w:t>0-40mm</w:t>
            </w:r>
            <w:r>
              <w:rPr>
                <w:szCs w:val="21"/>
              </w:rPr>
              <w:t>，超限料回笼循环破碎</w:t>
            </w:r>
          </w:p>
        </w:tc>
      </w:tr>
      <w:tr w:rsidR="00C1690C">
        <w:trPr>
          <w:jc w:val="center"/>
        </w:trPr>
        <w:tc>
          <w:tcPr>
            <w:tcW w:w="2119" w:type="dxa"/>
            <w:vAlign w:val="center"/>
          </w:tcPr>
          <w:p w:rsidR="00C1690C" w:rsidRDefault="000B2E1D">
            <w:pPr>
              <w:adjustRightInd w:val="0"/>
              <w:snapToGrid w:val="0"/>
              <w:jc w:val="center"/>
              <w:rPr>
                <w:szCs w:val="21"/>
              </w:rPr>
            </w:pPr>
            <w:r>
              <w:rPr>
                <w:szCs w:val="21"/>
              </w:rPr>
              <w:t>数</w:t>
            </w:r>
            <w:r>
              <w:rPr>
                <w:szCs w:val="21"/>
              </w:rPr>
              <w:t xml:space="preserve">   </w:t>
            </w:r>
            <w:r>
              <w:rPr>
                <w:szCs w:val="21"/>
              </w:rPr>
              <w:t>量</w:t>
            </w:r>
          </w:p>
        </w:tc>
        <w:tc>
          <w:tcPr>
            <w:tcW w:w="6171" w:type="dxa"/>
          </w:tcPr>
          <w:p w:rsidR="00C1690C" w:rsidRDefault="000B2E1D">
            <w:pPr>
              <w:adjustRightInd w:val="0"/>
              <w:snapToGrid w:val="0"/>
              <w:jc w:val="left"/>
              <w:rPr>
                <w:szCs w:val="21"/>
              </w:rPr>
            </w:pPr>
            <w:r>
              <w:rPr>
                <w:szCs w:val="21"/>
              </w:rPr>
              <w:t>1</w:t>
            </w:r>
            <w:r>
              <w:rPr>
                <w:szCs w:val="21"/>
              </w:rPr>
              <w:t>台</w:t>
            </w:r>
          </w:p>
        </w:tc>
      </w:tr>
      <w:tr w:rsidR="00C1690C">
        <w:trPr>
          <w:jc w:val="center"/>
        </w:trPr>
        <w:tc>
          <w:tcPr>
            <w:tcW w:w="2119" w:type="dxa"/>
            <w:vAlign w:val="center"/>
          </w:tcPr>
          <w:p w:rsidR="00C1690C" w:rsidRDefault="000B2E1D">
            <w:pPr>
              <w:adjustRightInd w:val="0"/>
              <w:snapToGrid w:val="0"/>
              <w:jc w:val="center"/>
              <w:rPr>
                <w:szCs w:val="21"/>
              </w:rPr>
            </w:pPr>
            <w:r>
              <w:rPr>
                <w:szCs w:val="21"/>
              </w:rPr>
              <w:t>▲</w:t>
            </w:r>
            <w:r>
              <w:rPr>
                <w:szCs w:val="21"/>
              </w:rPr>
              <w:t>电机功率</w:t>
            </w:r>
          </w:p>
        </w:tc>
        <w:tc>
          <w:tcPr>
            <w:tcW w:w="6171" w:type="dxa"/>
          </w:tcPr>
          <w:p w:rsidR="00C1690C" w:rsidRDefault="000B2E1D">
            <w:pPr>
              <w:adjustRightInd w:val="0"/>
              <w:snapToGrid w:val="0"/>
              <w:jc w:val="left"/>
              <w:rPr>
                <w:szCs w:val="21"/>
              </w:rPr>
            </w:pPr>
            <w:r>
              <w:rPr>
                <w:szCs w:val="21"/>
              </w:rPr>
              <w:t>≥30kW</w:t>
            </w:r>
            <w:r>
              <w:rPr>
                <w:szCs w:val="21"/>
              </w:rPr>
              <w:t>，电源</w:t>
            </w:r>
            <w:r>
              <w:rPr>
                <w:szCs w:val="21"/>
              </w:rPr>
              <w:t>50hz</w:t>
            </w:r>
            <w:r>
              <w:rPr>
                <w:szCs w:val="21"/>
              </w:rPr>
              <w:t>，</w:t>
            </w:r>
            <w:r>
              <w:rPr>
                <w:szCs w:val="21"/>
              </w:rPr>
              <w:t>380V</w:t>
            </w:r>
          </w:p>
        </w:tc>
      </w:tr>
      <w:tr w:rsidR="00C1690C">
        <w:trPr>
          <w:jc w:val="center"/>
        </w:trPr>
        <w:tc>
          <w:tcPr>
            <w:tcW w:w="2119" w:type="dxa"/>
            <w:vAlign w:val="center"/>
          </w:tcPr>
          <w:p w:rsidR="00C1690C" w:rsidRDefault="000B2E1D">
            <w:pPr>
              <w:adjustRightInd w:val="0"/>
              <w:snapToGrid w:val="0"/>
              <w:jc w:val="center"/>
              <w:rPr>
                <w:szCs w:val="21"/>
              </w:rPr>
            </w:pPr>
            <w:r>
              <w:rPr>
                <w:szCs w:val="21"/>
              </w:rPr>
              <w:t>电机品牌</w:t>
            </w:r>
          </w:p>
        </w:tc>
        <w:tc>
          <w:tcPr>
            <w:tcW w:w="6171" w:type="dxa"/>
          </w:tcPr>
          <w:p w:rsidR="00C1690C" w:rsidRDefault="000B2E1D">
            <w:pPr>
              <w:adjustRightInd w:val="0"/>
              <w:snapToGrid w:val="0"/>
              <w:jc w:val="left"/>
              <w:rPr>
                <w:szCs w:val="21"/>
              </w:rPr>
            </w:pPr>
            <w:r>
              <w:rPr>
                <w:szCs w:val="21"/>
              </w:rPr>
              <w:t>六安、安波、皖南或其他同等品牌</w:t>
            </w:r>
          </w:p>
        </w:tc>
      </w:tr>
      <w:tr w:rsidR="00C1690C">
        <w:trPr>
          <w:jc w:val="center"/>
        </w:trPr>
        <w:tc>
          <w:tcPr>
            <w:tcW w:w="2119" w:type="dxa"/>
            <w:vAlign w:val="center"/>
          </w:tcPr>
          <w:p w:rsidR="00C1690C" w:rsidRDefault="000B2E1D">
            <w:pPr>
              <w:adjustRightInd w:val="0"/>
              <w:snapToGrid w:val="0"/>
              <w:jc w:val="center"/>
              <w:rPr>
                <w:szCs w:val="21"/>
              </w:rPr>
            </w:pPr>
            <w:proofErr w:type="gramStart"/>
            <w:r>
              <w:rPr>
                <w:szCs w:val="21"/>
              </w:rPr>
              <w:t>规</w:t>
            </w:r>
            <w:proofErr w:type="gramEnd"/>
            <w:r>
              <w:rPr>
                <w:szCs w:val="21"/>
              </w:rPr>
              <w:t xml:space="preserve">   </w:t>
            </w:r>
            <w:r>
              <w:rPr>
                <w:szCs w:val="21"/>
              </w:rPr>
              <w:t>格</w:t>
            </w:r>
          </w:p>
        </w:tc>
        <w:tc>
          <w:tcPr>
            <w:tcW w:w="6171" w:type="dxa"/>
          </w:tcPr>
          <w:p w:rsidR="00C1690C" w:rsidRDefault="000B2E1D">
            <w:pPr>
              <w:adjustRightInd w:val="0"/>
              <w:snapToGrid w:val="0"/>
              <w:rPr>
                <w:szCs w:val="21"/>
              </w:rPr>
            </w:pPr>
            <w:r>
              <w:rPr>
                <w:szCs w:val="21"/>
              </w:rPr>
              <w:t>长度</w:t>
            </w:r>
            <w:r>
              <w:rPr>
                <w:szCs w:val="21"/>
              </w:rPr>
              <w:t>≥6m</w:t>
            </w:r>
            <w:r>
              <w:rPr>
                <w:szCs w:val="21"/>
              </w:rPr>
              <w:t>，宽度</w:t>
            </w:r>
            <w:r>
              <w:rPr>
                <w:szCs w:val="21"/>
              </w:rPr>
              <w:t>≥2.1m</w:t>
            </w:r>
            <w:r>
              <w:rPr>
                <w:szCs w:val="21"/>
              </w:rPr>
              <w:t>（</w:t>
            </w:r>
            <w:r>
              <w:rPr>
                <w:rFonts w:hint="eastAsia"/>
                <w:szCs w:val="21"/>
              </w:rPr>
              <w:t>由于层数等不同，可</w:t>
            </w:r>
            <w:r>
              <w:rPr>
                <w:szCs w:val="21"/>
              </w:rPr>
              <w:t>依</w:t>
            </w:r>
            <w:r>
              <w:rPr>
                <w:rFonts w:hint="eastAsia"/>
                <w:szCs w:val="21"/>
              </w:rPr>
              <w:t>投标方自行确定</w:t>
            </w:r>
            <w:r>
              <w:rPr>
                <w:szCs w:val="21"/>
              </w:rPr>
              <w:t>）</w:t>
            </w:r>
          </w:p>
        </w:tc>
      </w:tr>
      <w:tr w:rsidR="00C1690C">
        <w:trPr>
          <w:jc w:val="center"/>
        </w:trPr>
        <w:tc>
          <w:tcPr>
            <w:tcW w:w="2119" w:type="dxa"/>
            <w:vAlign w:val="center"/>
          </w:tcPr>
          <w:p w:rsidR="00C1690C" w:rsidRDefault="000B2E1D">
            <w:pPr>
              <w:adjustRightInd w:val="0"/>
              <w:snapToGrid w:val="0"/>
              <w:jc w:val="center"/>
              <w:rPr>
                <w:szCs w:val="21"/>
              </w:rPr>
            </w:pPr>
            <w:r>
              <w:rPr>
                <w:szCs w:val="21"/>
              </w:rPr>
              <w:t>筛面层数</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2/3/4</w:t>
            </w:r>
            <w:r>
              <w:rPr>
                <w:szCs w:val="21"/>
              </w:rPr>
              <w:t>层（</w:t>
            </w:r>
            <w:r>
              <w:rPr>
                <w:rFonts w:hint="eastAsia"/>
                <w:szCs w:val="21"/>
              </w:rPr>
              <w:t>可</w:t>
            </w:r>
            <w:r>
              <w:rPr>
                <w:szCs w:val="21"/>
              </w:rPr>
              <w:t>依</w:t>
            </w:r>
            <w:r>
              <w:rPr>
                <w:rFonts w:hint="eastAsia"/>
                <w:szCs w:val="21"/>
              </w:rPr>
              <w:t>投标方自行确定，需满足工艺、处理能力等要求</w:t>
            </w:r>
            <w:r>
              <w:rPr>
                <w:szCs w:val="21"/>
              </w:rPr>
              <w:t>），顶层聚氨酯筛网，其层锰钢筛网</w:t>
            </w:r>
          </w:p>
        </w:tc>
      </w:tr>
      <w:tr w:rsidR="00C1690C">
        <w:trPr>
          <w:jc w:val="center"/>
        </w:trPr>
        <w:tc>
          <w:tcPr>
            <w:tcW w:w="2119" w:type="dxa"/>
            <w:vAlign w:val="center"/>
          </w:tcPr>
          <w:p w:rsidR="00C1690C" w:rsidRDefault="000B2E1D">
            <w:pPr>
              <w:adjustRightInd w:val="0"/>
              <w:snapToGrid w:val="0"/>
              <w:jc w:val="center"/>
              <w:rPr>
                <w:szCs w:val="21"/>
              </w:rPr>
            </w:pPr>
            <w:r>
              <w:rPr>
                <w:bCs/>
                <w:szCs w:val="21"/>
              </w:rPr>
              <w:t>最大进料粒径（</w:t>
            </w:r>
            <w:r>
              <w:rPr>
                <w:bCs/>
                <w:szCs w:val="21"/>
              </w:rPr>
              <w:t>mm</w:t>
            </w:r>
            <w:r>
              <w:rPr>
                <w:bCs/>
                <w:szCs w:val="21"/>
              </w:rPr>
              <w:t>）</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150</w:t>
            </w:r>
          </w:p>
        </w:tc>
      </w:tr>
      <w:tr w:rsidR="00C1690C">
        <w:trPr>
          <w:jc w:val="center"/>
        </w:trPr>
        <w:tc>
          <w:tcPr>
            <w:tcW w:w="2119" w:type="dxa"/>
            <w:vAlign w:val="center"/>
          </w:tcPr>
          <w:p w:rsidR="00C1690C" w:rsidRDefault="000B2E1D">
            <w:pPr>
              <w:adjustRightInd w:val="0"/>
              <w:snapToGrid w:val="0"/>
              <w:jc w:val="center"/>
              <w:rPr>
                <w:szCs w:val="21"/>
              </w:rPr>
            </w:pPr>
            <w:r>
              <w:rPr>
                <w:szCs w:val="21"/>
              </w:rPr>
              <w:t>筛分物料</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破碎后石料</w:t>
            </w:r>
          </w:p>
        </w:tc>
      </w:tr>
      <w:tr w:rsidR="00C1690C">
        <w:trPr>
          <w:jc w:val="center"/>
        </w:trPr>
        <w:tc>
          <w:tcPr>
            <w:tcW w:w="2119" w:type="dxa"/>
            <w:vAlign w:val="center"/>
          </w:tcPr>
          <w:p w:rsidR="00C1690C" w:rsidRDefault="000B2E1D">
            <w:pPr>
              <w:adjustRightInd w:val="0"/>
              <w:snapToGrid w:val="0"/>
              <w:jc w:val="center"/>
              <w:rPr>
                <w:szCs w:val="21"/>
              </w:rPr>
            </w:pPr>
            <w:r>
              <w:rPr>
                <w:szCs w:val="21"/>
              </w:rPr>
              <w:t>筛孔尺寸（</w:t>
            </w:r>
            <w:r>
              <w:rPr>
                <w:szCs w:val="21"/>
              </w:rPr>
              <w:t>mm</w:t>
            </w:r>
            <w:r>
              <w:rPr>
                <w:szCs w:val="21"/>
              </w:rPr>
              <w:t>）</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根据项目要求配置</w:t>
            </w:r>
          </w:p>
        </w:tc>
      </w:tr>
      <w:tr w:rsidR="00C1690C">
        <w:trPr>
          <w:jc w:val="center"/>
        </w:trPr>
        <w:tc>
          <w:tcPr>
            <w:tcW w:w="2119" w:type="dxa"/>
            <w:vAlign w:val="center"/>
          </w:tcPr>
          <w:p w:rsidR="00C1690C" w:rsidRDefault="000B2E1D">
            <w:pPr>
              <w:adjustRightInd w:val="0"/>
              <w:snapToGrid w:val="0"/>
              <w:jc w:val="center"/>
              <w:rPr>
                <w:szCs w:val="21"/>
              </w:rPr>
            </w:pPr>
            <w:r>
              <w:rPr>
                <w:szCs w:val="21"/>
              </w:rPr>
              <w:t>▲</w:t>
            </w:r>
            <w:r>
              <w:rPr>
                <w:szCs w:val="21"/>
              </w:rPr>
              <w:t>处理能力（</w:t>
            </w:r>
            <w:r>
              <w:rPr>
                <w:szCs w:val="21"/>
              </w:rPr>
              <w:t>t/h</w:t>
            </w:r>
            <w:r>
              <w:rPr>
                <w:szCs w:val="21"/>
              </w:rPr>
              <w:t>）</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≥300t/h</w:t>
            </w:r>
            <w:r>
              <w:rPr>
                <w:szCs w:val="21"/>
              </w:rPr>
              <w:t>（取决于原料及筛分要求）</w:t>
            </w:r>
          </w:p>
        </w:tc>
      </w:tr>
      <w:tr w:rsidR="00C1690C">
        <w:trPr>
          <w:jc w:val="center"/>
        </w:trPr>
        <w:tc>
          <w:tcPr>
            <w:tcW w:w="2119" w:type="dxa"/>
            <w:vAlign w:val="center"/>
          </w:tcPr>
          <w:p w:rsidR="00C1690C" w:rsidRDefault="000B2E1D">
            <w:pPr>
              <w:adjustRightInd w:val="0"/>
              <w:snapToGrid w:val="0"/>
              <w:jc w:val="center"/>
              <w:rPr>
                <w:szCs w:val="21"/>
              </w:rPr>
            </w:pPr>
            <w:r>
              <w:rPr>
                <w:szCs w:val="21"/>
              </w:rPr>
              <w:t>安装倾角</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18-20°</w:t>
            </w:r>
          </w:p>
        </w:tc>
      </w:tr>
      <w:tr w:rsidR="00C1690C">
        <w:trPr>
          <w:jc w:val="center"/>
        </w:trPr>
        <w:tc>
          <w:tcPr>
            <w:tcW w:w="2119" w:type="dxa"/>
            <w:vAlign w:val="center"/>
          </w:tcPr>
          <w:p w:rsidR="00C1690C" w:rsidRDefault="000B2E1D">
            <w:pPr>
              <w:adjustRightInd w:val="0"/>
              <w:snapToGrid w:val="0"/>
              <w:jc w:val="center"/>
              <w:rPr>
                <w:szCs w:val="21"/>
              </w:rPr>
            </w:pPr>
            <w:r>
              <w:rPr>
                <w:szCs w:val="21"/>
              </w:rPr>
              <w:t>激振器</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w:t>
            </w:r>
            <w:r>
              <w:rPr>
                <w:szCs w:val="21"/>
              </w:rPr>
              <w:t>结构形式为块偏心激振器；</w:t>
            </w:r>
          </w:p>
          <w:p w:rsidR="00C1690C" w:rsidRDefault="000B2E1D">
            <w:pPr>
              <w:adjustRightInd w:val="0"/>
              <w:snapToGrid w:val="0"/>
              <w:jc w:val="left"/>
              <w:rPr>
                <w:szCs w:val="21"/>
              </w:rPr>
            </w:pPr>
            <w:r>
              <w:rPr>
                <w:szCs w:val="21"/>
              </w:rPr>
              <w:t>2.</w:t>
            </w:r>
            <w:r>
              <w:rPr>
                <w:szCs w:val="21"/>
              </w:rPr>
              <w:t>标准法兰式激振器。</w:t>
            </w:r>
          </w:p>
        </w:tc>
      </w:tr>
      <w:tr w:rsidR="00C1690C">
        <w:trPr>
          <w:trHeight w:val="55"/>
          <w:jc w:val="center"/>
        </w:trPr>
        <w:tc>
          <w:tcPr>
            <w:tcW w:w="2119" w:type="dxa"/>
            <w:vAlign w:val="center"/>
          </w:tcPr>
          <w:p w:rsidR="00C1690C" w:rsidRDefault="000B2E1D">
            <w:pPr>
              <w:adjustRightInd w:val="0"/>
              <w:snapToGrid w:val="0"/>
              <w:jc w:val="center"/>
              <w:rPr>
                <w:szCs w:val="21"/>
              </w:rPr>
            </w:pPr>
            <w:r>
              <w:rPr>
                <w:rFonts w:ascii="Segoe UI Symbol" w:hAnsi="Segoe UI Symbol" w:cs="Segoe UI Symbol"/>
                <w:szCs w:val="21"/>
              </w:rPr>
              <w:t>★</w:t>
            </w:r>
            <w:proofErr w:type="gramStart"/>
            <w:r>
              <w:rPr>
                <w:szCs w:val="21"/>
              </w:rPr>
              <w:t>筛箱结构</w:t>
            </w:r>
            <w:proofErr w:type="gramEnd"/>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kern w:val="0"/>
                <w:szCs w:val="21"/>
              </w:rPr>
              <w:t>1.</w:t>
            </w:r>
            <w:r>
              <w:rPr>
                <w:kern w:val="0"/>
                <w:szCs w:val="21"/>
              </w:rPr>
              <w:t>采用折弯钢板</w:t>
            </w:r>
            <w:r>
              <w:rPr>
                <w:kern w:val="0"/>
                <w:szCs w:val="21"/>
              </w:rPr>
              <w:t>+</w:t>
            </w:r>
            <w:r>
              <w:rPr>
                <w:kern w:val="0"/>
                <w:szCs w:val="21"/>
              </w:rPr>
              <w:t>圆钢管组成的梁框架结构；</w:t>
            </w:r>
          </w:p>
          <w:p w:rsidR="00C1690C" w:rsidRDefault="000B2E1D">
            <w:pPr>
              <w:adjustRightInd w:val="0"/>
              <w:snapToGrid w:val="0"/>
              <w:jc w:val="left"/>
              <w:rPr>
                <w:szCs w:val="21"/>
              </w:rPr>
            </w:pPr>
            <w:r>
              <w:rPr>
                <w:szCs w:val="21"/>
              </w:rPr>
              <w:t>2.</w:t>
            </w:r>
            <w:r>
              <w:rPr>
                <w:szCs w:val="21"/>
              </w:rPr>
              <w:t>激光整板下料，侧板无焊点；</w:t>
            </w:r>
          </w:p>
          <w:p w:rsidR="00C1690C" w:rsidRDefault="000B2E1D">
            <w:pPr>
              <w:pStyle w:val="ae"/>
              <w:spacing w:after="0" w:line="24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模块化振动器及脂润滑，整机模块化组装。</w:t>
            </w:r>
          </w:p>
        </w:tc>
      </w:tr>
      <w:tr w:rsidR="00C1690C">
        <w:trPr>
          <w:jc w:val="center"/>
        </w:trPr>
        <w:tc>
          <w:tcPr>
            <w:tcW w:w="2119" w:type="dxa"/>
            <w:vAlign w:val="center"/>
          </w:tcPr>
          <w:p w:rsidR="00C1690C" w:rsidRDefault="000B2E1D">
            <w:pPr>
              <w:adjustRightInd w:val="0"/>
              <w:snapToGrid w:val="0"/>
              <w:jc w:val="center"/>
              <w:rPr>
                <w:szCs w:val="21"/>
              </w:rPr>
            </w:pPr>
            <w:proofErr w:type="gramStart"/>
            <w:r>
              <w:rPr>
                <w:szCs w:val="21"/>
              </w:rPr>
              <w:t>筛箱和</w:t>
            </w:r>
            <w:proofErr w:type="gramEnd"/>
            <w:r>
              <w:rPr>
                <w:szCs w:val="21"/>
              </w:rPr>
              <w:t>侧板材质</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不低于</w:t>
            </w:r>
            <w:r>
              <w:rPr>
                <w:szCs w:val="21"/>
              </w:rPr>
              <w:t>Q355B</w:t>
            </w:r>
            <w:r>
              <w:rPr>
                <w:szCs w:val="21"/>
              </w:rPr>
              <w:t>级钢材</w:t>
            </w:r>
          </w:p>
        </w:tc>
      </w:tr>
      <w:tr w:rsidR="00C1690C">
        <w:trPr>
          <w:jc w:val="center"/>
        </w:trPr>
        <w:tc>
          <w:tcPr>
            <w:tcW w:w="2119" w:type="dxa"/>
            <w:vAlign w:val="center"/>
          </w:tcPr>
          <w:p w:rsidR="00C1690C" w:rsidRDefault="000B2E1D">
            <w:pPr>
              <w:adjustRightInd w:val="0"/>
              <w:snapToGrid w:val="0"/>
              <w:jc w:val="center"/>
              <w:rPr>
                <w:szCs w:val="21"/>
              </w:rPr>
            </w:pPr>
            <w:r>
              <w:rPr>
                <w:szCs w:val="21"/>
              </w:rPr>
              <w:t>弹簧</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金属弹簧</w:t>
            </w:r>
          </w:p>
        </w:tc>
      </w:tr>
      <w:tr w:rsidR="00C1690C">
        <w:trPr>
          <w:jc w:val="center"/>
        </w:trPr>
        <w:tc>
          <w:tcPr>
            <w:tcW w:w="2119" w:type="dxa"/>
            <w:vAlign w:val="center"/>
          </w:tcPr>
          <w:p w:rsidR="00C1690C" w:rsidRDefault="000B2E1D">
            <w:pPr>
              <w:adjustRightInd w:val="0"/>
              <w:snapToGrid w:val="0"/>
              <w:jc w:val="center"/>
              <w:rPr>
                <w:szCs w:val="21"/>
              </w:rPr>
            </w:pPr>
            <w:r>
              <w:rPr>
                <w:szCs w:val="21"/>
              </w:rPr>
              <w:t>双</w:t>
            </w:r>
            <w:r>
              <w:rPr>
                <w:szCs w:val="21"/>
              </w:rPr>
              <w:t xml:space="preserve"> </w:t>
            </w:r>
            <w:r>
              <w:rPr>
                <w:szCs w:val="21"/>
              </w:rPr>
              <w:t>振</w:t>
            </w:r>
            <w:r>
              <w:rPr>
                <w:szCs w:val="21"/>
              </w:rPr>
              <w:t xml:space="preserve"> </w:t>
            </w:r>
            <w:r>
              <w:rPr>
                <w:szCs w:val="21"/>
              </w:rPr>
              <w:t>幅（</w:t>
            </w:r>
            <w:r>
              <w:rPr>
                <w:szCs w:val="21"/>
              </w:rPr>
              <w:t>mm</w:t>
            </w:r>
            <w:r>
              <w:rPr>
                <w:szCs w:val="21"/>
              </w:rPr>
              <w:t>）</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7-10</w:t>
            </w:r>
          </w:p>
        </w:tc>
      </w:tr>
      <w:tr w:rsidR="00C1690C">
        <w:trPr>
          <w:jc w:val="center"/>
        </w:trPr>
        <w:tc>
          <w:tcPr>
            <w:tcW w:w="2119" w:type="dxa"/>
            <w:vAlign w:val="center"/>
          </w:tcPr>
          <w:p w:rsidR="00C1690C" w:rsidRDefault="000B2E1D">
            <w:pPr>
              <w:adjustRightInd w:val="0"/>
              <w:snapToGrid w:val="0"/>
              <w:jc w:val="center"/>
              <w:rPr>
                <w:szCs w:val="21"/>
              </w:rPr>
            </w:pPr>
            <w:r>
              <w:rPr>
                <w:szCs w:val="21"/>
              </w:rPr>
              <w:t>振动次数（</w:t>
            </w:r>
            <w:r>
              <w:rPr>
                <w:szCs w:val="21"/>
              </w:rPr>
              <w:t>r/min</w:t>
            </w:r>
            <w:r>
              <w:rPr>
                <w:szCs w:val="21"/>
              </w:rPr>
              <w:t>）</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800-900</w:t>
            </w:r>
          </w:p>
        </w:tc>
      </w:tr>
      <w:tr w:rsidR="00C1690C">
        <w:trPr>
          <w:jc w:val="center"/>
        </w:trPr>
        <w:tc>
          <w:tcPr>
            <w:tcW w:w="2119" w:type="dxa"/>
            <w:vAlign w:val="center"/>
          </w:tcPr>
          <w:p w:rsidR="00C1690C" w:rsidRDefault="000B2E1D">
            <w:pPr>
              <w:adjustRightInd w:val="0"/>
              <w:snapToGrid w:val="0"/>
              <w:jc w:val="center"/>
              <w:rPr>
                <w:szCs w:val="21"/>
              </w:rPr>
            </w:pPr>
            <w:r>
              <w:rPr>
                <w:szCs w:val="21"/>
              </w:rPr>
              <w:t>润滑方式</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油脂润滑</w:t>
            </w:r>
          </w:p>
        </w:tc>
      </w:tr>
      <w:tr w:rsidR="00C1690C">
        <w:trPr>
          <w:jc w:val="center"/>
        </w:trPr>
        <w:tc>
          <w:tcPr>
            <w:tcW w:w="2119" w:type="dxa"/>
            <w:vAlign w:val="center"/>
          </w:tcPr>
          <w:p w:rsidR="00C1690C" w:rsidRDefault="000B2E1D">
            <w:pPr>
              <w:adjustRightInd w:val="0"/>
              <w:snapToGrid w:val="0"/>
              <w:jc w:val="center"/>
              <w:rPr>
                <w:szCs w:val="21"/>
              </w:rPr>
            </w:pPr>
            <w:r>
              <w:rPr>
                <w:szCs w:val="21"/>
              </w:rPr>
              <w:t>▲</w:t>
            </w:r>
            <w:r>
              <w:rPr>
                <w:szCs w:val="21"/>
              </w:rPr>
              <w:t>磨损防护</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对入料和</w:t>
            </w:r>
            <w:proofErr w:type="gramStart"/>
            <w:r>
              <w:rPr>
                <w:szCs w:val="21"/>
              </w:rPr>
              <w:t>出料端配防护</w:t>
            </w:r>
            <w:proofErr w:type="gramEnd"/>
            <w:r>
              <w:rPr>
                <w:szCs w:val="21"/>
              </w:rPr>
              <w:t>衬板；</w:t>
            </w:r>
          </w:p>
        </w:tc>
      </w:tr>
      <w:tr w:rsidR="00C1690C">
        <w:trPr>
          <w:jc w:val="center"/>
        </w:trPr>
        <w:tc>
          <w:tcPr>
            <w:tcW w:w="2119" w:type="dxa"/>
            <w:vAlign w:val="center"/>
          </w:tcPr>
          <w:p w:rsidR="00C1690C" w:rsidRDefault="000B2E1D">
            <w:pPr>
              <w:adjustRightInd w:val="0"/>
              <w:snapToGrid w:val="0"/>
              <w:jc w:val="center"/>
              <w:rPr>
                <w:szCs w:val="21"/>
              </w:rPr>
            </w:pPr>
            <w:r>
              <w:rPr>
                <w:szCs w:val="21"/>
              </w:rPr>
              <w:t>▲</w:t>
            </w:r>
            <w:r>
              <w:rPr>
                <w:szCs w:val="21"/>
              </w:rPr>
              <w:t>驱动方式</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挠性</w:t>
            </w:r>
            <w:r>
              <w:rPr>
                <w:rFonts w:hint="eastAsia"/>
                <w:szCs w:val="21"/>
              </w:rPr>
              <w:t>联</w:t>
            </w:r>
            <w:r>
              <w:rPr>
                <w:szCs w:val="21"/>
              </w:rPr>
              <w:t>轴器驱动</w:t>
            </w:r>
          </w:p>
        </w:tc>
      </w:tr>
      <w:tr w:rsidR="00C1690C">
        <w:trPr>
          <w:jc w:val="center"/>
        </w:trPr>
        <w:tc>
          <w:tcPr>
            <w:tcW w:w="2119" w:type="dxa"/>
            <w:vAlign w:val="center"/>
          </w:tcPr>
          <w:p w:rsidR="00C1690C" w:rsidRDefault="000B2E1D">
            <w:pPr>
              <w:adjustRightInd w:val="0"/>
              <w:snapToGrid w:val="0"/>
              <w:jc w:val="center"/>
              <w:rPr>
                <w:szCs w:val="21"/>
              </w:rPr>
            </w:pPr>
            <w:r>
              <w:rPr>
                <w:szCs w:val="21"/>
              </w:rPr>
              <w:t>▲</w:t>
            </w:r>
            <w:r>
              <w:rPr>
                <w:szCs w:val="21"/>
              </w:rPr>
              <w:t>轴</w:t>
            </w:r>
            <w:r>
              <w:rPr>
                <w:szCs w:val="21"/>
              </w:rPr>
              <w:t xml:space="preserve">   </w:t>
            </w:r>
            <w:r>
              <w:rPr>
                <w:szCs w:val="21"/>
              </w:rPr>
              <w:t>承</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NSK/SKF/FAG</w:t>
            </w:r>
            <w:r>
              <w:rPr>
                <w:szCs w:val="21"/>
              </w:rPr>
              <w:t>或同等及以上品牌</w:t>
            </w:r>
          </w:p>
        </w:tc>
      </w:tr>
      <w:tr w:rsidR="00C1690C">
        <w:trPr>
          <w:jc w:val="center"/>
        </w:trPr>
        <w:tc>
          <w:tcPr>
            <w:tcW w:w="2119" w:type="dxa"/>
            <w:vAlign w:val="center"/>
          </w:tcPr>
          <w:p w:rsidR="00C1690C" w:rsidRDefault="000B2E1D">
            <w:pPr>
              <w:adjustRightInd w:val="0"/>
              <w:snapToGrid w:val="0"/>
              <w:jc w:val="center"/>
              <w:rPr>
                <w:szCs w:val="21"/>
              </w:rPr>
            </w:pPr>
            <w:r>
              <w:rPr>
                <w:szCs w:val="21"/>
              </w:rPr>
              <w:t>涂装</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w:t>
            </w:r>
            <w:r>
              <w:rPr>
                <w:szCs w:val="21"/>
              </w:rPr>
              <w:t>基底处理：喷丸</w:t>
            </w:r>
            <w:r>
              <w:rPr>
                <w:szCs w:val="21"/>
              </w:rPr>
              <w:t>Sa2.5</w:t>
            </w:r>
            <w:r>
              <w:rPr>
                <w:szCs w:val="21"/>
              </w:rPr>
              <w:t>级；</w:t>
            </w:r>
          </w:p>
          <w:p w:rsidR="00C1690C" w:rsidRDefault="000B2E1D">
            <w:pPr>
              <w:adjustRightInd w:val="0"/>
              <w:snapToGrid w:val="0"/>
              <w:jc w:val="left"/>
              <w:rPr>
                <w:szCs w:val="21"/>
              </w:rPr>
            </w:pPr>
            <w:r>
              <w:rPr>
                <w:szCs w:val="21"/>
              </w:rPr>
              <w:t>2.</w:t>
            </w:r>
            <w:r>
              <w:rPr>
                <w:szCs w:val="21"/>
              </w:rPr>
              <w:t>底漆（一层）：</w:t>
            </w:r>
            <w:r>
              <w:rPr>
                <w:szCs w:val="21"/>
              </w:rPr>
              <w:t>30-50</w:t>
            </w:r>
            <w:r>
              <w:rPr>
                <w:szCs w:val="21"/>
              </w:rPr>
              <w:t>微米环氧聚酰胺底漆</w:t>
            </w:r>
            <w:r>
              <w:rPr>
                <w:szCs w:val="21"/>
              </w:rPr>
              <w:t>/</w:t>
            </w:r>
            <w:r>
              <w:rPr>
                <w:szCs w:val="21"/>
              </w:rPr>
              <w:t>丙烯酸聚氨酯底漆；</w:t>
            </w:r>
          </w:p>
          <w:p w:rsidR="00C1690C" w:rsidRDefault="000B2E1D">
            <w:pPr>
              <w:adjustRightInd w:val="0"/>
              <w:snapToGrid w:val="0"/>
              <w:jc w:val="left"/>
              <w:rPr>
                <w:szCs w:val="21"/>
              </w:rPr>
            </w:pPr>
            <w:r>
              <w:rPr>
                <w:szCs w:val="21"/>
              </w:rPr>
              <w:t>4.</w:t>
            </w:r>
            <w:r>
              <w:rPr>
                <w:szCs w:val="21"/>
              </w:rPr>
              <w:t>中间漆（一层）：</w:t>
            </w:r>
            <w:r>
              <w:rPr>
                <w:szCs w:val="21"/>
              </w:rPr>
              <w:t>30-50</w:t>
            </w:r>
            <w:r>
              <w:rPr>
                <w:szCs w:val="21"/>
              </w:rPr>
              <w:t>微米环氧聚酰胺底漆</w:t>
            </w:r>
            <w:r>
              <w:rPr>
                <w:szCs w:val="21"/>
              </w:rPr>
              <w:t>/</w:t>
            </w:r>
            <w:r>
              <w:rPr>
                <w:szCs w:val="21"/>
              </w:rPr>
              <w:t>丙烯酸聚氨酯底漆；</w:t>
            </w:r>
          </w:p>
          <w:p w:rsidR="00C1690C" w:rsidRDefault="000B2E1D">
            <w:pPr>
              <w:adjustRightInd w:val="0"/>
              <w:snapToGrid w:val="0"/>
              <w:jc w:val="left"/>
              <w:rPr>
                <w:szCs w:val="21"/>
              </w:rPr>
            </w:pPr>
            <w:r>
              <w:rPr>
                <w:szCs w:val="21"/>
              </w:rPr>
              <w:t>5.</w:t>
            </w:r>
            <w:r>
              <w:rPr>
                <w:szCs w:val="21"/>
              </w:rPr>
              <w:t>面漆（二层）：</w:t>
            </w:r>
            <w:r>
              <w:rPr>
                <w:szCs w:val="21"/>
              </w:rPr>
              <w:t>30-50</w:t>
            </w:r>
            <w:r>
              <w:rPr>
                <w:szCs w:val="21"/>
              </w:rPr>
              <w:t>微米丙烯酸聚氨酯面漆。</w:t>
            </w:r>
          </w:p>
        </w:tc>
      </w:tr>
      <w:tr w:rsidR="00C1690C">
        <w:trPr>
          <w:jc w:val="center"/>
        </w:trPr>
        <w:tc>
          <w:tcPr>
            <w:tcW w:w="2119" w:type="dxa"/>
            <w:vAlign w:val="center"/>
          </w:tcPr>
          <w:p w:rsidR="00C1690C" w:rsidRDefault="000B2E1D">
            <w:pPr>
              <w:adjustRightInd w:val="0"/>
              <w:snapToGrid w:val="0"/>
              <w:jc w:val="center"/>
              <w:rPr>
                <w:szCs w:val="21"/>
              </w:rPr>
            </w:pPr>
            <w:r>
              <w:rPr>
                <w:rFonts w:hint="eastAsia"/>
                <w:szCs w:val="21"/>
              </w:rPr>
              <w:t>★</w:t>
            </w:r>
            <w:r>
              <w:rPr>
                <w:szCs w:val="21"/>
              </w:rPr>
              <w:t>其他要求</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w:t>
            </w:r>
            <w:r>
              <w:rPr>
                <w:szCs w:val="21"/>
              </w:rPr>
              <w:t>设备配套的仓斗、检修平台、爬梯扶手、栏杆等钢结构辅件，厂家工厂内制作，工地螺栓装配，不允许现场制作；</w:t>
            </w:r>
          </w:p>
          <w:p w:rsidR="00C1690C" w:rsidRDefault="000B2E1D">
            <w:pPr>
              <w:adjustRightInd w:val="0"/>
              <w:snapToGrid w:val="0"/>
              <w:jc w:val="left"/>
              <w:rPr>
                <w:szCs w:val="21"/>
              </w:rPr>
            </w:pPr>
            <w:r>
              <w:rPr>
                <w:szCs w:val="21"/>
              </w:rPr>
              <w:t>2.</w:t>
            </w:r>
            <w:r>
              <w:rPr>
                <w:szCs w:val="21"/>
              </w:rPr>
              <w:t>混凝土平台的周边栏杆、扶手等配置。</w:t>
            </w:r>
          </w:p>
        </w:tc>
      </w:tr>
      <w:tr w:rsidR="00C1690C">
        <w:trPr>
          <w:jc w:val="center"/>
        </w:trPr>
        <w:tc>
          <w:tcPr>
            <w:tcW w:w="8290" w:type="dxa"/>
            <w:gridSpan w:val="2"/>
            <w:vAlign w:val="center"/>
          </w:tcPr>
          <w:p w:rsidR="00C1690C" w:rsidRDefault="000B2E1D">
            <w:pPr>
              <w:adjustRightInd w:val="0"/>
              <w:snapToGrid w:val="0"/>
              <w:jc w:val="center"/>
              <w:rPr>
                <w:b/>
                <w:szCs w:val="21"/>
              </w:rPr>
            </w:pPr>
            <w:r>
              <w:rPr>
                <w:b/>
                <w:bCs/>
                <w:szCs w:val="21"/>
              </w:rPr>
              <w:t>五、制</w:t>
            </w:r>
            <w:proofErr w:type="gramStart"/>
            <w:r>
              <w:rPr>
                <w:b/>
                <w:bCs/>
                <w:szCs w:val="21"/>
              </w:rPr>
              <w:t>砂楼整体</w:t>
            </w:r>
            <w:proofErr w:type="gramEnd"/>
            <w:r>
              <w:rPr>
                <w:b/>
                <w:bCs/>
                <w:szCs w:val="21"/>
              </w:rPr>
              <w:t>技术要求</w:t>
            </w:r>
          </w:p>
        </w:tc>
      </w:tr>
      <w:tr w:rsidR="00C1690C">
        <w:trPr>
          <w:jc w:val="center"/>
        </w:trPr>
        <w:tc>
          <w:tcPr>
            <w:tcW w:w="2119" w:type="dxa"/>
            <w:vAlign w:val="center"/>
          </w:tcPr>
          <w:p w:rsidR="00C1690C" w:rsidRDefault="000B2E1D">
            <w:pPr>
              <w:adjustRightInd w:val="0"/>
              <w:snapToGrid w:val="0"/>
              <w:jc w:val="center"/>
              <w:rPr>
                <w:szCs w:val="21"/>
              </w:rPr>
            </w:pPr>
            <w:r>
              <w:rPr>
                <w:szCs w:val="21"/>
              </w:rPr>
              <w:t>设备名称</w:t>
            </w:r>
          </w:p>
        </w:tc>
        <w:tc>
          <w:tcPr>
            <w:tcW w:w="6171" w:type="dxa"/>
            <w:vAlign w:val="center"/>
          </w:tcPr>
          <w:p w:rsidR="00C1690C" w:rsidRDefault="000B2E1D">
            <w:pPr>
              <w:adjustRightInd w:val="0"/>
              <w:snapToGrid w:val="0"/>
              <w:jc w:val="center"/>
              <w:rPr>
                <w:szCs w:val="21"/>
              </w:rPr>
            </w:pPr>
            <w:r>
              <w:rPr>
                <w:szCs w:val="21"/>
              </w:rPr>
              <w:t>制</w:t>
            </w:r>
            <w:proofErr w:type="gramStart"/>
            <w:r>
              <w:rPr>
                <w:szCs w:val="21"/>
              </w:rPr>
              <w:t>砂楼整体</w:t>
            </w:r>
            <w:proofErr w:type="gramEnd"/>
            <w:r>
              <w:rPr>
                <w:szCs w:val="21"/>
              </w:rPr>
              <w:t>技术要求</w:t>
            </w:r>
          </w:p>
        </w:tc>
      </w:tr>
      <w:tr w:rsidR="00C1690C">
        <w:trPr>
          <w:jc w:val="center"/>
        </w:trPr>
        <w:tc>
          <w:tcPr>
            <w:tcW w:w="2119" w:type="dxa"/>
            <w:vAlign w:val="center"/>
          </w:tcPr>
          <w:p w:rsidR="00C1690C" w:rsidRDefault="000B2E1D">
            <w:pPr>
              <w:adjustRightInd w:val="0"/>
              <w:snapToGrid w:val="0"/>
              <w:jc w:val="center"/>
              <w:rPr>
                <w:szCs w:val="21"/>
              </w:rPr>
            </w:pPr>
            <w:r>
              <w:rPr>
                <w:szCs w:val="21"/>
              </w:rPr>
              <w:t>工作环境</w:t>
            </w:r>
          </w:p>
        </w:tc>
        <w:tc>
          <w:tcPr>
            <w:tcW w:w="6171" w:type="dxa"/>
            <w:vAlign w:val="center"/>
          </w:tcPr>
          <w:p w:rsidR="00C1690C" w:rsidRDefault="000B2E1D">
            <w:pPr>
              <w:adjustRightInd w:val="0"/>
              <w:snapToGrid w:val="0"/>
              <w:jc w:val="left"/>
              <w:rPr>
                <w:szCs w:val="21"/>
              </w:rPr>
            </w:pPr>
            <w:r>
              <w:rPr>
                <w:szCs w:val="21"/>
              </w:rPr>
              <w:t>环境温度：</w:t>
            </w:r>
            <w:r>
              <w:rPr>
                <w:szCs w:val="21"/>
              </w:rPr>
              <w:t>-5℃</w:t>
            </w:r>
            <w:r>
              <w:rPr>
                <w:szCs w:val="21"/>
              </w:rPr>
              <w:t>～</w:t>
            </w:r>
            <w:r>
              <w:rPr>
                <w:szCs w:val="21"/>
              </w:rPr>
              <w:t>+45℃</w:t>
            </w:r>
            <w:r>
              <w:rPr>
                <w:szCs w:val="21"/>
              </w:rPr>
              <w:t>，抗风指标：</w:t>
            </w:r>
            <w:r>
              <w:rPr>
                <w:szCs w:val="21"/>
              </w:rPr>
              <w:t>25</w:t>
            </w:r>
            <w:r>
              <w:rPr>
                <w:szCs w:val="21"/>
              </w:rPr>
              <w:t>米</w:t>
            </w:r>
            <w:r>
              <w:rPr>
                <w:szCs w:val="21"/>
              </w:rPr>
              <w:t>/</w:t>
            </w:r>
            <w:r>
              <w:rPr>
                <w:szCs w:val="21"/>
              </w:rPr>
              <w:t>秒，防震等级：按抗震</w:t>
            </w:r>
            <w:r>
              <w:rPr>
                <w:szCs w:val="21"/>
              </w:rPr>
              <w:t>7</w:t>
            </w:r>
            <w:r>
              <w:rPr>
                <w:szCs w:val="21"/>
              </w:rPr>
              <w:t>度设防</w:t>
            </w:r>
          </w:p>
        </w:tc>
      </w:tr>
      <w:tr w:rsidR="00C1690C">
        <w:trPr>
          <w:jc w:val="center"/>
        </w:trPr>
        <w:tc>
          <w:tcPr>
            <w:tcW w:w="2119" w:type="dxa"/>
            <w:vAlign w:val="center"/>
          </w:tcPr>
          <w:p w:rsidR="00C1690C" w:rsidRDefault="000B2E1D">
            <w:pPr>
              <w:adjustRightInd w:val="0"/>
              <w:snapToGrid w:val="0"/>
              <w:jc w:val="center"/>
              <w:rPr>
                <w:szCs w:val="21"/>
              </w:rPr>
            </w:pPr>
            <w:r>
              <w:rPr>
                <w:szCs w:val="21"/>
              </w:rPr>
              <w:t>原材料粒径</w:t>
            </w:r>
          </w:p>
        </w:tc>
        <w:tc>
          <w:tcPr>
            <w:tcW w:w="6171" w:type="dxa"/>
            <w:vAlign w:val="center"/>
          </w:tcPr>
          <w:p w:rsidR="00C1690C" w:rsidRDefault="000B2E1D">
            <w:pPr>
              <w:adjustRightInd w:val="0"/>
              <w:snapToGrid w:val="0"/>
              <w:jc w:val="left"/>
              <w:rPr>
                <w:szCs w:val="21"/>
              </w:rPr>
            </w:pPr>
            <w:r>
              <w:rPr>
                <w:szCs w:val="21"/>
              </w:rPr>
              <w:t>0-40mm</w:t>
            </w:r>
          </w:p>
        </w:tc>
      </w:tr>
      <w:tr w:rsidR="00C1690C">
        <w:trPr>
          <w:trHeight w:val="668"/>
          <w:jc w:val="center"/>
        </w:trPr>
        <w:tc>
          <w:tcPr>
            <w:tcW w:w="2119" w:type="dxa"/>
            <w:vAlign w:val="center"/>
          </w:tcPr>
          <w:p w:rsidR="00C1690C" w:rsidRDefault="000B2E1D">
            <w:pPr>
              <w:adjustRightInd w:val="0"/>
              <w:snapToGrid w:val="0"/>
              <w:jc w:val="center"/>
              <w:rPr>
                <w:b/>
                <w:szCs w:val="21"/>
              </w:rPr>
            </w:pPr>
            <w:r>
              <w:rPr>
                <w:szCs w:val="21"/>
              </w:rPr>
              <w:lastRenderedPageBreak/>
              <w:t>▲</w:t>
            </w:r>
            <w:r>
              <w:rPr>
                <w:szCs w:val="21"/>
              </w:rPr>
              <w:t>处理能力</w:t>
            </w:r>
            <w:r>
              <w:rPr>
                <w:szCs w:val="21"/>
              </w:rPr>
              <w:t>(t/h)</w:t>
            </w:r>
          </w:p>
        </w:tc>
        <w:tc>
          <w:tcPr>
            <w:tcW w:w="6171" w:type="dxa"/>
            <w:vAlign w:val="center"/>
          </w:tcPr>
          <w:p w:rsidR="00C1690C" w:rsidRDefault="000B2E1D">
            <w:pPr>
              <w:adjustRightInd w:val="0"/>
              <w:snapToGrid w:val="0"/>
              <w:jc w:val="left"/>
              <w:rPr>
                <w:b/>
                <w:szCs w:val="21"/>
              </w:rPr>
            </w:pPr>
            <w:r>
              <w:rPr>
                <w:szCs w:val="21"/>
              </w:rPr>
              <w:t>≥300</w:t>
            </w:r>
          </w:p>
        </w:tc>
      </w:tr>
      <w:tr w:rsidR="00C1690C">
        <w:trPr>
          <w:trHeight w:val="668"/>
          <w:jc w:val="center"/>
        </w:trPr>
        <w:tc>
          <w:tcPr>
            <w:tcW w:w="2119" w:type="dxa"/>
            <w:vAlign w:val="center"/>
          </w:tcPr>
          <w:p w:rsidR="00C1690C" w:rsidRDefault="000B2E1D">
            <w:pPr>
              <w:adjustRightInd w:val="0"/>
              <w:snapToGrid w:val="0"/>
              <w:jc w:val="center"/>
              <w:rPr>
                <w:szCs w:val="21"/>
              </w:rPr>
            </w:pPr>
            <w:r>
              <w:rPr>
                <w:szCs w:val="21"/>
              </w:rPr>
              <w:t>成品要求</w:t>
            </w:r>
          </w:p>
        </w:tc>
        <w:tc>
          <w:tcPr>
            <w:tcW w:w="6171" w:type="dxa"/>
            <w:vAlign w:val="center"/>
          </w:tcPr>
          <w:p w:rsidR="00C1690C" w:rsidRDefault="000B2E1D">
            <w:pPr>
              <w:adjustRightInd w:val="0"/>
              <w:snapToGrid w:val="0"/>
              <w:rPr>
                <w:szCs w:val="21"/>
              </w:rPr>
            </w:pPr>
            <w:r>
              <w:rPr>
                <w:szCs w:val="21"/>
              </w:rPr>
              <w:t>满足</w:t>
            </w:r>
            <w:proofErr w:type="gramStart"/>
            <w:r>
              <w:rPr>
                <w:szCs w:val="21"/>
              </w:rPr>
              <w:t>纯制砂</w:t>
            </w:r>
            <w:proofErr w:type="gramEnd"/>
            <w:r>
              <w:rPr>
                <w:szCs w:val="21"/>
              </w:rPr>
              <w:t>和砂石同出生产模式切换，且各档比例可调节</w:t>
            </w:r>
          </w:p>
        </w:tc>
      </w:tr>
      <w:tr w:rsidR="00C1690C">
        <w:trPr>
          <w:trHeight w:val="668"/>
          <w:jc w:val="center"/>
        </w:trPr>
        <w:tc>
          <w:tcPr>
            <w:tcW w:w="2119" w:type="dxa"/>
            <w:vAlign w:val="center"/>
          </w:tcPr>
          <w:p w:rsidR="00C1690C" w:rsidRDefault="000B2E1D">
            <w:pPr>
              <w:pStyle w:val="TableParagraph"/>
              <w:adjustRightInd w:val="0"/>
              <w:snapToGrid w:val="0"/>
              <w:ind w:left="5"/>
              <w:rPr>
                <w:rFonts w:eastAsia="宋体"/>
                <w:szCs w:val="21"/>
              </w:rPr>
            </w:pPr>
            <w:proofErr w:type="spellStart"/>
            <w:r>
              <w:rPr>
                <w:rFonts w:eastAsia="宋体"/>
                <w:szCs w:val="21"/>
              </w:rPr>
              <w:t>成品砂含粉量</w:t>
            </w:r>
            <w:proofErr w:type="spellEnd"/>
          </w:p>
          <w:p w:rsidR="00C1690C" w:rsidRDefault="000B2E1D">
            <w:pPr>
              <w:adjustRightInd w:val="0"/>
              <w:snapToGrid w:val="0"/>
              <w:jc w:val="center"/>
              <w:rPr>
                <w:szCs w:val="21"/>
              </w:rPr>
            </w:pPr>
            <w:r>
              <w:rPr>
                <w:szCs w:val="21"/>
              </w:rPr>
              <w:t>要求</w:t>
            </w:r>
          </w:p>
        </w:tc>
        <w:tc>
          <w:tcPr>
            <w:tcW w:w="6171" w:type="dxa"/>
            <w:vAlign w:val="center"/>
          </w:tcPr>
          <w:p w:rsidR="00C1690C" w:rsidRDefault="000B2E1D">
            <w:pPr>
              <w:adjustRightInd w:val="0"/>
              <w:snapToGrid w:val="0"/>
              <w:jc w:val="left"/>
              <w:rPr>
                <w:color w:val="000000"/>
                <w:szCs w:val="21"/>
              </w:rPr>
            </w:pPr>
            <w:r>
              <w:rPr>
                <w:color w:val="000000"/>
                <w:szCs w:val="21"/>
              </w:rPr>
              <w:t>成品</w:t>
            </w:r>
            <w:proofErr w:type="gramStart"/>
            <w:r>
              <w:rPr>
                <w:color w:val="000000"/>
                <w:szCs w:val="21"/>
              </w:rPr>
              <w:t>砂</w:t>
            </w:r>
            <w:proofErr w:type="gramEnd"/>
            <w:r>
              <w:rPr>
                <w:color w:val="000000"/>
                <w:szCs w:val="21"/>
              </w:rPr>
              <w:t>细度模数</w:t>
            </w:r>
            <w:r>
              <w:rPr>
                <w:color w:val="000000"/>
                <w:szCs w:val="21"/>
              </w:rPr>
              <w:t>2.8-3.0</w:t>
            </w:r>
            <w:r>
              <w:rPr>
                <w:color w:val="000000"/>
                <w:szCs w:val="21"/>
              </w:rPr>
              <w:t>，级配连续，石粉</w:t>
            </w:r>
            <w:r>
              <w:rPr>
                <w:color w:val="000000"/>
                <w:szCs w:val="21"/>
              </w:rPr>
              <w:t>(≤0.075mm)</w:t>
            </w:r>
            <w:r>
              <w:rPr>
                <w:color w:val="000000"/>
                <w:szCs w:val="21"/>
              </w:rPr>
              <w:t>含量＜</w:t>
            </w:r>
            <w:r>
              <w:rPr>
                <w:color w:val="000000"/>
                <w:szCs w:val="21"/>
              </w:rPr>
              <w:t>10%</w:t>
            </w:r>
            <w:r>
              <w:rPr>
                <w:color w:val="000000"/>
                <w:szCs w:val="21"/>
              </w:rPr>
              <w:t>，且含粉量可调节。</w:t>
            </w:r>
          </w:p>
        </w:tc>
      </w:tr>
      <w:tr w:rsidR="00C1690C">
        <w:trPr>
          <w:trHeight w:val="668"/>
          <w:jc w:val="center"/>
        </w:trPr>
        <w:tc>
          <w:tcPr>
            <w:tcW w:w="2119" w:type="dxa"/>
            <w:vAlign w:val="center"/>
          </w:tcPr>
          <w:p w:rsidR="00C1690C" w:rsidRDefault="000B2E1D">
            <w:pPr>
              <w:adjustRightInd w:val="0"/>
              <w:snapToGrid w:val="0"/>
              <w:jc w:val="center"/>
              <w:rPr>
                <w:szCs w:val="21"/>
              </w:rPr>
            </w:pPr>
            <w:r>
              <w:rPr>
                <w:szCs w:val="21"/>
              </w:rPr>
              <w:t>其他要求</w:t>
            </w:r>
          </w:p>
        </w:tc>
        <w:tc>
          <w:tcPr>
            <w:tcW w:w="6171" w:type="dxa"/>
            <w:vAlign w:val="center"/>
          </w:tcPr>
          <w:p w:rsidR="00C1690C" w:rsidRDefault="000B2E1D">
            <w:pPr>
              <w:numPr>
                <w:ilvl w:val="0"/>
                <w:numId w:val="5"/>
              </w:numPr>
              <w:adjustRightInd w:val="0"/>
              <w:snapToGrid w:val="0"/>
              <w:jc w:val="left"/>
              <w:rPr>
                <w:color w:val="000000"/>
                <w:szCs w:val="21"/>
              </w:rPr>
            </w:pPr>
            <w:r>
              <w:rPr>
                <w:color w:val="000000"/>
                <w:szCs w:val="21"/>
              </w:rPr>
              <w:t>设备为塔楼式钢结构设计；整机性能良好，各部件功能相匹配；所有钢结构件的防护等级应满足有关国际、国家及行业标准。</w:t>
            </w:r>
          </w:p>
          <w:p w:rsidR="00C1690C" w:rsidRDefault="000B2E1D">
            <w:pPr>
              <w:numPr>
                <w:ilvl w:val="0"/>
                <w:numId w:val="5"/>
              </w:numPr>
              <w:adjustRightInd w:val="0"/>
              <w:snapToGrid w:val="0"/>
              <w:jc w:val="left"/>
              <w:rPr>
                <w:color w:val="000000"/>
                <w:szCs w:val="21"/>
              </w:rPr>
            </w:pPr>
            <w:r>
              <w:rPr>
                <w:color w:val="000000"/>
                <w:szCs w:val="21"/>
              </w:rPr>
              <w:t>设备运转时各部件均应满足或优于国家颁布的《工业企业噪声卫生标准》，不得出现油、料和粉尘</w:t>
            </w:r>
            <w:r>
              <w:rPr>
                <w:color w:val="000000"/>
                <w:szCs w:val="21"/>
              </w:rPr>
              <w:t>“</w:t>
            </w:r>
            <w:r>
              <w:rPr>
                <w:color w:val="000000"/>
                <w:szCs w:val="21"/>
              </w:rPr>
              <w:t>跑、冒、滴、漏、扬</w:t>
            </w:r>
            <w:r>
              <w:rPr>
                <w:color w:val="000000"/>
                <w:szCs w:val="21"/>
              </w:rPr>
              <w:t>”</w:t>
            </w:r>
            <w:r>
              <w:rPr>
                <w:color w:val="000000"/>
                <w:szCs w:val="21"/>
              </w:rPr>
              <w:t>等现象。</w:t>
            </w:r>
          </w:p>
          <w:p w:rsidR="00C1690C" w:rsidRDefault="000B2E1D">
            <w:pPr>
              <w:numPr>
                <w:ilvl w:val="0"/>
                <w:numId w:val="5"/>
              </w:numPr>
              <w:adjustRightInd w:val="0"/>
              <w:snapToGrid w:val="0"/>
              <w:jc w:val="left"/>
              <w:rPr>
                <w:color w:val="000000"/>
                <w:szCs w:val="21"/>
              </w:rPr>
            </w:pPr>
            <w:r>
              <w:rPr>
                <w:color w:val="000000"/>
                <w:szCs w:val="21"/>
              </w:rPr>
              <w:t>设备应安装局部紧急停止装置，以便现场巡视人员在现场发现问题或故障时，能在第一时间内让故障部分紧急停止运转</w:t>
            </w:r>
          </w:p>
          <w:p w:rsidR="00C1690C" w:rsidRDefault="000B2E1D">
            <w:pPr>
              <w:numPr>
                <w:ilvl w:val="0"/>
                <w:numId w:val="5"/>
              </w:numPr>
              <w:adjustRightInd w:val="0"/>
              <w:snapToGrid w:val="0"/>
              <w:jc w:val="left"/>
              <w:rPr>
                <w:color w:val="000000"/>
                <w:szCs w:val="21"/>
              </w:rPr>
            </w:pPr>
            <w:r>
              <w:rPr>
                <w:color w:val="000000"/>
                <w:szCs w:val="21"/>
              </w:rPr>
              <w:t>所有驱动电机及控制系统应具备过载、过热等故障保护系统，并在显示屏上有闪烁、字幕或报警警告。</w:t>
            </w:r>
          </w:p>
        </w:tc>
      </w:tr>
      <w:tr w:rsidR="00C1690C">
        <w:trPr>
          <w:jc w:val="center"/>
        </w:trPr>
        <w:tc>
          <w:tcPr>
            <w:tcW w:w="8290" w:type="dxa"/>
            <w:gridSpan w:val="2"/>
            <w:vAlign w:val="center"/>
          </w:tcPr>
          <w:p w:rsidR="00C1690C" w:rsidRDefault="000B2E1D">
            <w:pPr>
              <w:adjustRightInd w:val="0"/>
              <w:snapToGrid w:val="0"/>
              <w:jc w:val="center"/>
              <w:rPr>
                <w:color w:val="000000"/>
                <w:szCs w:val="21"/>
              </w:rPr>
            </w:pPr>
            <w:r>
              <w:rPr>
                <w:b/>
                <w:bCs/>
                <w:color w:val="000000"/>
                <w:szCs w:val="21"/>
              </w:rPr>
              <w:t>六、立轴冲击式破碎机</w:t>
            </w:r>
          </w:p>
        </w:tc>
      </w:tr>
      <w:tr w:rsidR="00C1690C">
        <w:trPr>
          <w:jc w:val="center"/>
        </w:trPr>
        <w:tc>
          <w:tcPr>
            <w:tcW w:w="2119" w:type="dxa"/>
            <w:vAlign w:val="center"/>
          </w:tcPr>
          <w:p w:rsidR="00C1690C" w:rsidRDefault="000B2E1D">
            <w:pPr>
              <w:adjustRightInd w:val="0"/>
              <w:snapToGrid w:val="0"/>
              <w:jc w:val="center"/>
              <w:rPr>
                <w:szCs w:val="21"/>
              </w:rPr>
            </w:pPr>
            <w:r>
              <w:rPr>
                <w:szCs w:val="21"/>
              </w:rPr>
              <w:t>设备名称</w:t>
            </w:r>
          </w:p>
        </w:tc>
        <w:tc>
          <w:tcPr>
            <w:tcW w:w="6171" w:type="dxa"/>
          </w:tcPr>
          <w:p w:rsidR="00C1690C" w:rsidRDefault="000B2E1D">
            <w:pPr>
              <w:adjustRightInd w:val="0"/>
              <w:snapToGrid w:val="0"/>
              <w:rPr>
                <w:color w:val="000000"/>
                <w:szCs w:val="21"/>
              </w:rPr>
            </w:pPr>
            <w:r>
              <w:rPr>
                <w:color w:val="000000"/>
                <w:szCs w:val="21"/>
              </w:rPr>
              <w:t>立轴冲击式破碎机</w:t>
            </w:r>
          </w:p>
        </w:tc>
      </w:tr>
      <w:tr w:rsidR="00C1690C">
        <w:trPr>
          <w:jc w:val="center"/>
        </w:trPr>
        <w:tc>
          <w:tcPr>
            <w:tcW w:w="2119" w:type="dxa"/>
            <w:vAlign w:val="center"/>
          </w:tcPr>
          <w:p w:rsidR="00C1690C" w:rsidRDefault="000B2E1D">
            <w:pPr>
              <w:adjustRightInd w:val="0"/>
              <w:snapToGrid w:val="0"/>
              <w:jc w:val="center"/>
              <w:rPr>
                <w:szCs w:val="21"/>
              </w:rPr>
            </w:pPr>
            <w:r>
              <w:rPr>
                <w:szCs w:val="21"/>
              </w:rPr>
              <w:t>用途</w:t>
            </w:r>
          </w:p>
        </w:tc>
        <w:tc>
          <w:tcPr>
            <w:tcW w:w="6171" w:type="dxa"/>
          </w:tcPr>
          <w:p w:rsidR="00C1690C" w:rsidRDefault="000B2E1D">
            <w:pPr>
              <w:adjustRightInd w:val="0"/>
              <w:snapToGrid w:val="0"/>
              <w:jc w:val="left"/>
              <w:rPr>
                <w:color w:val="000000"/>
                <w:szCs w:val="21"/>
              </w:rPr>
            </w:pPr>
            <w:r>
              <w:rPr>
                <w:color w:val="000000"/>
                <w:szCs w:val="21"/>
              </w:rPr>
              <w:t>1.</w:t>
            </w:r>
            <w:r>
              <w:rPr>
                <w:color w:val="000000"/>
                <w:szCs w:val="21"/>
              </w:rPr>
              <w:t>精品砂石骨料加工，</w:t>
            </w:r>
            <w:r>
              <w:rPr>
                <w:rFonts w:hint="eastAsia"/>
                <w:color w:val="000000"/>
                <w:szCs w:val="21"/>
              </w:rPr>
              <w:t>配合制</w:t>
            </w:r>
            <w:proofErr w:type="gramStart"/>
            <w:r>
              <w:rPr>
                <w:rFonts w:hint="eastAsia"/>
                <w:color w:val="000000"/>
                <w:szCs w:val="21"/>
              </w:rPr>
              <w:t>砂楼</w:t>
            </w:r>
            <w:r>
              <w:rPr>
                <w:color w:val="000000"/>
                <w:szCs w:val="21"/>
              </w:rPr>
              <w:t>以纯制砂</w:t>
            </w:r>
            <w:proofErr w:type="gramEnd"/>
            <w:r>
              <w:rPr>
                <w:color w:val="000000"/>
                <w:szCs w:val="21"/>
              </w:rPr>
              <w:t>和砂石同出两种功能切换；</w:t>
            </w:r>
          </w:p>
        </w:tc>
      </w:tr>
      <w:tr w:rsidR="00C1690C">
        <w:trPr>
          <w:trHeight w:val="430"/>
          <w:jc w:val="center"/>
        </w:trPr>
        <w:tc>
          <w:tcPr>
            <w:tcW w:w="2119" w:type="dxa"/>
            <w:vAlign w:val="center"/>
          </w:tcPr>
          <w:p w:rsidR="00C1690C" w:rsidRDefault="000B2E1D">
            <w:pPr>
              <w:widowControl/>
              <w:adjustRightInd w:val="0"/>
              <w:snapToGrid w:val="0"/>
              <w:jc w:val="center"/>
              <w:rPr>
                <w:szCs w:val="21"/>
              </w:rPr>
            </w:pPr>
            <w:r>
              <w:rPr>
                <w:szCs w:val="21"/>
              </w:rPr>
              <w:t>▲</w:t>
            </w:r>
            <w:r>
              <w:rPr>
                <w:szCs w:val="21"/>
              </w:rPr>
              <w:t>处理能力</w:t>
            </w:r>
            <w:r>
              <w:rPr>
                <w:szCs w:val="21"/>
              </w:rPr>
              <w:t>(t/h)</w:t>
            </w:r>
          </w:p>
        </w:tc>
        <w:tc>
          <w:tcPr>
            <w:tcW w:w="6171" w:type="dxa"/>
            <w:vAlign w:val="center"/>
          </w:tcPr>
          <w:p w:rsidR="00C1690C" w:rsidRDefault="000B2E1D">
            <w:pPr>
              <w:widowControl/>
              <w:adjustRightInd w:val="0"/>
              <w:snapToGrid w:val="0"/>
              <w:jc w:val="left"/>
              <w:rPr>
                <w:color w:val="000000"/>
                <w:szCs w:val="21"/>
              </w:rPr>
            </w:pPr>
            <w:r>
              <w:rPr>
                <w:color w:val="000000"/>
                <w:szCs w:val="21"/>
              </w:rPr>
              <w:t>≥300</w:t>
            </w:r>
          </w:p>
        </w:tc>
      </w:tr>
      <w:tr w:rsidR="00C1690C">
        <w:trPr>
          <w:trHeight w:val="430"/>
          <w:jc w:val="center"/>
        </w:trPr>
        <w:tc>
          <w:tcPr>
            <w:tcW w:w="2119" w:type="dxa"/>
            <w:vAlign w:val="center"/>
          </w:tcPr>
          <w:p w:rsidR="00C1690C" w:rsidRDefault="000B2E1D">
            <w:pPr>
              <w:widowControl/>
              <w:adjustRightInd w:val="0"/>
              <w:snapToGrid w:val="0"/>
              <w:jc w:val="center"/>
              <w:rPr>
                <w:szCs w:val="21"/>
              </w:rPr>
            </w:pPr>
            <w:r>
              <w:rPr>
                <w:bCs/>
                <w:szCs w:val="21"/>
              </w:rPr>
              <w:t>电机功率</w:t>
            </w:r>
          </w:p>
        </w:tc>
        <w:tc>
          <w:tcPr>
            <w:tcW w:w="6171" w:type="dxa"/>
            <w:vAlign w:val="center"/>
          </w:tcPr>
          <w:p w:rsidR="00C1690C" w:rsidRDefault="000B2E1D">
            <w:pPr>
              <w:widowControl/>
              <w:adjustRightInd w:val="0"/>
              <w:snapToGrid w:val="0"/>
              <w:jc w:val="left"/>
              <w:rPr>
                <w:color w:val="000000"/>
                <w:szCs w:val="21"/>
              </w:rPr>
            </w:pPr>
            <w:r>
              <w:rPr>
                <w:color w:val="000000"/>
                <w:szCs w:val="21"/>
              </w:rPr>
              <w:t>≥2×250kW</w:t>
            </w:r>
            <w:r>
              <w:rPr>
                <w:color w:val="000000"/>
                <w:szCs w:val="21"/>
              </w:rPr>
              <w:t>，电源</w:t>
            </w:r>
            <w:r>
              <w:rPr>
                <w:color w:val="000000"/>
                <w:szCs w:val="21"/>
              </w:rPr>
              <w:t>50Hz</w:t>
            </w:r>
            <w:r>
              <w:rPr>
                <w:color w:val="000000"/>
                <w:szCs w:val="21"/>
              </w:rPr>
              <w:t>，</w:t>
            </w:r>
            <w:r>
              <w:rPr>
                <w:color w:val="000000"/>
                <w:szCs w:val="21"/>
              </w:rPr>
              <w:t>380V</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电机品牌</w:t>
            </w:r>
          </w:p>
        </w:tc>
        <w:tc>
          <w:tcPr>
            <w:tcW w:w="6171" w:type="dxa"/>
          </w:tcPr>
          <w:p w:rsidR="00C1690C" w:rsidRDefault="000B2E1D">
            <w:pPr>
              <w:adjustRightInd w:val="0"/>
              <w:snapToGrid w:val="0"/>
              <w:jc w:val="left"/>
              <w:rPr>
                <w:color w:val="000000"/>
                <w:szCs w:val="21"/>
              </w:rPr>
            </w:pPr>
            <w:r>
              <w:rPr>
                <w:color w:val="000000"/>
                <w:szCs w:val="21"/>
              </w:rPr>
              <w:t>六安、安波、皖南或其他同等品牌</w:t>
            </w:r>
          </w:p>
        </w:tc>
      </w:tr>
      <w:tr w:rsidR="00C1690C">
        <w:trPr>
          <w:trHeight w:val="90"/>
          <w:jc w:val="center"/>
        </w:trPr>
        <w:tc>
          <w:tcPr>
            <w:tcW w:w="2119" w:type="dxa"/>
            <w:vAlign w:val="center"/>
          </w:tcPr>
          <w:p w:rsidR="00C1690C" w:rsidRDefault="000B2E1D">
            <w:pPr>
              <w:widowControl/>
              <w:adjustRightInd w:val="0"/>
              <w:snapToGrid w:val="0"/>
              <w:jc w:val="center"/>
              <w:rPr>
                <w:szCs w:val="21"/>
              </w:rPr>
            </w:pPr>
            <w:r>
              <w:rPr>
                <w:bCs/>
                <w:szCs w:val="21"/>
              </w:rPr>
              <w:t>转子线速度（</w:t>
            </w:r>
            <w:r>
              <w:rPr>
                <w:szCs w:val="21"/>
              </w:rPr>
              <w:t>m/s</w:t>
            </w:r>
            <w:r>
              <w:rPr>
                <w:bCs/>
                <w:szCs w:val="21"/>
              </w:rPr>
              <w:t>）</w:t>
            </w:r>
          </w:p>
        </w:tc>
        <w:tc>
          <w:tcPr>
            <w:tcW w:w="6171" w:type="dxa"/>
            <w:vAlign w:val="center"/>
          </w:tcPr>
          <w:p w:rsidR="00C1690C" w:rsidRDefault="000B2E1D">
            <w:pPr>
              <w:widowControl/>
              <w:adjustRightInd w:val="0"/>
              <w:snapToGrid w:val="0"/>
              <w:jc w:val="left"/>
              <w:rPr>
                <w:color w:val="000000"/>
                <w:szCs w:val="21"/>
              </w:rPr>
            </w:pPr>
            <w:r>
              <w:rPr>
                <w:color w:val="000000"/>
                <w:szCs w:val="21"/>
              </w:rPr>
              <w:t>45-60</w:t>
            </w:r>
            <w:r>
              <w:rPr>
                <w:color w:val="000000"/>
                <w:szCs w:val="21"/>
              </w:rPr>
              <w:t>（按实际配置）</w:t>
            </w:r>
          </w:p>
        </w:tc>
      </w:tr>
      <w:tr w:rsidR="00C1690C">
        <w:trPr>
          <w:trHeight w:val="430"/>
          <w:jc w:val="center"/>
        </w:trPr>
        <w:tc>
          <w:tcPr>
            <w:tcW w:w="2119" w:type="dxa"/>
            <w:vAlign w:val="center"/>
          </w:tcPr>
          <w:p w:rsidR="00C1690C" w:rsidRDefault="000B2E1D">
            <w:pPr>
              <w:widowControl/>
              <w:adjustRightInd w:val="0"/>
              <w:snapToGrid w:val="0"/>
              <w:jc w:val="center"/>
              <w:rPr>
                <w:szCs w:val="21"/>
              </w:rPr>
            </w:pPr>
            <w:r>
              <w:rPr>
                <w:szCs w:val="21"/>
              </w:rPr>
              <w:t>▲</w:t>
            </w:r>
            <w:proofErr w:type="gramStart"/>
            <w:r>
              <w:rPr>
                <w:bCs/>
                <w:szCs w:val="21"/>
              </w:rPr>
              <w:t>腔型和</w:t>
            </w:r>
            <w:proofErr w:type="gramEnd"/>
            <w:r>
              <w:rPr>
                <w:bCs/>
                <w:szCs w:val="21"/>
              </w:rPr>
              <w:t>转子</w:t>
            </w:r>
          </w:p>
        </w:tc>
        <w:tc>
          <w:tcPr>
            <w:tcW w:w="6171" w:type="dxa"/>
            <w:vAlign w:val="center"/>
          </w:tcPr>
          <w:p w:rsidR="00C1690C" w:rsidRDefault="000B2E1D">
            <w:pPr>
              <w:adjustRightInd w:val="0"/>
              <w:snapToGrid w:val="0"/>
              <w:jc w:val="left"/>
              <w:rPr>
                <w:color w:val="000000"/>
                <w:szCs w:val="21"/>
              </w:rPr>
            </w:pPr>
            <w:r>
              <w:rPr>
                <w:color w:val="000000"/>
                <w:szCs w:val="21"/>
              </w:rPr>
              <w:t>1.</w:t>
            </w:r>
            <w:r>
              <w:rPr>
                <w:color w:val="000000"/>
                <w:szCs w:val="21"/>
              </w:rPr>
              <w:t>石打石腔型，三</w:t>
            </w:r>
            <w:r>
              <w:rPr>
                <w:rFonts w:hint="eastAsia"/>
                <w:color w:val="000000"/>
                <w:szCs w:val="21"/>
              </w:rPr>
              <w:t>/</w:t>
            </w:r>
            <w:r>
              <w:rPr>
                <w:rFonts w:hint="eastAsia"/>
                <w:color w:val="000000"/>
                <w:szCs w:val="21"/>
              </w:rPr>
              <w:t>四</w:t>
            </w:r>
            <w:r>
              <w:rPr>
                <w:rFonts w:hint="eastAsia"/>
                <w:color w:val="000000"/>
                <w:szCs w:val="21"/>
              </w:rPr>
              <w:t>/</w:t>
            </w:r>
            <w:r>
              <w:rPr>
                <w:rFonts w:hint="eastAsia"/>
                <w:color w:val="000000"/>
                <w:szCs w:val="21"/>
              </w:rPr>
              <w:t>五</w:t>
            </w:r>
            <w:r>
              <w:rPr>
                <w:color w:val="000000"/>
                <w:szCs w:val="21"/>
              </w:rPr>
              <w:t>出料转子；</w:t>
            </w:r>
          </w:p>
          <w:p w:rsidR="00C1690C" w:rsidRDefault="000B2E1D">
            <w:pPr>
              <w:adjustRightInd w:val="0"/>
              <w:snapToGrid w:val="0"/>
              <w:jc w:val="left"/>
              <w:rPr>
                <w:color w:val="000000"/>
                <w:szCs w:val="21"/>
              </w:rPr>
            </w:pPr>
            <w:r>
              <w:rPr>
                <w:color w:val="000000"/>
                <w:szCs w:val="21"/>
              </w:rPr>
              <w:t>2.</w:t>
            </w:r>
            <w:r>
              <w:rPr>
                <w:color w:val="000000"/>
                <w:szCs w:val="21"/>
              </w:rPr>
              <w:t>转子框架表面整体堆焊耐磨材料，可多次修复使用；</w:t>
            </w:r>
          </w:p>
          <w:p w:rsidR="00C1690C" w:rsidRDefault="000B2E1D">
            <w:pPr>
              <w:adjustRightInd w:val="0"/>
              <w:snapToGrid w:val="0"/>
              <w:jc w:val="left"/>
              <w:rPr>
                <w:color w:val="000000"/>
                <w:szCs w:val="21"/>
              </w:rPr>
            </w:pPr>
            <w:r>
              <w:rPr>
                <w:color w:val="000000"/>
                <w:szCs w:val="21"/>
              </w:rPr>
              <w:t>3.</w:t>
            </w:r>
            <w:r>
              <w:rPr>
                <w:color w:val="000000"/>
                <w:szCs w:val="21"/>
              </w:rPr>
              <w:t>抛料头采用碳化</w:t>
            </w:r>
            <w:proofErr w:type="gramStart"/>
            <w:r>
              <w:rPr>
                <w:color w:val="000000"/>
                <w:szCs w:val="21"/>
              </w:rPr>
              <w:t>钨</w:t>
            </w:r>
            <w:proofErr w:type="gramEnd"/>
            <w:r>
              <w:rPr>
                <w:color w:val="000000"/>
                <w:szCs w:val="21"/>
              </w:rPr>
              <w:t>合金制作。</w:t>
            </w:r>
          </w:p>
        </w:tc>
      </w:tr>
      <w:tr w:rsidR="00C1690C">
        <w:trPr>
          <w:trHeight w:val="430"/>
          <w:jc w:val="center"/>
        </w:trPr>
        <w:tc>
          <w:tcPr>
            <w:tcW w:w="2119" w:type="dxa"/>
            <w:vAlign w:val="center"/>
          </w:tcPr>
          <w:p w:rsidR="00C1690C" w:rsidRDefault="000B2E1D">
            <w:pPr>
              <w:widowControl/>
              <w:adjustRightInd w:val="0"/>
              <w:snapToGrid w:val="0"/>
              <w:jc w:val="center"/>
              <w:rPr>
                <w:szCs w:val="21"/>
              </w:rPr>
            </w:pPr>
            <w:r>
              <w:rPr>
                <w:bCs/>
                <w:szCs w:val="21"/>
              </w:rPr>
              <w:t>最大进料粒径（</w:t>
            </w:r>
            <w:r>
              <w:rPr>
                <w:bCs/>
                <w:szCs w:val="21"/>
              </w:rPr>
              <w:t>mm</w:t>
            </w:r>
            <w:r>
              <w:rPr>
                <w:bCs/>
                <w:szCs w:val="21"/>
              </w:rPr>
              <w:t>）</w:t>
            </w:r>
          </w:p>
        </w:tc>
        <w:tc>
          <w:tcPr>
            <w:tcW w:w="6171" w:type="dxa"/>
            <w:vAlign w:val="center"/>
          </w:tcPr>
          <w:p w:rsidR="00C1690C" w:rsidRDefault="000B2E1D">
            <w:pPr>
              <w:widowControl/>
              <w:adjustRightInd w:val="0"/>
              <w:snapToGrid w:val="0"/>
              <w:jc w:val="left"/>
              <w:rPr>
                <w:szCs w:val="21"/>
              </w:rPr>
            </w:pPr>
            <w:r>
              <w:rPr>
                <w:szCs w:val="21"/>
              </w:rPr>
              <w:t>40</w:t>
            </w:r>
          </w:p>
        </w:tc>
      </w:tr>
      <w:tr w:rsidR="00C1690C">
        <w:trPr>
          <w:trHeight w:val="430"/>
          <w:jc w:val="center"/>
        </w:trPr>
        <w:tc>
          <w:tcPr>
            <w:tcW w:w="2119" w:type="dxa"/>
            <w:vAlign w:val="center"/>
          </w:tcPr>
          <w:p w:rsidR="00C1690C" w:rsidRDefault="000B2E1D">
            <w:pPr>
              <w:widowControl/>
              <w:adjustRightInd w:val="0"/>
              <w:snapToGrid w:val="0"/>
              <w:jc w:val="center"/>
              <w:rPr>
                <w:szCs w:val="21"/>
              </w:rPr>
            </w:pPr>
            <w:r>
              <w:rPr>
                <w:szCs w:val="21"/>
              </w:rPr>
              <w:t>▲</w:t>
            </w:r>
            <w:r>
              <w:rPr>
                <w:bCs/>
                <w:szCs w:val="21"/>
              </w:rPr>
              <w:t>润滑方式</w:t>
            </w:r>
          </w:p>
        </w:tc>
        <w:tc>
          <w:tcPr>
            <w:tcW w:w="6171" w:type="dxa"/>
            <w:vAlign w:val="center"/>
          </w:tcPr>
          <w:p w:rsidR="00C1690C" w:rsidRDefault="000B2E1D">
            <w:pPr>
              <w:pStyle w:val="a4"/>
              <w:adjustRightInd w:val="0"/>
              <w:snapToGrid w:val="0"/>
              <w:rPr>
                <w:szCs w:val="21"/>
              </w:rPr>
            </w:pPr>
            <w:r>
              <w:rPr>
                <w:rFonts w:hint="eastAsia"/>
                <w:szCs w:val="21"/>
              </w:rPr>
              <w:t>采</w:t>
            </w:r>
            <w:r>
              <w:rPr>
                <w:szCs w:val="21"/>
              </w:rPr>
              <w:t>用定时定量油脂润滑，轴承工作温升不大于</w:t>
            </w:r>
            <w:r>
              <w:rPr>
                <w:szCs w:val="21"/>
              </w:rPr>
              <w:t>40℃</w:t>
            </w:r>
          </w:p>
        </w:tc>
      </w:tr>
      <w:tr w:rsidR="00C1690C">
        <w:trPr>
          <w:trHeight w:val="318"/>
          <w:jc w:val="center"/>
        </w:trPr>
        <w:tc>
          <w:tcPr>
            <w:tcW w:w="2119" w:type="dxa"/>
            <w:vAlign w:val="center"/>
          </w:tcPr>
          <w:p w:rsidR="00C1690C" w:rsidRDefault="000B2E1D">
            <w:pPr>
              <w:adjustRightInd w:val="0"/>
              <w:snapToGrid w:val="0"/>
              <w:jc w:val="center"/>
              <w:rPr>
                <w:szCs w:val="21"/>
              </w:rPr>
            </w:pPr>
            <w:r>
              <w:rPr>
                <w:szCs w:val="21"/>
              </w:rPr>
              <w:t>▲</w:t>
            </w:r>
            <w:r>
              <w:rPr>
                <w:szCs w:val="21"/>
              </w:rPr>
              <w:t>主要零件</w:t>
            </w:r>
            <w:r>
              <w:rPr>
                <w:szCs w:val="21"/>
              </w:rPr>
              <w:t>/</w:t>
            </w:r>
            <w:r>
              <w:rPr>
                <w:szCs w:val="21"/>
              </w:rPr>
              <w:t>部件材质</w:t>
            </w:r>
          </w:p>
        </w:tc>
        <w:tc>
          <w:tcPr>
            <w:tcW w:w="6171" w:type="dxa"/>
          </w:tcPr>
          <w:p w:rsidR="00C1690C" w:rsidRDefault="000B2E1D">
            <w:pPr>
              <w:adjustRightInd w:val="0"/>
              <w:snapToGrid w:val="0"/>
              <w:jc w:val="left"/>
              <w:rPr>
                <w:szCs w:val="21"/>
              </w:rPr>
            </w:pPr>
            <w:r>
              <w:rPr>
                <w:szCs w:val="21"/>
              </w:rPr>
              <w:t>1.</w:t>
            </w:r>
            <w:r>
              <w:rPr>
                <w:szCs w:val="21"/>
              </w:rPr>
              <w:t>轴承品牌：</w:t>
            </w:r>
            <w:r>
              <w:rPr>
                <w:szCs w:val="21"/>
              </w:rPr>
              <w:t>NSK</w:t>
            </w:r>
            <w:r>
              <w:rPr>
                <w:szCs w:val="21"/>
              </w:rPr>
              <w:t>、</w:t>
            </w:r>
            <w:r>
              <w:rPr>
                <w:szCs w:val="21"/>
              </w:rPr>
              <w:t>SKF</w:t>
            </w:r>
            <w:r>
              <w:rPr>
                <w:szCs w:val="21"/>
              </w:rPr>
              <w:t>、</w:t>
            </w:r>
            <w:r>
              <w:rPr>
                <w:szCs w:val="21"/>
              </w:rPr>
              <w:t>FAG</w:t>
            </w:r>
            <w:r>
              <w:rPr>
                <w:szCs w:val="21"/>
              </w:rPr>
              <w:t>或同等及以上品牌。</w:t>
            </w:r>
          </w:p>
          <w:p w:rsidR="00C1690C" w:rsidRDefault="000B2E1D">
            <w:pPr>
              <w:adjustRightInd w:val="0"/>
              <w:snapToGrid w:val="0"/>
              <w:jc w:val="left"/>
              <w:rPr>
                <w:szCs w:val="21"/>
              </w:rPr>
            </w:pPr>
            <w:r>
              <w:rPr>
                <w:szCs w:val="21"/>
              </w:rPr>
              <w:t>2.</w:t>
            </w:r>
            <w:r>
              <w:rPr>
                <w:szCs w:val="21"/>
              </w:rPr>
              <w:t>主轴材质：</w:t>
            </w:r>
            <w:r>
              <w:rPr>
                <w:szCs w:val="21"/>
              </w:rPr>
              <w:t>40Cr</w:t>
            </w:r>
            <w:r>
              <w:rPr>
                <w:szCs w:val="21"/>
              </w:rPr>
              <w:t>、调质。</w:t>
            </w:r>
          </w:p>
          <w:p w:rsidR="00C1690C" w:rsidRDefault="000B2E1D">
            <w:pPr>
              <w:adjustRightInd w:val="0"/>
              <w:snapToGrid w:val="0"/>
              <w:jc w:val="left"/>
              <w:rPr>
                <w:szCs w:val="21"/>
              </w:rPr>
            </w:pPr>
            <w:r>
              <w:rPr>
                <w:szCs w:val="21"/>
              </w:rPr>
              <w:t>3.</w:t>
            </w:r>
            <w:r>
              <w:rPr>
                <w:szCs w:val="21"/>
              </w:rPr>
              <w:t>衬板</w:t>
            </w:r>
            <w:proofErr w:type="gramStart"/>
            <w:r>
              <w:rPr>
                <w:szCs w:val="21"/>
              </w:rPr>
              <w:t>板</w:t>
            </w:r>
            <w:proofErr w:type="gramEnd"/>
            <w:r>
              <w:rPr>
                <w:szCs w:val="21"/>
              </w:rPr>
              <w:t>材质为高</w:t>
            </w:r>
            <w:proofErr w:type="gramStart"/>
            <w:r>
              <w:rPr>
                <w:szCs w:val="21"/>
              </w:rPr>
              <w:t>铬</w:t>
            </w:r>
            <w:proofErr w:type="gramEnd"/>
            <w:r>
              <w:rPr>
                <w:szCs w:val="21"/>
              </w:rPr>
              <w:t>合金铸件。</w:t>
            </w:r>
          </w:p>
        </w:tc>
      </w:tr>
      <w:tr w:rsidR="00C1690C">
        <w:trPr>
          <w:trHeight w:val="318"/>
          <w:jc w:val="center"/>
        </w:trPr>
        <w:tc>
          <w:tcPr>
            <w:tcW w:w="2119" w:type="dxa"/>
            <w:vAlign w:val="center"/>
          </w:tcPr>
          <w:p w:rsidR="00C1690C" w:rsidRDefault="000B2E1D">
            <w:pPr>
              <w:adjustRightInd w:val="0"/>
              <w:snapToGrid w:val="0"/>
              <w:jc w:val="center"/>
              <w:rPr>
                <w:szCs w:val="21"/>
              </w:rPr>
            </w:pPr>
            <w:r>
              <w:rPr>
                <w:szCs w:val="21"/>
              </w:rPr>
              <w:t>电气控制</w:t>
            </w:r>
          </w:p>
        </w:tc>
        <w:tc>
          <w:tcPr>
            <w:tcW w:w="6171" w:type="dxa"/>
            <w:vAlign w:val="center"/>
          </w:tcPr>
          <w:p w:rsidR="00C1690C" w:rsidRDefault="000B2E1D">
            <w:pPr>
              <w:adjustRightInd w:val="0"/>
              <w:snapToGrid w:val="0"/>
              <w:jc w:val="left"/>
              <w:rPr>
                <w:szCs w:val="21"/>
              </w:rPr>
            </w:pPr>
            <w:r>
              <w:rPr>
                <w:rFonts w:ascii="Segoe UI Symbol" w:hAnsi="Segoe UI Symbol" w:cs="Segoe UI Symbol"/>
                <w:szCs w:val="21"/>
              </w:rPr>
              <w:t>★</w:t>
            </w:r>
            <w:r>
              <w:rPr>
                <w:szCs w:val="21"/>
              </w:rPr>
              <w:t>1.</w:t>
            </w:r>
            <w:r>
              <w:rPr>
                <w:szCs w:val="21"/>
              </w:rPr>
              <w:t>破碎主机启</w:t>
            </w:r>
            <w:proofErr w:type="gramStart"/>
            <w:r>
              <w:rPr>
                <w:szCs w:val="21"/>
              </w:rPr>
              <w:t>停采用</w:t>
            </w:r>
            <w:proofErr w:type="gramEnd"/>
            <w:r>
              <w:rPr>
                <w:szCs w:val="21"/>
              </w:rPr>
              <w:t>软启动。</w:t>
            </w:r>
          </w:p>
          <w:p w:rsidR="00C1690C" w:rsidRDefault="000B2E1D">
            <w:pPr>
              <w:adjustRightInd w:val="0"/>
              <w:snapToGrid w:val="0"/>
              <w:jc w:val="left"/>
              <w:rPr>
                <w:szCs w:val="21"/>
              </w:rPr>
            </w:pPr>
            <w:r>
              <w:rPr>
                <w:szCs w:val="21"/>
              </w:rPr>
              <w:t>▲2.</w:t>
            </w:r>
            <w:r>
              <w:rPr>
                <w:szCs w:val="21"/>
              </w:rPr>
              <w:t>元器件品牌：断路器、软启动器、接触器、热继电器、中间继电器、电机起动器（马达保护器）、需采用欧姆龙、</w:t>
            </w:r>
            <w:r>
              <w:rPr>
                <w:szCs w:val="21"/>
              </w:rPr>
              <w:t>ABB</w:t>
            </w:r>
            <w:r>
              <w:rPr>
                <w:szCs w:val="21"/>
              </w:rPr>
              <w:t>、施耐德或同等及以上品牌；</w:t>
            </w:r>
          </w:p>
          <w:p w:rsidR="00C1690C" w:rsidRDefault="000B2E1D">
            <w:pPr>
              <w:adjustRightInd w:val="0"/>
              <w:snapToGrid w:val="0"/>
              <w:jc w:val="left"/>
              <w:rPr>
                <w:color w:val="000000"/>
                <w:szCs w:val="21"/>
              </w:rPr>
            </w:pPr>
            <w:r>
              <w:rPr>
                <w:szCs w:val="21"/>
              </w:rPr>
              <w:t>▲</w:t>
            </w:r>
            <w:r>
              <w:rPr>
                <w:color w:val="000000"/>
                <w:szCs w:val="21"/>
              </w:rPr>
              <w:t xml:space="preserve">3. </w:t>
            </w:r>
            <w:r>
              <w:rPr>
                <w:color w:val="000000"/>
                <w:szCs w:val="21"/>
              </w:rPr>
              <w:t>主机配置电量采集分析，实现原料自动调节，对主机</w:t>
            </w:r>
            <w:proofErr w:type="gramStart"/>
            <w:r>
              <w:rPr>
                <w:color w:val="000000"/>
                <w:szCs w:val="21"/>
              </w:rPr>
              <w:t>振动值实时</w:t>
            </w:r>
            <w:proofErr w:type="gramEnd"/>
            <w:r>
              <w:rPr>
                <w:color w:val="000000"/>
                <w:szCs w:val="21"/>
              </w:rPr>
              <w:t>监控。</w:t>
            </w:r>
          </w:p>
          <w:p w:rsidR="00C1690C" w:rsidRDefault="000B2E1D">
            <w:pPr>
              <w:adjustRightInd w:val="0"/>
              <w:snapToGrid w:val="0"/>
              <w:jc w:val="left"/>
              <w:rPr>
                <w:szCs w:val="21"/>
              </w:rPr>
            </w:pPr>
            <w:r>
              <w:rPr>
                <w:rFonts w:ascii="Segoe UI Symbol" w:hAnsi="Segoe UI Symbol" w:cs="Segoe UI Symbol"/>
                <w:szCs w:val="21"/>
              </w:rPr>
              <w:t>★</w:t>
            </w:r>
            <w:r>
              <w:rPr>
                <w:szCs w:val="21"/>
              </w:rPr>
              <w:t>4.</w:t>
            </w:r>
            <w:r>
              <w:rPr>
                <w:szCs w:val="21"/>
              </w:rPr>
              <w:t>一次铜排裸露部分必须用防护罩隔开，防止人员触电。</w:t>
            </w:r>
          </w:p>
          <w:p w:rsidR="00C1690C" w:rsidRDefault="000B2E1D">
            <w:pPr>
              <w:adjustRightInd w:val="0"/>
              <w:snapToGrid w:val="0"/>
              <w:jc w:val="left"/>
              <w:rPr>
                <w:szCs w:val="21"/>
              </w:rPr>
            </w:pPr>
            <w:r>
              <w:rPr>
                <w:rFonts w:ascii="Segoe UI Symbol" w:hAnsi="Segoe UI Symbol" w:cs="Segoe UI Symbol"/>
                <w:szCs w:val="21"/>
              </w:rPr>
              <w:t>★</w:t>
            </w:r>
            <w:r>
              <w:rPr>
                <w:szCs w:val="21"/>
              </w:rPr>
              <w:t>5.</w:t>
            </w:r>
            <w:r>
              <w:rPr>
                <w:szCs w:val="21"/>
              </w:rPr>
              <w:t>电控</w:t>
            </w:r>
            <w:r>
              <w:rPr>
                <w:rFonts w:hint="eastAsia"/>
                <w:szCs w:val="21"/>
              </w:rPr>
              <w:t>系统中</w:t>
            </w:r>
            <w:r>
              <w:rPr>
                <w:szCs w:val="21"/>
              </w:rPr>
              <w:t>包含主机启动、停止的控制；主机允许启动、主机运行、油泵运行、主机故障</w:t>
            </w:r>
            <w:r>
              <w:rPr>
                <w:rFonts w:hint="eastAsia"/>
                <w:szCs w:val="21"/>
              </w:rPr>
              <w:t>反馈</w:t>
            </w:r>
            <w:r>
              <w:rPr>
                <w:szCs w:val="21"/>
              </w:rPr>
              <w:t>。</w:t>
            </w:r>
          </w:p>
        </w:tc>
      </w:tr>
      <w:tr w:rsidR="00C1690C">
        <w:trPr>
          <w:trHeight w:val="430"/>
          <w:jc w:val="center"/>
        </w:trPr>
        <w:tc>
          <w:tcPr>
            <w:tcW w:w="2119" w:type="dxa"/>
            <w:vAlign w:val="center"/>
          </w:tcPr>
          <w:p w:rsidR="00C1690C" w:rsidRDefault="000B2E1D">
            <w:pPr>
              <w:adjustRightInd w:val="0"/>
              <w:snapToGrid w:val="0"/>
              <w:jc w:val="center"/>
              <w:rPr>
                <w:szCs w:val="21"/>
              </w:rPr>
            </w:pPr>
            <w:r>
              <w:rPr>
                <w:szCs w:val="21"/>
              </w:rPr>
              <w:t>涂装</w:t>
            </w:r>
          </w:p>
        </w:tc>
        <w:tc>
          <w:tcPr>
            <w:tcW w:w="6171" w:type="dxa"/>
          </w:tcPr>
          <w:p w:rsidR="00C1690C" w:rsidRDefault="000B2E1D">
            <w:pPr>
              <w:adjustRightInd w:val="0"/>
              <w:snapToGrid w:val="0"/>
              <w:jc w:val="left"/>
              <w:rPr>
                <w:szCs w:val="21"/>
              </w:rPr>
            </w:pPr>
            <w:r>
              <w:rPr>
                <w:szCs w:val="21"/>
              </w:rPr>
              <w:t>1.</w:t>
            </w:r>
            <w:r>
              <w:rPr>
                <w:szCs w:val="21"/>
              </w:rPr>
              <w:t>基底处理：喷丸</w:t>
            </w:r>
            <w:r>
              <w:rPr>
                <w:szCs w:val="21"/>
              </w:rPr>
              <w:t>Sa2.5</w:t>
            </w:r>
            <w:r>
              <w:rPr>
                <w:szCs w:val="21"/>
              </w:rPr>
              <w:t>级；</w:t>
            </w:r>
          </w:p>
          <w:p w:rsidR="00C1690C" w:rsidRDefault="000B2E1D">
            <w:pPr>
              <w:adjustRightInd w:val="0"/>
              <w:snapToGrid w:val="0"/>
              <w:jc w:val="left"/>
              <w:rPr>
                <w:szCs w:val="21"/>
              </w:rPr>
            </w:pPr>
            <w:r>
              <w:rPr>
                <w:szCs w:val="21"/>
              </w:rPr>
              <w:t>2.</w:t>
            </w:r>
            <w:r>
              <w:rPr>
                <w:szCs w:val="21"/>
              </w:rPr>
              <w:t>底漆（一层）：</w:t>
            </w:r>
            <w:r>
              <w:rPr>
                <w:szCs w:val="21"/>
              </w:rPr>
              <w:t>30-50</w:t>
            </w:r>
            <w:r>
              <w:rPr>
                <w:szCs w:val="21"/>
              </w:rPr>
              <w:t>微米石墨</w:t>
            </w:r>
            <w:proofErr w:type="gramStart"/>
            <w:r>
              <w:rPr>
                <w:szCs w:val="21"/>
              </w:rPr>
              <w:t>烯</w:t>
            </w:r>
            <w:proofErr w:type="gramEnd"/>
            <w:r>
              <w:rPr>
                <w:szCs w:val="21"/>
              </w:rPr>
              <w:t>防腐底漆；</w:t>
            </w:r>
          </w:p>
          <w:p w:rsidR="00C1690C" w:rsidRDefault="000B2E1D">
            <w:pPr>
              <w:adjustRightInd w:val="0"/>
              <w:snapToGrid w:val="0"/>
              <w:jc w:val="left"/>
              <w:rPr>
                <w:szCs w:val="21"/>
              </w:rPr>
            </w:pPr>
            <w:r>
              <w:rPr>
                <w:szCs w:val="21"/>
              </w:rPr>
              <w:t>3.</w:t>
            </w:r>
            <w:r>
              <w:rPr>
                <w:szCs w:val="21"/>
              </w:rPr>
              <w:t>中间漆（一层）：</w:t>
            </w:r>
            <w:r>
              <w:rPr>
                <w:szCs w:val="21"/>
              </w:rPr>
              <w:t>30-50</w:t>
            </w:r>
            <w:r>
              <w:rPr>
                <w:szCs w:val="21"/>
              </w:rPr>
              <w:t>微米石墨</w:t>
            </w:r>
            <w:proofErr w:type="gramStart"/>
            <w:r>
              <w:rPr>
                <w:szCs w:val="21"/>
              </w:rPr>
              <w:t>烯</w:t>
            </w:r>
            <w:proofErr w:type="gramEnd"/>
            <w:r>
              <w:rPr>
                <w:szCs w:val="21"/>
              </w:rPr>
              <w:t>防腐底漆；</w:t>
            </w:r>
          </w:p>
          <w:p w:rsidR="00C1690C" w:rsidRDefault="000B2E1D">
            <w:pPr>
              <w:adjustRightInd w:val="0"/>
              <w:snapToGrid w:val="0"/>
              <w:jc w:val="left"/>
              <w:rPr>
                <w:szCs w:val="21"/>
              </w:rPr>
            </w:pPr>
            <w:r>
              <w:rPr>
                <w:szCs w:val="21"/>
              </w:rPr>
              <w:t>4.</w:t>
            </w:r>
            <w:r>
              <w:rPr>
                <w:szCs w:val="21"/>
              </w:rPr>
              <w:t>面漆（二层）：</w:t>
            </w:r>
            <w:r>
              <w:rPr>
                <w:szCs w:val="21"/>
              </w:rPr>
              <w:t>30-50</w:t>
            </w:r>
            <w:r>
              <w:rPr>
                <w:szCs w:val="21"/>
              </w:rPr>
              <w:t>微米脂肪族聚氨酯面漆。</w:t>
            </w:r>
          </w:p>
        </w:tc>
      </w:tr>
      <w:tr w:rsidR="00C1690C">
        <w:trPr>
          <w:trHeight w:val="430"/>
          <w:jc w:val="center"/>
        </w:trPr>
        <w:tc>
          <w:tcPr>
            <w:tcW w:w="2119" w:type="dxa"/>
            <w:vAlign w:val="center"/>
          </w:tcPr>
          <w:p w:rsidR="00C1690C" w:rsidRDefault="000B2E1D">
            <w:pPr>
              <w:adjustRightInd w:val="0"/>
              <w:snapToGrid w:val="0"/>
              <w:jc w:val="center"/>
              <w:rPr>
                <w:szCs w:val="21"/>
              </w:rPr>
            </w:pPr>
            <w:r>
              <w:rPr>
                <w:rFonts w:ascii="Segoe UI Symbol" w:hAnsi="Segoe UI Symbol" w:cs="Segoe UI Symbol"/>
                <w:szCs w:val="21"/>
              </w:rPr>
              <w:t>★</w:t>
            </w:r>
            <w:r>
              <w:rPr>
                <w:szCs w:val="21"/>
              </w:rPr>
              <w:t>其他要求</w:t>
            </w:r>
          </w:p>
        </w:tc>
        <w:tc>
          <w:tcPr>
            <w:tcW w:w="6171" w:type="dxa"/>
          </w:tcPr>
          <w:p w:rsidR="00C1690C" w:rsidRDefault="000B2E1D">
            <w:pPr>
              <w:adjustRightInd w:val="0"/>
              <w:snapToGrid w:val="0"/>
              <w:jc w:val="left"/>
              <w:rPr>
                <w:szCs w:val="21"/>
              </w:rPr>
            </w:pPr>
            <w:r>
              <w:rPr>
                <w:szCs w:val="21"/>
              </w:rPr>
              <w:t>1.</w:t>
            </w:r>
            <w:r>
              <w:rPr>
                <w:szCs w:val="21"/>
              </w:rPr>
              <w:t>设备配套的仓斗、检修平台、爬梯扶手、栏杆等钢结构辅件，厂家工厂内制作，工地螺栓装配，不允许现场制作；</w:t>
            </w:r>
          </w:p>
          <w:p w:rsidR="00C1690C" w:rsidRDefault="000B2E1D">
            <w:pPr>
              <w:adjustRightInd w:val="0"/>
              <w:snapToGrid w:val="0"/>
              <w:jc w:val="left"/>
              <w:rPr>
                <w:szCs w:val="21"/>
              </w:rPr>
            </w:pPr>
            <w:r>
              <w:rPr>
                <w:szCs w:val="21"/>
              </w:rPr>
              <w:t>2.</w:t>
            </w:r>
            <w:r>
              <w:rPr>
                <w:rFonts w:hint="eastAsia"/>
                <w:szCs w:val="21"/>
              </w:rPr>
              <w:t>配置</w:t>
            </w:r>
            <w:r>
              <w:rPr>
                <w:szCs w:val="21"/>
              </w:rPr>
              <w:t>混凝土平台的周边栏杆、扶手。</w:t>
            </w:r>
          </w:p>
          <w:p w:rsidR="00C1690C" w:rsidRDefault="000B2E1D">
            <w:pPr>
              <w:adjustRightInd w:val="0"/>
              <w:snapToGrid w:val="0"/>
              <w:jc w:val="left"/>
              <w:rPr>
                <w:szCs w:val="21"/>
              </w:rPr>
            </w:pPr>
            <w:r>
              <w:rPr>
                <w:szCs w:val="21"/>
              </w:rPr>
              <w:t>3.</w:t>
            </w:r>
            <w:r>
              <w:rPr>
                <w:szCs w:val="21"/>
              </w:rPr>
              <w:t>配置液压吊装系统，集破碎机开盖及转子起吊一体化。</w:t>
            </w:r>
            <w:r>
              <w:rPr>
                <w:color w:val="0000FF"/>
                <w:szCs w:val="21"/>
              </w:rPr>
              <w:t xml:space="preserve"> </w:t>
            </w:r>
          </w:p>
        </w:tc>
      </w:tr>
      <w:tr w:rsidR="00C1690C">
        <w:trPr>
          <w:jc w:val="center"/>
        </w:trPr>
        <w:tc>
          <w:tcPr>
            <w:tcW w:w="8290" w:type="dxa"/>
            <w:gridSpan w:val="2"/>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b/>
                <w:bCs/>
                <w:szCs w:val="21"/>
              </w:rPr>
              <w:t>七、直线振动筛</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lastRenderedPageBreak/>
              <w:t>设备名称</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直线振动筛（立轴冲击破碎后成品筛分）</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用</w:t>
            </w:r>
            <w:r>
              <w:rPr>
                <w:szCs w:val="21"/>
              </w:rPr>
              <w:t xml:space="preserve">   </w:t>
            </w:r>
            <w:r>
              <w:rPr>
                <w:szCs w:val="21"/>
              </w:rPr>
              <w:t>途</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成品筛分：</w:t>
            </w:r>
            <w:r>
              <w:rPr>
                <w:szCs w:val="21"/>
              </w:rPr>
              <w:t>0-5</w:t>
            </w:r>
            <w:r>
              <w:rPr>
                <w:szCs w:val="21"/>
              </w:rPr>
              <w:t>、</w:t>
            </w:r>
            <w:r>
              <w:rPr>
                <w:szCs w:val="21"/>
              </w:rPr>
              <w:t>5-10</w:t>
            </w:r>
            <w:r>
              <w:rPr>
                <w:szCs w:val="21"/>
              </w:rPr>
              <w:t>、</w:t>
            </w:r>
            <w:r>
              <w:rPr>
                <w:szCs w:val="21"/>
              </w:rPr>
              <w:t>10-20</w:t>
            </w:r>
            <w:r>
              <w:rPr>
                <w:szCs w:val="21"/>
              </w:rPr>
              <w:t>、</w:t>
            </w:r>
            <w:r>
              <w:rPr>
                <w:szCs w:val="21"/>
              </w:rPr>
              <w:t>20-31.5mm</w:t>
            </w:r>
            <w:r>
              <w:rPr>
                <w:szCs w:val="21"/>
              </w:rPr>
              <w:t>，超限料回笼循环破碎</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数</w:t>
            </w:r>
            <w:r>
              <w:rPr>
                <w:szCs w:val="21"/>
              </w:rPr>
              <w:t xml:space="preserve">   </w:t>
            </w:r>
            <w:r>
              <w:rPr>
                <w:szCs w:val="21"/>
              </w:rPr>
              <w:t>量</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w:t>
            </w:r>
            <w:r>
              <w:rPr>
                <w:szCs w:val="21"/>
              </w:rPr>
              <w:t>台</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电机功率</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≥2*18</w:t>
            </w:r>
            <w:r>
              <w:rPr>
                <w:color w:val="000000"/>
                <w:szCs w:val="21"/>
              </w:rPr>
              <w:t>kW</w:t>
            </w:r>
            <w:r>
              <w:rPr>
                <w:color w:val="000000"/>
                <w:szCs w:val="21"/>
              </w:rPr>
              <w:t>，</w:t>
            </w:r>
            <w:r>
              <w:rPr>
                <w:szCs w:val="21"/>
              </w:rPr>
              <w:t>电源</w:t>
            </w:r>
            <w:r>
              <w:rPr>
                <w:szCs w:val="21"/>
              </w:rPr>
              <w:t>50Hz</w:t>
            </w:r>
            <w:r>
              <w:rPr>
                <w:szCs w:val="21"/>
              </w:rPr>
              <w:t>，</w:t>
            </w:r>
            <w:r>
              <w:rPr>
                <w:szCs w:val="21"/>
              </w:rPr>
              <w:t>380V</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电机品牌</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六安、安波、皖南、欧力</w:t>
            </w:r>
            <w:r>
              <w:rPr>
                <w:szCs w:val="21"/>
              </w:rPr>
              <w:t>-</w:t>
            </w:r>
            <w:r>
              <w:rPr>
                <w:szCs w:val="21"/>
              </w:rPr>
              <w:t>卧龙、西门子或其他同等品牌</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proofErr w:type="gramStart"/>
            <w:r>
              <w:rPr>
                <w:szCs w:val="21"/>
              </w:rPr>
              <w:t>规</w:t>
            </w:r>
            <w:proofErr w:type="gramEnd"/>
            <w:r>
              <w:rPr>
                <w:szCs w:val="21"/>
              </w:rPr>
              <w:t xml:space="preserve">   </w:t>
            </w:r>
            <w:r>
              <w:rPr>
                <w:szCs w:val="21"/>
              </w:rPr>
              <w:t>格</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rPr>
                <w:szCs w:val="21"/>
              </w:rPr>
            </w:pPr>
            <w:r>
              <w:rPr>
                <w:szCs w:val="21"/>
              </w:rPr>
              <w:t>长度</w:t>
            </w:r>
            <w:r>
              <w:rPr>
                <w:szCs w:val="21"/>
              </w:rPr>
              <w:t>≥6.0m</w:t>
            </w:r>
            <w:r>
              <w:rPr>
                <w:szCs w:val="21"/>
              </w:rPr>
              <w:t>，宽度</w:t>
            </w:r>
            <w:r>
              <w:rPr>
                <w:szCs w:val="21"/>
              </w:rPr>
              <w:t>≥2.5m</w:t>
            </w:r>
            <w:r>
              <w:rPr>
                <w:szCs w:val="21"/>
              </w:rPr>
              <w:t>（</w:t>
            </w:r>
            <w:r>
              <w:rPr>
                <w:rFonts w:hint="eastAsia"/>
                <w:szCs w:val="21"/>
              </w:rPr>
              <w:t>可</w:t>
            </w:r>
            <w:r>
              <w:rPr>
                <w:szCs w:val="21"/>
              </w:rPr>
              <w:t>依</w:t>
            </w:r>
            <w:r>
              <w:rPr>
                <w:rFonts w:hint="eastAsia"/>
                <w:szCs w:val="21"/>
              </w:rPr>
              <w:t>投标方自行确定，需满足工艺、处理能力等要求</w:t>
            </w:r>
            <w:r>
              <w:rPr>
                <w:szCs w:val="21"/>
              </w:rPr>
              <w:t>）</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筛面层数</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pStyle w:val="a4"/>
              <w:adjustRightInd w:val="0"/>
              <w:snapToGrid w:val="0"/>
              <w:rPr>
                <w:szCs w:val="21"/>
              </w:rPr>
            </w:pPr>
            <w:r>
              <w:rPr>
                <w:rFonts w:hint="eastAsia"/>
                <w:color w:val="000000"/>
                <w:szCs w:val="21"/>
              </w:rPr>
              <w:t>4</w:t>
            </w:r>
            <w:r>
              <w:rPr>
                <w:color w:val="000000"/>
                <w:szCs w:val="21"/>
              </w:rPr>
              <w:t>/5</w:t>
            </w:r>
            <w:r>
              <w:rPr>
                <w:color w:val="000000"/>
                <w:szCs w:val="21"/>
              </w:rPr>
              <w:t>层</w:t>
            </w:r>
            <w:r>
              <w:rPr>
                <w:szCs w:val="21"/>
              </w:rPr>
              <w:t>（</w:t>
            </w:r>
            <w:r>
              <w:rPr>
                <w:rFonts w:hint="eastAsia"/>
                <w:szCs w:val="21"/>
              </w:rPr>
              <w:t>可</w:t>
            </w:r>
            <w:r>
              <w:rPr>
                <w:szCs w:val="21"/>
              </w:rPr>
              <w:t>依</w:t>
            </w:r>
            <w:r>
              <w:rPr>
                <w:rFonts w:hint="eastAsia"/>
                <w:szCs w:val="21"/>
              </w:rPr>
              <w:t>投标方自行确定层数，需满足工艺、处理能力等要求</w:t>
            </w:r>
            <w:r>
              <w:rPr>
                <w:szCs w:val="21"/>
              </w:rPr>
              <w:t>）</w:t>
            </w:r>
            <w:r>
              <w:rPr>
                <w:color w:val="000000"/>
                <w:szCs w:val="21"/>
              </w:rPr>
              <w:t>，顶层聚氨酯筛网，其他层锰钢筛网</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bCs/>
                <w:szCs w:val="21"/>
              </w:rPr>
              <w:t>最大进料粒径</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40mm</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筛分物料</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破碎后石料</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筛孔尺寸（</w:t>
            </w:r>
            <w:r>
              <w:rPr>
                <w:szCs w:val="21"/>
              </w:rPr>
              <w:t>mm</w:t>
            </w:r>
            <w:r>
              <w:rPr>
                <w:szCs w:val="21"/>
              </w:rPr>
              <w:t>）</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根据项目要求配置</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w:t>
            </w:r>
            <w:r>
              <w:rPr>
                <w:szCs w:val="21"/>
              </w:rPr>
              <w:t>处理能力（</w:t>
            </w:r>
            <w:r>
              <w:rPr>
                <w:szCs w:val="21"/>
              </w:rPr>
              <w:t>t/h</w:t>
            </w:r>
            <w:r>
              <w:rPr>
                <w:szCs w:val="21"/>
              </w:rPr>
              <w:t>）</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≥400t/h</w:t>
            </w:r>
            <w:r>
              <w:rPr>
                <w:szCs w:val="21"/>
              </w:rPr>
              <w:t>（取决于原料及筛分要求）</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安装倾角</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10-12°</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proofErr w:type="gramStart"/>
            <w:r>
              <w:rPr>
                <w:szCs w:val="21"/>
              </w:rPr>
              <w:t>筛箱结构</w:t>
            </w:r>
            <w:proofErr w:type="gramEnd"/>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框架式结构，铆钉连接</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proofErr w:type="gramStart"/>
            <w:r>
              <w:rPr>
                <w:szCs w:val="21"/>
              </w:rPr>
              <w:t>筛箱和</w:t>
            </w:r>
            <w:proofErr w:type="gramEnd"/>
            <w:r>
              <w:rPr>
                <w:szCs w:val="21"/>
              </w:rPr>
              <w:t>侧板材质</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不低于</w:t>
            </w:r>
            <w:r>
              <w:rPr>
                <w:szCs w:val="21"/>
              </w:rPr>
              <w:t>Q355B</w:t>
            </w:r>
            <w:r>
              <w:rPr>
                <w:szCs w:val="21"/>
              </w:rPr>
              <w:t>级钢材</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弹簧</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金属弹簧</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双</w:t>
            </w:r>
            <w:r>
              <w:rPr>
                <w:szCs w:val="21"/>
              </w:rPr>
              <w:t xml:space="preserve"> </w:t>
            </w:r>
            <w:r>
              <w:rPr>
                <w:szCs w:val="21"/>
              </w:rPr>
              <w:t>振</w:t>
            </w:r>
            <w:r>
              <w:rPr>
                <w:szCs w:val="21"/>
              </w:rPr>
              <w:t xml:space="preserve"> </w:t>
            </w:r>
            <w:r>
              <w:rPr>
                <w:szCs w:val="21"/>
              </w:rPr>
              <w:t>幅（</w:t>
            </w:r>
            <w:r>
              <w:rPr>
                <w:szCs w:val="21"/>
              </w:rPr>
              <w:t>mm</w:t>
            </w:r>
            <w:r>
              <w:rPr>
                <w:szCs w:val="21"/>
              </w:rPr>
              <w:t>）</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5-7</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振动次数（</w:t>
            </w:r>
            <w:r>
              <w:rPr>
                <w:szCs w:val="21"/>
              </w:rPr>
              <w:t>r/min</w:t>
            </w:r>
            <w:r>
              <w:rPr>
                <w:szCs w:val="21"/>
              </w:rPr>
              <w:t>）</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1000</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润滑方式</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油脂润滑</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w:t>
            </w:r>
            <w:r>
              <w:rPr>
                <w:szCs w:val="21"/>
              </w:rPr>
              <w:t>磨损防护</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对入料和</w:t>
            </w:r>
            <w:proofErr w:type="gramStart"/>
            <w:r>
              <w:rPr>
                <w:szCs w:val="21"/>
              </w:rPr>
              <w:t>出料端配防护</w:t>
            </w:r>
            <w:proofErr w:type="gramEnd"/>
            <w:r>
              <w:rPr>
                <w:szCs w:val="21"/>
              </w:rPr>
              <w:t>衬板；激振器内护罩配置防护衬板。</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w:t>
            </w:r>
            <w:r>
              <w:rPr>
                <w:szCs w:val="21"/>
              </w:rPr>
              <w:t>驱动方式</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rFonts w:hint="eastAsia"/>
                <w:szCs w:val="21"/>
              </w:rPr>
              <w:t>双</w:t>
            </w:r>
            <w:r>
              <w:rPr>
                <w:rFonts w:hint="eastAsia"/>
                <w:szCs w:val="21"/>
              </w:rPr>
              <w:t>/</w:t>
            </w:r>
            <w:r>
              <w:rPr>
                <w:rFonts w:hint="eastAsia"/>
                <w:szCs w:val="21"/>
              </w:rPr>
              <w:t>四振动电机同步驱动</w:t>
            </w:r>
          </w:p>
        </w:tc>
      </w:tr>
      <w:tr w:rsidR="00C1690C">
        <w:trPr>
          <w:trHeight w:val="967"/>
          <w:jc w:val="center"/>
        </w:trPr>
        <w:tc>
          <w:tcPr>
            <w:tcW w:w="2119" w:type="dxa"/>
            <w:vAlign w:val="center"/>
          </w:tcPr>
          <w:p w:rsidR="00C1690C" w:rsidRDefault="000B2E1D">
            <w:pPr>
              <w:adjustRightInd w:val="0"/>
              <w:snapToGrid w:val="0"/>
              <w:jc w:val="center"/>
              <w:rPr>
                <w:szCs w:val="21"/>
              </w:rPr>
            </w:pPr>
            <w:r>
              <w:rPr>
                <w:szCs w:val="21"/>
              </w:rPr>
              <w:t>涂装</w:t>
            </w:r>
          </w:p>
        </w:tc>
        <w:tc>
          <w:tcPr>
            <w:tcW w:w="6171" w:type="dxa"/>
          </w:tcPr>
          <w:p w:rsidR="00C1690C" w:rsidRDefault="000B2E1D">
            <w:pPr>
              <w:adjustRightInd w:val="0"/>
              <w:snapToGrid w:val="0"/>
              <w:jc w:val="left"/>
              <w:rPr>
                <w:szCs w:val="21"/>
              </w:rPr>
            </w:pPr>
            <w:r>
              <w:rPr>
                <w:szCs w:val="21"/>
              </w:rPr>
              <w:t>1.</w:t>
            </w:r>
            <w:r>
              <w:rPr>
                <w:szCs w:val="21"/>
              </w:rPr>
              <w:t>基底处理：喷丸</w:t>
            </w:r>
            <w:r>
              <w:rPr>
                <w:szCs w:val="21"/>
              </w:rPr>
              <w:t>Sa2.5</w:t>
            </w:r>
            <w:r>
              <w:rPr>
                <w:szCs w:val="21"/>
              </w:rPr>
              <w:t>级；</w:t>
            </w:r>
          </w:p>
          <w:p w:rsidR="00C1690C" w:rsidRDefault="000B2E1D">
            <w:pPr>
              <w:adjustRightInd w:val="0"/>
              <w:snapToGrid w:val="0"/>
              <w:jc w:val="left"/>
              <w:rPr>
                <w:szCs w:val="21"/>
              </w:rPr>
            </w:pPr>
            <w:r>
              <w:rPr>
                <w:szCs w:val="21"/>
              </w:rPr>
              <w:t>2.</w:t>
            </w:r>
            <w:r>
              <w:rPr>
                <w:szCs w:val="21"/>
              </w:rPr>
              <w:t>底漆（一层）：</w:t>
            </w:r>
            <w:r>
              <w:rPr>
                <w:szCs w:val="21"/>
              </w:rPr>
              <w:t>30-50</w:t>
            </w:r>
            <w:r>
              <w:rPr>
                <w:szCs w:val="21"/>
              </w:rPr>
              <w:t>微米环氧聚酰胺底漆</w:t>
            </w:r>
            <w:r>
              <w:rPr>
                <w:szCs w:val="21"/>
              </w:rPr>
              <w:t>/</w:t>
            </w:r>
            <w:r>
              <w:rPr>
                <w:szCs w:val="21"/>
              </w:rPr>
              <w:t>丙烯酸聚氨酯底漆；</w:t>
            </w:r>
          </w:p>
          <w:p w:rsidR="00C1690C" w:rsidRDefault="000B2E1D">
            <w:pPr>
              <w:adjustRightInd w:val="0"/>
              <w:snapToGrid w:val="0"/>
              <w:jc w:val="left"/>
              <w:rPr>
                <w:szCs w:val="21"/>
              </w:rPr>
            </w:pPr>
            <w:r>
              <w:rPr>
                <w:szCs w:val="21"/>
              </w:rPr>
              <w:t>3.</w:t>
            </w:r>
            <w:r>
              <w:rPr>
                <w:szCs w:val="21"/>
              </w:rPr>
              <w:t>中间漆（一层）：</w:t>
            </w:r>
            <w:r>
              <w:rPr>
                <w:szCs w:val="21"/>
              </w:rPr>
              <w:t>30-50</w:t>
            </w:r>
            <w:r>
              <w:rPr>
                <w:szCs w:val="21"/>
              </w:rPr>
              <w:t>微米环氧聚酰胺底漆</w:t>
            </w:r>
            <w:r>
              <w:rPr>
                <w:szCs w:val="21"/>
              </w:rPr>
              <w:t>/</w:t>
            </w:r>
            <w:r>
              <w:rPr>
                <w:szCs w:val="21"/>
              </w:rPr>
              <w:t>丙烯酸聚氨酯底漆；</w:t>
            </w:r>
          </w:p>
          <w:p w:rsidR="00C1690C" w:rsidRDefault="000B2E1D">
            <w:pPr>
              <w:adjustRightInd w:val="0"/>
              <w:snapToGrid w:val="0"/>
              <w:jc w:val="left"/>
              <w:rPr>
                <w:szCs w:val="21"/>
              </w:rPr>
            </w:pPr>
            <w:r>
              <w:rPr>
                <w:szCs w:val="21"/>
              </w:rPr>
              <w:t>4.</w:t>
            </w:r>
            <w:r>
              <w:rPr>
                <w:szCs w:val="21"/>
              </w:rPr>
              <w:t>面漆（二层）：</w:t>
            </w:r>
            <w:r>
              <w:rPr>
                <w:szCs w:val="21"/>
              </w:rPr>
              <w:t>30-50</w:t>
            </w:r>
            <w:r>
              <w:rPr>
                <w:szCs w:val="21"/>
              </w:rPr>
              <w:t>微米丙烯酸聚氨酯面漆。</w:t>
            </w:r>
          </w:p>
        </w:tc>
      </w:tr>
      <w:tr w:rsidR="00C1690C">
        <w:trPr>
          <w:trHeight w:val="127"/>
          <w:jc w:val="center"/>
        </w:trPr>
        <w:tc>
          <w:tcPr>
            <w:tcW w:w="2119" w:type="dxa"/>
            <w:vAlign w:val="center"/>
          </w:tcPr>
          <w:p w:rsidR="00C1690C" w:rsidRDefault="000B2E1D">
            <w:pPr>
              <w:adjustRightInd w:val="0"/>
              <w:snapToGrid w:val="0"/>
              <w:jc w:val="center"/>
              <w:rPr>
                <w:szCs w:val="21"/>
              </w:rPr>
            </w:pPr>
            <w:r>
              <w:rPr>
                <w:rFonts w:ascii="Segoe UI Symbol" w:hAnsi="Segoe UI Symbol" w:cs="Segoe UI Symbol"/>
                <w:szCs w:val="21"/>
              </w:rPr>
              <w:t>★</w:t>
            </w:r>
            <w:r>
              <w:rPr>
                <w:szCs w:val="21"/>
              </w:rPr>
              <w:t>其他要求</w:t>
            </w:r>
          </w:p>
        </w:tc>
        <w:tc>
          <w:tcPr>
            <w:tcW w:w="6171" w:type="dxa"/>
          </w:tcPr>
          <w:p w:rsidR="00C1690C" w:rsidRDefault="000B2E1D">
            <w:pPr>
              <w:adjustRightInd w:val="0"/>
              <w:snapToGrid w:val="0"/>
              <w:jc w:val="left"/>
              <w:rPr>
                <w:szCs w:val="21"/>
              </w:rPr>
            </w:pPr>
            <w:r>
              <w:rPr>
                <w:szCs w:val="21"/>
              </w:rPr>
              <w:t>1.</w:t>
            </w:r>
            <w:r>
              <w:rPr>
                <w:szCs w:val="21"/>
              </w:rPr>
              <w:t>设备配套的仓斗、检修平台、爬梯扶手、栏杆等钢结构辅件，厂家工厂内制作，工地螺栓装配，不允许现场制作；</w:t>
            </w:r>
          </w:p>
          <w:p w:rsidR="00C1690C" w:rsidRDefault="000B2E1D">
            <w:pPr>
              <w:adjustRightInd w:val="0"/>
              <w:snapToGrid w:val="0"/>
              <w:jc w:val="left"/>
              <w:rPr>
                <w:szCs w:val="21"/>
              </w:rPr>
            </w:pPr>
            <w:r>
              <w:rPr>
                <w:szCs w:val="21"/>
              </w:rPr>
              <w:t>2.</w:t>
            </w:r>
            <w:r>
              <w:rPr>
                <w:szCs w:val="21"/>
              </w:rPr>
              <w:t>配置混凝土平台的周边栏杆、扶手。</w:t>
            </w:r>
            <w:r>
              <w:rPr>
                <w:szCs w:val="21"/>
              </w:rPr>
              <w:t xml:space="preserve"> </w:t>
            </w:r>
          </w:p>
        </w:tc>
      </w:tr>
      <w:tr w:rsidR="00C1690C">
        <w:trPr>
          <w:jc w:val="center"/>
        </w:trPr>
        <w:tc>
          <w:tcPr>
            <w:tcW w:w="8290" w:type="dxa"/>
            <w:gridSpan w:val="2"/>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b/>
                <w:bCs/>
                <w:szCs w:val="21"/>
              </w:rPr>
              <w:t>八、</w:t>
            </w:r>
            <w:proofErr w:type="gramStart"/>
            <w:r>
              <w:rPr>
                <w:b/>
                <w:bCs/>
                <w:szCs w:val="21"/>
              </w:rPr>
              <w:t>智控系统</w:t>
            </w:r>
            <w:proofErr w:type="gramEnd"/>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设备名称</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proofErr w:type="gramStart"/>
            <w:r>
              <w:rPr>
                <w:szCs w:val="21"/>
              </w:rPr>
              <w:t>生产线智控系统</w:t>
            </w:r>
            <w:proofErr w:type="gramEnd"/>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rFonts w:ascii="Segoe UI Symbol" w:hAnsi="Segoe UI Symbol" w:cs="Segoe UI Symbol"/>
                <w:szCs w:val="21"/>
              </w:rPr>
              <w:t>★</w:t>
            </w:r>
            <w:r>
              <w:rPr>
                <w:szCs w:val="21"/>
              </w:rPr>
              <w:t>品牌要求</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pStyle w:val="10"/>
              <w:adjustRightInd w:val="0"/>
              <w:snapToGrid w:val="0"/>
              <w:ind w:firstLine="0"/>
            </w:pPr>
            <w:r>
              <w:t>1.PLC</w:t>
            </w:r>
            <w:r>
              <w:t>或</w:t>
            </w:r>
            <w:r>
              <w:t>DCS</w:t>
            </w:r>
            <w:r>
              <w:t>品牌：</w:t>
            </w:r>
            <w:r>
              <w:t xml:space="preserve"> MITSUBISHI</w:t>
            </w:r>
            <w:r>
              <w:t>、西门子、欧姆龙或同等及以上品牌；</w:t>
            </w:r>
          </w:p>
          <w:p w:rsidR="00C1690C" w:rsidRDefault="000B2E1D">
            <w:pPr>
              <w:pStyle w:val="10"/>
              <w:adjustRightInd w:val="0"/>
              <w:snapToGrid w:val="0"/>
              <w:ind w:firstLine="0"/>
            </w:pPr>
            <w:r>
              <w:t>2.</w:t>
            </w:r>
            <w:r>
              <w:t>软启动器品牌：</w:t>
            </w:r>
            <w:r>
              <w:t>ABB/</w:t>
            </w:r>
            <w:r>
              <w:t>施耐德</w:t>
            </w:r>
            <w:r>
              <w:t>/</w:t>
            </w:r>
            <w:r>
              <w:t>西门子或同等及以上品牌；</w:t>
            </w:r>
          </w:p>
          <w:p w:rsidR="00C1690C" w:rsidRDefault="000B2E1D">
            <w:pPr>
              <w:pStyle w:val="10"/>
              <w:adjustRightInd w:val="0"/>
              <w:snapToGrid w:val="0"/>
              <w:ind w:firstLine="0"/>
            </w:pPr>
            <w:r>
              <w:t>3.</w:t>
            </w:r>
            <w:r>
              <w:t>变频器品牌：</w:t>
            </w:r>
            <w:proofErr w:type="gramStart"/>
            <w:r>
              <w:t>英威腾</w:t>
            </w:r>
            <w:proofErr w:type="gramEnd"/>
            <w:r>
              <w:t>/ABB/</w:t>
            </w:r>
            <w:r>
              <w:t>西门子或同等及以上品牌；</w:t>
            </w:r>
          </w:p>
          <w:p w:rsidR="00C1690C" w:rsidRDefault="000B2E1D">
            <w:pPr>
              <w:pStyle w:val="10"/>
              <w:adjustRightInd w:val="0"/>
              <w:snapToGrid w:val="0"/>
              <w:ind w:firstLine="0"/>
            </w:pPr>
            <w:r>
              <w:t>4.</w:t>
            </w:r>
            <w:r>
              <w:t>低压开关品牌：</w:t>
            </w:r>
            <w:r>
              <w:t>ABB/</w:t>
            </w:r>
            <w:r>
              <w:t>施耐德</w:t>
            </w:r>
            <w:r>
              <w:t>/</w:t>
            </w:r>
            <w:r>
              <w:t>西门子或同等及以上品牌；</w:t>
            </w:r>
          </w:p>
          <w:p w:rsidR="00C1690C" w:rsidRDefault="000B2E1D">
            <w:pPr>
              <w:pStyle w:val="10"/>
              <w:adjustRightInd w:val="0"/>
              <w:snapToGrid w:val="0"/>
              <w:ind w:firstLine="0"/>
            </w:pPr>
            <w:r>
              <w:t>5.</w:t>
            </w:r>
            <w:r>
              <w:t>工业计算机：</w:t>
            </w:r>
            <w:proofErr w:type="gramStart"/>
            <w:r>
              <w:t>研祥</w:t>
            </w:r>
            <w:proofErr w:type="gramEnd"/>
            <w:r>
              <w:t>/</w:t>
            </w:r>
            <w:proofErr w:type="gramStart"/>
            <w:r>
              <w:t>研</w:t>
            </w:r>
            <w:proofErr w:type="gramEnd"/>
            <w:r>
              <w:t>华</w:t>
            </w:r>
            <w:r>
              <w:t>/</w:t>
            </w:r>
            <w:r>
              <w:t>西门子或同等及以上品牌；</w:t>
            </w:r>
          </w:p>
          <w:p w:rsidR="00C1690C" w:rsidRDefault="000B2E1D">
            <w:pPr>
              <w:pStyle w:val="10"/>
              <w:adjustRightInd w:val="0"/>
              <w:snapToGrid w:val="0"/>
              <w:ind w:firstLine="0"/>
            </w:pPr>
            <w:r>
              <w:t>6.</w:t>
            </w:r>
            <w:r>
              <w:t>电线电缆品牌：中煤</w:t>
            </w:r>
            <w:r>
              <w:t>/</w:t>
            </w:r>
            <w:r>
              <w:t>正泰</w:t>
            </w:r>
            <w:r>
              <w:t>/</w:t>
            </w:r>
            <w:r>
              <w:t>太阳或同等及以上品牌。</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远程接口</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预留远程控制接口</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其他</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变压器和进线到控制柜的电缆由招标方自备。</w:t>
            </w:r>
          </w:p>
        </w:tc>
      </w:tr>
      <w:tr w:rsidR="00C1690C">
        <w:trPr>
          <w:jc w:val="center"/>
        </w:trPr>
        <w:tc>
          <w:tcPr>
            <w:tcW w:w="8290" w:type="dxa"/>
            <w:gridSpan w:val="2"/>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b/>
                <w:bCs/>
                <w:szCs w:val="21"/>
              </w:rPr>
              <w:t>九、皮带输送机</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总体要求</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pStyle w:val="11"/>
              <w:widowControl/>
              <w:adjustRightInd w:val="0"/>
              <w:snapToGrid w:val="0"/>
              <w:jc w:val="left"/>
              <w:textAlignment w:val="center"/>
              <w:rPr>
                <w:rFonts w:ascii="Times New Roman" w:eastAsia="宋体" w:hAnsi="Times New Roman"/>
                <w:color w:val="000000"/>
              </w:rPr>
            </w:pPr>
            <w:r>
              <w:rPr>
                <w:rFonts w:ascii="Segoe UI Symbol" w:eastAsia="宋体" w:hAnsi="Segoe UI Symbol" w:cs="Segoe UI Symbol"/>
                <w:bCs/>
              </w:rPr>
              <w:t>★</w:t>
            </w:r>
            <w:r>
              <w:rPr>
                <w:rFonts w:ascii="Times New Roman" w:eastAsia="宋体" w:hAnsi="Times New Roman"/>
                <w:bCs/>
                <w:color w:val="000000"/>
              </w:rPr>
              <w:t>1.</w:t>
            </w:r>
            <w:r>
              <w:rPr>
                <w:rFonts w:ascii="Times New Roman" w:eastAsia="宋体" w:hAnsi="Times New Roman"/>
                <w:color w:val="000000"/>
              </w:rPr>
              <w:t>皮带机架为槽钢结构；</w:t>
            </w:r>
            <w:r>
              <w:rPr>
                <w:rFonts w:ascii="Times New Roman" w:eastAsia="宋体" w:hAnsi="Times New Roman"/>
                <w:bCs/>
                <w:color w:val="000000"/>
              </w:rPr>
              <w:t>胶带品牌：双箭或同等以上品牌；</w:t>
            </w:r>
          </w:p>
          <w:p w:rsidR="00C1690C" w:rsidRDefault="000B2E1D">
            <w:pPr>
              <w:pStyle w:val="11"/>
              <w:widowControl/>
              <w:adjustRightInd w:val="0"/>
              <w:snapToGrid w:val="0"/>
              <w:jc w:val="left"/>
              <w:textAlignment w:val="center"/>
              <w:rPr>
                <w:rFonts w:ascii="Times New Roman" w:eastAsia="宋体" w:hAnsi="Times New Roman"/>
                <w:color w:val="000000"/>
              </w:rPr>
            </w:pPr>
            <w:r>
              <w:rPr>
                <w:rFonts w:ascii="Segoe UI Symbol" w:eastAsia="宋体" w:hAnsi="Segoe UI Symbol" w:cs="Segoe UI Symbol"/>
                <w:bCs/>
              </w:rPr>
              <w:t>★</w:t>
            </w:r>
            <w:r>
              <w:rPr>
                <w:rFonts w:ascii="Times New Roman" w:eastAsia="宋体" w:hAnsi="Times New Roman"/>
                <w:bCs/>
                <w:color w:val="000000"/>
              </w:rPr>
              <w:t>2.</w:t>
            </w:r>
            <w:r>
              <w:rPr>
                <w:rFonts w:ascii="Times New Roman" w:eastAsia="宋体" w:hAnsi="Times New Roman"/>
                <w:bCs/>
                <w:color w:val="000000"/>
              </w:rPr>
              <w:t>胶带的供货方式：采用环形带，方便现场安装，不允许在现场制作冷粘或者硫化接头。</w:t>
            </w:r>
          </w:p>
          <w:p w:rsidR="00C1690C" w:rsidRDefault="000B2E1D">
            <w:pPr>
              <w:pStyle w:val="11"/>
              <w:widowControl/>
              <w:adjustRightInd w:val="0"/>
              <w:snapToGrid w:val="0"/>
              <w:jc w:val="left"/>
              <w:textAlignment w:val="center"/>
              <w:rPr>
                <w:rFonts w:ascii="Times New Roman" w:eastAsia="宋体" w:hAnsi="Times New Roman"/>
                <w:color w:val="000000"/>
              </w:rPr>
            </w:pPr>
            <w:r>
              <w:rPr>
                <w:rFonts w:ascii="Segoe UI Symbol" w:eastAsia="宋体" w:hAnsi="Segoe UI Symbol" w:cs="Segoe UI Symbol"/>
                <w:bCs/>
              </w:rPr>
              <w:t>★</w:t>
            </w:r>
            <w:r>
              <w:rPr>
                <w:rFonts w:ascii="Times New Roman" w:eastAsia="宋体" w:hAnsi="Times New Roman"/>
                <w:bCs/>
                <w:color w:val="000000"/>
              </w:rPr>
              <w:t>3.</w:t>
            </w:r>
            <w:r>
              <w:rPr>
                <w:rFonts w:ascii="Times New Roman" w:eastAsia="宋体" w:hAnsi="Times New Roman"/>
                <w:bCs/>
                <w:color w:val="000000"/>
              </w:rPr>
              <w:t>驱动：</w:t>
            </w:r>
            <w:r>
              <w:rPr>
                <w:rFonts w:ascii="Times New Roman" w:eastAsia="宋体" w:hAnsi="Times New Roman"/>
                <w:color w:val="000000"/>
              </w:rPr>
              <w:t>减速机（江苏恒减、博能）及电机（六安</w:t>
            </w:r>
            <w:r>
              <w:rPr>
                <w:rFonts w:ascii="Times New Roman" w:eastAsia="宋体" w:hAnsi="Times New Roman" w:hint="eastAsia"/>
                <w:color w:val="000000"/>
              </w:rPr>
              <w:t>、皖南、</w:t>
            </w:r>
            <w:r>
              <w:rPr>
                <w:rFonts w:ascii="Times New Roman" w:eastAsia="宋体" w:hAnsi="Times New Roman"/>
                <w:color w:val="000000"/>
              </w:rPr>
              <w:t>大中）应采用国内一线品牌；</w:t>
            </w:r>
          </w:p>
          <w:p w:rsidR="00C1690C" w:rsidRDefault="000B2E1D">
            <w:pPr>
              <w:pStyle w:val="11"/>
              <w:widowControl/>
              <w:adjustRightInd w:val="0"/>
              <w:snapToGrid w:val="0"/>
              <w:jc w:val="left"/>
              <w:textAlignment w:val="center"/>
              <w:rPr>
                <w:rFonts w:ascii="Times New Roman" w:eastAsia="宋体" w:hAnsi="Times New Roman"/>
                <w:color w:val="000000"/>
              </w:rPr>
            </w:pPr>
            <w:r>
              <w:rPr>
                <w:rFonts w:ascii="Segoe UI Symbol" w:eastAsia="宋体" w:hAnsi="Segoe UI Symbol" w:cs="Segoe UI Symbol"/>
                <w:bCs/>
              </w:rPr>
              <w:t>★</w:t>
            </w:r>
            <w:r>
              <w:rPr>
                <w:rFonts w:ascii="Times New Roman" w:eastAsia="宋体" w:hAnsi="Times New Roman"/>
                <w:bCs/>
                <w:color w:val="000000"/>
              </w:rPr>
              <w:t>4.</w:t>
            </w:r>
            <w:r>
              <w:rPr>
                <w:rFonts w:ascii="Times New Roman" w:eastAsia="宋体" w:hAnsi="Times New Roman"/>
                <w:bCs/>
                <w:color w:val="000000"/>
              </w:rPr>
              <w:t>所有滚筒：皮带机的传动滚筒全部采用菱形包胶。尾部滚筒等改向滚筒为光面不包胶；</w:t>
            </w:r>
          </w:p>
          <w:p w:rsidR="00C1690C" w:rsidRDefault="000B2E1D">
            <w:pPr>
              <w:pStyle w:val="11"/>
              <w:widowControl/>
              <w:adjustRightInd w:val="0"/>
              <w:snapToGrid w:val="0"/>
              <w:jc w:val="left"/>
              <w:textAlignment w:val="center"/>
              <w:rPr>
                <w:rFonts w:ascii="Times New Roman" w:eastAsia="宋体" w:hAnsi="Times New Roman"/>
                <w:color w:val="000000"/>
              </w:rPr>
            </w:pPr>
            <w:r>
              <w:rPr>
                <w:rFonts w:ascii="Segoe UI Symbol" w:eastAsia="宋体" w:hAnsi="Segoe UI Symbol" w:cs="Segoe UI Symbol"/>
                <w:bCs/>
              </w:rPr>
              <w:t>★</w:t>
            </w:r>
            <w:r>
              <w:rPr>
                <w:rFonts w:ascii="Times New Roman" w:eastAsia="宋体" w:hAnsi="Times New Roman"/>
                <w:bCs/>
                <w:color w:val="000000"/>
              </w:rPr>
              <w:t>5.</w:t>
            </w:r>
            <w:r>
              <w:rPr>
                <w:rFonts w:ascii="Times New Roman" w:eastAsia="宋体" w:hAnsi="Times New Roman"/>
                <w:bCs/>
                <w:color w:val="000000"/>
              </w:rPr>
              <w:t>防护罩：皮带机配置头尾滚筒防护罩；所有滚筒的转动部位设置防护罩或防护围栏；重锤拉紧地面附近设置防护围栏；</w:t>
            </w:r>
          </w:p>
          <w:p w:rsidR="00C1690C" w:rsidRDefault="000B2E1D">
            <w:pPr>
              <w:pStyle w:val="11"/>
              <w:widowControl/>
              <w:adjustRightInd w:val="0"/>
              <w:snapToGrid w:val="0"/>
              <w:jc w:val="left"/>
              <w:textAlignment w:val="center"/>
              <w:rPr>
                <w:rFonts w:ascii="Times New Roman" w:eastAsia="宋体" w:hAnsi="Times New Roman"/>
                <w:color w:val="000000"/>
              </w:rPr>
            </w:pPr>
            <w:r>
              <w:rPr>
                <w:rFonts w:ascii="Segoe UI Symbol" w:eastAsia="宋体" w:hAnsi="Segoe UI Symbol" w:cs="Segoe UI Symbol"/>
                <w:bCs/>
              </w:rPr>
              <w:t>★</w:t>
            </w:r>
            <w:r>
              <w:rPr>
                <w:rFonts w:ascii="Times New Roman" w:eastAsia="宋体" w:hAnsi="Times New Roman"/>
                <w:bCs/>
                <w:color w:val="000000"/>
              </w:rPr>
              <w:t>6.</w:t>
            </w:r>
            <w:r>
              <w:rPr>
                <w:rFonts w:ascii="Times New Roman" w:eastAsia="宋体" w:hAnsi="Times New Roman"/>
                <w:bCs/>
                <w:color w:val="000000"/>
              </w:rPr>
              <w:t>表面处理：</w:t>
            </w:r>
          </w:p>
          <w:p w:rsidR="00C1690C" w:rsidRDefault="000B2E1D">
            <w:pPr>
              <w:pStyle w:val="11"/>
              <w:widowControl/>
              <w:adjustRightInd w:val="0"/>
              <w:snapToGrid w:val="0"/>
              <w:jc w:val="left"/>
              <w:textAlignment w:val="center"/>
              <w:rPr>
                <w:rFonts w:ascii="Times New Roman" w:eastAsia="宋体" w:hAnsi="Times New Roman"/>
                <w:color w:val="000000"/>
              </w:rPr>
            </w:pPr>
            <w:r>
              <w:rPr>
                <w:rFonts w:ascii="Times New Roman" w:eastAsia="宋体" w:hAnsi="Times New Roman"/>
                <w:bCs/>
                <w:color w:val="000000"/>
              </w:rPr>
              <w:lastRenderedPageBreak/>
              <w:t>（</w:t>
            </w:r>
            <w:r>
              <w:rPr>
                <w:rFonts w:ascii="Times New Roman" w:eastAsia="宋体" w:hAnsi="Times New Roman"/>
                <w:bCs/>
                <w:color w:val="000000"/>
              </w:rPr>
              <w:t>1</w:t>
            </w:r>
            <w:r>
              <w:rPr>
                <w:rFonts w:ascii="Times New Roman" w:eastAsia="宋体" w:hAnsi="Times New Roman"/>
                <w:bCs/>
                <w:color w:val="000000"/>
              </w:rPr>
              <w:t>）除锈：输送机的钢材表面采取人工除锈，除锈标准</w:t>
            </w:r>
            <w:r>
              <w:rPr>
                <w:rFonts w:ascii="Times New Roman" w:eastAsia="宋体" w:hAnsi="Times New Roman"/>
                <w:bCs/>
                <w:color w:val="000000"/>
              </w:rPr>
              <w:t>St2</w:t>
            </w:r>
            <w:r>
              <w:rPr>
                <w:rFonts w:ascii="Times New Roman" w:eastAsia="宋体" w:hAnsi="Times New Roman"/>
                <w:bCs/>
                <w:color w:val="000000"/>
              </w:rPr>
              <w:t>。</w:t>
            </w:r>
          </w:p>
          <w:p w:rsidR="00C1690C" w:rsidRDefault="000B2E1D">
            <w:pPr>
              <w:pStyle w:val="11"/>
              <w:widowControl/>
              <w:adjustRightInd w:val="0"/>
              <w:snapToGrid w:val="0"/>
              <w:jc w:val="left"/>
              <w:textAlignment w:val="center"/>
              <w:rPr>
                <w:rFonts w:ascii="Times New Roman" w:eastAsia="宋体" w:hAnsi="Times New Roman"/>
                <w:color w:val="000000"/>
              </w:rPr>
            </w:pPr>
            <w:r>
              <w:rPr>
                <w:rFonts w:ascii="Times New Roman" w:eastAsia="宋体" w:hAnsi="Times New Roman"/>
                <w:bCs/>
                <w:color w:val="000000"/>
              </w:rPr>
              <w:t>（</w:t>
            </w:r>
            <w:r>
              <w:rPr>
                <w:rFonts w:ascii="Times New Roman" w:eastAsia="宋体" w:hAnsi="Times New Roman"/>
                <w:bCs/>
                <w:color w:val="000000"/>
              </w:rPr>
              <w:t>2</w:t>
            </w:r>
            <w:r>
              <w:rPr>
                <w:rFonts w:ascii="Times New Roman" w:eastAsia="宋体" w:hAnsi="Times New Roman"/>
                <w:bCs/>
                <w:color w:val="000000"/>
              </w:rPr>
              <w:t>）油漆：输送机表面油漆符合</w:t>
            </w:r>
            <w:r>
              <w:rPr>
                <w:rFonts w:ascii="Times New Roman" w:eastAsia="宋体" w:hAnsi="Times New Roman"/>
                <w:bCs/>
                <w:color w:val="000000"/>
              </w:rPr>
              <w:t>GB/T10595-1989</w:t>
            </w:r>
            <w:r>
              <w:rPr>
                <w:rFonts w:ascii="Times New Roman" w:eastAsia="宋体" w:hAnsi="Times New Roman"/>
                <w:bCs/>
                <w:color w:val="000000"/>
              </w:rPr>
              <w:t>《带式输送机技术条件》中的要求：除滚筒与托辊工作表面可涂一层防锈漆或面漆外，其余表面采用一层底漆（防锈漆）两层面漆。</w:t>
            </w:r>
          </w:p>
          <w:p w:rsidR="00C1690C" w:rsidRDefault="000B2E1D">
            <w:pPr>
              <w:pStyle w:val="11"/>
              <w:widowControl/>
              <w:adjustRightInd w:val="0"/>
              <w:snapToGrid w:val="0"/>
              <w:jc w:val="left"/>
              <w:textAlignment w:val="center"/>
              <w:rPr>
                <w:rFonts w:ascii="Times New Roman" w:eastAsia="宋体" w:hAnsi="Times New Roman"/>
                <w:color w:val="000000"/>
              </w:rPr>
            </w:pPr>
            <w:r>
              <w:rPr>
                <w:rFonts w:ascii="Times New Roman" w:eastAsia="宋体" w:hAnsi="Times New Roman"/>
                <w:bCs/>
                <w:color w:val="000000"/>
              </w:rPr>
              <w:t>（</w:t>
            </w:r>
            <w:r>
              <w:rPr>
                <w:rFonts w:ascii="Times New Roman" w:eastAsia="宋体" w:hAnsi="Times New Roman"/>
                <w:bCs/>
                <w:color w:val="000000"/>
              </w:rPr>
              <w:t>3</w:t>
            </w:r>
            <w:r>
              <w:rPr>
                <w:rFonts w:ascii="Times New Roman" w:eastAsia="宋体" w:hAnsi="Times New Roman"/>
                <w:bCs/>
                <w:color w:val="000000"/>
              </w:rPr>
              <w:t>）油漆涂层不应有针孔、气泡、裂纹、脱落、漏涂等缺陷。</w:t>
            </w:r>
          </w:p>
          <w:p w:rsidR="00C1690C" w:rsidRDefault="000B2E1D">
            <w:pPr>
              <w:pStyle w:val="11"/>
              <w:widowControl/>
              <w:adjustRightInd w:val="0"/>
              <w:snapToGrid w:val="0"/>
              <w:jc w:val="left"/>
              <w:textAlignment w:val="center"/>
              <w:rPr>
                <w:rFonts w:ascii="Times New Roman" w:eastAsia="宋体" w:hAnsi="Times New Roman"/>
                <w:color w:val="000000"/>
              </w:rPr>
            </w:pPr>
            <w:r>
              <w:rPr>
                <w:rFonts w:ascii="Segoe UI Symbol" w:eastAsia="宋体" w:hAnsi="Segoe UI Symbol" w:cs="Segoe UI Symbol"/>
                <w:bCs/>
              </w:rPr>
              <w:t>★</w:t>
            </w:r>
            <w:r>
              <w:rPr>
                <w:rFonts w:ascii="Times New Roman" w:eastAsia="宋体" w:hAnsi="Times New Roman"/>
                <w:bCs/>
                <w:color w:val="000000"/>
              </w:rPr>
              <w:t>7.</w:t>
            </w:r>
            <w:r>
              <w:rPr>
                <w:rFonts w:ascii="Times New Roman" w:eastAsia="宋体" w:hAnsi="Times New Roman"/>
                <w:bCs/>
                <w:color w:val="000000"/>
              </w:rPr>
              <w:t>配备双边钢网走台（宽度</w:t>
            </w:r>
            <w:r>
              <w:rPr>
                <w:rFonts w:ascii="Times New Roman" w:eastAsia="宋体" w:hAnsi="Times New Roman"/>
                <w:bCs/>
                <w:color w:val="000000"/>
              </w:rPr>
              <w:t>≥</w:t>
            </w:r>
            <w:r>
              <w:rPr>
                <w:rFonts w:ascii="Times New Roman" w:eastAsia="宋体" w:hAnsi="Times New Roman" w:hint="eastAsia"/>
                <w:bCs/>
                <w:color w:val="000000"/>
              </w:rPr>
              <w:t>7</w:t>
            </w:r>
            <w:r>
              <w:rPr>
                <w:rFonts w:ascii="Times New Roman" w:eastAsia="宋体" w:hAnsi="Times New Roman"/>
                <w:bCs/>
                <w:color w:val="000000"/>
              </w:rPr>
              <w:t>50mm</w:t>
            </w:r>
            <w:r>
              <w:rPr>
                <w:rFonts w:ascii="Times New Roman" w:eastAsia="宋体" w:hAnsi="Times New Roman"/>
                <w:bCs/>
                <w:color w:val="000000"/>
              </w:rPr>
              <w:t>）、爬梯扶手、栏杆，配备双边拉线开关，</w:t>
            </w:r>
            <w:r>
              <w:rPr>
                <w:rFonts w:ascii="Times New Roman" w:eastAsia="宋体" w:hAnsi="Times New Roman"/>
                <w:color w:val="000000"/>
              </w:rPr>
              <w:t>并能在皮带机的任何位置触发，保证突发情况的安全，拉线开关应选用进口品牌（斯迈赛）；</w:t>
            </w:r>
          </w:p>
          <w:p w:rsidR="00C1690C" w:rsidRDefault="000B2E1D">
            <w:pPr>
              <w:adjustRightInd w:val="0"/>
              <w:snapToGrid w:val="0"/>
              <w:ind w:firstLineChars="200" w:firstLine="420"/>
              <w:jc w:val="left"/>
              <w:rPr>
                <w:color w:val="000000"/>
                <w:szCs w:val="21"/>
              </w:rPr>
            </w:pPr>
            <w:r>
              <w:rPr>
                <w:rFonts w:ascii="Segoe UI Symbol" w:hAnsi="Segoe UI Symbol" w:cs="Segoe UI Symbol"/>
                <w:bCs/>
                <w:szCs w:val="21"/>
              </w:rPr>
              <w:t>★</w:t>
            </w:r>
            <w:r>
              <w:rPr>
                <w:bCs/>
                <w:color w:val="000000"/>
                <w:szCs w:val="21"/>
              </w:rPr>
              <w:t>8.</w:t>
            </w:r>
            <w:r>
              <w:rPr>
                <w:bCs/>
                <w:color w:val="000000"/>
                <w:szCs w:val="21"/>
              </w:rPr>
              <w:t>制作和安装方式：皮带机要</w:t>
            </w:r>
            <w:proofErr w:type="gramStart"/>
            <w:r>
              <w:rPr>
                <w:bCs/>
                <w:color w:val="000000"/>
                <w:szCs w:val="21"/>
              </w:rPr>
              <w:t>求设备</w:t>
            </w:r>
            <w:proofErr w:type="gramEnd"/>
            <w:r>
              <w:rPr>
                <w:bCs/>
                <w:color w:val="000000"/>
                <w:szCs w:val="21"/>
              </w:rPr>
              <w:t>厂商厂内制作，现场采用螺栓连接装配，不允许现场制作。皮带机支腿与基础预埋件采用现场焊接的形式安装。</w:t>
            </w:r>
          </w:p>
          <w:p w:rsidR="00C1690C" w:rsidRDefault="000B2E1D">
            <w:pPr>
              <w:adjustRightInd w:val="0"/>
              <w:snapToGrid w:val="0"/>
              <w:ind w:firstLineChars="200" w:firstLine="420"/>
              <w:jc w:val="left"/>
              <w:rPr>
                <w:color w:val="000000"/>
                <w:szCs w:val="21"/>
              </w:rPr>
            </w:pPr>
            <w:r>
              <w:rPr>
                <w:szCs w:val="21"/>
              </w:rPr>
              <w:t>▲</w:t>
            </w:r>
            <w:r>
              <w:rPr>
                <w:color w:val="000000"/>
                <w:szCs w:val="21"/>
              </w:rPr>
              <w:t>9</w:t>
            </w:r>
            <w:r>
              <w:rPr>
                <w:color w:val="000000"/>
                <w:szCs w:val="21"/>
              </w:rPr>
              <w:t>、</w:t>
            </w:r>
            <w:r>
              <w:rPr>
                <w:rFonts w:hint="eastAsia"/>
                <w:color w:val="000000"/>
                <w:szCs w:val="21"/>
              </w:rPr>
              <w:t>斜</w:t>
            </w:r>
            <w:r>
              <w:rPr>
                <w:color w:val="000000"/>
                <w:szCs w:val="21"/>
              </w:rPr>
              <w:t>皮带机底部</w:t>
            </w:r>
            <w:proofErr w:type="gramStart"/>
            <w:r>
              <w:rPr>
                <w:color w:val="000000"/>
                <w:szCs w:val="21"/>
              </w:rPr>
              <w:t>须带导料板</w:t>
            </w:r>
            <w:proofErr w:type="gramEnd"/>
            <w:r>
              <w:rPr>
                <w:color w:val="000000"/>
                <w:szCs w:val="21"/>
              </w:rPr>
              <w:t>（镀锌板或不锈钢）；</w:t>
            </w:r>
          </w:p>
          <w:p w:rsidR="00C1690C" w:rsidRDefault="000B2E1D">
            <w:pPr>
              <w:pStyle w:val="11"/>
              <w:widowControl/>
              <w:adjustRightInd w:val="0"/>
              <w:snapToGrid w:val="0"/>
              <w:jc w:val="left"/>
              <w:textAlignment w:val="center"/>
              <w:rPr>
                <w:rFonts w:ascii="Times New Roman" w:eastAsia="宋体" w:hAnsi="Times New Roman"/>
                <w:color w:val="000000"/>
              </w:rPr>
            </w:pPr>
            <w:r>
              <w:rPr>
                <w:rFonts w:ascii="Segoe UI Symbol" w:eastAsia="宋体" w:hAnsi="Segoe UI Symbol" w:cs="Segoe UI Symbol"/>
                <w:bCs/>
              </w:rPr>
              <w:t>★</w:t>
            </w:r>
            <w:r>
              <w:rPr>
                <w:rFonts w:ascii="Times New Roman" w:eastAsia="宋体" w:hAnsi="Times New Roman"/>
                <w:color w:val="000000"/>
              </w:rPr>
              <w:t>10</w:t>
            </w:r>
            <w:r>
              <w:rPr>
                <w:rFonts w:ascii="Times New Roman" w:eastAsia="宋体" w:hAnsi="Times New Roman"/>
                <w:color w:val="000000"/>
              </w:rPr>
              <w:t>、带式输送机的其他技术性能，如平带式的应符合</w:t>
            </w:r>
            <w:r>
              <w:rPr>
                <w:rFonts w:ascii="Times New Roman" w:eastAsia="宋体" w:hAnsi="Times New Roman"/>
                <w:color w:val="000000"/>
              </w:rPr>
              <w:t>GB/T 10595</w:t>
            </w:r>
            <w:r>
              <w:rPr>
                <w:rFonts w:ascii="Times New Roman" w:eastAsia="宋体" w:hAnsi="Times New Roman"/>
                <w:color w:val="000000"/>
              </w:rPr>
              <w:t>的规定；</w:t>
            </w:r>
            <w:proofErr w:type="gramStart"/>
            <w:r>
              <w:rPr>
                <w:rFonts w:ascii="Times New Roman" w:eastAsia="宋体" w:hAnsi="Times New Roman"/>
                <w:color w:val="000000"/>
              </w:rPr>
              <w:t>波状挡边式</w:t>
            </w:r>
            <w:proofErr w:type="gramEnd"/>
            <w:r>
              <w:rPr>
                <w:rFonts w:ascii="Times New Roman" w:eastAsia="宋体" w:hAnsi="Times New Roman"/>
                <w:color w:val="000000"/>
              </w:rPr>
              <w:t>的应符合</w:t>
            </w:r>
            <w:r>
              <w:rPr>
                <w:rFonts w:ascii="Times New Roman" w:eastAsia="宋体" w:hAnsi="Times New Roman"/>
                <w:color w:val="000000"/>
              </w:rPr>
              <w:t>JB/T 8908</w:t>
            </w:r>
            <w:r>
              <w:rPr>
                <w:rFonts w:ascii="Times New Roman" w:eastAsia="宋体" w:hAnsi="Times New Roman"/>
                <w:color w:val="000000"/>
              </w:rPr>
              <w:t>的规定。</w:t>
            </w:r>
          </w:p>
        </w:tc>
      </w:tr>
      <w:tr w:rsidR="00C1690C">
        <w:trPr>
          <w:jc w:val="center"/>
        </w:trPr>
        <w:tc>
          <w:tcPr>
            <w:tcW w:w="8290" w:type="dxa"/>
            <w:gridSpan w:val="2"/>
            <w:tcBorders>
              <w:top w:val="single" w:sz="6" w:space="0" w:color="000000"/>
              <w:left w:val="single" w:sz="6" w:space="0" w:color="000000"/>
              <w:bottom w:val="single" w:sz="6" w:space="0" w:color="000000"/>
              <w:right w:val="single" w:sz="6" w:space="0" w:color="000000"/>
            </w:tcBorders>
            <w:vAlign w:val="center"/>
          </w:tcPr>
          <w:p w:rsidR="00C1690C" w:rsidRDefault="000B2E1D">
            <w:pPr>
              <w:pStyle w:val="11"/>
              <w:widowControl/>
              <w:adjustRightInd w:val="0"/>
              <w:snapToGrid w:val="0"/>
              <w:ind w:firstLine="422"/>
              <w:jc w:val="center"/>
              <w:rPr>
                <w:rFonts w:ascii="Times New Roman" w:eastAsia="宋体" w:hAnsi="Times New Roman"/>
              </w:rPr>
            </w:pPr>
            <w:r>
              <w:rPr>
                <w:rFonts w:ascii="Times New Roman" w:eastAsia="宋体" w:hAnsi="Times New Roman"/>
                <w:b/>
                <w:bCs/>
              </w:rPr>
              <w:lastRenderedPageBreak/>
              <w:t>十、除尘降噪</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w:t>
            </w:r>
            <w:r>
              <w:rPr>
                <w:szCs w:val="21"/>
              </w:rPr>
              <w:t>粉尘</w:t>
            </w:r>
            <w:r>
              <w:rPr>
                <w:bCs/>
                <w:szCs w:val="21"/>
              </w:rPr>
              <w:t>控制</w:t>
            </w:r>
          </w:p>
          <w:p w:rsidR="00C1690C" w:rsidRDefault="000B2E1D">
            <w:pPr>
              <w:adjustRightInd w:val="0"/>
              <w:snapToGrid w:val="0"/>
              <w:jc w:val="center"/>
              <w:rPr>
                <w:szCs w:val="21"/>
              </w:rPr>
            </w:pPr>
            <w:r>
              <w:rPr>
                <w:bCs/>
                <w:szCs w:val="21"/>
              </w:rPr>
              <w:t>总体要求</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pStyle w:val="z"/>
              <w:adjustRightInd w:val="0"/>
              <w:spacing w:line="240" w:lineRule="auto"/>
              <w:rPr>
                <w:rFonts w:ascii="Times New Roman" w:hAnsi="Times New Roman"/>
                <w:sz w:val="21"/>
              </w:rPr>
            </w:pPr>
            <w:r>
              <w:rPr>
                <w:rFonts w:ascii="Times New Roman" w:hAnsi="Times New Roman"/>
                <w:bCs/>
                <w:sz w:val="21"/>
              </w:rPr>
              <w:t>1.</w:t>
            </w:r>
            <w:r>
              <w:rPr>
                <w:rFonts w:ascii="Times New Roman" w:hAnsi="Times New Roman"/>
                <w:bCs/>
                <w:sz w:val="21"/>
              </w:rPr>
              <w:t>粉尘排放浓度：</w:t>
            </w:r>
            <w:r>
              <w:rPr>
                <w:rFonts w:ascii="Times New Roman" w:hAnsi="Times New Roman"/>
                <w:bCs/>
                <w:sz w:val="21"/>
              </w:rPr>
              <w:t>≤10mg/m³</w:t>
            </w:r>
            <w:r>
              <w:rPr>
                <w:rFonts w:ascii="Times New Roman" w:hAnsi="Times New Roman"/>
                <w:bCs/>
                <w:sz w:val="21"/>
              </w:rPr>
              <w:t>；</w:t>
            </w:r>
          </w:p>
          <w:p w:rsidR="00C1690C" w:rsidRDefault="000B2E1D">
            <w:pPr>
              <w:pStyle w:val="z"/>
              <w:adjustRightInd w:val="0"/>
              <w:spacing w:line="240" w:lineRule="auto"/>
              <w:rPr>
                <w:rFonts w:ascii="Times New Roman" w:hAnsi="Times New Roman"/>
                <w:sz w:val="21"/>
              </w:rPr>
            </w:pPr>
            <w:r>
              <w:rPr>
                <w:rFonts w:ascii="Times New Roman" w:hAnsi="Times New Roman"/>
                <w:bCs/>
                <w:sz w:val="21"/>
              </w:rPr>
              <w:t>2.</w:t>
            </w:r>
            <w:r>
              <w:rPr>
                <w:rFonts w:ascii="Times New Roman" w:hAnsi="Times New Roman"/>
                <w:bCs/>
                <w:sz w:val="21"/>
              </w:rPr>
              <w:t>含除尘器主机、管道、空压机、密封材料等全套系统；</w:t>
            </w:r>
          </w:p>
          <w:p w:rsidR="00C1690C" w:rsidRDefault="000B2E1D">
            <w:pPr>
              <w:pStyle w:val="z"/>
              <w:adjustRightInd w:val="0"/>
              <w:spacing w:line="240" w:lineRule="auto"/>
              <w:rPr>
                <w:rFonts w:ascii="Times New Roman" w:hAnsi="Times New Roman"/>
                <w:color w:val="000000"/>
                <w:sz w:val="21"/>
              </w:rPr>
            </w:pPr>
            <w:r>
              <w:rPr>
                <w:rFonts w:ascii="Times New Roman" w:hAnsi="Times New Roman"/>
                <w:bCs/>
                <w:color w:val="000000"/>
                <w:sz w:val="21"/>
              </w:rPr>
              <w:t>3.</w:t>
            </w:r>
            <w:r>
              <w:rPr>
                <w:rFonts w:ascii="Times New Roman" w:hAnsi="Times New Roman"/>
                <w:bCs/>
                <w:color w:val="000000"/>
                <w:sz w:val="21"/>
              </w:rPr>
              <w:t>以脉冲除尘器集中收尘为主，喷淋（雾）抑尘（增加单点除尘）为辅，具体措施如下：</w:t>
            </w:r>
          </w:p>
          <w:p w:rsidR="00C1690C" w:rsidRDefault="000B2E1D">
            <w:pPr>
              <w:pStyle w:val="z"/>
              <w:adjustRightInd w:val="0"/>
              <w:spacing w:line="240" w:lineRule="auto"/>
              <w:rPr>
                <w:rFonts w:ascii="Times New Roman" w:hAnsi="Times New Roman"/>
                <w:sz w:val="21"/>
              </w:rPr>
            </w:pPr>
            <w:r>
              <w:rPr>
                <w:rFonts w:ascii="Times New Roman" w:hAnsi="Times New Roman"/>
                <w:bCs/>
                <w:sz w:val="21"/>
              </w:rPr>
              <w:t>（</w:t>
            </w:r>
            <w:r>
              <w:rPr>
                <w:rFonts w:ascii="Times New Roman" w:hAnsi="Times New Roman"/>
                <w:bCs/>
                <w:sz w:val="21"/>
              </w:rPr>
              <w:t>1</w:t>
            </w:r>
            <w:r>
              <w:rPr>
                <w:rFonts w:ascii="Times New Roman" w:hAnsi="Times New Roman"/>
                <w:bCs/>
                <w:sz w:val="21"/>
              </w:rPr>
              <w:t>）设备出料与皮带机接口处，要求密封和负压收尘；</w:t>
            </w:r>
          </w:p>
          <w:p w:rsidR="00C1690C" w:rsidRDefault="000B2E1D">
            <w:pPr>
              <w:pStyle w:val="z"/>
              <w:adjustRightInd w:val="0"/>
              <w:spacing w:line="240" w:lineRule="auto"/>
              <w:rPr>
                <w:rFonts w:ascii="Times New Roman" w:hAnsi="Times New Roman"/>
                <w:sz w:val="21"/>
              </w:rPr>
            </w:pPr>
            <w:r>
              <w:rPr>
                <w:rFonts w:ascii="Times New Roman" w:hAnsi="Times New Roman"/>
                <w:bCs/>
                <w:sz w:val="21"/>
              </w:rPr>
              <w:t>（</w:t>
            </w:r>
            <w:r>
              <w:rPr>
                <w:rFonts w:ascii="Times New Roman" w:hAnsi="Times New Roman"/>
                <w:bCs/>
                <w:sz w:val="21"/>
              </w:rPr>
              <w:t>2</w:t>
            </w:r>
            <w:r>
              <w:rPr>
                <w:rFonts w:ascii="Times New Roman" w:hAnsi="Times New Roman"/>
                <w:bCs/>
                <w:sz w:val="21"/>
              </w:rPr>
              <w:t>）</w:t>
            </w:r>
            <w:proofErr w:type="gramStart"/>
            <w:r>
              <w:rPr>
                <w:rFonts w:ascii="Times New Roman" w:hAnsi="Times New Roman"/>
                <w:bCs/>
                <w:sz w:val="21"/>
              </w:rPr>
              <w:t>颚破上料</w:t>
            </w:r>
            <w:proofErr w:type="gramEnd"/>
            <w:r>
              <w:rPr>
                <w:rFonts w:ascii="Times New Roman" w:hAnsi="Times New Roman"/>
                <w:bCs/>
                <w:sz w:val="21"/>
              </w:rPr>
              <w:t>口和成品骨料输送，要求喷淋（雾），水量可控，满足立轴冲击</w:t>
            </w:r>
            <w:proofErr w:type="gramStart"/>
            <w:r>
              <w:rPr>
                <w:rFonts w:ascii="Times New Roman" w:hAnsi="Times New Roman"/>
                <w:bCs/>
                <w:sz w:val="21"/>
              </w:rPr>
              <w:t>破原料</w:t>
            </w:r>
            <w:proofErr w:type="gramEnd"/>
            <w:r>
              <w:rPr>
                <w:rFonts w:ascii="Times New Roman" w:hAnsi="Times New Roman"/>
                <w:bCs/>
                <w:sz w:val="21"/>
              </w:rPr>
              <w:t>含水率</w:t>
            </w:r>
            <w:r>
              <w:rPr>
                <w:rFonts w:ascii="Times New Roman" w:hAnsi="Times New Roman"/>
                <w:bCs/>
                <w:sz w:val="21"/>
              </w:rPr>
              <w:t>≤1%</w:t>
            </w:r>
            <w:r>
              <w:rPr>
                <w:rFonts w:ascii="Times New Roman" w:hAnsi="Times New Roman"/>
                <w:bCs/>
                <w:sz w:val="21"/>
              </w:rPr>
              <w:t>的要求；</w:t>
            </w:r>
          </w:p>
          <w:p w:rsidR="00C1690C" w:rsidRDefault="000B2E1D">
            <w:pPr>
              <w:pStyle w:val="z"/>
              <w:adjustRightInd w:val="0"/>
              <w:spacing w:line="240" w:lineRule="auto"/>
              <w:rPr>
                <w:rFonts w:ascii="Times New Roman" w:hAnsi="Times New Roman"/>
                <w:sz w:val="21"/>
              </w:rPr>
            </w:pPr>
            <w:r>
              <w:rPr>
                <w:rFonts w:ascii="Times New Roman" w:hAnsi="Times New Roman"/>
                <w:bCs/>
                <w:sz w:val="21"/>
              </w:rPr>
              <w:t>（</w:t>
            </w:r>
            <w:r>
              <w:rPr>
                <w:rFonts w:ascii="Times New Roman" w:hAnsi="Times New Roman"/>
                <w:bCs/>
                <w:sz w:val="21"/>
              </w:rPr>
              <w:t>3</w:t>
            </w:r>
            <w:r>
              <w:rPr>
                <w:rFonts w:ascii="Times New Roman" w:hAnsi="Times New Roman"/>
                <w:bCs/>
                <w:sz w:val="21"/>
              </w:rPr>
              <w:t>）</w:t>
            </w:r>
            <w:proofErr w:type="gramStart"/>
            <w:r>
              <w:rPr>
                <w:rFonts w:ascii="Times New Roman" w:hAnsi="Times New Roman" w:hint="eastAsia"/>
                <w:bCs/>
                <w:sz w:val="21"/>
              </w:rPr>
              <w:t>圆振筛</w:t>
            </w:r>
            <w:r>
              <w:rPr>
                <w:rFonts w:ascii="Times New Roman" w:hAnsi="Times New Roman"/>
                <w:bCs/>
                <w:sz w:val="21"/>
              </w:rPr>
              <w:t>顶要求</w:t>
            </w:r>
            <w:proofErr w:type="gramEnd"/>
            <w:r>
              <w:rPr>
                <w:rFonts w:ascii="Times New Roman" w:hAnsi="Times New Roman"/>
                <w:bCs/>
                <w:sz w:val="21"/>
              </w:rPr>
              <w:t>做密封罩设计，同时要求方便拆装密封罩；</w:t>
            </w:r>
          </w:p>
          <w:p w:rsidR="00C1690C" w:rsidRDefault="000B2E1D">
            <w:pPr>
              <w:pStyle w:val="z"/>
              <w:adjustRightInd w:val="0"/>
              <w:spacing w:line="240" w:lineRule="auto"/>
              <w:rPr>
                <w:rFonts w:ascii="Times New Roman" w:hAnsi="Times New Roman"/>
                <w:sz w:val="21"/>
              </w:rPr>
            </w:pPr>
            <w:r>
              <w:rPr>
                <w:rFonts w:ascii="Times New Roman" w:hAnsi="Times New Roman"/>
                <w:bCs/>
                <w:sz w:val="21"/>
              </w:rPr>
              <w:t>（</w:t>
            </w:r>
            <w:r>
              <w:rPr>
                <w:rFonts w:ascii="Times New Roman" w:hAnsi="Times New Roman"/>
                <w:bCs/>
                <w:sz w:val="21"/>
              </w:rPr>
              <w:t>4</w:t>
            </w:r>
            <w:r>
              <w:rPr>
                <w:rFonts w:ascii="Times New Roman" w:hAnsi="Times New Roman"/>
                <w:bCs/>
                <w:sz w:val="21"/>
              </w:rPr>
              <w:t>）中转仓、缓存仓、</w:t>
            </w:r>
            <w:proofErr w:type="gramStart"/>
            <w:r>
              <w:rPr>
                <w:rFonts w:ascii="Times New Roman" w:hAnsi="Times New Roman"/>
                <w:bCs/>
                <w:sz w:val="21"/>
              </w:rPr>
              <w:t>成品料仓等</w:t>
            </w:r>
            <w:proofErr w:type="gramEnd"/>
            <w:r>
              <w:rPr>
                <w:rFonts w:ascii="Times New Roman" w:hAnsi="Times New Roman"/>
                <w:bCs/>
                <w:sz w:val="21"/>
              </w:rPr>
              <w:t>密封由招标方自备；</w:t>
            </w:r>
          </w:p>
          <w:p w:rsidR="00C1690C" w:rsidRDefault="000B2E1D">
            <w:pPr>
              <w:pStyle w:val="z"/>
              <w:adjustRightInd w:val="0"/>
              <w:spacing w:line="240" w:lineRule="auto"/>
              <w:rPr>
                <w:rFonts w:ascii="Times New Roman" w:hAnsi="Times New Roman"/>
                <w:sz w:val="21"/>
              </w:rPr>
            </w:pPr>
            <w:r>
              <w:rPr>
                <w:rFonts w:ascii="Times New Roman" w:hAnsi="Times New Roman"/>
                <w:bCs/>
                <w:sz w:val="21"/>
              </w:rPr>
              <w:t>（</w:t>
            </w:r>
            <w:r>
              <w:rPr>
                <w:rFonts w:ascii="Times New Roman" w:hAnsi="Times New Roman"/>
                <w:bCs/>
                <w:sz w:val="21"/>
              </w:rPr>
              <w:t>5</w:t>
            </w:r>
            <w:r>
              <w:rPr>
                <w:rFonts w:ascii="Times New Roman" w:hAnsi="Times New Roman"/>
                <w:bCs/>
                <w:sz w:val="21"/>
              </w:rPr>
              <w:t>）</w:t>
            </w:r>
            <w:proofErr w:type="gramStart"/>
            <w:r>
              <w:rPr>
                <w:rFonts w:ascii="Times New Roman" w:hAnsi="Times New Roman"/>
                <w:bCs/>
                <w:sz w:val="21"/>
              </w:rPr>
              <w:t>机制砂经加</w:t>
            </w:r>
            <w:proofErr w:type="gramEnd"/>
            <w:r>
              <w:rPr>
                <w:rFonts w:ascii="Times New Roman" w:hAnsi="Times New Roman"/>
                <w:bCs/>
                <w:sz w:val="21"/>
              </w:rPr>
              <w:t>湿搅拌后进入料库，加水量可控且含水率</w:t>
            </w:r>
            <w:r>
              <w:rPr>
                <w:rFonts w:ascii="Times New Roman" w:hAnsi="Times New Roman"/>
                <w:bCs/>
                <w:sz w:val="21"/>
              </w:rPr>
              <w:t>≤3%</w:t>
            </w:r>
            <w:r>
              <w:rPr>
                <w:rFonts w:ascii="Times New Roman" w:hAnsi="Times New Roman"/>
                <w:bCs/>
                <w:sz w:val="21"/>
              </w:rPr>
              <w:t>；</w:t>
            </w:r>
          </w:p>
          <w:p w:rsidR="00C1690C" w:rsidRDefault="000B2E1D">
            <w:pPr>
              <w:pStyle w:val="z"/>
              <w:adjustRightInd w:val="0"/>
              <w:spacing w:line="240" w:lineRule="auto"/>
              <w:rPr>
                <w:rFonts w:ascii="Times New Roman" w:hAnsi="Times New Roman"/>
                <w:sz w:val="21"/>
              </w:rPr>
            </w:pPr>
            <w:r>
              <w:rPr>
                <w:rFonts w:ascii="Times New Roman" w:hAnsi="Times New Roman"/>
                <w:bCs/>
                <w:sz w:val="21"/>
              </w:rPr>
              <w:t>（</w:t>
            </w:r>
            <w:r>
              <w:rPr>
                <w:rFonts w:ascii="Times New Roman" w:hAnsi="Times New Roman"/>
                <w:bCs/>
                <w:sz w:val="21"/>
              </w:rPr>
              <w:t>6</w:t>
            </w:r>
            <w:r>
              <w:rPr>
                <w:rFonts w:ascii="Times New Roman" w:hAnsi="Times New Roman"/>
                <w:bCs/>
                <w:sz w:val="21"/>
              </w:rPr>
              <w:t>）粉尘控制的措施包括以上所列但不局限于上述措施。</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w:t>
            </w:r>
            <w:r>
              <w:rPr>
                <w:bCs/>
                <w:szCs w:val="21"/>
              </w:rPr>
              <w:t>噪音控制</w:t>
            </w:r>
          </w:p>
          <w:p w:rsidR="00C1690C" w:rsidRDefault="000B2E1D">
            <w:pPr>
              <w:adjustRightInd w:val="0"/>
              <w:snapToGrid w:val="0"/>
              <w:jc w:val="center"/>
              <w:rPr>
                <w:szCs w:val="21"/>
              </w:rPr>
            </w:pPr>
            <w:r>
              <w:rPr>
                <w:bCs/>
                <w:szCs w:val="21"/>
              </w:rPr>
              <w:t>总体要求</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rPr>
                <w:szCs w:val="21"/>
              </w:rPr>
            </w:pPr>
            <w:r>
              <w:rPr>
                <w:szCs w:val="21"/>
              </w:rPr>
              <w:t>本项目噪声排放标准执行《工业企业厂界噪声排放标准》（</w:t>
            </w:r>
            <w:r>
              <w:rPr>
                <w:szCs w:val="21"/>
              </w:rPr>
              <w:t>GB12348-2008</w:t>
            </w:r>
            <w:r>
              <w:rPr>
                <w:szCs w:val="21"/>
              </w:rPr>
              <w:t>）中的</w:t>
            </w:r>
            <w:r>
              <w:rPr>
                <w:szCs w:val="21"/>
              </w:rPr>
              <w:t>Ⅱ</w:t>
            </w:r>
            <w:r>
              <w:rPr>
                <w:szCs w:val="21"/>
              </w:rPr>
              <w:t>类标准，白天</w:t>
            </w:r>
            <w:r>
              <w:rPr>
                <w:szCs w:val="21"/>
              </w:rPr>
              <w:t>≤65</w:t>
            </w:r>
            <w:r>
              <w:rPr>
                <w:szCs w:val="21"/>
              </w:rPr>
              <w:t>分贝，夜间</w:t>
            </w:r>
            <w:r>
              <w:rPr>
                <w:szCs w:val="21"/>
              </w:rPr>
              <w:t>≤55</w:t>
            </w:r>
            <w:r>
              <w:rPr>
                <w:szCs w:val="21"/>
              </w:rPr>
              <w:t>分贝。厂界噪声指标（轻钢结构封闭厂房外</w:t>
            </w:r>
            <w:r>
              <w:rPr>
                <w:szCs w:val="21"/>
              </w:rPr>
              <w:t>1m</w:t>
            </w:r>
            <w:r>
              <w:rPr>
                <w:szCs w:val="21"/>
              </w:rPr>
              <w:t>）：运行</w:t>
            </w:r>
            <w:proofErr w:type="gramStart"/>
            <w:r>
              <w:rPr>
                <w:szCs w:val="21"/>
              </w:rPr>
              <w:t>期间</w:t>
            </w:r>
            <w:r>
              <w:rPr>
                <w:szCs w:val="21"/>
              </w:rPr>
              <w:t>≤</w:t>
            </w:r>
            <w:proofErr w:type="gramEnd"/>
            <w:r>
              <w:rPr>
                <w:szCs w:val="21"/>
              </w:rPr>
              <w:t xml:space="preserve">70 </w:t>
            </w:r>
            <w:r>
              <w:rPr>
                <w:szCs w:val="21"/>
              </w:rPr>
              <w:t>分贝，具体措施如下：</w:t>
            </w:r>
          </w:p>
          <w:p w:rsidR="00C1690C" w:rsidRDefault="000B2E1D">
            <w:pPr>
              <w:pStyle w:val="0000"/>
              <w:adjustRightInd w:val="0"/>
              <w:snapToGrid w:val="0"/>
              <w:spacing w:line="240" w:lineRule="auto"/>
              <w:ind w:firstLineChars="0" w:firstLine="0"/>
              <w:rPr>
                <w:rFonts w:ascii="Times New Roman" w:hAnsi="Times New Roman"/>
                <w:sz w:val="21"/>
                <w:szCs w:val="21"/>
              </w:rPr>
            </w:pPr>
            <w:r>
              <w:rPr>
                <w:rFonts w:ascii="Times New Roman" w:hAnsi="Times New Roman"/>
                <w:sz w:val="21"/>
                <w:szCs w:val="21"/>
              </w:rPr>
              <w:t>1.</w:t>
            </w:r>
            <w:proofErr w:type="gramStart"/>
            <w:r>
              <w:rPr>
                <w:rFonts w:ascii="Times New Roman" w:hAnsi="Times New Roman"/>
                <w:sz w:val="21"/>
                <w:szCs w:val="21"/>
              </w:rPr>
              <w:t>颚破采取</w:t>
            </w:r>
            <w:proofErr w:type="gramEnd"/>
            <w:r>
              <w:rPr>
                <w:rFonts w:ascii="Times New Roman" w:hAnsi="Times New Roman"/>
                <w:sz w:val="21"/>
                <w:szCs w:val="21"/>
              </w:rPr>
              <w:t>下沉式设计</w:t>
            </w:r>
            <w:r>
              <w:rPr>
                <w:rFonts w:ascii="Times New Roman" w:hAnsi="Times New Roman" w:hint="eastAsia"/>
                <w:sz w:val="21"/>
                <w:szCs w:val="21"/>
              </w:rPr>
              <w:t>（具体下沉深度由中标方和采购方共同确定）</w:t>
            </w:r>
            <w:r>
              <w:rPr>
                <w:rFonts w:ascii="Times New Roman" w:hAnsi="Times New Roman"/>
                <w:sz w:val="21"/>
                <w:szCs w:val="21"/>
              </w:rPr>
              <w:t>；</w:t>
            </w:r>
          </w:p>
          <w:p w:rsidR="00C1690C" w:rsidRDefault="000B2E1D">
            <w:pPr>
              <w:pStyle w:val="0000"/>
              <w:adjustRightInd w:val="0"/>
              <w:snapToGrid w:val="0"/>
              <w:spacing w:line="240" w:lineRule="auto"/>
              <w:ind w:firstLineChars="0" w:firstLine="0"/>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主破碎生产车间厂房外封采用双层隔音材料（招标方自备）；</w:t>
            </w:r>
          </w:p>
          <w:p w:rsidR="00C1690C" w:rsidRDefault="000B2E1D">
            <w:pPr>
              <w:pStyle w:val="0000"/>
              <w:adjustRightInd w:val="0"/>
              <w:snapToGrid w:val="0"/>
              <w:spacing w:line="240" w:lineRule="auto"/>
              <w:ind w:firstLineChars="0" w:firstLine="0"/>
              <w:rPr>
                <w:rFonts w:ascii="Times New Roman" w:hAnsi="Times New Roman"/>
                <w:sz w:val="21"/>
                <w:szCs w:val="21"/>
              </w:rPr>
            </w:pPr>
            <w:r>
              <w:rPr>
                <w:rFonts w:ascii="Times New Roman" w:hAnsi="Times New Roman"/>
                <w:sz w:val="21"/>
                <w:szCs w:val="21"/>
              </w:rPr>
              <w:t>3</w:t>
            </w:r>
            <w:r>
              <w:rPr>
                <w:rFonts w:ascii="Times New Roman" w:hAnsi="Times New Roman"/>
                <w:bCs/>
                <w:sz w:val="21"/>
                <w:szCs w:val="21"/>
              </w:rPr>
              <w:t>.</w:t>
            </w:r>
            <w:r>
              <w:rPr>
                <w:rFonts w:ascii="Times New Roman" w:hAnsi="Times New Roman"/>
                <w:bCs/>
                <w:sz w:val="21"/>
                <w:szCs w:val="21"/>
              </w:rPr>
              <w:t>石料与钢结构碰撞降噪措施：主设备进出料钢结构</w:t>
            </w:r>
            <w:proofErr w:type="gramStart"/>
            <w:r>
              <w:rPr>
                <w:rFonts w:ascii="Times New Roman" w:hAnsi="Times New Roman"/>
                <w:bCs/>
                <w:sz w:val="21"/>
                <w:szCs w:val="21"/>
              </w:rPr>
              <w:t>仓斗采用</w:t>
            </w:r>
            <w:proofErr w:type="gramEnd"/>
            <w:r>
              <w:rPr>
                <w:rFonts w:ascii="Times New Roman" w:hAnsi="Times New Roman"/>
                <w:bCs/>
                <w:sz w:val="21"/>
                <w:szCs w:val="21"/>
              </w:rPr>
              <w:t>石料衬层设计，通过</w:t>
            </w:r>
            <w:proofErr w:type="gramStart"/>
            <w:r>
              <w:rPr>
                <w:rFonts w:ascii="Times New Roman" w:hAnsi="Times New Roman"/>
                <w:bCs/>
                <w:sz w:val="21"/>
                <w:szCs w:val="21"/>
              </w:rPr>
              <w:t>料打料降低</w:t>
            </w:r>
            <w:proofErr w:type="gramEnd"/>
            <w:r>
              <w:rPr>
                <w:rFonts w:ascii="Times New Roman" w:hAnsi="Times New Roman"/>
                <w:bCs/>
                <w:sz w:val="21"/>
                <w:szCs w:val="21"/>
              </w:rPr>
              <w:t>噪音；</w:t>
            </w:r>
          </w:p>
          <w:p w:rsidR="00C1690C" w:rsidRDefault="000B2E1D">
            <w:pPr>
              <w:pStyle w:val="0000"/>
              <w:adjustRightInd w:val="0"/>
              <w:snapToGrid w:val="0"/>
              <w:spacing w:line="240" w:lineRule="auto"/>
              <w:ind w:firstLineChars="0" w:firstLine="0"/>
              <w:rPr>
                <w:rFonts w:ascii="Times New Roman" w:hAnsi="Times New Roman"/>
                <w:sz w:val="21"/>
                <w:szCs w:val="21"/>
              </w:rPr>
            </w:pPr>
            <w:r>
              <w:rPr>
                <w:rFonts w:ascii="Times New Roman" w:hAnsi="Times New Roman"/>
                <w:bCs/>
                <w:sz w:val="21"/>
                <w:szCs w:val="21"/>
              </w:rPr>
              <w:t>4.</w:t>
            </w:r>
            <w:r>
              <w:rPr>
                <w:rFonts w:ascii="Times New Roman" w:hAnsi="Times New Roman"/>
                <w:bCs/>
                <w:sz w:val="21"/>
                <w:szCs w:val="21"/>
              </w:rPr>
              <w:t>皮带机出料降噪措施：皮带机出料</w:t>
            </w:r>
            <w:proofErr w:type="gramStart"/>
            <w:r>
              <w:rPr>
                <w:rFonts w:ascii="Times New Roman" w:hAnsi="Times New Roman"/>
                <w:bCs/>
                <w:sz w:val="21"/>
                <w:szCs w:val="21"/>
              </w:rPr>
              <w:t>仓斗不</w:t>
            </w:r>
            <w:proofErr w:type="gramEnd"/>
            <w:r>
              <w:rPr>
                <w:rFonts w:ascii="Times New Roman" w:hAnsi="Times New Roman"/>
                <w:bCs/>
                <w:sz w:val="21"/>
                <w:szCs w:val="21"/>
              </w:rPr>
              <w:t>与物料直接接触，降低噪音；</w:t>
            </w:r>
          </w:p>
          <w:p w:rsidR="00C1690C" w:rsidRDefault="000B2E1D">
            <w:pPr>
              <w:pStyle w:val="0000"/>
              <w:adjustRightInd w:val="0"/>
              <w:snapToGrid w:val="0"/>
              <w:spacing w:line="240" w:lineRule="auto"/>
              <w:ind w:firstLineChars="0" w:firstLine="0"/>
              <w:rPr>
                <w:rFonts w:ascii="Times New Roman" w:hAnsi="Times New Roman"/>
                <w:sz w:val="21"/>
                <w:szCs w:val="21"/>
              </w:rPr>
            </w:pPr>
            <w:r>
              <w:rPr>
                <w:rFonts w:ascii="Times New Roman" w:hAnsi="Times New Roman"/>
                <w:bCs/>
                <w:sz w:val="21"/>
                <w:szCs w:val="21"/>
              </w:rPr>
              <w:t>5.</w:t>
            </w:r>
            <w:r>
              <w:rPr>
                <w:rFonts w:ascii="Times New Roman" w:hAnsi="Times New Roman"/>
                <w:bCs/>
                <w:sz w:val="21"/>
                <w:szCs w:val="21"/>
              </w:rPr>
              <w:t>噪音控制的措施包括以上所列但不局限于上述措施。</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w:t>
            </w:r>
            <w:r>
              <w:rPr>
                <w:bCs/>
                <w:szCs w:val="21"/>
              </w:rPr>
              <w:t>污水排放要求</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pStyle w:val="11"/>
              <w:widowControl/>
              <w:adjustRightInd w:val="0"/>
              <w:snapToGrid w:val="0"/>
              <w:jc w:val="left"/>
              <w:textAlignment w:val="center"/>
              <w:rPr>
                <w:rFonts w:ascii="Times New Roman" w:eastAsia="宋体" w:hAnsi="Times New Roman"/>
              </w:rPr>
            </w:pPr>
            <w:r>
              <w:rPr>
                <w:rFonts w:ascii="Times New Roman" w:eastAsia="宋体" w:hAnsi="Times New Roman"/>
                <w:bCs/>
              </w:rPr>
              <w:t>全干法生产工艺，污水零排放</w:t>
            </w:r>
            <w:r>
              <w:rPr>
                <w:rFonts w:ascii="Times New Roman" w:eastAsia="宋体" w:hAnsi="Times New Roman"/>
              </w:rPr>
              <w:t>（不含车间地坪冲洗废水）</w:t>
            </w:r>
            <w:r>
              <w:rPr>
                <w:rFonts w:ascii="Times New Roman" w:eastAsia="宋体" w:hAnsi="Times New Roman"/>
                <w:bCs/>
              </w:rPr>
              <w:t>。</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w:t>
            </w:r>
            <w:r>
              <w:rPr>
                <w:bCs/>
                <w:szCs w:val="21"/>
              </w:rPr>
              <w:t>气源气路</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pStyle w:val="11"/>
              <w:widowControl/>
              <w:adjustRightInd w:val="0"/>
              <w:snapToGrid w:val="0"/>
              <w:jc w:val="left"/>
              <w:textAlignment w:val="center"/>
              <w:rPr>
                <w:rFonts w:ascii="Times New Roman" w:eastAsia="宋体" w:hAnsi="Times New Roman"/>
              </w:rPr>
            </w:pPr>
            <w:r>
              <w:rPr>
                <w:rFonts w:ascii="Times New Roman" w:eastAsia="宋体" w:hAnsi="Times New Roman"/>
                <w:bCs/>
              </w:rPr>
              <w:t>依厂家方案布局</w:t>
            </w:r>
            <w:proofErr w:type="gramStart"/>
            <w:r>
              <w:rPr>
                <w:rFonts w:ascii="Times New Roman" w:eastAsia="宋体" w:hAnsi="Times New Roman"/>
                <w:bCs/>
              </w:rPr>
              <w:t>和产线工艺</w:t>
            </w:r>
            <w:proofErr w:type="gramEnd"/>
            <w:r>
              <w:rPr>
                <w:rFonts w:ascii="Times New Roman" w:eastAsia="宋体" w:hAnsi="Times New Roman"/>
                <w:bCs/>
              </w:rPr>
              <w:t>技术设计，合理配置空压机、冷干机等全套气源气路，设备品牌要求如下：</w:t>
            </w:r>
          </w:p>
          <w:p w:rsidR="00C1690C" w:rsidRDefault="000B2E1D">
            <w:pPr>
              <w:pStyle w:val="11"/>
              <w:widowControl/>
              <w:adjustRightInd w:val="0"/>
              <w:snapToGrid w:val="0"/>
              <w:ind w:firstLineChars="0" w:firstLine="0"/>
              <w:jc w:val="left"/>
              <w:textAlignment w:val="center"/>
              <w:rPr>
                <w:rFonts w:ascii="Times New Roman" w:eastAsia="宋体" w:hAnsi="Times New Roman"/>
              </w:rPr>
            </w:pPr>
            <w:r>
              <w:rPr>
                <w:rFonts w:ascii="Times New Roman" w:eastAsia="宋体" w:hAnsi="Times New Roman"/>
                <w:bCs/>
              </w:rPr>
              <w:t>1.</w:t>
            </w:r>
            <w:r>
              <w:rPr>
                <w:rFonts w:ascii="Times New Roman" w:eastAsia="宋体" w:hAnsi="Times New Roman"/>
                <w:bCs/>
              </w:rPr>
              <w:t>空压机品牌：复盛、英格索兰、捷豹、开山</w:t>
            </w:r>
            <w:r>
              <w:rPr>
                <w:rFonts w:ascii="Times New Roman" w:eastAsia="宋体" w:hAnsi="Times New Roman"/>
              </w:rPr>
              <w:t>或同等及以上品牌</w:t>
            </w:r>
            <w:r>
              <w:rPr>
                <w:rFonts w:ascii="Times New Roman" w:eastAsia="宋体" w:hAnsi="Times New Roman"/>
                <w:bCs/>
              </w:rPr>
              <w:t>；</w:t>
            </w:r>
          </w:p>
          <w:p w:rsidR="00C1690C" w:rsidRDefault="000B2E1D">
            <w:pPr>
              <w:pStyle w:val="11"/>
              <w:widowControl/>
              <w:adjustRightInd w:val="0"/>
              <w:snapToGrid w:val="0"/>
              <w:ind w:firstLineChars="0" w:firstLine="0"/>
              <w:jc w:val="left"/>
              <w:textAlignment w:val="center"/>
              <w:rPr>
                <w:rFonts w:ascii="Times New Roman" w:eastAsia="宋体" w:hAnsi="Times New Roman"/>
              </w:rPr>
            </w:pPr>
            <w:r>
              <w:rPr>
                <w:rFonts w:ascii="Times New Roman" w:eastAsia="宋体" w:hAnsi="Times New Roman"/>
                <w:bCs/>
              </w:rPr>
              <w:t>2.</w:t>
            </w:r>
            <w:r>
              <w:rPr>
                <w:rFonts w:ascii="Times New Roman" w:eastAsia="宋体" w:hAnsi="Times New Roman"/>
                <w:bCs/>
              </w:rPr>
              <w:t>冷干机品牌：汉粤、阿普达</w:t>
            </w:r>
            <w:r>
              <w:rPr>
                <w:rFonts w:ascii="Times New Roman" w:eastAsia="宋体" w:hAnsi="Times New Roman"/>
              </w:rPr>
              <w:t>或同等及以上品牌。</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rFonts w:hint="eastAsia"/>
                <w:bCs/>
                <w:szCs w:val="21"/>
              </w:rPr>
              <w:t>★</w:t>
            </w:r>
            <w:r>
              <w:rPr>
                <w:bCs/>
                <w:szCs w:val="21"/>
              </w:rPr>
              <w:t>钢结构要求</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pStyle w:val="11"/>
              <w:widowControl/>
              <w:adjustRightInd w:val="0"/>
              <w:snapToGrid w:val="0"/>
              <w:jc w:val="left"/>
              <w:textAlignment w:val="center"/>
              <w:rPr>
                <w:rFonts w:ascii="Times New Roman" w:eastAsia="宋体" w:hAnsi="Times New Roman"/>
              </w:rPr>
            </w:pPr>
            <w:r>
              <w:rPr>
                <w:rFonts w:ascii="Times New Roman" w:eastAsia="宋体" w:hAnsi="Times New Roman"/>
                <w:bCs/>
              </w:rPr>
              <w:t>所有除尘管路、</w:t>
            </w:r>
            <w:proofErr w:type="gramStart"/>
            <w:r>
              <w:rPr>
                <w:rFonts w:ascii="Times New Roman" w:eastAsia="宋体" w:hAnsi="Times New Roman"/>
                <w:bCs/>
              </w:rPr>
              <w:t>仓斗等</w:t>
            </w:r>
            <w:proofErr w:type="gramEnd"/>
            <w:r>
              <w:rPr>
                <w:rFonts w:ascii="Times New Roman" w:eastAsia="宋体" w:hAnsi="Times New Roman"/>
                <w:bCs/>
              </w:rPr>
              <w:t>钢结构件，</w:t>
            </w:r>
            <w:r>
              <w:rPr>
                <w:rFonts w:ascii="Times New Roman" w:eastAsia="宋体" w:hAnsi="Times New Roman"/>
              </w:rPr>
              <w:t>厂家工厂内制作，工地螺栓装配，不允许现场制作。</w:t>
            </w:r>
          </w:p>
        </w:tc>
      </w:tr>
      <w:tr w:rsidR="00C1690C">
        <w:trPr>
          <w:jc w:val="center"/>
        </w:trPr>
        <w:tc>
          <w:tcPr>
            <w:tcW w:w="8290" w:type="dxa"/>
            <w:gridSpan w:val="2"/>
            <w:tcBorders>
              <w:top w:val="single" w:sz="6" w:space="0" w:color="000000"/>
              <w:left w:val="single" w:sz="6" w:space="0" w:color="000000"/>
              <w:bottom w:val="single" w:sz="6" w:space="0" w:color="000000"/>
              <w:right w:val="single" w:sz="6" w:space="0" w:color="000000"/>
            </w:tcBorders>
            <w:vAlign w:val="center"/>
          </w:tcPr>
          <w:p w:rsidR="00C1690C" w:rsidRDefault="000B2E1D">
            <w:pPr>
              <w:pStyle w:val="11"/>
              <w:widowControl/>
              <w:adjustRightInd w:val="0"/>
              <w:snapToGrid w:val="0"/>
              <w:ind w:firstLine="422"/>
              <w:jc w:val="center"/>
              <w:textAlignment w:val="center"/>
              <w:rPr>
                <w:rFonts w:ascii="Times New Roman" w:eastAsia="宋体" w:hAnsi="Times New Roman"/>
              </w:rPr>
            </w:pPr>
            <w:r>
              <w:rPr>
                <w:rFonts w:ascii="Times New Roman" w:eastAsia="宋体" w:hAnsi="Times New Roman"/>
                <w:b/>
              </w:rPr>
              <w:t>十一、提升机和储存</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提升机</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pStyle w:val="11"/>
              <w:widowControl/>
              <w:adjustRightInd w:val="0"/>
              <w:snapToGrid w:val="0"/>
              <w:ind w:firstLineChars="0" w:firstLine="0"/>
              <w:jc w:val="left"/>
              <w:textAlignment w:val="center"/>
              <w:rPr>
                <w:rFonts w:ascii="Times New Roman" w:eastAsia="宋体" w:hAnsi="Times New Roman"/>
              </w:rPr>
            </w:pPr>
            <w:r>
              <w:rPr>
                <w:rFonts w:ascii="Times New Roman" w:eastAsia="宋体" w:hAnsi="Times New Roman"/>
              </w:rPr>
              <w:t>1.</w:t>
            </w:r>
            <w:r>
              <w:rPr>
                <w:rFonts w:ascii="Times New Roman" w:eastAsia="宋体" w:hAnsi="Times New Roman"/>
              </w:rPr>
              <w:t>具有密封性良好。</w:t>
            </w:r>
          </w:p>
          <w:p w:rsidR="00C1690C" w:rsidRDefault="000B2E1D">
            <w:pPr>
              <w:pStyle w:val="11"/>
              <w:widowControl/>
              <w:adjustRightInd w:val="0"/>
              <w:snapToGrid w:val="0"/>
              <w:ind w:firstLineChars="0" w:firstLine="0"/>
              <w:jc w:val="left"/>
              <w:textAlignment w:val="center"/>
              <w:rPr>
                <w:rFonts w:ascii="Times New Roman" w:eastAsia="宋体" w:hAnsi="Times New Roman"/>
              </w:rPr>
            </w:pPr>
            <w:r>
              <w:rPr>
                <w:rFonts w:ascii="Times New Roman" w:eastAsia="宋体" w:hAnsi="Times New Roman"/>
              </w:rPr>
              <w:t>2.</w:t>
            </w:r>
            <w:r>
              <w:rPr>
                <w:rFonts w:ascii="Times New Roman" w:eastAsia="宋体" w:hAnsi="Times New Roman"/>
              </w:rPr>
              <w:t>品牌：芜湖爱德、</w:t>
            </w:r>
            <w:r>
              <w:rPr>
                <w:rFonts w:ascii="Times New Roman" w:eastAsia="宋体" w:hAnsi="Times New Roman" w:hint="eastAsia"/>
              </w:rPr>
              <w:t>江苏广能</w:t>
            </w:r>
            <w:r>
              <w:rPr>
                <w:rFonts w:ascii="Times New Roman" w:eastAsia="宋体" w:hAnsi="Times New Roman"/>
              </w:rPr>
              <w:t>或同等及以上品牌；</w:t>
            </w:r>
          </w:p>
          <w:p w:rsidR="00C1690C" w:rsidRDefault="000B2E1D">
            <w:pPr>
              <w:pStyle w:val="11"/>
              <w:widowControl/>
              <w:adjustRightInd w:val="0"/>
              <w:snapToGrid w:val="0"/>
              <w:ind w:firstLineChars="0" w:firstLine="0"/>
              <w:jc w:val="left"/>
              <w:textAlignment w:val="center"/>
              <w:rPr>
                <w:rFonts w:ascii="Times New Roman" w:eastAsia="宋体" w:hAnsi="Times New Roman"/>
              </w:rPr>
            </w:pPr>
            <w:r>
              <w:rPr>
                <w:rFonts w:ascii="Times New Roman" w:eastAsia="宋体" w:hAnsi="Times New Roman"/>
              </w:rPr>
              <w:t>3.</w:t>
            </w:r>
            <w:proofErr w:type="gramStart"/>
            <w:r>
              <w:rPr>
                <w:rFonts w:ascii="Times New Roman" w:eastAsia="宋体" w:hAnsi="Times New Roman"/>
              </w:rPr>
              <w:t>斗提提升</w:t>
            </w:r>
            <w:proofErr w:type="gramEnd"/>
            <w:r>
              <w:rPr>
                <w:rFonts w:ascii="Times New Roman" w:eastAsia="宋体" w:hAnsi="Times New Roman"/>
              </w:rPr>
              <w:t>机主减速电机品牌：</w:t>
            </w:r>
            <w:r>
              <w:rPr>
                <w:rFonts w:ascii="Times New Roman" w:eastAsia="宋体" w:hAnsi="Times New Roman"/>
              </w:rPr>
              <w:t>SEW</w:t>
            </w:r>
            <w:r>
              <w:rPr>
                <w:rFonts w:ascii="Times New Roman" w:eastAsia="宋体" w:hAnsi="Times New Roman" w:hint="eastAsia"/>
              </w:rPr>
              <w:t>、弗兰德、国贸</w:t>
            </w:r>
            <w:r>
              <w:rPr>
                <w:rFonts w:ascii="Times New Roman" w:eastAsia="宋体" w:hAnsi="Times New Roman"/>
              </w:rPr>
              <w:t>；</w:t>
            </w:r>
          </w:p>
          <w:p w:rsidR="00C1690C" w:rsidRDefault="000B2E1D">
            <w:pPr>
              <w:pStyle w:val="11"/>
              <w:widowControl/>
              <w:adjustRightInd w:val="0"/>
              <w:snapToGrid w:val="0"/>
              <w:ind w:firstLineChars="0" w:firstLine="0"/>
              <w:jc w:val="left"/>
              <w:textAlignment w:val="center"/>
              <w:rPr>
                <w:rFonts w:ascii="Times New Roman" w:eastAsia="宋体" w:hAnsi="Times New Roman"/>
              </w:rPr>
            </w:pPr>
            <w:r>
              <w:rPr>
                <w:rFonts w:ascii="Times New Roman" w:eastAsia="宋体" w:hAnsi="Times New Roman"/>
                <w:bCs/>
              </w:rPr>
              <w:t>4.</w:t>
            </w:r>
            <w:proofErr w:type="gramStart"/>
            <w:r>
              <w:rPr>
                <w:rFonts w:ascii="Times New Roman" w:eastAsia="宋体" w:hAnsi="Times New Roman"/>
                <w:bCs/>
              </w:rPr>
              <w:t>斗提提升</w:t>
            </w:r>
            <w:proofErr w:type="gramEnd"/>
            <w:r>
              <w:rPr>
                <w:rFonts w:ascii="Times New Roman" w:eastAsia="宋体" w:hAnsi="Times New Roman"/>
                <w:bCs/>
              </w:rPr>
              <w:t>机输送设备支撑架、</w:t>
            </w:r>
            <w:proofErr w:type="gramStart"/>
            <w:r>
              <w:rPr>
                <w:rFonts w:ascii="Times New Roman" w:eastAsia="宋体" w:hAnsi="Times New Roman"/>
                <w:bCs/>
              </w:rPr>
              <w:t>进出仓斗等</w:t>
            </w:r>
            <w:proofErr w:type="gramEnd"/>
            <w:r>
              <w:rPr>
                <w:rFonts w:ascii="Times New Roman" w:eastAsia="宋体" w:hAnsi="Times New Roman"/>
                <w:bCs/>
              </w:rPr>
              <w:t>钢结构件</w:t>
            </w:r>
            <w:r>
              <w:rPr>
                <w:rFonts w:ascii="Times New Roman" w:eastAsia="宋体" w:hAnsi="Times New Roman"/>
              </w:rPr>
              <w:t>厂家工厂内制作，工地螺栓装配，不允许现场制作。</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t>▲</w:t>
            </w:r>
            <w:r>
              <w:rPr>
                <w:szCs w:val="21"/>
              </w:rPr>
              <w:t>石粉罐</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pStyle w:val="11"/>
              <w:widowControl/>
              <w:adjustRightInd w:val="0"/>
              <w:snapToGrid w:val="0"/>
              <w:ind w:firstLineChars="0" w:firstLine="0"/>
              <w:jc w:val="left"/>
              <w:textAlignment w:val="center"/>
              <w:rPr>
                <w:rFonts w:ascii="Times New Roman" w:eastAsia="宋体" w:hAnsi="Times New Roman"/>
              </w:rPr>
            </w:pPr>
            <w:r>
              <w:rPr>
                <w:rFonts w:ascii="Times New Roman" w:eastAsia="宋体" w:hAnsi="Times New Roman"/>
                <w:bCs/>
              </w:rPr>
              <w:t>1.</w:t>
            </w:r>
            <w:r>
              <w:rPr>
                <w:rFonts w:ascii="Times New Roman" w:eastAsia="宋体" w:hAnsi="Times New Roman"/>
                <w:bCs/>
              </w:rPr>
              <w:t>容量：</w:t>
            </w:r>
            <w:r>
              <w:rPr>
                <w:rFonts w:ascii="Times New Roman" w:eastAsia="宋体" w:hAnsi="Times New Roman"/>
                <w:bCs/>
              </w:rPr>
              <w:t>300t</w:t>
            </w:r>
            <w:r>
              <w:rPr>
                <w:rFonts w:ascii="Times New Roman" w:eastAsia="宋体" w:hAnsi="Times New Roman"/>
                <w:bCs/>
              </w:rPr>
              <w:t>；</w:t>
            </w:r>
          </w:p>
          <w:p w:rsidR="00C1690C" w:rsidRDefault="000B2E1D">
            <w:pPr>
              <w:pStyle w:val="11"/>
              <w:widowControl/>
              <w:adjustRightInd w:val="0"/>
              <w:snapToGrid w:val="0"/>
              <w:ind w:firstLineChars="0" w:firstLine="0"/>
              <w:jc w:val="left"/>
              <w:textAlignment w:val="center"/>
              <w:rPr>
                <w:rFonts w:ascii="Times New Roman" w:eastAsia="宋体" w:hAnsi="Times New Roman"/>
              </w:rPr>
            </w:pPr>
            <w:r>
              <w:rPr>
                <w:rFonts w:ascii="Times New Roman" w:eastAsia="宋体" w:hAnsi="Times New Roman"/>
                <w:bCs/>
              </w:rPr>
              <w:t>2.</w:t>
            </w:r>
            <w:proofErr w:type="gramStart"/>
            <w:r>
              <w:rPr>
                <w:rFonts w:ascii="Times New Roman" w:eastAsia="宋体" w:hAnsi="Times New Roman"/>
                <w:bCs/>
              </w:rPr>
              <w:t>料位计</w:t>
            </w:r>
            <w:proofErr w:type="gramEnd"/>
            <w:r>
              <w:rPr>
                <w:rFonts w:ascii="Times New Roman" w:eastAsia="宋体" w:hAnsi="Times New Roman"/>
                <w:bCs/>
              </w:rPr>
              <w:t>类型：</w:t>
            </w:r>
            <w:proofErr w:type="gramStart"/>
            <w:r>
              <w:rPr>
                <w:rFonts w:ascii="Times New Roman" w:eastAsia="宋体" w:hAnsi="Times New Roman"/>
                <w:bCs/>
              </w:rPr>
              <w:t>阻旋式</w:t>
            </w:r>
            <w:proofErr w:type="gramEnd"/>
            <w:r>
              <w:rPr>
                <w:rFonts w:ascii="Times New Roman" w:eastAsia="宋体" w:hAnsi="Times New Roman"/>
                <w:bCs/>
              </w:rPr>
              <w:t>（</w:t>
            </w:r>
            <w:r>
              <w:rPr>
                <w:rFonts w:ascii="Times New Roman" w:eastAsia="宋体" w:hAnsi="Times New Roman"/>
              </w:rPr>
              <w:t>DC24V</w:t>
            </w:r>
            <w:r>
              <w:rPr>
                <w:rFonts w:ascii="Times New Roman" w:eastAsia="宋体" w:hAnsi="Times New Roman"/>
                <w:bCs/>
              </w:rPr>
              <w:t>）；</w:t>
            </w:r>
          </w:p>
          <w:p w:rsidR="00C1690C" w:rsidRDefault="000B2E1D">
            <w:pPr>
              <w:pStyle w:val="11"/>
              <w:widowControl/>
              <w:adjustRightInd w:val="0"/>
              <w:snapToGrid w:val="0"/>
              <w:ind w:firstLineChars="0" w:firstLine="0"/>
              <w:jc w:val="left"/>
              <w:textAlignment w:val="center"/>
              <w:rPr>
                <w:rFonts w:ascii="Times New Roman" w:eastAsia="宋体" w:hAnsi="Times New Roman"/>
              </w:rPr>
            </w:pPr>
            <w:r>
              <w:rPr>
                <w:rFonts w:ascii="Times New Roman" w:eastAsia="宋体" w:hAnsi="Times New Roman" w:hint="eastAsia"/>
                <w:bCs/>
              </w:rPr>
              <w:t>3</w:t>
            </w:r>
            <w:r>
              <w:rPr>
                <w:rFonts w:ascii="Times New Roman" w:eastAsia="宋体" w:hAnsi="Times New Roman"/>
                <w:bCs/>
              </w:rPr>
              <w:t>.</w:t>
            </w:r>
            <w:r>
              <w:rPr>
                <w:rFonts w:ascii="Times New Roman" w:eastAsia="宋体" w:hAnsi="Times New Roman"/>
                <w:bCs/>
              </w:rPr>
              <w:t>片装钢结构，</w:t>
            </w:r>
            <w:proofErr w:type="gramStart"/>
            <w:r>
              <w:rPr>
                <w:rFonts w:ascii="Times New Roman" w:eastAsia="宋体" w:hAnsi="Times New Roman"/>
                <w:bCs/>
              </w:rPr>
              <w:t>单锥斗</w:t>
            </w:r>
            <w:proofErr w:type="gramEnd"/>
            <w:r>
              <w:rPr>
                <w:rFonts w:ascii="Times New Roman" w:eastAsia="宋体" w:hAnsi="Times New Roman"/>
                <w:bCs/>
              </w:rPr>
              <w:t>下料，工地螺栓拼装。</w:t>
            </w:r>
          </w:p>
        </w:tc>
      </w:tr>
      <w:tr w:rsidR="00C1690C">
        <w:trPr>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C1690C" w:rsidRDefault="000B2E1D">
            <w:pPr>
              <w:adjustRightInd w:val="0"/>
              <w:snapToGrid w:val="0"/>
              <w:jc w:val="center"/>
              <w:rPr>
                <w:szCs w:val="21"/>
              </w:rPr>
            </w:pPr>
            <w:r>
              <w:rPr>
                <w:szCs w:val="21"/>
              </w:rPr>
              <w:lastRenderedPageBreak/>
              <w:t>▲</w:t>
            </w:r>
            <w:r>
              <w:rPr>
                <w:szCs w:val="21"/>
              </w:rPr>
              <w:t>集成式散装机</w:t>
            </w:r>
          </w:p>
        </w:tc>
        <w:tc>
          <w:tcPr>
            <w:tcW w:w="6171" w:type="dxa"/>
            <w:tcBorders>
              <w:top w:val="single" w:sz="6" w:space="0" w:color="000000"/>
              <w:left w:val="single" w:sz="6" w:space="0" w:color="000000"/>
              <w:bottom w:val="single" w:sz="6" w:space="0" w:color="000000"/>
              <w:right w:val="single" w:sz="6" w:space="0" w:color="000000"/>
            </w:tcBorders>
          </w:tcPr>
          <w:p w:rsidR="00C1690C" w:rsidRDefault="000B2E1D">
            <w:pPr>
              <w:adjustRightInd w:val="0"/>
              <w:snapToGrid w:val="0"/>
              <w:jc w:val="left"/>
              <w:rPr>
                <w:szCs w:val="21"/>
              </w:rPr>
            </w:pPr>
            <w:r>
              <w:rPr>
                <w:szCs w:val="21"/>
              </w:rPr>
              <w:t>1.</w:t>
            </w:r>
            <w:r>
              <w:rPr>
                <w:szCs w:val="21"/>
              </w:rPr>
              <w:t>品牌：</w:t>
            </w:r>
            <w:r>
              <w:rPr>
                <w:rFonts w:hint="eastAsia"/>
                <w:szCs w:val="21"/>
              </w:rPr>
              <w:t>亿</w:t>
            </w:r>
            <w:r>
              <w:rPr>
                <w:szCs w:val="21"/>
              </w:rPr>
              <w:t>博或</w:t>
            </w:r>
            <w:r>
              <w:rPr>
                <w:szCs w:val="21"/>
              </w:rPr>
              <w:t>WAM</w:t>
            </w:r>
            <w:r>
              <w:rPr>
                <w:szCs w:val="21"/>
              </w:rPr>
              <w:t>；</w:t>
            </w:r>
          </w:p>
          <w:p w:rsidR="00C1690C" w:rsidRDefault="000B2E1D">
            <w:pPr>
              <w:adjustRightInd w:val="0"/>
              <w:snapToGrid w:val="0"/>
              <w:jc w:val="left"/>
              <w:rPr>
                <w:szCs w:val="21"/>
              </w:rPr>
            </w:pPr>
            <w:r>
              <w:rPr>
                <w:szCs w:val="21"/>
              </w:rPr>
              <w:t>2.</w:t>
            </w:r>
            <w:r>
              <w:rPr>
                <w:szCs w:val="21"/>
              </w:rPr>
              <w:t>升降高度：</w:t>
            </w:r>
            <w:r>
              <w:rPr>
                <w:szCs w:val="21"/>
              </w:rPr>
              <w:t>≥1225mm</w:t>
            </w:r>
            <w:r>
              <w:rPr>
                <w:szCs w:val="21"/>
              </w:rPr>
              <w:t>；</w:t>
            </w:r>
          </w:p>
          <w:p w:rsidR="00C1690C" w:rsidRDefault="000B2E1D">
            <w:pPr>
              <w:adjustRightInd w:val="0"/>
              <w:snapToGrid w:val="0"/>
              <w:jc w:val="left"/>
              <w:rPr>
                <w:szCs w:val="21"/>
              </w:rPr>
            </w:pPr>
            <w:r>
              <w:rPr>
                <w:szCs w:val="21"/>
              </w:rPr>
              <w:t>3.</w:t>
            </w:r>
            <w:r>
              <w:rPr>
                <w:szCs w:val="21"/>
              </w:rPr>
              <w:t>装车能力：</w:t>
            </w:r>
            <w:r>
              <w:rPr>
                <w:szCs w:val="21"/>
              </w:rPr>
              <w:t>150-300t/h</w:t>
            </w:r>
            <w:r>
              <w:rPr>
                <w:szCs w:val="21"/>
              </w:rPr>
              <w:t>；</w:t>
            </w:r>
          </w:p>
        </w:tc>
      </w:tr>
    </w:tbl>
    <w:p w:rsidR="00C1690C" w:rsidRDefault="000B2E1D">
      <w:pPr>
        <w:spacing w:line="360" w:lineRule="auto"/>
        <w:ind w:firstLineChars="100" w:firstLine="210"/>
        <w:rPr>
          <w:szCs w:val="21"/>
        </w:rPr>
      </w:pPr>
      <w:r>
        <w:rPr>
          <w:rFonts w:hint="eastAsia"/>
        </w:rPr>
        <w:t>备注：</w:t>
      </w:r>
      <w:r>
        <w:rPr>
          <w:rFonts w:hint="eastAsia"/>
        </w:rPr>
        <w:t>1</w:t>
      </w:r>
      <w:r>
        <w:rPr>
          <w:rFonts w:hint="eastAsia"/>
        </w:rPr>
        <w:t>、</w:t>
      </w:r>
      <w:r>
        <w:rPr>
          <w:szCs w:val="21"/>
        </w:rPr>
        <w:t>▲</w:t>
      </w:r>
      <w:r>
        <w:rPr>
          <w:b/>
          <w:bCs/>
          <w:szCs w:val="21"/>
        </w:rPr>
        <w:t>输送系统、灰尘收集口及管道、压缩空气系统等</w:t>
      </w:r>
      <w:r>
        <w:rPr>
          <w:szCs w:val="21"/>
        </w:rPr>
        <w:t>其他上述表格未体现且系统必要的设备及部件，投标人根据技术要求、环保要求、平面布置以及系统的完整性自行添加。</w:t>
      </w:r>
    </w:p>
    <w:p w:rsidR="00C1690C" w:rsidRDefault="000B2E1D">
      <w:pPr>
        <w:spacing w:line="360" w:lineRule="auto"/>
        <w:ind w:firstLineChars="100" w:firstLine="210"/>
        <w:rPr>
          <w:szCs w:val="21"/>
        </w:rPr>
      </w:pPr>
      <w:r>
        <w:rPr>
          <w:rFonts w:hint="eastAsia"/>
          <w:szCs w:val="21"/>
        </w:rPr>
        <w:t>2</w:t>
      </w:r>
      <w:r>
        <w:rPr>
          <w:rFonts w:hint="eastAsia"/>
          <w:szCs w:val="21"/>
        </w:rPr>
        <w:t>、以上设备品牌原则上优先中标方品牌，尤其是制砂楼，中标方需提供自主生产或自主专利证明材料。</w:t>
      </w:r>
    </w:p>
    <w:p w:rsidR="00C1690C" w:rsidRDefault="000B2E1D">
      <w:pPr>
        <w:pStyle w:val="2"/>
        <w:tabs>
          <w:tab w:val="left" w:pos="0"/>
        </w:tabs>
        <w:spacing w:before="156" w:after="156"/>
      </w:pPr>
      <w:r>
        <w:t>2.3</w:t>
      </w:r>
      <w:r>
        <w:t>设备要求</w:t>
      </w:r>
      <w:bookmarkEnd w:id="9"/>
    </w:p>
    <w:p w:rsidR="00C1690C" w:rsidRDefault="000B2E1D">
      <w:pPr>
        <w:tabs>
          <w:tab w:val="left" w:pos="1797"/>
        </w:tabs>
        <w:spacing w:line="440" w:lineRule="exact"/>
        <w:ind w:firstLineChars="200" w:firstLine="482"/>
        <w:outlineLvl w:val="3"/>
        <w:rPr>
          <w:b/>
          <w:sz w:val="24"/>
          <w:szCs w:val="24"/>
        </w:rPr>
      </w:pPr>
      <w:r>
        <w:rPr>
          <w:b/>
          <w:bCs/>
          <w:sz w:val="24"/>
          <w:szCs w:val="24"/>
        </w:rPr>
        <w:t>2.3.1</w:t>
      </w:r>
      <w:r>
        <w:rPr>
          <w:b/>
          <w:bCs/>
          <w:sz w:val="24"/>
          <w:szCs w:val="24"/>
        </w:rPr>
        <w:t>设备要求</w:t>
      </w:r>
    </w:p>
    <w:p w:rsidR="00C1690C" w:rsidRDefault="000B2E1D">
      <w:pPr>
        <w:spacing w:line="360" w:lineRule="auto"/>
        <w:ind w:firstLine="482"/>
        <w:rPr>
          <w:sz w:val="24"/>
          <w:szCs w:val="24"/>
        </w:rPr>
      </w:pPr>
      <w:r>
        <w:rPr>
          <w:sz w:val="24"/>
          <w:szCs w:val="24"/>
        </w:rPr>
        <w:t>1</w:t>
      </w:r>
      <w:r>
        <w:rPr>
          <w:sz w:val="24"/>
          <w:szCs w:val="24"/>
        </w:rPr>
        <w:t>、通过整体的工艺设计，在遵循</w:t>
      </w:r>
      <w:r>
        <w:rPr>
          <w:sz w:val="24"/>
          <w:szCs w:val="24"/>
        </w:rPr>
        <w:t>“</w:t>
      </w:r>
      <w:r>
        <w:rPr>
          <w:sz w:val="24"/>
          <w:szCs w:val="24"/>
        </w:rPr>
        <w:t>多筛少破</w:t>
      </w:r>
      <w:r>
        <w:rPr>
          <w:sz w:val="24"/>
          <w:szCs w:val="24"/>
        </w:rPr>
        <w:t>”</w:t>
      </w:r>
      <w:r>
        <w:rPr>
          <w:sz w:val="24"/>
          <w:szCs w:val="24"/>
        </w:rPr>
        <w:t>理念的同时，具备操作手段（如制砂机转速配置可换、筛网可换、</w:t>
      </w:r>
      <w:proofErr w:type="gramStart"/>
      <w:r>
        <w:rPr>
          <w:sz w:val="24"/>
          <w:szCs w:val="24"/>
        </w:rPr>
        <w:t>纯制砂</w:t>
      </w:r>
      <w:proofErr w:type="gramEnd"/>
      <w:r>
        <w:rPr>
          <w:sz w:val="24"/>
          <w:szCs w:val="24"/>
        </w:rPr>
        <w:t>和砂石同时可切换、回笼料出料量可调整、立轴冲击</w:t>
      </w:r>
      <w:proofErr w:type="gramStart"/>
      <w:r>
        <w:rPr>
          <w:sz w:val="24"/>
          <w:szCs w:val="24"/>
        </w:rPr>
        <w:t>破原料可选择分</w:t>
      </w:r>
      <w:proofErr w:type="gramEnd"/>
      <w:r>
        <w:rPr>
          <w:sz w:val="24"/>
          <w:szCs w:val="24"/>
        </w:rPr>
        <w:t>仓单独上料等），将总破碎比在流程中进行合理分配，避免合格粒径的物料过度粉碎，能灵活操控产品品质和产出比例，并使前端的骨料破碎筛分系统和制</w:t>
      </w:r>
      <w:proofErr w:type="gramStart"/>
      <w:r>
        <w:rPr>
          <w:sz w:val="24"/>
          <w:szCs w:val="24"/>
        </w:rPr>
        <w:t>砂系统</w:t>
      </w:r>
      <w:proofErr w:type="gramEnd"/>
      <w:r>
        <w:rPr>
          <w:sz w:val="24"/>
          <w:szCs w:val="24"/>
        </w:rPr>
        <w:t>在给料量和给料品质方面都能够合理匹配。</w:t>
      </w:r>
    </w:p>
    <w:p w:rsidR="00C1690C" w:rsidRDefault="000B2E1D">
      <w:pPr>
        <w:spacing w:line="360" w:lineRule="auto"/>
        <w:ind w:firstLineChars="200" w:firstLine="480"/>
        <w:rPr>
          <w:sz w:val="24"/>
          <w:szCs w:val="24"/>
        </w:rPr>
      </w:pPr>
      <w:r>
        <w:rPr>
          <w:sz w:val="24"/>
          <w:szCs w:val="24"/>
        </w:rPr>
        <w:t>2</w:t>
      </w:r>
      <w:r>
        <w:rPr>
          <w:sz w:val="24"/>
          <w:szCs w:val="24"/>
        </w:rPr>
        <w:t>、本系统在作业过程中输送（斗提）机、筛分机、破碎机、制</w:t>
      </w:r>
      <w:proofErr w:type="gramStart"/>
      <w:r>
        <w:rPr>
          <w:sz w:val="24"/>
          <w:szCs w:val="24"/>
        </w:rPr>
        <w:t>砂系统</w:t>
      </w:r>
      <w:proofErr w:type="gramEnd"/>
      <w:r>
        <w:rPr>
          <w:sz w:val="24"/>
          <w:szCs w:val="24"/>
        </w:rPr>
        <w:t>等设备应在不影响巡查视觉要求的情况下采用密封防尘罩，下料口设密闭吸风罩，通过管道收集至除尘系统处理。</w:t>
      </w:r>
    </w:p>
    <w:p w:rsidR="00C1690C" w:rsidRDefault="000B2E1D">
      <w:pPr>
        <w:tabs>
          <w:tab w:val="left" w:pos="1797"/>
        </w:tabs>
        <w:spacing w:line="440" w:lineRule="exact"/>
        <w:ind w:firstLineChars="200" w:firstLine="482"/>
        <w:outlineLvl w:val="3"/>
        <w:rPr>
          <w:b/>
          <w:sz w:val="24"/>
          <w:szCs w:val="24"/>
        </w:rPr>
      </w:pPr>
      <w:r>
        <w:rPr>
          <w:b/>
          <w:bCs/>
          <w:sz w:val="24"/>
          <w:szCs w:val="24"/>
        </w:rPr>
        <w:t>2.3.2</w:t>
      </w:r>
      <w:r>
        <w:rPr>
          <w:b/>
          <w:bCs/>
          <w:sz w:val="24"/>
          <w:szCs w:val="24"/>
        </w:rPr>
        <w:t>技术要求</w:t>
      </w:r>
    </w:p>
    <w:p w:rsidR="00C1690C" w:rsidRDefault="000B2E1D">
      <w:pPr>
        <w:spacing w:line="360" w:lineRule="auto"/>
        <w:ind w:firstLineChars="200" w:firstLine="480"/>
        <w:rPr>
          <w:sz w:val="24"/>
          <w:szCs w:val="24"/>
        </w:rPr>
      </w:pPr>
      <w:r>
        <w:rPr>
          <w:sz w:val="24"/>
          <w:szCs w:val="24"/>
        </w:rPr>
        <w:t>整体项目做到技术先进、运行可靠、维修方便、保护环境、安全卫生、经济合理、管理科学；确保本项目建设质量与项目运行的安全、可靠，满足国家相关技术标准和规范的各项要求：</w:t>
      </w:r>
    </w:p>
    <w:p w:rsidR="00C1690C" w:rsidRDefault="000B2E1D">
      <w:pPr>
        <w:spacing w:line="360" w:lineRule="auto"/>
        <w:ind w:firstLineChars="200" w:firstLine="480"/>
        <w:rPr>
          <w:sz w:val="24"/>
          <w:szCs w:val="24"/>
        </w:rPr>
      </w:pPr>
      <w:r>
        <w:rPr>
          <w:sz w:val="24"/>
          <w:szCs w:val="24"/>
        </w:rPr>
        <w:t>（</w:t>
      </w:r>
      <w:r>
        <w:rPr>
          <w:sz w:val="24"/>
          <w:szCs w:val="24"/>
        </w:rPr>
        <w:t>1</w:t>
      </w:r>
      <w:r>
        <w:rPr>
          <w:sz w:val="24"/>
          <w:szCs w:val="24"/>
        </w:rPr>
        <w:t>）提供的处理工艺和设备具有较高的适应性、灵活性和稳定性，确保系统设备的日处理量，确保场内物料输送方式合理，输送流畅，密封性好，无泄漏。同时，应采用有效的隔声降噪和防尘措施，防止系统设备在安装和运行生产中对周边环境造成不良影响。</w:t>
      </w:r>
    </w:p>
    <w:p w:rsidR="00C1690C" w:rsidRDefault="000B2E1D">
      <w:pPr>
        <w:spacing w:line="360" w:lineRule="auto"/>
        <w:ind w:firstLineChars="200" w:firstLine="480"/>
        <w:rPr>
          <w:sz w:val="24"/>
          <w:szCs w:val="24"/>
        </w:rPr>
      </w:pPr>
      <w:r>
        <w:rPr>
          <w:sz w:val="24"/>
          <w:szCs w:val="24"/>
        </w:rPr>
        <w:t>（</w:t>
      </w:r>
      <w:r>
        <w:rPr>
          <w:sz w:val="24"/>
          <w:szCs w:val="24"/>
        </w:rPr>
        <w:t>2</w:t>
      </w:r>
      <w:r>
        <w:rPr>
          <w:sz w:val="24"/>
          <w:szCs w:val="24"/>
        </w:rPr>
        <w:t>）工艺技术成熟可靠，资源化程度高，能耗小，安全可靠，自动化程度高；</w:t>
      </w:r>
    </w:p>
    <w:p w:rsidR="00C1690C" w:rsidRDefault="000B2E1D">
      <w:pPr>
        <w:spacing w:line="360" w:lineRule="auto"/>
        <w:ind w:firstLineChars="200" w:firstLine="480"/>
        <w:rPr>
          <w:sz w:val="24"/>
          <w:szCs w:val="24"/>
        </w:rPr>
      </w:pPr>
      <w:r>
        <w:rPr>
          <w:sz w:val="24"/>
          <w:szCs w:val="24"/>
        </w:rPr>
        <w:t>（</w:t>
      </w:r>
      <w:r>
        <w:rPr>
          <w:sz w:val="24"/>
          <w:szCs w:val="24"/>
        </w:rPr>
        <w:t>3</w:t>
      </w:r>
      <w:r>
        <w:rPr>
          <w:sz w:val="24"/>
          <w:szCs w:val="24"/>
        </w:rPr>
        <w:t>）全系统设备采用先进成熟产品设施和设备应具有耐负荷冲击、性能稳定等性能：各种设备之间的对接应方便、快捷，相关设备、零部件应具有良好的互换性；设备要求采用国内外知名品牌，所使用品牌设备厂家资质齐全，有拆除垃圾、装修垃圾等项目经验。外购标准配件（如电机、轴承等）应便于在国内采购，连接件、紧固件应采用</w:t>
      </w:r>
      <w:r>
        <w:rPr>
          <w:sz w:val="24"/>
          <w:szCs w:val="24"/>
        </w:rPr>
        <w:t xml:space="preserve"> GB </w:t>
      </w:r>
      <w:r>
        <w:rPr>
          <w:sz w:val="24"/>
          <w:szCs w:val="24"/>
        </w:rPr>
        <w:t>标准。</w:t>
      </w:r>
    </w:p>
    <w:p w:rsidR="00C1690C" w:rsidRDefault="000B2E1D">
      <w:pPr>
        <w:tabs>
          <w:tab w:val="left" w:pos="1797"/>
        </w:tabs>
        <w:spacing w:line="440" w:lineRule="exact"/>
        <w:ind w:firstLineChars="200" w:firstLine="482"/>
        <w:outlineLvl w:val="3"/>
        <w:rPr>
          <w:b/>
          <w:sz w:val="24"/>
          <w:szCs w:val="24"/>
        </w:rPr>
      </w:pPr>
      <w:r>
        <w:rPr>
          <w:b/>
          <w:bCs/>
          <w:sz w:val="24"/>
          <w:szCs w:val="24"/>
        </w:rPr>
        <w:t>2.3.3</w:t>
      </w:r>
      <w:r>
        <w:rPr>
          <w:b/>
          <w:bCs/>
          <w:sz w:val="24"/>
          <w:szCs w:val="24"/>
        </w:rPr>
        <w:t>安全生产防护措施</w:t>
      </w:r>
    </w:p>
    <w:p w:rsidR="00C1690C" w:rsidRDefault="000B2E1D">
      <w:pPr>
        <w:spacing w:line="360" w:lineRule="auto"/>
        <w:ind w:firstLineChars="200" w:firstLine="480"/>
        <w:rPr>
          <w:sz w:val="24"/>
          <w:szCs w:val="24"/>
        </w:rPr>
      </w:pPr>
      <w:r>
        <w:rPr>
          <w:sz w:val="24"/>
          <w:szCs w:val="24"/>
        </w:rPr>
        <w:t>（</w:t>
      </w:r>
      <w:r>
        <w:rPr>
          <w:sz w:val="24"/>
          <w:szCs w:val="24"/>
        </w:rPr>
        <w:t>1</w:t>
      </w:r>
      <w:r>
        <w:rPr>
          <w:sz w:val="24"/>
          <w:szCs w:val="24"/>
        </w:rPr>
        <w:t>）所提供的机械设备要采取有效的安全防护措施并按规定的颜色、图案、中文文字等予以警示。</w:t>
      </w:r>
    </w:p>
    <w:p w:rsidR="00C1690C" w:rsidRDefault="000B2E1D">
      <w:pPr>
        <w:spacing w:line="360" w:lineRule="auto"/>
        <w:ind w:firstLineChars="200" w:firstLine="480"/>
        <w:rPr>
          <w:sz w:val="24"/>
          <w:szCs w:val="24"/>
        </w:rPr>
      </w:pPr>
      <w:r>
        <w:rPr>
          <w:sz w:val="24"/>
          <w:szCs w:val="24"/>
        </w:rPr>
        <w:t>（</w:t>
      </w:r>
      <w:r>
        <w:rPr>
          <w:sz w:val="24"/>
          <w:szCs w:val="24"/>
        </w:rPr>
        <w:t>2</w:t>
      </w:r>
      <w:r>
        <w:rPr>
          <w:sz w:val="24"/>
          <w:szCs w:val="24"/>
        </w:rPr>
        <w:t>）敞开着的转动部件（如链条、联轴器、叶片等）或所有含有危险因素的部件应加上</w:t>
      </w:r>
      <w:r>
        <w:rPr>
          <w:sz w:val="24"/>
          <w:szCs w:val="24"/>
        </w:rPr>
        <w:lastRenderedPageBreak/>
        <w:t>安全罩，以避免人员遭伤害的危险。凡能被灰尘或水所磨损或损坏的机件应设置防尘罩或防水护罩封闭。安全</w:t>
      </w:r>
      <w:proofErr w:type="gramStart"/>
      <w:r>
        <w:rPr>
          <w:sz w:val="24"/>
          <w:szCs w:val="24"/>
        </w:rPr>
        <w:t>罩应用钢</w:t>
      </w:r>
      <w:proofErr w:type="gramEnd"/>
      <w:r>
        <w:rPr>
          <w:sz w:val="24"/>
          <w:szCs w:val="24"/>
        </w:rPr>
        <w:t>丝网或用</w:t>
      </w:r>
      <w:proofErr w:type="gramStart"/>
      <w:r>
        <w:rPr>
          <w:sz w:val="24"/>
          <w:szCs w:val="24"/>
        </w:rPr>
        <w:t>钢板网</w:t>
      </w:r>
      <w:proofErr w:type="gramEnd"/>
      <w:r>
        <w:rPr>
          <w:sz w:val="24"/>
          <w:szCs w:val="24"/>
        </w:rPr>
        <w:t>制成。</w:t>
      </w:r>
      <w:proofErr w:type="gramStart"/>
      <w:r>
        <w:rPr>
          <w:sz w:val="24"/>
          <w:szCs w:val="24"/>
        </w:rPr>
        <w:t>安全罩应采用</w:t>
      </w:r>
      <w:proofErr w:type="gramEnd"/>
      <w:r>
        <w:rPr>
          <w:sz w:val="24"/>
          <w:szCs w:val="24"/>
        </w:rPr>
        <w:t>螺栓、螺母、垫圈等紧固件固定，不会被无意地拆除或移动。</w:t>
      </w:r>
      <w:proofErr w:type="gramStart"/>
      <w:r>
        <w:rPr>
          <w:sz w:val="24"/>
          <w:szCs w:val="24"/>
        </w:rPr>
        <w:t>安全罩应考虑</w:t>
      </w:r>
      <w:proofErr w:type="gramEnd"/>
      <w:r>
        <w:rPr>
          <w:sz w:val="24"/>
          <w:szCs w:val="24"/>
        </w:rPr>
        <w:t>便于轴承润滑脂的加注和温度计等检测仪表等操作，应允</w:t>
      </w:r>
      <w:proofErr w:type="gramStart"/>
      <w:r>
        <w:rPr>
          <w:sz w:val="24"/>
          <w:szCs w:val="24"/>
        </w:rPr>
        <w:t>许操作</w:t>
      </w:r>
      <w:proofErr w:type="gramEnd"/>
      <w:r>
        <w:rPr>
          <w:sz w:val="24"/>
          <w:szCs w:val="24"/>
        </w:rPr>
        <w:t>工在没有危险或不需要拆掉安全罩的任何部分情况下，进行日常的维护工作。</w:t>
      </w:r>
    </w:p>
    <w:p w:rsidR="00C1690C" w:rsidRDefault="000B2E1D">
      <w:pPr>
        <w:spacing w:line="360" w:lineRule="auto"/>
        <w:ind w:firstLineChars="200" w:firstLine="480"/>
        <w:rPr>
          <w:sz w:val="24"/>
          <w:szCs w:val="24"/>
        </w:rPr>
      </w:pPr>
      <w:r>
        <w:rPr>
          <w:sz w:val="24"/>
          <w:szCs w:val="24"/>
        </w:rPr>
        <w:t>（</w:t>
      </w:r>
      <w:r>
        <w:rPr>
          <w:sz w:val="24"/>
          <w:szCs w:val="24"/>
        </w:rPr>
        <w:t>3</w:t>
      </w:r>
      <w:r>
        <w:rPr>
          <w:sz w:val="24"/>
          <w:szCs w:val="24"/>
        </w:rPr>
        <w:t>）所有操作、检修平台，需按照国家安全生产相关规定加装防护栏，</w:t>
      </w:r>
      <w:r>
        <w:rPr>
          <w:rFonts w:hint="eastAsia"/>
        </w:rPr>
        <w:t>护栏高度不低于</w:t>
      </w:r>
      <w:r>
        <w:rPr>
          <w:rFonts w:hint="eastAsia"/>
        </w:rPr>
        <w:t>1.1</w:t>
      </w:r>
      <w:r>
        <w:rPr>
          <w:rFonts w:hint="eastAsia"/>
        </w:rPr>
        <w:t>米，</w:t>
      </w:r>
      <w:r>
        <w:rPr>
          <w:sz w:val="24"/>
          <w:szCs w:val="24"/>
        </w:rPr>
        <w:t>楼梯角度</w:t>
      </w:r>
      <w:r>
        <w:rPr>
          <w:sz w:val="24"/>
          <w:szCs w:val="24"/>
        </w:rPr>
        <w:t>≤5</w:t>
      </w:r>
      <w:r>
        <w:rPr>
          <w:rFonts w:hint="eastAsia"/>
          <w:sz w:val="24"/>
          <w:szCs w:val="24"/>
        </w:rPr>
        <w:t>5</w:t>
      </w:r>
      <w:r>
        <w:rPr>
          <w:sz w:val="24"/>
          <w:szCs w:val="24"/>
        </w:rPr>
        <w:t>°</w:t>
      </w:r>
      <w:r>
        <w:rPr>
          <w:rFonts w:hint="eastAsia"/>
          <w:sz w:val="24"/>
          <w:szCs w:val="24"/>
        </w:rPr>
        <w:t>，</w:t>
      </w:r>
      <w:r>
        <w:rPr>
          <w:rFonts w:hint="eastAsia"/>
        </w:rPr>
        <w:t>皮带机爬梯踏板宽度≥</w:t>
      </w:r>
      <w:r>
        <w:rPr>
          <w:rFonts w:hint="eastAsia"/>
        </w:rPr>
        <w:t>560mm</w:t>
      </w:r>
      <w:r>
        <w:rPr>
          <w:rFonts w:hint="eastAsia"/>
        </w:rPr>
        <w:t>，钢结构检修爬梯踏板宽度≥</w:t>
      </w:r>
      <w:r>
        <w:rPr>
          <w:rFonts w:hint="eastAsia"/>
        </w:rPr>
        <w:t>700mm</w:t>
      </w:r>
      <w:r>
        <w:rPr>
          <w:rFonts w:hint="eastAsia"/>
        </w:rPr>
        <w:t>，</w:t>
      </w:r>
      <w:r>
        <w:rPr>
          <w:sz w:val="24"/>
          <w:szCs w:val="24"/>
        </w:rPr>
        <w:t>踏步采用镀锌钢格板或冲花板，垂直爬梯宽度不小于</w:t>
      </w:r>
      <w:r>
        <w:rPr>
          <w:sz w:val="24"/>
          <w:szCs w:val="24"/>
        </w:rPr>
        <w:t>600mm</w:t>
      </w:r>
      <w:r>
        <w:rPr>
          <w:sz w:val="24"/>
          <w:szCs w:val="24"/>
        </w:rPr>
        <w:t>、</w:t>
      </w:r>
      <w:r>
        <w:rPr>
          <w:sz w:val="24"/>
          <w:szCs w:val="24"/>
        </w:rPr>
        <w:t>2200mm</w:t>
      </w:r>
      <w:r>
        <w:rPr>
          <w:sz w:val="24"/>
          <w:szCs w:val="24"/>
        </w:rPr>
        <w:t>以上设有安全护栏。</w:t>
      </w:r>
    </w:p>
    <w:p w:rsidR="00C1690C" w:rsidRDefault="000B2E1D">
      <w:pPr>
        <w:spacing w:line="360" w:lineRule="auto"/>
        <w:ind w:firstLineChars="200" w:firstLine="480"/>
        <w:rPr>
          <w:sz w:val="24"/>
          <w:szCs w:val="24"/>
        </w:rPr>
      </w:pPr>
      <w:r>
        <w:rPr>
          <w:sz w:val="24"/>
          <w:szCs w:val="24"/>
        </w:rPr>
        <w:t>（</w:t>
      </w:r>
      <w:r>
        <w:rPr>
          <w:sz w:val="24"/>
          <w:szCs w:val="24"/>
        </w:rPr>
        <w:t>4</w:t>
      </w:r>
      <w:r>
        <w:rPr>
          <w:sz w:val="24"/>
          <w:szCs w:val="24"/>
        </w:rPr>
        <w:t>）巡检通道宽度</w:t>
      </w:r>
      <w:r>
        <w:rPr>
          <w:sz w:val="24"/>
          <w:szCs w:val="24"/>
        </w:rPr>
        <w:t>≥750mm</w:t>
      </w:r>
      <w:r>
        <w:rPr>
          <w:sz w:val="24"/>
          <w:szCs w:val="24"/>
        </w:rPr>
        <w:t>，主要通道净空</w:t>
      </w:r>
      <w:r>
        <w:rPr>
          <w:sz w:val="24"/>
          <w:szCs w:val="24"/>
        </w:rPr>
        <w:t>≥2200mm</w:t>
      </w:r>
      <w:r>
        <w:rPr>
          <w:sz w:val="24"/>
          <w:szCs w:val="24"/>
        </w:rPr>
        <w:t>，留有足够的检修空间和安全通道（个别干涉区域除外）。</w:t>
      </w:r>
    </w:p>
    <w:p w:rsidR="00C1690C" w:rsidRDefault="000B2E1D">
      <w:pPr>
        <w:spacing w:line="360" w:lineRule="auto"/>
        <w:ind w:firstLineChars="200" w:firstLine="480"/>
        <w:rPr>
          <w:sz w:val="24"/>
          <w:szCs w:val="24"/>
        </w:rPr>
      </w:pPr>
      <w:r>
        <w:rPr>
          <w:sz w:val="24"/>
          <w:szCs w:val="24"/>
        </w:rPr>
        <w:t>（</w:t>
      </w:r>
      <w:r>
        <w:rPr>
          <w:sz w:val="24"/>
          <w:szCs w:val="24"/>
        </w:rPr>
        <w:t>5</w:t>
      </w:r>
      <w:r>
        <w:rPr>
          <w:sz w:val="24"/>
          <w:szCs w:val="24"/>
        </w:rPr>
        <w:t>）设备层有必需的起重设备及吊装孔，起重设备采用无线遥控和有线控制两种模式（招标方自备）。</w:t>
      </w:r>
    </w:p>
    <w:p w:rsidR="00C1690C" w:rsidRDefault="000B2E1D">
      <w:pPr>
        <w:spacing w:line="360" w:lineRule="auto"/>
        <w:ind w:firstLineChars="200" w:firstLine="480"/>
        <w:rPr>
          <w:sz w:val="24"/>
          <w:szCs w:val="24"/>
        </w:rPr>
      </w:pPr>
      <w:r>
        <w:rPr>
          <w:sz w:val="24"/>
          <w:szCs w:val="24"/>
        </w:rPr>
        <w:t>（</w:t>
      </w:r>
      <w:r>
        <w:rPr>
          <w:sz w:val="24"/>
          <w:szCs w:val="24"/>
        </w:rPr>
        <w:t>6</w:t>
      </w:r>
      <w:r>
        <w:rPr>
          <w:sz w:val="24"/>
          <w:szCs w:val="24"/>
        </w:rPr>
        <w:t>）所有落料区域</w:t>
      </w:r>
      <w:proofErr w:type="gramStart"/>
      <w:r>
        <w:rPr>
          <w:sz w:val="24"/>
          <w:szCs w:val="24"/>
        </w:rPr>
        <w:t>须设置</w:t>
      </w:r>
      <w:proofErr w:type="gramEnd"/>
      <w:r>
        <w:rPr>
          <w:sz w:val="24"/>
          <w:szCs w:val="24"/>
        </w:rPr>
        <w:t>隔离设施，在避免砸伤行人的基础上，方便快速清理。</w:t>
      </w:r>
    </w:p>
    <w:p w:rsidR="00C1690C" w:rsidRDefault="000B2E1D">
      <w:pPr>
        <w:spacing w:line="360" w:lineRule="auto"/>
        <w:ind w:firstLineChars="200" w:firstLine="480"/>
        <w:rPr>
          <w:sz w:val="24"/>
          <w:szCs w:val="24"/>
        </w:rPr>
      </w:pPr>
      <w:r>
        <w:rPr>
          <w:sz w:val="24"/>
          <w:szCs w:val="24"/>
        </w:rPr>
        <w:t>（</w:t>
      </w:r>
      <w:r>
        <w:rPr>
          <w:sz w:val="24"/>
          <w:szCs w:val="24"/>
        </w:rPr>
        <w:t>7</w:t>
      </w:r>
      <w:r>
        <w:rPr>
          <w:sz w:val="24"/>
          <w:szCs w:val="24"/>
        </w:rPr>
        <w:t>）其余未提及的按国家或行业最新标准设计。</w:t>
      </w:r>
    </w:p>
    <w:p w:rsidR="00C1690C" w:rsidRDefault="000B2E1D">
      <w:pPr>
        <w:tabs>
          <w:tab w:val="left" w:pos="1797"/>
        </w:tabs>
        <w:spacing w:line="440" w:lineRule="exact"/>
        <w:ind w:firstLineChars="200" w:firstLine="482"/>
        <w:outlineLvl w:val="3"/>
        <w:rPr>
          <w:b/>
          <w:sz w:val="24"/>
          <w:szCs w:val="24"/>
        </w:rPr>
      </w:pPr>
      <w:r>
        <w:rPr>
          <w:b/>
          <w:bCs/>
          <w:sz w:val="24"/>
          <w:szCs w:val="24"/>
        </w:rPr>
        <w:t>2.3.4</w:t>
      </w:r>
      <w:r>
        <w:rPr>
          <w:b/>
          <w:bCs/>
          <w:sz w:val="24"/>
          <w:szCs w:val="24"/>
        </w:rPr>
        <w:t>设备的制造和检验标准</w:t>
      </w:r>
    </w:p>
    <w:p w:rsidR="00C1690C" w:rsidRDefault="000B2E1D">
      <w:pPr>
        <w:spacing w:line="440" w:lineRule="exact"/>
        <w:ind w:firstLine="479"/>
        <w:rPr>
          <w:sz w:val="24"/>
          <w:szCs w:val="24"/>
        </w:rPr>
      </w:pPr>
      <w:r>
        <w:rPr>
          <w:sz w:val="24"/>
          <w:szCs w:val="24"/>
        </w:rPr>
        <w:t>设备的制造、安装、调试验收标准应符合设备产地国相关标准及国内现行标准，主要标准包括但不限于下表：</w:t>
      </w:r>
    </w:p>
    <w:p w:rsidR="00C1690C" w:rsidRDefault="00C1690C">
      <w:pPr>
        <w:pStyle w:val="a3"/>
        <w:rPr>
          <w:sz w:val="24"/>
          <w:szCs w:val="24"/>
        </w:rPr>
      </w:pPr>
    </w:p>
    <w:p w:rsidR="00C1690C" w:rsidRDefault="000B2E1D">
      <w:pPr>
        <w:spacing w:line="306" w:lineRule="exact"/>
        <w:jc w:val="center"/>
        <w:outlineLvl w:val="3"/>
        <w:rPr>
          <w:sz w:val="24"/>
          <w:szCs w:val="24"/>
        </w:rPr>
      </w:pPr>
      <w:r>
        <w:rPr>
          <w:sz w:val="24"/>
          <w:szCs w:val="24"/>
        </w:rPr>
        <w:t>设备制造</w:t>
      </w:r>
      <w:r>
        <w:rPr>
          <w:sz w:val="24"/>
          <w:szCs w:val="24"/>
        </w:rPr>
        <w:t>/</w:t>
      </w:r>
      <w:r>
        <w:rPr>
          <w:sz w:val="24"/>
          <w:szCs w:val="24"/>
        </w:rPr>
        <w:t>安装</w:t>
      </w:r>
      <w:r>
        <w:rPr>
          <w:sz w:val="24"/>
          <w:szCs w:val="24"/>
        </w:rPr>
        <w:t>/</w:t>
      </w:r>
      <w:r>
        <w:rPr>
          <w:sz w:val="24"/>
          <w:szCs w:val="24"/>
        </w:rPr>
        <w:t>验收标准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3176"/>
        <w:gridCol w:w="5870"/>
      </w:tblGrid>
      <w:tr w:rsidR="00C1690C">
        <w:trPr>
          <w:trHeight w:val="455"/>
          <w:tblHeader/>
          <w:jc w:val="center"/>
        </w:trPr>
        <w:tc>
          <w:tcPr>
            <w:tcW w:w="763" w:type="dxa"/>
          </w:tcPr>
          <w:p w:rsidR="00C1690C" w:rsidRDefault="000B2E1D">
            <w:pPr>
              <w:jc w:val="center"/>
              <w:rPr>
                <w:b/>
                <w:sz w:val="24"/>
                <w:szCs w:val="24"/>
              </w:rPr>
            </w:pPr>
            <w:proofErr w:type="spellStart"/>
            <w:r>
              <w:rPr>
                <w:b/>
                <w:sz w:val="24"/>
                <w:szCs w:val="24"/>
                <w:lang w:eastAsia="en-US"/>
              </w:rPr>
              <w:t>序号</w:t>
            </w:r>
            <w:proofErr w:type="spellEnd"/>
          </w:p>
        </w:tc>
        <w:tc>
          <w:tcPr>
            <w:tcW w:w="2645" w:type="dxa"/>
          </w:tcPr>
          <w:p w:rsidR="00C1690C" w:rsidRDefault="000B2E1D">
            <w:pPr>
              <w:jc w:val="center"/>
              <w:rPr>
                <w:b/>
                <w:sz w:val="24"/>
                <w:szCs w:val="24"/>
              </w:rPr>
            </w:pPr>
            <w:proofErr w:type="spellStart"/>
            <w:r>
              <w:rPr>
                <w:b/>
                <w:sz w:val="24"/>
                <w:szCs w:val="24"/>
                <w:lang w:eastAsia="en-US"/>
              </w:rPr>
              <w:t>标准号</w:t>
            </w:r>
            <w:proofErr w:type="spellEnd"/>
          </w:p>
        </w:tc>
        <w:tc>
          <w:tcPr>
            <w:tcW w:w="4888" w:type="dxa"/>
          </w:tcPr>
          <w:p w:rsidR="00C1690C" w:rsidRDefault="000B2E1D">
            <w:pPr>
              <w:jc w:val="center"/>
              <w:rPr>
                <w:b/>
                <w:sz w:val="24"/>
                <w:szCs w:val="24"/>
              </w:rPr>
            </w:pPr>
            <w:proofErr w:type="spellStart"/>
            <w:r>
              <w:rPr>
                <w:b/>
                <w:sz w:val="24"/>
                <w:szCs w:val="24"/>
                <w:lang w:eastAsia="en-US"/>
              </w:rPr>
              <w:t>标准名称</w:t>
            </w:r>
            <w:proofErr w:type="spellEnd"/>
          </w:p>
        </w:tc>
      </w:tr>
      <w:tr w:rsidR="00C1690C">
        <w:trPr>
          <w:trHeight w:val="181"/>
          <w:jc w:val="center"/>
        </w:trPr>
        <w:tc>
          <w:tcPr>
            <w:tcW w:w="763" w:type="dxa"/>
          </w:tcPr>
          <w:p w:rsidR="00C1690C" w:rsidRDefault="000B2E1D">
            <w:pPr>
              <w:jc w:val="center"/>
              <w:rPr>
                <w:sz w:val="24"/>
                <w:szCs w:val="24"/>
              </w:rPr>
            </w:pPr>
            <w:r>
              <w:rPr>
                <w:sz w:val="24"/>
                <w:szCs w:val="24"/>
                <w:lang w:eastAsia="en-US"/>
              </w:rPr>
              <w:t>1</w:t>
            </w:r>
          </w:p>
        </w:tc>
        <w:tc>
          <w:tcPr>
            <w:tcW w:w="2645" w:type="dxa"/>
          </w:tcPr>
          <w:p w:rsidR="00C1690C" w:rsidRDefault="000B2E1D">
            <w:pPr>
              <w:jc w:val="center"/>
              <w:rPr>
                <w:sz w:val="24"/>
                <w:szCs w:val="24"/>
              </w:rPr>
            </w:pPr>
            <w:r>
              <w:rPr>
                <w:sz w:val="24"/>
                <w:szCs w:val="24"/>
                <w:lang w:eastAsia="en-US"/>
              </w:rPr>
              <w:t>GB/T 3766</w:t>
            </w:r>
          </w:p>
        </w:tc>
        <w:tc>
          <w:tcPr>
            <w:tcW w:w="4888" w:type="dxa"/>
          </w:tcPr>
          <w:p w:rsidR="00C1690C" w:rsidRDefault="000B2E1D">
            <w:pPr>
              <w:jc w:val="center"/>
              <w:rPr>
                <w:sz w:val="24"/>
                <w:szCs w:val="24"/>
              </w:rPr>
            </w:pPr>
            <w:r>
              <w:rPr>
                <w:sz w:val="24"/>
                <w:szCs w:val="24"/>
              </w:rPr>
              <w:t>液压系统通用技术条件</w:t>
            </w:r>
          </w:p>
        </w:tc>
      </w:tr>
      <w:tr w:rsidR="00C1690C">
        <w:trPr>
          <w:trHeight w:val="287"/>
          <w:jc w:val="center"/>
        </w:trPr>
        <w:tc>
          <w:tcPr>
            <w:tcW w:w="763" w:type="dxa"/>
          </w:tcPr>
          <w:p w:rsidR="00C1690C" w:rsidRDefault="000B2E1D">
            <w:pPr>
              <w:jc w:val="center"/>
              <w:rPr>
                <w:sz w:val="24"/>
                <w:szCs w:val="24"/>
              </w:rPr>
            </w:pPr>
            <w:r>
              <w:rPr>
                <w:sz w:val="24"/>
                <w:szCs w:val="24"/>
                <w:lang w:eastAsia="en-US"/>
              </w:rPr>
              <w:t>2</w:t>
            </w:r>
          </w:p>
        </w:tc>
        <w:tc>
          <w:tcPr>
            <w:tcW w:w="2645" w:type="dxa"/>
          </w:tcPr>
          <w:p w:rsidR="00C1690C" w:rsidRDefault="000B2E1D">
            <w:pPr>
              <w:jc w:val="center"/>
              <w:rPr>
                <w:sz w:val="24"/>
                <w:szCs w:val="24"/>
              </w:rPr>
            </w:pPr>
            <w:r>
              <w:rPr>
                <w:sz w:val="24"/>
                <w:szCs w:val="24"/>
                <w:lang w:eastAsia="en-US"/>
              </w:rPr>
              <w:t>JB/T834</w:t>
            </w:r>
          </w:p>
        </w:tc>
        <w:tc>
          <w:tcPr>
            <w:tcW w:w="4888" w:type="dxa"/>
          </w:tcPr>
          <w:p w:rsidR="00C1690C" w:rsidRDefault="000B2E1D">
            <w:pPr>
              <w:jc w:val="center"/>
              <w:rPr>
                <w:sz w:val="24"/>
                <w:szCs w:val="24"/>
              </w:rPr>
            </w:pPr>
            <w:r>
              <w:rPr>
                <w:sz w:val="24"/>
                <w:szCs w:val="24"/>
              </w:rPr>
              <w:t>热带型低压电器技术条件</w:t>
            </w:r>
          </w:p>
        </w:tc>
      </w:tr>
      <w:tr w:rsidR="00C1690C">
        <w:trPr>
          <w:trHeight w:val="109"/>
          <w:jc w:val="center"/>
        </w:trPr>
        <w:tc>
          <w:tcPr>
            <w:tcW w:w="763" w:type="dxa"/>
          </w:tcPr>
          <w:p w:rsidR="00C1690C" w:rsidRDefault="000B2E1D">
            <w:pPr>
              <w:jc w:val="center"/>
              <w:rPr>
                <w:sz w:val="24"/>
                <w:szCs w:val="24"/>
              </w:rPr>
            </w:pPr>
            <w:r>
              <w:rPr>
                <w:sz w:val="24"/>
                <w:szCs w:val="24"/>
                <w:lang w:eastAsia="en-US"/>
              </w:rPr>
              <w:t>3</w:t>
            </w:r>
          </w:p>
        </w:tc>
        <w:tc>
          <w:tcPr>
            <w:tcW w:w="2645" w:type="dxa"/>
          </w:tcPr>
          <w:p w:rsidR="00C1690C" w:rsidRDefault="000B2E1D">
            <w:pPr>
              <w:jc w:val="center"/>
              <w:rPr>
                <w:sz w:val="24"/>
                <w:szCs w:val="24"/>
              </w:rPr>
            </w:pPr>
            <w:r>
              <w:rPr>
                <w:sz w:val="24"/>
                <w:szCs w:val="24"/>
                <w:lang w:eastAsia="en-US"/>
              </w:rPr>
              <w:t>GB10595</w:t>
            </w:r>
          </w:p>
        </w:tc>
        <w:tc>
          <w:tcPr>
            <w:tcW w:w="4888" w:type="dxa"/>
          </w:tcPr>
          <w:p w:rsidR="00C1690C" w:rsidRDefault="000B2E1D">
            <w:pPr>
              <w:jc w:val="center"/>
              <w:rPr>
                <w:sz w:val="24"/>
                <w:szCs w:val="24"/>
              </w:rPr>
            </w:pPr>
            <w:proofErr w:type="spellStart"/>
            <w:r>
              <w:rPr>
                <w:sz w:val="24"/>
                <w:szCs w:val="24"/>
                <w:lang w:eastAsia="en-US"/>
              </w:rPr>
              <w:t>带式输送机技术条件</w:t>
            </w:r>
            <w:proofErr w:type="spellEnd"/>
          </w:p>
        </w:tc>
      </w:tr>
      <w:tr w:rsidR="00C1690C">
        <w:trPr>
          <w:trHeight w:val="216"/>
          <w:jc w:val="center"/>
        </w:trPr>
        <w:tc>
          <w:tcPr>
            <w:tcW w:w="763" w:type="dxa"/>
          </w:tcPr>
          <w:p w:rsidR="00C1690C" w:rsidRDefault="000B2E1D">
            <w:pPr>
              <w:jc w:val="center"/>
              <w:rPr>
                <w:sz w:val="24"/>
                <w:szCs w:val="24"/>
              </w:rPr>
            </w:pPr>
            <w:r>
              <w:rPr>
                <w:sz w:val="24"/>
                <w:szCs w:val="24"/>
                <w:lang w:eastAsia="en-US"/>
              </w:rPr>
              <w:t>4</w:t>
            </w:r>
          </w:p>
        </w:tc>
        <w:tc>
          <w:tcPr>
            <w:tcW w:w="2645" w:type="dxa"/>
          </w:tcPr>
          <w:p w:rsidR="00C1690C" w:rsidRDefault="000B2E1D">
            <w:pPr>
              <w:jc w:val="center"/>
              <w:rPr>
                <w:sz w:val="24"/>
                <w:szCs w:val="24"/>
              </w:rPr>
            </w:pPr>
            <w:r>
              <w:rPr>
                <w:sz w:val="24"/>
                <w:szCs w:val="24"/>
                <w:lang w:eastAsia="en-US"/>
              </w:rPr>
              <w:t>GB14249·1</w:t>
            </w:r>
          </w:p>
        </w:tc>
        <w:tc>
          <w:tcPr>
            <w:tcW w:w="4888" w:type="dxa"/>
          </w:tcPr>
          <w:p w:rsidR="00C1690C" w:rsidRDefault="000B2E1D">
            <w:pPr>
              <w:jc w:val="center"/>
              <w:rPr>
                <w:sz w:val="24"/>
                <w:szCs w:val="24"/>
              </w:rPr>
            </w:pPr>
            <w:proofErr w:type="spellStart"/>
            <w:r>
              <w:rPr>
                <w:sz w:val="24"/>
                <w:szCs w:val="24"/>
                <w:lang w:eastAsia="en-US"/>
              </w:rPr>
              <w:t>电子衡器安全要求</w:t>
            </w:r>
            <w:proofErr w:type="spellEnd"/>
          </w:p>
        </w:tc>
      </w:tr>
      <w:tr w:rsidR="00C1690C">
        <w:trPr>
          <w:trHeight w:val="343"/>
          <w:jc w:val="center"/>
        </w:trPr>
        <w:tc>
          <w:tcPr>
            <w:tcW w:w="763" w:type="dxa"/>
          </w:tcPr>
          <w:p w:rsidR="00C1690C" w:rsidRDefault="000B2E1D">
            <w:pPr>
              <w:jc w:val="center"/>
              <w:rPr>
                <w:sz w:val="24"/>
                <w:szCs w:val="24"/>
              </w:rPr>
            </w:pPr>
            <w:r>
              <w:rPr>
                <w:sz w:val="24"/>
                <w:szCs w:val="24"/>
                <w:lang w:eastAsia="en-US"/>
              </w:rPr>
              <w:t>5</w:t>
            </w:r>
          </w:p>
        </w:tc>
        <w:tc>
          <w:tcPr>
            <w:tcW w:w="2645" w:type="dxa"/>
          </w:tcPr>
          <w:p w:rsidR="00C1690C" w:rsidRDefault="000B2E1D">
            <w:pPr>
              <w:jc w:val="center"/>
              <w:rPr>
                <w:sz w:val="24"/>
                <w:szCs w:val="24"/>
              </w:rPr>
            </w:pPr>
            <w:r>
              <w:rPr>
                <w:sz w:val="24"/>
                <w:szCs w:val="24"/>
                <w:lang w:eastAsia="en-US"/>
              </w:rPr>
              <w:t>JG/T5093</w:t>
            </w:r>
          </w:p>
        </w:tc>
        <w:tc>
          <w:tcPr>
            <w:tcW w:w="4888" w:type="dxa"/>
          </w:tcPr>
          <w:p w:rsidR="00C1690C" w:rsidRDefault="000B2E1D">
            <w:pPr>
              <w:jc w:val="center"/>
              <w:rPr>
                <w:sz w:val="24"/>
                <w:szCs w:val="24"/>
              </w:rPr>
            </w:pPr>
            <w:r>
              <w:rPr>
                <w:sz w:val="24"/>
                <w:szCs w:val="24"/>
              </w:rPr>
              <w:t>建筑机械与设备产品分类及型号</w:t>
            </w:r>
          </w:p>
        </w:tc>
      </w:tr>
      <w:tr w:rsidR="00C1690C">
        <w:trPr>
          <w:trHeight w:val="64"/>
          <w:jc w:val="center"/>
        </w:trPr>
        <w:tc>
          <w:tcPr>
            <w:tcW w:w="763" w:type="dxa"/>
          </w:tcPr>
          <w:p w:rsidR="00C1690C" w:rsidRDefault="000B2E1D">
            <w:pPr>
              <w:jc w:val="center"/>
              <w:rPr>
                <w:sz w:val="24"/>
                <w:szCs w:val="24"/>
              </w:rPr>
            </w:pPr>
            <w:r>
              <w:rPr>
                <w:sz w:val="24"/>
                <w:szCs w:val="24"/>
                <w:lang w:eastAsia="en-US"/>
              </w:rPr>
              <w:t>6</w:t>
            </w:r>
          </w:p>
        </w:tc>
        <w:tc>
          <w:tcPr>
            <w:tcW w:w="2645" w:type="dxa"/>
          </w:tcPr>
          <w:p w:rsidR="00C1690C" w:rsidRDefault="000B2E1D">
            <w:pPr>
              <w:jc w:val="center"/>
              <w:rPr>
                <w:sz w:val="24"/>
                <w:szCs w:val="24"/>
              </w:rPr>
            </w:pPr>
            <w:r>
              <w:rPr>
                <w:sz w:val="24"/>
                <w:szCs w:val="24"/>
                <w:lang w:eastAsia="en-US"/>
              </w:rPr>
              <w:t>JC/T 2281</w:t>
            </w:r>
          </w:p>
        </w:tc>
        <w:tc>
          <w:tcPr>
            <w:tcW w:w="4888" w:type="dxa"/>
          </w:tcPr>
          <w:p w:rsidR="00C1690C" w:rsidRDefault="000B2E1D">
            <w:pPr>
              <w:jc w:val="center"/>
              <w:rPr>
                <w:sz w:val="24"/>
                <w:szCs w:val="24"/>
              </w:rPr>
            </w:pPr>
            <w:r>
              <w:rPr>
                <w:sz w:val="24"/>
                <w:szCs w:val="24"/>
              </w:rPr>
              <w:t>道路用拆除垃圾再生骨料无机混合料</w:t>
            </w:r>
          </w:p>
        </w:tc>
      </w:tr>
      <w:tr w:rsidR="00C1690C">
        <w:trPr>
          <w:trHeight w:val="148"/>
          <w:jc w:val="center"/>
        </w:trPr>
        <w:tc>
          <w:tcPr>
            <w:tcW w:w="763" w:type="dxa"/>
          </w:tcPr>
          <w:p w:rsidR="00C1690C" w:rsidRDefault="000B2E1D">
            <w:pPr>
              <w:jc w:val="center"/>
              <w:rPr>
                <w:sz w:val="24"/>
                <w:szCs w:val="24"/>
              </w:rPr>
            </w:pPr>
            <w:r>
              <w:rPr>
                <w:sz w:val="24"/>
                <w:szCs w:val="24"/>
                <w:lang w:eastAsia="en-US"/>
              </w:rPr>
              <w:t>7</w:t>
            </w:r>
          </w:p>
        </w:tc>
        <w:tc>
          <w:tcPr>
            <w:tcW w:w="2645" w:type="dxa"/>
          </w:tcPr>
          <w:p w:rsidR="00C1690C" w:rsidRDefault="000B2E1D">
            <w:pPr>
              <w:jc w:val="center"/>
              <w:rPr>
                <w:sz w:val="24"/>
                <w:szCs w:val="24"/>
              </w:rPr>
            </w:pPr>
            <w:r>
              <w:rPr>
                <w:sz w:val="24"/>
                <w:szCs w:val="24"/>
                <w:lang w:eastAsia="en-US"/>
              </w:rPr>
              <w:t>GB/T 7932</w:t>
            </w:r>
          </w:p>
        </w:tc>
        <w:tc>
          <w:tcPr>
            <w:tcW w:w="4888" w:type="dxa"/>
          </w:tcPr>
          <w:p w:rsidR="00C1690C" w:rsidRDefault="000B2E1D">
            <w:pPr>
              <w:jc w:val="center"/>
              <w:rPr>
                <w:sz w:val="24"/>
                <w:szCs w:val="24"/>
              </w:rPr>
            </w:pPr>
            <w:r>
              <w:rPr>
                <w:sz w:val="24"/>
                <w:szCs w:val="24"/>
              </w:rPr>
              <w:t>气动系统通用技术条件</w:t>
            </w:r>
          </w:p>
        </w:tc>
      </w:tr>
      <w:tr w:rsidR="00C1690C">
        <w:trPr>
          <w:trHeight w:val="111"/>
          <w:jc w:val="center"/>
        </w:trPr>
        <w:tc>
          <w:tcPr>
            <w:tcW w:w="763" w:type="dxa"/>
          </w:tcPr>
          <w:p w:rsidR="00C1690C" w:rsidRDefault="000B2E1D">
            <w:pPr>
              <w:jc w:val="center"/>
              <w:rPr>
                <w:sz w:val="24"/>
                <w:szCs w:val="24"/>
              </w:rPr>
            </w:pPr>
            <w:r>
              <w:rPr>
                <w:sz w:val="24"/>
                <w:szCs w:val="24"/>
                <w:lang w:eastAsia="en-US"/>
              </w:rPr>
              <w:t>8</w:t>
            </w:r>
          </w:p>
        </w:tc>
        <w:tc>
          <w:tcPr>
            <w:tcW w:w="2645" w:type="dxa"/>
          </w:tcPr>
          <w:p w:rsidR="00C1690C" w:rsidRDefault="000B2E1D">
            <w:pPr>
              <w:jc w:val="center"/>
              <w:rPr>
                <w:sz w:val="24"/>
                <w:szCs w:val="24"/>
              </w:rPr>
            </w:pPr>
            <w:r>
              <w:rPr>
                <w:sz w:val="24"/>
                <w:szCs w:val="24"/>
                <w:lang w:eastAsia="en-US"/>
              </w:rPr>
              <w:t>GB/T5000</w:t>
            </w:r>
          </w:p>
        </w:tc>
        <w:tc>
          <w:tcPr>
            <w:tcW w:w="4888" w:type="dxa"/>
          </w:tcPr>
          <w:p w:rsidR="00C1690C" w:rsidRDefault="000B2E1D">
            <w:pPr>
              <w:jc w:val="center"/>
              <w:rPr>
                <w:sz w:val="24"/>
                <w:szCs w:val="24"/>
              </w:rPr>
            </w:pPr>
            <w:r>
              <w:rPr>
                <w:sz w:val="24"/>
                <w:szCs w:val="24"/>
              </w:rPr>
              <w:t>重型机械通用技术条件</w:t>
            </w:r>
          </w:p>
        </w:tc>
      </w:tr>
      <w:tr w:rsidR="00C1690C">
        <w:trPr>
          <w:trHeight w:val="75"/>
          <w:jc w:val="center"/>
        </w:trPr>
        <w:tc>
          <w:tcPr>
            <w:tcW w:w="763" w:type="dxa"/>
          </w:tcPr>
          <w:p w:rsidR="00C1690C" w:rsidRDefault="000B2E1D">
            <w:pPr>
              <w:jc w:val="center"/>
              <w:rPr>
                <w:sz w:val="24"/>
                <w:szCs w:val="24"/>
              </w:rPr>
            </w:pPr>
            <w:r>
              <w:rPr>
                <w:sz w:val="24"/>
                <w:szCs w:val="24"/>
                <w:lang w:eastAsia="en-US"/>
              </w:rPr>
              <w:t>9</w:t>
            </w:r>
          </w:p>
        </w:tc>
        <w:tc>
          <w:tcPr>
            <w:tcW w:w="2645" w:type="dxa"/>
          </w:tcPr>
          <w:p w:rsidR="00C1690C" w:rsidRDefault="000B2E1D">
            <w:pPr>
              <w:jc w:val="center"/>
              <w:rPr>
                <w:sz w:val="24"/>
                <w:szCs w:val="24"/>
              </w:rPr>
            </w:pPr>
            <w:r>
              <w:rPr>
                <w:sz w:val="24"/>
                <w:szCs w:val="24"/>
                <w:lang w:eastAsia="en-US"/>
              </w:rPr>
              <w:t>GB 5226.1</w:t>
            </w:r>
          </w:p>
        </w:tc>
        <w:tc>
          <w:tcPr>
            <w:tcW w:w="4888" w:type="dxa"/>
          </w:tcPr>
          <w:p w:rsidR="00C1690C" w:rsidRDefault="000B2E1D">
            <w:pPr>
              <w:jc w:val="center"/>
              <w:rPr>
                <w:sz w:val="24"/>
                <w:szCs w:val="24"/>
              </w:rPr>
            </w:pPr>
            <w:r>
              <w:rPr>
                <w:sz w:val="24"/>
                <w:szCs w:val="24"/>
              </w:rPr>
              <w:t>机械安全</w:t>
            </w:r>
            <w:r>
              <w:rPr>
                <w:sz w:val="24"/>
                <w:szCs w:val="24"/>
              </w:rPr>
              <w:t xml:space="preserve"> </w:t>
            </w:r>
            <w:r>
              <w:rPr>
                <w:sz w:val="24"/>
                <w:szCs w:val="24"/>
              </w:rPr>
              <w:t>机械电气设备通用技术条件</w:t>
            </w:r>
          </w:p>
        </w:tc>
      </w:tr>
      <w:tr w:rsidR="00C1690C">
        <w:trPr>
          <w:trHeight w:val="75"/>
          <w:jc w:val="center"/>
        </w:trPr>
        <w:tc>
          <w:tcPr>
            <w:tcW w:w="763" w:type="dxa"/>
          </w:tcPr>
          <w:p w:rsidR="00C1690C" w:rsidRDefault="000B2E1D">
            <w:pPr>
              <w:jc w:val="center"/>
              <w:rPr>
                <w:sz w:val="24"/>
                <w:szCs w:val="24"/>
              </w:rPr>
            </w:pPr>
            <w:r>
              <w:rPr>
                <w:sz w:val="24"/>
                <w:szCs w:val="24"/>
                <w:lang w:eastAsia="en-US"/>
              </w:rPr>
              <w:t>10</w:t>
            </w:r>
          </w:p>
        </w:tc>
        <w:tc>
          <w:tcPr>
            <w:tcW w:w="2645" w:type="dxa"/>
          </w:tcPr>
          <w:p w:rsidR="00C1690C" w:rsidRDefault="000B2E1D">
            <w:pPr>
              <w:jc w:val="center"/>
              <w:rPr>
                <w:sz w:val="24"/>
                <w:szCs w:val="24"/>
              </w:rPr>
            </w:pPr>
            <w:r>
              <w:rPr>
                <w:sz w:val="24"/>
                <w:szCs w:val="24"/>
                <w:lang w:eastAsia="en-US"/>
              </w:rPr>
              <w:t>JG/T5082.1</w:t>
            </w:r>
          </w:p>
        </w:tc>
        <w:tc>
          <w:tcPr>
            <w:tcW w:w="4888" w:type="dxa"/>
          </w:tcPr>
          <w:p w:rsidR="00C1690C" w:rsidRDefault="000B2E1D">
            <w:pPr>
              <w:jc w:val="center"/>
              <w:rPr>
                <w:sz w:val="24"/>
                <w:szCs w:val="24"/>
              </w:rPr>
            </w:pPr>
            <w:r>
              <w:rPr>
                <w:sz w:val="24"/>
                <w:szCs w:val="24"/>
              </w:rPr>
              <w:t>建筑机械焊接件通用技术条件</w:t>
            </w:r>
          </w:p>
        </w:tc>
      </w:tr>
      <w:tr w:rsidR="00C1690C">
        <w:trPr>
          <w:trHeight w:val="64"/>
          <w:jc w:val="center"/>
        </w:trPr>
        <w:tc>
          <w:tcPr>
            <w:tcW w:w="763" w:type="dxa"/>
          </w:tcPr>
          <w:p w:rsidR="00C1690C" w:rsidRDefault="000B2E1D">
            <w:pPr>
              <w:jc w:val="center"/>
              <w:rPr>
                <w:sz w:val="24"/>
                <w:szCs w:val="24"/>
              </w:rPr>
            </w:pPr>
            <w:r>
              <w:rPr>
                <w:sz w:val="24"/>
                <w:szCs w:val="24"/>
                <w:lang w:eastAsia="en-US"/>
              </w:rPr>
              <w:t>11</w:t>
            </w:r>
          </w:p>
        </w:tc>
        <w:tc>
          <w:tcPr>
            <w:tcW w:w="2645" w:type="dxa"/>
          </w:tcPr>
          <w:p w:rsidR="00C1690C" w:rsidRDefault="000B2E1D">
            <w:pPr>
              <w:jc w:val="center"/>
              <w:rPr>
                <w:sz w:val="24"/>
                <w:szCs w:val="24"/>
              </w:rPr>
            </w:pPr>
            <w:r>
              <w:rPr>
                <w:sz w:val="24"/>
                <w:szCs w:val="24"/>
                <w:lang w:eastAsia="en-US"/>
              </w:rPr>
              <w:t>JG/T 5011.12</w:t>
            </w:r>
          </w:p>
        </w:tc>
        <w:tc>
          <w:tcPr>
            <w:tcW w:w="4888" w:type="dxa"/>
          </w:tcPr>
          <w:p w:rsidR="00C1690C" w:rsidRDefault="000B2E1D">
            <w:pPr>
              <w:jc w:val="center"/>
              <w:rPr>
                <w:sz w:val="24"/>
                <w:szCs w:val="24"/>
              </w:rPr>
            </w:pPr>
            <w:r>
              <w:rPr>
                <w:sz w:val="24"/>
                <w:szCs w:val="24"/>
              </w:rPr>
              <w:t>建筑机械涂漆通用技术条件</w:t>
            </w:r>
          </w:p>
        </w:tc>
      </w:tr>
      <w:tr w:rsidR="00C1690C">
        <w:trPr>
          <w:trHeight w:val="108"/>
          <w:jc w:val="center"/>
        </w:trPr>
        <w:tc>
          <w:tcPr>
            <w:tcW w:w="763" w:type="dxa"/>
          </w:tcPr>
          <w:p w:rsidR="00C1690C" w:rsidRDefault="000B2E1D">
            <w:pPr>
              <w:jc w:val="center"/>
              <w:rPr>
                <w:sz w:val="24"/>
                <w:szCs w:val="24"/>
              </w:rPr>
            </w:pPr>
            <w:r>
              <w:rPr>
                <w:sz w:val="24"/>
                <w:szCs w:val="24"/>
                <w:lang w:eastAsia="en-US"/>
              </w:rPr>
              <w:t>12</w:t>
            </w:r>
          </w:p>
        </w:tc>
        <w:tc>
          <w:tcPr>
            <w:tcW w:w="2645" w:type="dxa"/>
          </w:tcPr>
          <w:p w:rsidR="00C1690C" w:rsidRDefault="000B2E1D">
            <w:pPr>
              <w:jc w:val="center"/>
              <w:rPr>
                <w:sz w:val="24"/>
                <w:szCs w:val="24"/>
              </w:rPr>
            </w:pPr>
            <w:r>
              <w:rPr>
                <w:sz w:val="24"/>
                <w:szCs w:val="24"/>
                <w:lang w:eastAsia="en-US"/>
              </w:rPr>
              <w:t>JG/T 5011.13</w:t>
            </w:r>
          </w:p>
        </w:tc>
        <w:tc>
          <w:tcPr>
            <w:tcW w:w="4888" w:type="dxa"/>
          </w:tcPr>
          <w:p w:rsidR="00C1690C" w:rsidRDefault="000B2E1D">
            <w:pPr>
              <w:jc w:val="center"/>
              <w:rPr>
                <w:sz w:val="24"/>
                <w:szCs w:val="24"/>
              </w:rPr>
            </w:pPr>
            <w:r>
              <w:rPr>
                <w:sz w:val="24"/>
                <w:szCs w:val="24"/>
              </w:rPr>
              <w:t>建筑机械除锈通用技术条件</w:t>
            </w:r>
          </w:p>
        </w:tc>
      </w:tr>
      <w:tr w:rsidR="00C1690C">
        <w:trPr>
          <w:trHeight w:val="60"/>
          <w:jc w:val="center"/>
        </w:trPr>
        <w:tc>
          <w:tcPr>
            <w:tcW w:w="763" w:type="dxa"/>
          </w:tcPr>
          <w:p w:rsidR="00C1690C" w:rsidRDefault="000B2E1D">
            <w:pPr>
              <w:jc w:val="center"/>
              <w:rPr>
                <w:sz w:val="24"/>
                <w:szCs w:val="24"/>
              </w:rPr>
            </w:pPr>
            <w:r>
              <w:rPr>
                <w:sz w:val="24"/>
                <w:szCs w:val="24"/>
                <w:lang w:eastAsia="en-US"/>
              </w:rPr>
              <w:t>13</w:t>
            </w:r>
          </w:p>
        </w:tc>
        <w:tc>
          <w:tcPr>
            <w:tcW w:w="2645" w:type="dxa"/>
          </w:tcPr>
          <w:p w:rsidR="00C1690C" w:rsidRDefault="000B2E1D">
            <w:pPr>
              <w:jc w:val="center"/>
              <w:rPr>
                <w:sz w:val="24"/>
                <w:szCs w:val="24"/>
              </w:rPr>
            </w:pPr>
            <w:r>
              <w:rPr>
                <w:sz w:val="24"/>
                <w:szCs w:val="24"/>
                <w:lang w:eastAsia="en-US"/>
              </w:rPr>
              <w:t>QB/JJC.J11</w:t>
            </w:r>
          </w:p>
        </w:tc>
        <w:tc>
          <w:tcPr>
            <w:tcW w:w="4888" w:type="dxa"/>
          </w:tcPr>
          <w:p w:rsidR="00C1690C" w:rsidRDefault="000B2E1D">
            <w:pPr>
              <w:jc w:val="center"/>
              <w:rPr>
                <w:sz w:val="24"/>
                <w:szCs w:val="24"/>
              </w:rPr>
            </w:pPr>
            <w:r>
              <w:rPr>
                <w:sz w:val="24"/>
                <w:szCs w:val="24"/>
              </w:rPr>
              <w:t>《机械加工通用技术条件》</w:t>
            </w:r>
          </w:p>
        </w:tc>
      </w:tr>
      <w:tr w:rsidR="00C1690C">
        <w:trPr>
          <w:trHeight w:val="60"/>
          <w:jc w:val="center"/>
        </w:trPr>
        <w:tc>
          <w:tcPr>
            <w:tcW w:w="763" w:type="dxa"/>
          </w:tcPr>
          <w:p w:rsidR="00C1690C" w:rsidRDefault="000B2E1D">
            <w:pPr>
              <w:jc w:val="center"/>
              <w:rPr>
                <w:sz w:val="24"/>
                <w:szCs w:val="24"/>
              </w:rPr>
            </w:pPr>
            <w:r>
              <w:rPr>
                <w:sz w:val="24"/>
                <w:szCs w:val="24"/>
                <w:lang w:eastAsia="en-US"/>
              </w:rPr>
              <w:t>14</w:t>
            </w:r>
          </w:p>
        </w:tc>
        <w:tc>
          <w:tcPr>
            <w:tcW w:w="2645" w:type="dxa"/>
          </w:tcPr>
          <w:p w:rsidR="00C1690C" w:rsidRDefault="000B2E1D">
            <w:pPr>
              <w:jc w:val="center"/>
              <w:rPr>
                <w:sz w:val="24"/>
                <w:szCs w:val="24"/>
              </w:rPr>
            </w:pPr>
            <w:r>
              <w:rPr>
                <w:sz w:val="24"/>
                <w:szCs w:val="24"/>
                <w:lang w:eastAsia="en-US"/>
              </w:rPr>
              <w:t>JB/T5937</w:t>
            </w:r>
          </w:p>
        </w:tc>
        <w:tc>
          <w:tcPr>
            <w:tcW w:w="4888" w:type="dxa"/>
          </w:tcPr>
          <w:p w:rsidR="00C1690C" w:rsidRDefault="000B2E1D">
            <w:pPr>
              <w:jc w:val="center"/>
              <w:rPr>
                <w:sz w:val="24"/>
                <w:szCs w:val="24"/>
              </w:rPr>
            </w:pPr>
            <w:r>
              <w:rPr>
                <w:sz w:val="24"/>
                <w:szCs w:val="24"/>
              </w:rPr>
              <w:t>《工程机械灰铸铁件通用技术条件》</w:t>
            </w:r>
          </w:p>
        </w:tc>
      </w:tr>
      <w:tr w:rsidR="00C1690C">
        <w:trPr>
          <w:trHeight w:val="140"/>
          <w:jc w:val="center"/>
        </w:trPr>
        <w:tc>
          <w:tcPr>
            <w:tcW w:w="763" w:type="dxa"/>
          </w:tcPr>
          <w:p w:rsidR="00C1690C" w:rsidRDefault="000B2E1D">
            <w:pPr>
              <w:jc w:val="center"/>
              <w:rPr>
                <w:sz w:val="24"/>
                <w:szCs w:val="24"/>
              </w:rPr>
            </w:pPr>
            <w:r>
              <w:rPr>
                <w:sz w:val="24"/>
                <w:szCs w:val="24"/>
                <w:lang w:eastAsia="en-US"/>
              </w:rPr>
              <w:t>15</w:t>
            </w:r>
          </w:p>
        </w:tc>
        <w:tc>
          <w:tcPr>
            <w:tcW w:w="2645" w:type="dxa"/>
          </w:tcPr>
          <w:p w:rsidR="00C1690C" w:rsidRDefault="000B2E1D">
            <w:pPr>
              <w:jc w:val="center"/>
              <w:rPr>
                <w:sz w:val="24"/>
                <w:szCs w:val="24"/>
              </w:rPr>
            </w:pPr>
            <w:r>
              <w:rPr>
                <w:sz w:val="24"/>
                <w:szCs w:val="24"/>
                <w:lang w:eastAsia="en-US"/>
              </w:rPr>
              <w:t>GB/ZQ4000.9</w:t>
            </w:r>
          </w:p>
        </w:tc>
        <w:tc>
          <w:tcPr>
            <w:tcW w:w="4888" w:type="dxa"/>
          </w:tcPr>
          <w:p w:rsidR="00C1690C" w:rsidRDefault="000B2E1D">
            <w:pPr>
              <w:jc w:val="center"/>
              <w:rPr>
                <w:sz w:val="24"/>
                <w:szCs w:val="24"/>
              </w:rPr>
            </w:pPr>
            <w:r>
              <w:rPr>
                <w:sz w:val="24"/>
                <w:szCs w:val="24"/>
                <w:lang w:eastAsia="en-US"/>
              </w:rPr>
              <w:t>《</w:t>
            </w:r>
            <w:proofErr w:type="spellStart"/>
            <w:r>
              <w:rPr>
                <w:sz w:val="24"/>
                <w:szCs w:val="24"/>
                <w:lang w:eastAsia="en-US"/>
              </w:rPr>
              <w:t>装配通用条件</w:t>
            </w:r>
            <w:proofErr w:type="spellEnd"/>
            <w:r>
              <w:rPr>
                <w:sz w:val="24"/>
                <w:szCs w:val="24"/>
                <w:lang w:eastAsia="en-US"/>
              </w:rPr>
              <w:t>》</w:t>
            </w:r>
          </w:p>
        </w:tc>
      </w:tr>
      <w:tr w:rsidR="00C1690C">
        <w:trPr>
          <w:trHeight w:val="60"/>
          <w:jc w:val="center"/>
        </w:trPr>
        <w:tc>
          <w:tcPr>
            <w:tcW w:w="763" w:type="dxa"/>
          </w:tcPr>
          <w:p w:rsidR="00C1690C" w:rsidRDefault="000B2E1D">
            <w:pPr>
              <w:jc w:val="center"/>
              <w:rPr>
                <w:sz w:val="24"/>
                <w:szCs w:val="24"/>
              </w:rPr>
            </w:pPr>
            <w:r>
              <w:rPr>
                <w:sz w:val="24"/>
                <w:szCs w:val="24"/>
                <w:lang w:eastAsia="en-US"/>
              </w:rPr>
              <w:t>16</w:t>
            </w:r>
          </w:p>
        </w:tc>
        <w:tc>
          <w:tcPr>
            <w:tcW w:w="2645" w:type="dxa"/>
          </w:tcPr>
          <w:p w:rsidR="00C1690C" w:rsidRDefault="000B2E1D">
            <w:pPr>
              <w:jc w:val="center"/>
              <w:rPr>
                <w:sz w:val="24"/>
                <w:szCs w:val="24"/>
              </w:rPr>
            </w:pPr>
            <w:r>
              <w:rPr>
                <w:sz w:val="24"/>
                <w:szCs w:val="24"/>
                <w:lang w:eastAsia="en-US"/>
              </w:rPr>
              <w:t>JG/T 5079.1</w:t>
            </w:r>
          </w:p>
        </w:tc>
        <w:tc>
          <w:tcPr>
            <w:tcW w:w="4888" w:type="dxa"/>
          </w:tcPr>
          <w:p w:rsidR="00C1690C" w:rsidRDefault="000B2E1D">
            <w:pPr>
              <w:jc w:val="center"/>
              <w:rPr>
                <w:sz w:val="24"/>
                <w:szCs w:val="24"/>
              </w:rPr>
            </w:pPr>
            <w:r>
              <w:rPr>
                <w:sz w:val="24"/>
                <w:szCs w:val="24"/>
              </w:rPr>
              <w:t>建筑机械与设备</w:t>
            </w:r>
            <w:r>
              <w:rPr>
                <w:sz w:val="24"/>
                <w:szCs w:val="24"/>
              </w:rPr>
              <w:t xml:space="preserve"> </w:t>
            </w:r>
            <w:r>
              <w:rPr>
                <w:sz w:val="24"/>
                <w:szCs w:val="24"/>
              </w:rPr>
              <w:t>噪声限值</w:t>
            </w:r>
          </w:p>
        </w:tc>
      </w:tr>
      <w:tr w:rsidR="00C1690C">
        <w:trPr>
          <w:trHeight w:val="60"/>
          <w:jc w:val="center"/>
        </w:trPr>
        <w:tc>
          <w:tcPr>
            <w:tcW w:w="763" w:type="dxa"/>
          </w:tcPr>
          <w:p w:rsidR="00C1690C" w:rsidRDefault="000B2E1D">
            <w:pPr>
              <w:jc w:val="center"/>
              <w:rPr>
                <w:sz w:val="24"/>
                <w:szCs w:val="24"/>
              </w:rPr>
            </w:pPr>
            <w:r>
              <w:rPr>
                <w:sz w:val="24"/>
                <w:szCs w:val="24"/>
                <w:lang w:eastAsia="en-US"/>
              </w:rPr>
              <w:lastRenderedPageBreak/>
              <w:t>17</w:t>
            </w:r>
          </w:p>
        </w:tc>
        <w:tc>
          <w:tcPr>
            <w:tcW w:w="2645" w:type="dxa"/>
          </w:tcPr>
          <w:p w:rsidR="00C1690C" w:rsidRDefault="000B2E1D">
            <w:pPr>
              <w:jc w:val="center"/>
              <w:rPr>
                <w:sz w:val="24"/>
                <w:szCs w:val="24"/>
              </w:rPr>
            </w:pPr>
            <w:r>
              <w:rPr>
                <w:sz w:val="24"/>
                <w:szCs w:val="24"/>
                <w:lang w:eastAsia="en-US"/>
              </w:rPr>
              <w:t>JG/T 5079.2</w:t>
            </w:r>
          </w:p>
        </w:tc>
        <w:tc>
          <w:tcPr>
            <w:tcW w:w="4888" w:type="dxa"/>
          </w:tcPr>
          <w:p w:rsidR="00C1690C" w:rsidRDefault="000B2E1D">
            <w:pPr>
              <w:jc w:val="center"/>
              <w:rPr>
                <w:sz w:val="24"/>
                <w:szCs w:val="24"/>
              </w:rPr>
            </w:pPr>
            <w:r>
              <w:rPr>
                <w:sz w:val="24"/>
                <w:szCs w:val="24"/>
              </w:rPr>
              <w:t>建筑机械与设备</w:t>
            </w:r>
            <w:r>
              <w:rPr>
                <w:sz w:val="24"/>
                <w:szCs w:val="24"/>
              </w:rPr>
              <w:t xml:space="preserve"> </w:t>
            </w:r>
            <w:r>
              <w:rPr>
                <w:sz w:val="24"/>
                <w:szCs w:val="24"/>
              </w:rPr>
              <w:t>噪声测量方法</w:t>
            </w:r>
          </w:p>
        </w:tc>
      </w:tr>
      <w:tr w:rsidR="00C1690C">
        <w:trPr>
          <w:trHeight w:val="453"/>
          <w:jc w:val="center"/>
        </w:trPr>
        <w:tc>
          <w:tcPr>
            <w:tcW w:w="763" w:type="dxa"/>
          </w:tcPr>
          <w:p w:rsidR="00C1690C" w:rsidRDefault="000B2E1D">
            <w:pPr>
              <w:jc w:val="center"/>
              <w:rPr>
                <w:sz w:val="24"/>
                <w:szCs w:val="24"/>
              </w:rPr>
            </w:pPr>
            <w:r>
              <w:rPr>
                <w:sz w:val="24"/>
                <w:szCs w:val="24"/>
                <w:lang w:eastAsia="en-US"/>
              </w:rPr>
              <w:t>18</w:t>
            </w:r>
          </w:p>
        </w:tc>
        <w:tc>
          <w:tcPr>
            <w:tcW w:w="2645" w:type="dxa"/>
          </w:tcPr>
          <w:p w:rsidR="00C1690C" w:rsidRDefault="000B2E1D">
            <w:pPr>
              <w:jc w:val="center"/>
              <w:rPr>
                <w:sz w:val="24"/>
                <w:szCs w:val="24"/>
              </w:rPr>
            </w:pPr>
            <w:r>
              <w:rPr>
                <w:sz w:val="24"/>
                <w:szCs w:val="24"/>
                <w:lang w:eastAsia="en-US"/>
              </w:rPr>
              <w:t>QB/JJC.J12</w:t>
            </w:r>
          </w:p>
        </w:tc>
        <w:tc>
          <w:tcPr>
            <w:tcW w:w="4888" w:type="dxa"/>
          </w:tcPr>
          <w:p w:rsidR="00C1690C" w:rsidRDefault="000B2E1D">
            <w:pPr>
              <w:jc w:val="center"/>
              <w:rPr>
                <w:sz w:val="24"/>
                <w:szCs w:val="24"/>
              </w:rPr>
            </w:pPr>
            <w:r>
              <w:rPr>
                <w:sz w:val="24"/>
                <w:szCs w:val="24"/>
              </w:rPr>
              <w:t>《产品承压件内压试验》</w:t>
            </w:r>
          </w:p>
        </w:tc>
      </w:tr>
      <w:tr w:rsidR="00C1690C">
        <w:trPr>
          <w:trHeight w:val="456"/>
          <w:jc w:val="center"/>
        </w:trPr>
        <w:tc>
          <w:tcPr>
            <w:tcW w:w="763" w:type="dxa"/>
          </w:tcPr>
          <w:p w:rsidR="00C1690C" w:rsidRDefault="000B2E1D">
            <w:pPr>
              <w:jc w:val="center"/>
              <w:rPr>
                <w:sz w:val="24"/>
                <w:szCs w:val="24"/>
              </w:rPr>
            </w:pPr>
            <w:r>
              <w:rPr>
                <w:sz w:val="24"/>
                <w:szCs w:val="24"/>
                <w:lang w:eastAsia="en-US"/>
              </w:rPr>
              <w:t>19</w:t>
            </w:r>
          </w:p>
        </w:tc>
        <w:tc>
          <w:tcPr>
            <w:tcW w:w="2645" w:type="dxa"/>
          </w:tcPr>
          <w:p w:rsidR="00C1690C" w:rsidRDefault="000B2E1D">
            <w:pPr>
              <w:jc w:val="center"/>
              <w:rPr>
                <w:sz w:val="24"/>
                <w:szCs w:val="24"/>
              </w:rPr>
            </w:pPr>
            <w:r>
              <w:rPr>
                <w:sz w:val="24"/>
                <w:szCs w:val="24"/>
                <w:lang w:eastAsia="en-US"/>
              </w:rPr>
              <w:t>GB/T 15706</w:t>
            </w:r>
          </w:p>
        </w:tc>
        <w:tc>
          <w:tcPr>
            <w:tcW w:w="4888" w:type="dxa"/>
          </w:tcPr>
          <w:p w:rsidR="00C1690C" w:rsidRDefault="000B2E1D">
            <w:pPr>
              <w:jc w:val="center"/>
              <w:rPr>
                <w:sz w:val="24"/>
                <w:szCs w:val="24"/>
              </w:rPr>
            </w:pPr>
            <w:r>
              <w:rPr>
                <w:sz w:val="24"/>
                <w:szCs w:val="24"/>
              </w:rPr>
              <w:t>机械安全</w:t>
            </w:r>
            <w:r>
              <w:rPr>
                <w:sz w:val="24"/>
                <w:szCs w:val="24"/>
              </w:rPr>
              <w:t xml:space="preserve"> </w:t>
            </w:r>
            <w:r>
              <w:rPr>
                <w:sz w:val="24"/>
                <w:szCs w:val="24"/>
              </w:rPr>
              <w:t>基本概念与设计通则</w:t>
            </w:r>
          </w:p>
        </w:tc>
      </w:tr>
      <w:tr w:rsidR="00C1690C">
        <w:trPr>
          <w:trHeight w:val="64"/>
          <w:jc w:val="center"/>
        </w:trPr>
        <w:tc>
          <w:tcPr>
            <w:tcW w:w="763" w:type="dxa"/>
          </w:tcPr>
          <w:p w:rsidR="00C1690C" w:rsidRDefault="000B2E1D">
            <w:pPr>
              <w:jc w:val="center"/>
              <w:rPr>
                <w:sz w:val="24"/>
                <w:szCs w:val="24"/>
              </w:rPr>
            </w:pPr>
            <w:r>
              <w:rPr>
                <w:sz w:val="24"/>
                <w:szCs w:val="24"/>
                <w:lang w:eastAsia="en-US"/>
              </w:rPr>
              <w:t>20</w:t>
            </w:r>
          </w:p>
        </w:tc>
        <w:tc>
          <w:tcPr>
            <w:tcW w:w="2645" w:type="dxa"/>
          </w:tcPr>
          <w:p w:rsidR="00C1690C" w:rsidRDefault="000B2E1D">
            <w:pPr>
              <w:jc w:val="center"/>
              <w:rPr>
                <w:sz w:val="24"/>
                <w:szCs w:val="24"/>
              </w:rPr>
            </w:pPr>
            <w:r>
              <w:rPr>
                <w:sz w:val="24"/>
                <w:szCs w:val="24"/>
                <w:lang w:eastAsia="en-US"/>
              </w:rPr>
              <w:t>GB50231</w:t>
            </w:r>
          </w:p>
        </w:tc>
        <w:tc>
          <w:tcPr>
            <w:tcW w:w="4888" w:type="dxa"/>
          </w:tcPr>
          <w:p w:rsidR="00C1690C" w:rsidRDefault="000B2E1D">
            <w:pPr>
              <w:jc w:val="center"/>
              <w:rPr>
                <w:sz w:val="24"/>
                <w:szCs w:val="24"/>
              </w:rPr>
            </w:pPr>
            <w:r>
              <w:rPr>
                <w:sz w:val="24"/>
                <w:szCs w:val="24"/>
              </w:rPr>
              <w:t>机械设备安装工程施工及验收通用规范</w:t>
            </w:r>
          </w:p>
        </w:tc>
      </w:tr>
      <w:tr w:rsidR="00C1690C">
        <w:trPr>
          <w:trHeight w:val="81"/>
          <w:jc w:val="center"/>
        </w:trPr>
        <w:tc>
          <w:tcPr>
            <w:tcW w:w="763" w:type="dxa"/>
          </w:tcPr>
          <w:p w:rsidR="00C1690C" w:rsidRDefault="000B2E1D">
            <w:pPr>
              <w:jc w:val="center"/>
              <w:rPr>
                <w:sz w:val="24"/>
                <w:szCs w:val="24"/>
              </w:rPr>
            </w:pPr>
            <w:r>
              <w:rPr>
                <w:sz w:val="24"/>
                <w:szCs w:val="24"/>
                <w:lang w:eastAsia="en-US"/>
              </w:rPr>
              <w:t>21</w:t>
            </w:r>
          </w:p>
        </w:tc>
        <w:tc>
          <w:tcPr>
            <w:tcW w:w="2645" w:type="dxa"/>
          </w:tcPr>
          <w:p w:rsidR="00C1690C" w:rsidRDefault="000B2E1D">
            <w:pPr>
              <w:jc w:val="center"/>
              <w:rPr>
                <w:sz w:val="24"/>
                <w:szCs w:val="24"/>
              </w:rPr>
            </w:pPr>
            <w:r>
              <w:rPr>
                <w:sz w:val="24"/>
                <w:szCs w:val="24"/>
                <w:lang w:eastAsia="en-US"/>
              </w:rPr>
              <w:t>JB/T6880</w:t>
            </w:r>
          </w:p>
        </w:tc>
        <w:tc>
          <w:tcPr>
            <w:tcW w:w="4888" w:type="dxa"/>
          </w:tcPr>
          <w:p w:rsidR="00C1690C" w:rsidRDefault="000B2E1D">
            <w:pPr>
              <w:jc w:val="center"/>
              <w:rPr>
                <w:sz w:val="24"/>
                <w:szCs w:val="24"/>
              </w:rPr>
            </w:pPr>
            <w:r>
              <w:rPr>
                <w:sz w:val="24"/>
                <w:szCs w:val="24"/>
                <w:lang w:eastAsia="en-US"/>
              </w:rPr>
              <w:t>《</w:t>
            </w:r>
            <w:proofErr w:type="spellStart"/>
            <w:r>
              <w:rPr>
                <w:sz w:val="24"/>
                <w:szCs w:val="24"/>
                <w:lang w:eastAsia="en-US"/>
              </w:rPr>
              <w:t>设备铸件</w:t>
            </w:r>
            <w:proofErr w:type="spellEnd"/>
            <w:r>
              <w:rPr>
                <w:sz w:val="24"/>
                <w:szCs w:val="24"/>
                <w:lang w:eastAsia="en-US"/>
              </w:rPr>
              <w:t>》</w:t>
            </w:r>
          </w:p>
        </w:tc>
      </w:tr>
      <w:tr w:rsidR="00C1690C">
        <w:trPr>
          <w:trHeight w:val="455"/>
          <w:jc w:val="center"/>
        </w:trPr>
        <w:tc>
          <w:tcPr>
            <w:tcW w:w="763" w:type="dxa"/>
          </w:tcPr>
          <w:p w:rsidR="00C1690C" w:rsidRDefault="000B2E1D">
            <w:pPr>
              <w:jc w:val="center"/>
              <w:rPr>
                <w:sz w:val="24"/>
                <w:szCs w:val="24"/>
              </w:rPr>
            </w:pPr>
            <w:r>
              <w:rPr>
                <w:sz w:val="24"/>
                <w:szCs w:val="24"/>
                <w:lang w:eastAsia="en-US"/>
              </w:rPr>
              <w:t>22</w:t>
            </w:r>
          </w:p>
        </w:tc>
        <w:tc>
          <w:tcPr>
            <w:tcW w:w="2645" w:type="dxa"/>
          </w:tcPr>
          <w:p w:rsidR="00C1690C" w:rsidRDefault="000B2E1D">
            <w:pPr>
              <w:jc w:val="center"/>
              <w:rPr>
                <w:sz w:val="24"/>
                <w:szCs w:val="24"/>
              </w:rPr>
            </w:pPr>
            <w:r>
              <w:rPr>
                <w:sz w:val="24"/>
                <w:szCs w:val="24"/>
                <w:lang w:eastAsia="en-US"/>
              </w:rPr>
              <w:t xml:space="preserve">(GB3096-2008)1 </w:t>
            </w:r>
            <w:proofErr w:type="spellStart"/>
            <w:r>
              <w:rPr>
                <w:sz w:val="24"/>
                <w:szCs w:val="24"/>
                <w:lang w:eastAsia="en-US"/>
              </w:rPr>
              <w:t>类标准</w:t>
            </w:r>
            <w:proofErr w:type="spellEnd"/>
          </w:p>
        </w:tc>
        <w:tc>
          <w:tcPr>
            <w:tcW w:w="4888" w:type="dxa"/>
          </w:tcPr>
          <w:p w:rsidR="00C1690C" w:rsidRDefault="000B2E1D">
            <w:pPr>
              <w:jc w:val="center"/>
              <w:rPr>
                <w:sz w:val="24"/>
                <w:szCs w:val="24"/>
              </w:rPr>
            </w:pPr>
            <w:r>
              <w:rPr>
                <w:sz w:val="24"/>
                <w:szCs w:val="24"/>
                <w:lang w:eastAsia="en-US"/>
              </w:rPr>
              <w:t>《</w:t>
            </w:r>
            <w:proofErr w:type="spellStart"/>
            <w:r>
              <w:rPr>
                <w:sz w:val="24"/>
                <w:szCs w:val="24"/>
                <w:lang w:eastAsia="en-US"/>
              </w:rPr>
              <w:t>声环境质量标准</w:t>
            </w:r>
            <w:proofErr w:type="spellEnd"/>
            <w:r>
              <w:rPr>
                <w:sz w:val="24"/>
                <w:szCs w:val="24"/>
                <w:lang w:eastAsia="en-US"/>
              </w:rPr>
              <w:t>》</w:t>
            </w:r>
          </w:p>
        </w:tc>
      </w:tr>
      <w:tr w:rsidR="00C1690C">
        <w:trPr>
          <w:trHeight w:val="453"/>
          <w:jc w:val="center"/>
        </w:trPr>
        <w:tc>
          <w:tcPr>
            <w:tcW w:w="763" w:type="dxa"/>
          </w:tcPr>
          <w:p w:rsidR="00C1690C" w:rsidRDefault="000B2E1D">
            <w:pPr>
              <w:jc w:val="center"/>
              <w:rPr>
                <w:sz w:val="24"/>
                <w:szCs w:val="24"/>
              </w:rPr>
            </w:pPr>
            <w:r>
              <w:rPr>
                <w:sz w:val="24"/>
                <w:szCs w:val="24"/>
                <w:lang w:eastAsia="en-US"/>
              </w:rPr>
              <w:t>23</w:t>
            </w:r>
          </w:p>
        </w:tc>
        <w:tc>
          <w:tcPr>
            <w:tcW w:w="2645" w:type="dxa"/>
          </w:tcPr>
          <w:p w:rsidR="00C1690C" w:rsidRDefault="000B2E1D">
            <w:pPr>
              <w:jc w:val="center"/>
              <w:rPr>
                <w:sz w:val="24"/>
                <w:szCs w:val="24"/>
              </w:rPr>
            </w:pPr>
            <w:r>
              <w:rPr>
                <w:sz w:val="24"/>
                <w:szCs w:val="24"/>
                <w:lang w:eastAsia="en-US"/>
              </w:rPr>
              <w:t>GB12348</w:t>
            </w:r>
          </w:p>
        </w:tc>
        <w:tc>
          <w:tcPr>
            <w:tcW w:w="4888" w:type="dxa"/>
          </w:tcPr>
          <w:p w:rsidR="00C1690C" w:rsidRDefault="000B2E1D">
            <w:pPr>
              <w:jc w:val="center"/>
              <w:rPr>
                <w:sz w:val="24"/>
                <w:szCs w:val="24"/>
              </w:rPr>
            </w:pPr>
            <w:r>
              <w:rPr>
                <w:sz w:val="24"/>
                <w:szCs w:val="24"/>
              </w:rPr>
              <w:t>《工业企业厂界环境噪声排放标准》</w:t>
            </w:r>
          </w:p>
        </w:tc>
      </w:tr>
      <w:tr w:rsidR="00C1690C">
        <w:trPr>
          <w:trHeight w:val="60"/>
          <w:jc w:val="center"/>
        </w:trPr>
        <w:tc>
          <w:tcPr>
            <w:tcW w:w="763" w:type="dxa"/>
          </w:tcPr>
          <w:p w:rsidR="00C1690C" w:rsidRDefault="000B2E1D">
            <w:pPr>
              <w:jc w:val="center"/>
              <w:rPr>
                <w:sz w:val="24"/>
                <w:szCs w:val="24"/>
              </w:rPr>
            </w:pPr>
            <w:r>
              <w:rPr>
                <w:sz w:val="24"/>
                <w:szCs w:val="24"/>
                <w:lang w:eastAsia="en-US"/>
              </w:rPr>
              <w:t>24</w:t>
            </w:r>
          </w:p>
        </w:tc>
        <w:tc>
          <w:tcPr>
            <w:tcW w:w="2645" w:type="dxa"/>
          </w:tcPr>
          <w:p w:rsidR="00C1690C" w:rsidRDefault="000B2E1D">
            <w:pPr>
              <w:jc w:val="center"/>
              <w:rPr>
                <w:sz w:val="24"/>
                <w:szCs w:val="24"/>
              </w:rPr>
            </w:pPr>
            <w:r>
              <w:rPr>
                <w:sz w:val="24"/>
                <w:szCs w:val="24"/>
                <w:lang w:eastAsia="en-US"/>
              </w:rPr>
              <w:t>GB/T 9174</w:t>
            </w:r>
          </w:p>
        </w:tc>
        <w:tc>
          <w:tcPr>
            <w:tcW w:w="4888" w:type="dxa"/>
          </w:tcPr>
          <w:p w:rsidR="00C1690C" w:rsidRDefault="000B2E1D">
            <w:pPr>
              <w:jc w:val="center"/>
              <w:rPr>
                <w:sz w:val="24"/>
                <w:szCs w:val="24"/>
              </w:rPr>
            </w:pPr>
            <w:r>
              <w:rPr>
                <w:sz w:val="24"/>
                <w:szCs w:val="24"/>
              </w:rPr>
              <w:t>一般货物运输包装通用技术条件</w:t>
            </w:r>
          </w:p>
        </w:tc>
      </w:tr>
      <w:tr w:rsidR="00C1690C">
        <w:trPr>
          <w:trHeight w:val="60"/>
          <w:jc w:val="center"/>
        </w:trPr>
        <w:tc>
          <w:tcPr>
            <w:tcW w:w="763" w:type="dxa"/>
          </w:tcPr>
          <w:p w:rsidR="00C1690C" w:rsidRDefault="000B2E1D">
            <w:pPr>
              <w:jc w:val="center"/>
              <w:rPr>
                <w:sz w:val="24"/>
                <w:szCs w:val="24"/>
              </w:rPr>
            </w:pPr>
            <w:r>
              <w:rPr>
                <w:sz w:val="24"/>
                <w:szCs w:val="24"/>
                <w:lang w:eastAsia="en-US"/>
              </w:rPr>
              <w:t>25</w:t>
            </w:r>
          </w:p>
        </w:tc>
        <w:tc>
          <w:tcPr>
            <w:tcW w:w="2645" w:type="dxa"/>
          </w:tcPr>
          <w:p w:rsidR="00C1690C" w:rsidRDefault="000B2E1D">
            <w:pPr>
              <w:jc w:val="center"/>
              <w:rPr>
                <w:sz w:val="24"/>
                <w:szCs w:val="24"/>
              </w:rPr>
            </w:pPr>
            <w:r>
              <w:rPr>
                <w:sz w:val="24"/>
                <w:szCs w:val="24"/>
                <w:lang w:eastAsia="en-US"/>
              </w:rPr>
              <w:t>GB/T 13306</w:t>
            </w:r>
          </w:p>
        </w:tc>
        <w:tc>
          <w:tcPr>
            <w:tcW w:w="4888" w:type="dxa"/>
          </w:tcPr>
          <w:p w:rsidR="00C1690C" w:rsidRDefault="000B2E1D">
            <w:pPr>
              <w:jc w:val="center"/>
              <w:rPr>
                <w:sz w:val="24"/>
                <w:szCs w:val="24"/>
              </w:rPr>
            </w:pPr>
            <w:proofErr w:type="spellStart"/>
            <w:r>
              <w:rPr>
                <w:sz w:val="24"/>
                <w:szCs w:val="24"/>
                <w:lang w:eastAsia="en-US"/>
              </w:rPr>
              <w:t>标牌</w:t>
            </w:r>
            <w:proofErr w:type="spellEnd"/>
          </w:p>
        </w:tc>
      </w:tr>
      <w:tr w:rsidR="00C1690C">
        <w:trPr>
          <w:trHeight w:val="76"/>
          <w:jc w:val="center"/>
        </w:trPr>
        <w:tc>
          <w:tcPr>
            <w:tcW w:w="763" w:type="dxa"/>
          </w:tcPr>
          <w:p w:rsidR="00C1690C" w:rsidRDefault="000B2E1D">
            <w:pPr>
              <w:jc w:val="center"/>
              <w:rPr>
                <w:sz w:val="24"/>
                <w:szCs w:val="24"/>
              </w:rPr>
            </w:pPr>
            <w:r>
              <w:rPr>
                <w:sz w:val="24"/>
                <w:szCs w:val="24"/>
                <w:lang w:eastAsia="en-US"/>
              </w:rPr>
              <w:t>26</w:t>
            </w:r>
          </w:p>
        </w:tc>
        <w:tc>
          <w:tcPr>
            <w:tcW w:w="2645" w:type="dxa"/>
          </w:tcPr>
          <w:p w:rsidR="00C1690C" w:rsidRDefault="000B2E1D">
            <w:pPr>
              <w:jc w:val="center"/>
              <w:rPr>
                <w:sz w:val="24"/>
                <w:szCs w:val="24"/>
              </w:rPr>
            </w:pPr>
            <w:r>
              <w:rPr>
                <w:sz w:val="24"/>
                <w:szCs w:val="24"/>
                <w:lang w:eastAsia="en-US"/>
              </w:rPr>
              <w:t>GB191</w:t>
            </w:r>
          </w:p>
        </w:tc>
        <w:tc>
          <w:tcPr>
            <w:tcW w:w="4888" w:type="dxa"/>
          </w:tcPr>
          <w:p w:rsidR="00C1690C" w:rsidRDefault="000B2E1D">
            <w:pPr>
              <w:jc w:val="center"/>
              <w:rPr>
                <w:sz w:val="24"/>
                <w:szCs w:val="24"/>
              </w:rPr>
            </w:pPr>
            <w:proofErr w:type="spellStart"/>
            <w:r>
              <w:rPr>
                <w:sz w:val="24"/>
                <w:szCs w:val="24"/>
                <w:lang w:eastAsia="en-US"/>
              </w:rPr>
              <w:t>包装储运标志</w:t>
            </w:r>
            <w:proofErr w:type="spellEnd"/>
          </w:p>
        </w:tc>
      </w:tr>
      <w:tr w:rsidR="00C1690C">
        <w:trPr>
          <w:trHeight w:val="60"/>
          <w:jc w:val="center"/>
        </w:trPr>
        <w:tc>
          <w:tcPr>
            <w:tcW w:w="763" w:type="dxa"/>
          </w:tcPr>
          <w:p w:rsidR="00C1690C" w:rsidRDefault="000B2E1D">
            <w:pPr>
              <w:jc w:val="center"/>
              <w:rPr>
                <w:sz w:val="24"/>
                <w:szCs w:val="24"/>
              </w:rPr>
            </w:pPr>
            <w:r>
              <w:rPr>
                <w:sz w:val="24"/>
                <w:szCs w:val="24"/>
                <w:lang w:eastAsia="en-US"/>
              </w:rPr>
              <w:t>27</w:t>
            </w:r>
          </w:p>
        </w:tc>
        <w:tc>
          <w:tcPr>
            <w:tcW w:w="2645" w:type="dxa"/>
          </w:tcPr>
          <w:p w:rsidR="00C1690C" w:rsidRDefault="000B2E1D">
            <w:pPr>
              <w:jc w:val="center"/>
              <w:rPr>
                <w:sz w:val="24"/>
                <w:szCs w:val="24"/>
              </w:rPr>
            </w:pPr>
            <w:r>
              <w:rPr>
                <w:sz w:val="24"/>
                <w:szCs w:val="24"/>
                <w:lang w:eastAsia="en-US"/>
              </w:rPr>
              <w:t>GB50017</w:t>
            </w:r>
          </w:p>
        </w:tc>
        <w:tc>
          <w:tcPr>
            <w:tcW w:w="4888" w:type="dxa"/>
          </w:tcPr>
          <w:p w:rsidR="00C1690C" w:rsidRDefault="000B2E1D">
            <w:pPr>
              <w:jc w:val="center"/>
              <w:rPr>
                <w:sz w:val="24"/>
                <w:szCs w:val="24"/>
              </w:rPr>
            </w:pPr>
            <w:r>
              <w:rPr>
                <w:sz w:val="24"/>
                <w:szCs w:val="24"/>
                <w:lang w:eastAsia="en-US"/>
              </w:rPr>
              <w:t>《</w:t>
            </w:r>
            <w:proofErr w:type="spellStart"/>
            <w:r>
              <w:rPr>
                <w:sz w:val="24"/>
                <w:szCs w:val="24"/>
                <w:lang w:eastAsia="en-US"/>
              </w:rPr>
              <w:t>钢结构设计规范</w:t>
            </w:r>
            <w:proofErr w:type="spellEnd"/>
            <w:r>
              <w:rPr>
                <w:sz w:val="24"/>
                <w:szCs w:val="24"/>
                <w:lang w:eastAsia="en-US"/>
              </w:rPr>
              <w:t>》</w:t>
            </w:r>
          </w:p>
        </w:tc>
      </w:tr>
    </w:tbl>
    <w:p w:rsidR="00C1690C" w:rsidRDefault="000B2E1D">
      <w:pPr>
        <w:ind w:firstLineChars="200" w:firstLine="480"/>
        <w:rPr>
          <w:sz w:val="24"/>
          <w:szCs w:val="24"/>
        </w:rPr>
      </w:pPr>
      <w:r>
        <w:rPr>
          <w:sz w:val="24"/>
          <w:szCs w:val="24"/>
        </w:rPr>
        <w:t>如有最新标准，按最新标准执行。</w:t>
      </w:r>
    </w:p>
    <w:p w:rsidR="00C1690C" w:rsidRDefault="000B2E1D">
      <w:pPr>
        <w:tabs>
          <w:tab w:val="left" w:pos="1797"/>
        </w:tabs>
        <w:spacing w:line="440" w:lineRule="exact"/>
        <w:ind w:firstLineChars="200" w:firstLine="482"/>
        <w:outlineLvl w:val="3"/>
        <w:rPr>
          <w:b/>
          <w:sz w:val="24"/>
          <w:szCs w:val="24"/>
        </w:rPr>
      </w:pPr>
      <w:r>
        <w:rPr>
          <w:b/>
          <w:bCs/>
          <w:sz w:val="24"/>
          <w:szCs w:val="24"/>
        </w:rPr>
        <w:t>2.3.5</w:t>
      </w:r>
      <w:r>
        <w:rPr>
          <w:b/>
          <w:bCs/>
          <w:sz w:val="24"/>
          <w:szCs w:val="24"/>
        </w:rPr>
        <w:t>其他技术、品牌要求</w:t>
      </w:r>
    </w:p>
    <w:p w:rsidR="00C1690C" w:rsidRDefault="000B2E1D">
      <w:pPr>
        <w:pStyle w:val="a3"/>
        <w:ind w:leftChars="0" w:left="0" w:firstLineChars="200" w:firstLine="480"/>
        <w:rPr>
          <w:sz w:val="24"/>
          <w:szCs w:val="24"/>
        </w:rPr>
      </w:pPr>
      <w:r>
        <w:rPr>
          <w:sz w:val="24"/>
          <w:szCs w:val="24"/>
        </w:rPr>
        <w:t>若设备清单中有要求的品牌，按照设备清单要求，未提出的其他技术、品牌要求如下：</w:t>
      </w:r>
    </w:p>
    <w:p w:rsidR="00C1690C" w:rsidRDefault="000B2E1D">
      <w:pPr>
        <w:spacing w:line="440" w:lineRule="exact"/>
        <w:ind w:firstLineChars="200" w:firstLine="48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sz w:val="24"/>
          <w:szCs w:val="24"/>
        </w:rPr>
        <w:t>低压电机采用</w:t>
      </w:r>
      <w:r>
        <w:rPr>
          <w:sz w:val="24"/>
          <w:szCs w:val="24"/>
        </w:rPr>
        <w:t>YE3</w:t>
      </w:r>
      <w:r>
        <w:rPr>
          <w:sz w:val="24"/>
          <w:szCs w:val="24"/>
        </w:rPr>
        <w:t>型节能电机、防护等级</w:t>
      </w:r>
      <w:r>
        <w:rPr>
          <w:sz w:val="24"/>
          <w:szCs w:val="24"/>
        </w:rPr>
        <w:t>IP54</w:t>
      </w:r>
      <w:r>
        <w:rPr>
          <w:sz w:val="24"/>
          <w:szCs w:val="24"/>
        </w:rPr>
        <w:t>、绝缘等级</w:t>
      </w:r>
      <w:r>
        <w:rPr>
          <w:sz w:val="24"/>
          <w:szCs w:val="24"/>
        </w:rPr>
        <w:t>F</w:t>
      </w:r>
      <w:r>
        <w:rPr>
          <w:sz w:val="24"/>
          <w:szCs w:val="24"/>
        </w:rPr>
        <w:t>、电机电压</w:t>
      </w:r>
      <w:r>
        <w:rPr>
          <w:sz w:val="24"/>
          <w:szCs w:val="24"/>
        </w:rPr>
        <w:t>380V</w:t>
      </w:r>
      <w:r>
        <w:rPr>
          <w:sz w:val="24"/>
          <w:szCs w:val="24"/>
        </w:rPr>
        <w:t>，</w:t>
      </w:r>
      <w:r>
        <w:rPr>
          <w:sz w:val="24"/>
          <w:szCs w:val="24"/>
        </w:rPr>
        <w:t>GB 18613-2020</w:t>
      </w:r>
      <w:r>
        <w:rPr>
          <w:sz w:val="24"/>
          <w:szCs w:val="24"/>
        </w:rPr>
        <w:t>标准能效三级（</w:t>
      </w:r>
      <w:r>
        <w:rPr>
          <w:sz w:val="24"/>
          <w:szCs w:val="24"/>
        </w:rPr>
        <w:t>IEC60034-2</w:t>
      </w:r>
      <w:r>
        <w:rPr>
          <w:sz w:val="24"/>
          <w:szCs w:val="24"/>
        </w:rPr>
        <w:t>国际标准</w:t>
      </w:r>
      <w:r>
        <w:rPr>
          <w:sz w:val="24"/>
          <w:szCs w:val="24"/>
        </w:rPr>
        <w:t>IE3</w:t>
      </w:r>
      <w:r>
        <w:rPr>
          <w:sz w:val="24"/>
          <w:szCs w:val="24"/>
        </w:rPr>
        <w:t>）。</w:t>
      </w:r>
    </w:p>
    <w:p w:rsidR="00C1690C" w:rsidRDefault="000B2E1D">
      <w:pPr>
        <w:spacing w:line="440" w:lineRule="exact"/>
        <w:ind w:firstLineChars="200" w:firstLine="480"/>
        <w:rPr>
          <w:sz w:val="24"/>
          <w:szCs w:val="24"/>
        </w:rPr>
      </w:pPr>
      <w:r>
        <w:rPr>
          <w:rFonts w:hint="eastAsia"/>
          <w:sz w:val="24"/>
          <w:szCs w:val="24"/>
        </w:rPr>
        <w:t>（</w:t>
      </w:r>
      <w:r>
        <w:rPr>
          <w:sz w:val="24"/>
          <w:szCs w:val="24"/>
        </w:rPr>
        <w:t>2</w:t>
      </w:r>
      <w:r>
        <w:rPr>
          <w:rFonts w:hint="eastAsia"/>
          <w:sz w:val="24"/>
          <w:szCs w:val="24"/>
        </w:rPr>
        <w:t>）</w:t>
      </w:r>
      <w:r>
        <w:rPr>
          <w:sz w:val="24"/>
          <w:szCs w:val="24"/>
        </w:rPr>
        <w:t>须提供设备安装基础示意图，明确载荷和尺寸要求。</w:t>
      </w:r>
    </w:p>
    <w:p w:rsidR="00C1690C" w:rsidRDefault="000B2E1D">
      <w:pPr>
        <w:spacing w:line="440" w:lineRule="exact"/>
        <w:ind w:firstLineChars="200" w:firstLine="480"/>
        <w:rPr>
          <w:sz w:val="24"/>
          <w:szCs w:val="24"/>
        </w:rPr>
      </w:pPr>
      <w:r>
        <w:rPr>
          <w:rFonts w:hint="eastAsia"/>
          <w:sz w:val="24"/>
          <w:szCs w:val="24"/>
        </w:rPr>
        <w:t>（</w:t>
      </w:r>
      <w:r>
        <w:rPr>
          <w:sz w:val="24"/>
          <w:szCs w:val="24"/>
        </w:rPr>
        <w:t>3</w:t>
      </w:r>
      <w:r>
        <w:rPr>
          <w:rFonts w:hint="eastAsia"/>
          <w:sz w:val="24"/>
          <w:szCs w:val="24"/>
        </w:rPr>
        <w:t>）</w:t>
      </w:r>
      <w:r>
        <w:rPr>
          <w:sz w:val="24"/>
          <w:szCs w:val="24"/>
        </w:rPr>
        <w:t>提供耐磨层材质及处理方法，明确使用寿命年限。</w:t>
      </w:r>
    </w:p>
    <w:p w:rsidR="00C1690C" w:rsidRDefault="000B2E1D">
      <w:pPr>
        <w:spacing w:line="440" w:lineRule="exact"/>
        <w:ind w:firstLineChars="200" w:firstLine="480"/>
        <w:rPr>
          <w:sz w:val="24"/>
          <w:szCs w:val="24"/>
        </w:rPr>
      </w:pPr>
      <w:r>
        <w:rPr>
          <w:rFonts w:hint="eastAsia"/>
          <w:sz w:val="24"/>
          <w:szCs w:val="24"/>
        </w:rPr>
        <w:t>（</w:t>
      </w:r>
      <w:r>
        <w:rPr>
          <w:sz w:val="24"/>
          <w:szCs w:val="24"/>
        </w:rPr>
        <w:t>4</w:t>
      </w:r>
      <w:r>
        <w:rPr>
          <w:rFonts w:hint="eastAsia"/>
          <w:sz w:val="24"/>
          <w:szCs w:val="24"/>
        </w:rPr>
        <w:t>）</w:t>
      </w:r>
      <w:r>
        <w:rPr>
          <w:sz w:val="24"/>
          <w:szCs w:val="24"/>
        </w:rPr>
        <w:t>螺栓强度等级：主设备模块</w:t>
      </w:r>
      <w:r>
        <w:rPr>
          <w:sz w:val="24"/>
          <w:szCs w:val="24"/>
        </w:rPr>
        <w:t>≥8.8</w:t>
      </w:r>
      <w:r>
        <w:rPr>
          <w:sz w:val="24"/>
          <w:szCs w:val="24"/>
        </w:rPr>
        <w:t>，栏杆等辅助设备</w:t>
      </w:r>
      <w:r>
        <w:rPr>
          <w:sz w:val="24"/>
          <w:szCs w:val="24"/>
        </w:rPr>
        <w:t>≥4.8</w:t>
      </w:r>
    </w:p>
    <w:p w:rsidR="00C1690C" w:rsidRDefault="000B2E1D">
      <w:pPr>
        <w:spacing w:line="440" w:lineRule="exact"/>
        <w:ind w:firstLineChars="200" w:firstLine="480"/>
        <w:rPr>
          <w:sz w:val="24"/>
          <w:szCs w:val="24"/>
        </w:rPr>
      </w:pPr>
      <w:r>
        <w:rPr>
          <w:rFonts w:hint="eastAsia"/>
          <w:sz w:val="24"/>
          <w:szCs w:val="24"/>
        </w:rPr>
        <w:t>（</w:t>
      </w:r>
      <w:r>
        <w:rPr>
          <w:sz w:val="24"/>
          <w:szCs w:val="24"/>
        </w:rPr>
        <w:t>5</w:t>
      </w:r>
      <w:r>
        <w:rPr>
          <w:rFonts w:hint="eastAsia"/>
          <w:sz w:val="24"/>
          <w:szCs w:val="24"/>
        </w:rPr>
        <w:t>）</w:t>
      </w:r>
      <w:r>
        <w:rPr>
          <w:sz w:val="24"/>
          <w:szCs w:val="24"/>
        </w:rPr>
        <w:t>主机设备轴承：</w:t>
      </w:r>
      <w:r>
        <w:rPr>
          <w:sz w:val="24"/>
          <w:szCs w:val="24"/>
        </w:rPr>
        <w:t xml:space="preserve"> SKF</w:t>
      </w:r>
      <w:r>
        <w:rPr>
          <w:sz w:val="24"/>
          <w:szCs w:val="24"/>
        </w:rPr>
        <w:t>、</w:t>
      </w:r>
      <w:r>
        <w:rPr>
          <w:sz w:val="24"/>
          <w:szCs w:val="24"/>
        </w:rPr>
        <w:t>FAG</w:t>
      </w:r>
      <w:r>
        <w:rPr>
          <w:sz w:val="24"/>
          <w:szCs w:val="24"/>
        </w:rPr>
        <w:t>、</w:t>
      </w:r>
      <w:r>
        <w:rPr>
          <w:sz w:val="24"/>
          <w:szCs w:val="24"/>
        </w:rPr>
        <w:t xml:space="preserve">NSK </w:t>
      </w:r>
      <w:r>
        <w:rPr>
          <w:sz w:val="24"/>
          <w:szCs w:val="24"/>
        </w:rPr>
        <w:t>、</w:t>
      </w:r>
      <w:r>
        <w:rPr>
          <w:sz w:val="24"/>
          <w:szCs w:val="24"/>
        </w:rPr>
        <w:t>TIMKEN</w:t>
      </w:r>
      <w:r>
        <w:rPr>
          <w:sz w:val="24"/>
          <w:szCs w:val="24"/>
        </w:rPr>
        <w:t>、</w:t>
      </w:r>
      <w:r>
        <w:rPr>
          <w:sz w:val="24"/>
          <w:szCs w:val="24"/>
        </w:rPr>
        <w:t>KOYO</w:t>
      </w:r>
      <w:r>
        <w:rPr>
          <w:sz w:val="24"/>
          <w:szCs w:val="24"/>
        </w:rPr>
        <w:t>，辅机设备（主设备以外）轴承：</w:t>
      </w:r>
      <w:r>
        <w:rPr>
          <w:rFonts w:hint="eastAsia"/>
          <w:sz w:val="24"/>
          <w:szCs w:val="24"/>
        </w:rPr>
        <w:t>国内一线品牌</w:t>
      </w:r>
    </w:p>
    <w:p w:rsidR="00C1690C" w:rsidRDefault="000B2E1D">
      <w:pPr>
        <w:spacing w:line="440" w:lineRule="exact"/>
        <w:ind w:firstLineChars="200" w:firstLine="480"/>
        <w:rPr>
          <w:sz w:val="24"/>
          <w:szCs w:val="24"/>
        </w:rPr>
      </w:pPr>
      <w:r>
        <w:rPr>
          <w:rFonts w:hint="eastAsia"/>
          <w:sz w:val="24"/>
          <w:szCs w:val="24"/>
        </w:rPr>
        <w:t>（</w:t>
      </w:r>
      <w:r>
        <w:rPr>
          <w:sz w:val="24"/>
          <w:szCs w:val="24"/>
        </w:rPr>
        <w:t>6</w:t>
      </w:r>
      <w:r>
        <w:rPr>
          <w:rFonts w:hint="eastAsia"/>
          <w:sz w:val="24"/>
          <w:szCs w:val="24"/>
        </w:rPr>
        <w:t>）</w:t>
      </w:r>
      <w:r>
        <w:rPr>
          <w:sz w:val="24"/>
          <w:szCs w:val="24"/>
        </w:rPr>
        <w:t>低压电控元件：</w:t>
      </w:r>
      <w:r>
        <w:rPr>
          <w:sz w:val="24"/>
          <w:szCs w:val="24"/>
        </w:rPr>
        <w:t>ABB</w:t>
      </w:r>
      <w:r>
        <w:rPr>
          <w:sz w:val="24"/>
          <w:szCs w:val="24"/>
        </w:rPr>
        <w:t>、西门子、施耐德等一线品牌</w:t>
      </w:r>
    </w:p>
    <w:p w:rsidR="00C1690C" w:rsidRDefault="000B2E1D">
      <w:pPr>
        <w:spacing w:line="440" w:lineRule="exact"/>
        <w:ind w:firstLineChars="200" w:firstLine="480"/>
        <w:rPr>
          <w:sz w:val="24"/>
          <w:szCs w:val="24"/>
        </w:rPr>
      </w:pPr>
      <w:r>
        <w:rPr>
          <w:rFonts w:hint="eastAsia"/>
          <w:sz w:val="24"/>
          <w:szCs w:val="24"/>
        </w:rPr>
        <w:t>（</w:t>
      </w:r>
      <w:r>
        <w:rPr>
          <w:sz w:val="24"/>
          <w:szCs w:val="24"/>
        </w:rPr>
        <w:t>7</w:t>
      </w:r>
      <w:r>
        <w:rPr>
          <w:rFonts w:hint="eastAsia"/>
          <w:sz w:val="24"/>
          <w:szCs w:val="24"/>
        </w:rPr>
        <w:t>）</w:t>
      </w:r>
      <w:r>
        <w:rPr>
          <w:sz w:val="24"/>
          <w:szCs w:val="24"/>
        </w:rPr>
        <w:t>低压电机：六安、安波、皖南或其他同等品牌</w:t>
      </w:r>
    </w:p>
    <w:p w:rsidR="00C1690C" w:rsidRDefault="000B2E1D">
      <w:pPr>
        <w:spacing w:line="440" w:lineRule="exact"/>
        <w:ind w:firstLineChars="200" w:firstLine="480"/>
        <w:rPr>
          <w:sz w:val="24"/>
          <w:szCs w:val="24"/>
        </w:rPr>
      </w:pPr>
      <w:r>
        <w:rPr>
          <w:rFonts w:hint="eastAsia"/>
          <w:sz w:val="24"/>
          <w:szCs w:val="24"/>
        </w:rPr>
        <w:t>（</w:t>
      </w:r>
      <w:r>
        <w:rPr>
          <w:sz w:val="24"/>
          <w:szCs w:val="24"/>
        </w:rPr>
        <w:t>8</w:t>
      </w:r>
      <w:r>
        <w:rPr>
          <w:rFonts w:hint="eastAsia"/>
          <w:sz w:val="24"/>
          <w:szCs w:val="24"/>
        </w:rPr>
        <w:t>）</w:t>
      </w:r>
      <w:r>
        <w:rPr>
          <w:sz w:val="24"/>
          <w:szCs w:val="24"/>
        </w:rPr>
        <w:t>补偿方式：进相机或电容补偿。（实际根据招标方配置）</w:t>
      </w:r>
    </w:p>
    <w:p w:rsidR="00C1690C" w:rsidRDefault="000B2E1D">
      <w:pPr>
        <w:spacing w:line="440" w:lineRule="exact"/>
        <w:ind w:firstLineChars="200" w:firstLine="480"/>
        <w:rPr>
          <w:sz w:val="24"/>
          <w:szCs w:val="24"/>
        </w:rPr>
      </w:pPr>
      <w:r>
        <w:rPr>
          <w:rFonts w:hint="eastAsia"/>
          <w:sz w:val="24"/>
          <w:szCs w:val="24"/>
        </w:rPr>
        <w:t>（</w:t>
      </w:r>
      <w:r>
        <w:rPr>
          <w:sz w:val="24"/>
          <w:szCs w:val="24"/>
        </w:rPr>
        <w:t>9</w:t>
      </w:r>
      <w:r>
        <w:rPr>
          <w:rFonts w:hint="eastAsia"/>
          <w:sz w:val="24"/>
          <w:szCs w:val="24"/>
        </w:rPr>
        <w:t>）</w:t>
      </w:r>
      <w:r>
        <w:rPr>
          <w:sz w:val="24"/>
          <w:szCs w:val="24"/>
        </w:rPr>
        <w:t>控制方式：中控集中控制，投标方预留远程控制接口。</w:t>
      </w:r>
    </w:p>
    <w:p w:rsidR="00C1690C" w:rsidRDefault="000B2E1D">
      <w:pPr>
        <w:spacing w:line="440" w:lineRule="exact"/>
        <w:ind w:firstLineChars="200" w:firstLine="480"/>
        <w:rPr>
          <w:sz w:val="24"/>
          <w:szCs w:val="24"/>
        </w:rPr>
      </w:pPr>
      <w:r>
        <w:rPr>
          <w:rFonts w:hint="eastAsia"/>
          <w:sz w:val="24"/>
          <w:szCs w:val="24"/>
        </w:rPr>
        <w:t>（</w:t>
      </w:r>
      <w:r>
        <w:rPr>
          <w:sz w:val="24"/>
          <w:szCs w:val="24"/>
        </w:rPr>
        <w:t>10</w:t>
      </w:r>
      <w:r>
        <w:rPr>
          <w:rFonts w:hint="eastAsia"/>
          <w:sz w:val="24"/>
          <w:szCs w:val="24"/>
        </w:rPr>
        <w:t>）</w:t>
      </w:r>
      <w:r>
        <w:rPr>
          <w:sz w:val="24"/>
          <w:szCs w:val="24"/>
        </w:rPr>
        <w:t>信号传输方式：现场控制信号与中</w:t>
      </w:r>
      <w:proofErr w:type="gramStart"/>
      <w:r>
        <w:rPr>
          <w:sz w:val="24"/>
          <w:szCs w:val="24"/>
        </w:rPr>
        <w:t>控通过</w:t>
      </w:r>
      <w:proofErr w:type="gramEnd"/>
      <w:r>
        <w:rPr>
          <w:sz w:val="24"/>
          <w:szCs w:val="24"/>
        </w:rPr>
        <w:t>硬点控制，通讯为非标配置。</w:t>
      </w:r>
    </w:p>
    <w:p w:rsidR="00C1690C" w:rsidRDefault="000B2E1D">
      <w:pPr>
        <w:spacing w:line="440" w:lineRule="exact"/>
        <w:ind w:firstLineChars="200" w:firstLine="480"/>
        <w:rPr>
          <w:sz w:val="24"/>
          <w:szCs w:val="24"/>
        </w:rPr>
      </w:pPr>
      <w:r>
        <w:rPr>
          <w:rFonts w:hint="eastAsia"/>
          <w:sz w:val="24"/>
          <w:szCs w:val="24"/>
        </w:rPr>
        <w:t>（</w:t>
      </w:r>
      <w:r>
        <w:rPr>
          <w:sz w:val="24"/>
          <w:szCs w:val="24"/>
        </w:rPr>
        <w:t>11</w:t>
      </w:r>
      <w:r>
        <w:rPr>
          <w:rFonts w:hint="eastAsia"/>
          <w:sz w:val="24"/>
          <w:szCs w:val="24"/>
        </w:rPr>
        <w:t>）</w:t>
      </w:r>
      <w:r>
        <w:rPr>
          <w:sz w:val="24"/>
          <w:szCs w:val="24"/>
        </w:rPr>
        <w:t>外部数字信号电压为</w:t>
      </w:r>
      <w:r>
        <w:rPr>
          <w:sz w:val="24"/>
          <w:szCs w:val="24"/>
        </w:rPr>
        <w:t>220VAC</w:t>
      </w:r>
      <w:r>
        <w:rPr>
          <w:sz w:val="24"/>
          <w:szCs w:val="24"/>
        </w:rPr>
        <w:t>或</w:t>
      </w:r>
      <w:r>
        <w:rPr>
          <w:rFonts w:hint="eastAsia"/>
          <w:sz w:val="24"/>
          <w:szCs w:val="24"/>
        </w:rPr>
        <w:t>24VDC</w:t>
      </w:r>
      <w:r>
        <w:rPr>
          <w:sz w:val="24"/>
          <w:szCs w:val="24"/>
        </w:rPr>
        <w:t>，模拟量信号电压为</w:t>
      </w:r>
      <w:r>
        <w:rPr>
          <w:sz w:val="24"/>
          <w:szCs w:val="24"/>
        </w:rPr>
        <w:t>24VDC</w:t>
      </w:r>
      <w:r>
        <w:rPr>
          <w:sz w:val="24"/>
          <w:szCs w:val="24"/>
        </w:rPr>
        <w:t>。</w:t>
      </w:r>
    </w:p>
    <w:p w:rsidR="00C1690C" w:rsidRDefault="000B2E1D">
      <w:pPr>
        <w:spacing w:line="440" w:lineRule="exact"/>
        <w:ind w:firstLineChars="200" w:firstLine="480"/>
        <w:rPr>
          <w:sz w:val="24"/>
          <w:szCs w:val="24"/>
        </w:rPr>
      </w:pPr>
      <w:r>
        <w:rPr>
          <w:rFonts w:hint="eastAsia"/>
          <w:sz w:val="24"/>
          <w:szCs w:val="24"/>
        </w:rPr>
        <w:t>（</w:t>
      </w:r>
      <w:r>
        <w:rPr>
          <w:sz w:val="24"/>
          <w:szCs w:val="24"/>
        </w:rPr>
        <w:t>12</w:t>
      </w:r>
      <w:r>
        <w:rPr>
          <w:rFonts w:hint="eastAsia"/>
          <w:sz w:val="24"/>
          <w:szCs w:val="24"/>
        </w:rPr>
        <w:t>）</w:t>
      </w:r>
      <w:r>
        <w:rPr>
          <w:sz w:val="24"/>
          <w:szCs w:val="24"/>
        </w:rPr>
        <w:t>三角带：</w:t>
      </w:r>
      <w:r>
        <w:rPr>
          <w:sz w:val="24"/>
          <w:szCs w:val="24"/>
        </w:rPr>
        <w:t>OPTIBELT</w:t>
      </w:r>
      <w:r>
        <w:rPr>
          <w:sz w:val="24"/>
          <w:szCs w:val="24"/>
        </w:rPr>
        <w:t>、浙江三力士等一线品牌。</w:t>
      </w:r>
    </w:p>
    <w:p w:rsidR="00C1690C" w:rsidRDefault="000B2E1D">
      <w:pPr>
        <w:spacing w:line="440" w:lineRule="exact"/>
        <w:ind w:firstLineChars="200" w:firstLine="480"/>
        <w:rPr>
          <w:sz w:val="24"/>
          <w:szCs w:val="24"/>
        </w:rPr>
      </w:pPr>
      <w:r>
        <w:rPr>
          <w:rFonts w:hint="eastAsia"/>
          <w:sz w:val="24"/>
          <w:szCs w:val="24"/>
        </w:rPr>
        <w:t>（</w:t>
      </w:r>
      <w:r>
        <w:rPr>
          <w:sz w:val="24"/>
          <w:szCs w:val="24"/>
        </w:rPr>
        <w:t>13</w:t>
      </w:r>
      <w:r>
        <w:rPr>
          <w:rFonts w:hint="eastAsia"/>
          <w:sz w:val="24"/>
          <w:szCs w:val="24"/>
        </w:rPr>
        <w:t>）</w:t>
      </w:r>
      <w:r>
        <w:rPr>
          <w:sz w:val="24"/>
          <w:szCs w:val="24"/>
        </w:rPr>
        <w:t>液压和润滑</w:t>
      </w:r>
      <w:r>
        <w:rPr>
          <w:sz w:val="24"/>
          <w:szCs w:val="24"/>
        </w:rPr>
        <w:t>:</w:t>
      </w:r>
      <w:r>
        <w:rPr>
          <w:sz w:val="24"/>
          <w:szCs w:val="24"/>
        </w:rPr>
        <w:t>破碎机稀油站关键</w:t>
      </w:r>
      <w:proofErr w:type="gramStart"/>
      <w:r>
        <w:rPr>
          <w:sz w:val="24"/>
          <w:szCs w:val="24"/>
        </w:rPr>
        <w:t>件采用</w:t>
      </w:r>
      <w:proofErr w:type="gramEnd"/>
      <w:r>
        <w:rPr>
          <w:sz w:val="24"/>
          <w:szCs w:val="24"/>
        </w:rPr>
        <w:t>知名品牌（美国</w:t>
      </w:r>
      <w:r>
        <w:rPr>
          <w:sz w:val="24"/>
          <w:szCs w:val="24"/>
        </w:rPr>
        <w:t>SUN</w:t>
      </w:r>
      <w:r>
        <w:rPr>
          <w:sz w:val="24"/>
          <w:szCs w:val="24"/>
        </w:rPr>
        <w:t>、力士乐、万福乐、丹佛斯），如温控开关、压力及温度传感器、密封件、过滤器、散热器、蓄能器等；</w:t>
      </w:r>
    </w:p>
    <w:p w:rsidR="00C1690C" w:rsidRDefault="000B2E1D">
      <w:pPr>
        <w:spacing w:line="440" w:lineRule="exact"/>
        <w:ind w:firstLineChars="200" w:firstLine="480"/>
        <w:rPr>
          <w:sz w:val="24"/>
          <w:szCs w:val="24"/>
        </w:rPr>
      </w:pPr>
      <w:r>
        <w:rPr>
          <w:rFonts w:hint="eastAsia"/>
          <w:sz w:val="24"/>
          <w:szCs w:val="24"/>
        </w:rPr>
        <w:t>（</w:t>
      </w:r>
      <w:r>
        <w:rPr>
          <w:sz w:val="24"/>
          <w:szCs w:val="24"/>
        </w:rPr>
        <w:t>14</w:t>
      </w:r>
      <w:r>
        <w:rPr>
          <w:rFonts w:hint="eastAsia"/>
          <w:sz w:val="24"/>
          <w:szCs w:val="24"/>
        </w:rPr>
        <w:t>）</w:t>
      </w:r>
      <w:r>
        <w:rPr>
          <w:sz w:val="24"/>
          <w:szCs w:val="24"/>
        </w:rPr>
        <w:t>本系统操作控制系统采用</w:t>
      </w:r>
      <w:r>
        <w:rPr>
          <w:sz w:val="24"/>
          <w:szCs w:val="24"/>
        </w:rPr>
        <w:t>PLC</w:t>
      </w:r>
      <w:r>
        <w:rPr>
          <w:sz w:val="24"/>
          <w:szCs w:val="24"/>
        </w:rPr>
        <w:t>或</w:t>
      </w:r>
      <w:r>
        <w:rPr>
          <w:sz w:val="24"/>
          <w:szCs w:val="24"/>
        </w:rPr>
        <w:t>DCS</w:t>
      </w:r>
      <w:r>
        <w:rPr>
          <w:sz w:val="24"/>
          <w:szCs w:val="24"/>
        </w:rPr>
        <w:t>系统，中标方提供操作控制系统的全部资料（含软、硬件）。</w:t>
      </w:r>
    </w:p>
    <w:p w:rsidR="00C1690C" w:rsidRDefault="000B2E1D">
      <w:pPr>
        <w:spacing w:line="440" w:lineRule="exact"/>
        <w:ind w:firstLineChars="200" w:firstLine="480"/>
        <w:rPr>
          <w:sz w:val="24"/>
          <w:szCs w:val="24"/>
        </w:rPr>
      </w:pPr>
      <w:r>
        <w:rPr>
          <w:rFonts w:hint="eastAsia"/>
          <w:sz w:val="24"/>
          <w:szCs w:val="24"/>
        </w:rPr>
        <w:lastRenderedPageBreak/>
        <w:t>（</w:t>
      </w:r>
      <w:r>
        <w:rPr>
          <w:sz w:val="24"/>
          <w:szCs w:val="24"/>
        </w:rPr>
        <w:t>15</w:t>
      </w:r>
      <w:r>
        <w:rPr>
          <w:rFonts w:hint="eastAsia"/>
          <w:sz w:val="24"/>
          <w:szCs w:val="24"/>
        </w:rPr>
        <w:t>）</w:t>
      </w:r>
      <w:r>
        <w:rPr>
          <w:bCs/>
          <w:sz w:val="24"/>
          <w:szCs w:val="24"/>
        </w:rPr>
        <w:t>大屏显示</w:t>
      </w:r>
      <w:r>
        <w:rPr>
          <w:sz w:val="24"/>
          <w:szCs w:val="24"/>
        </w:rPr>
        <w:t>（中标方自备）：</w:t>
      </w:r>
      <w:r>
        <w:rPr>
          <w:bCs/>
          <w:sz w:val="24"/>
          <w:szCs w:val="24"/>
        </w:rPr>
        <w:t>采用</w:t>
      </w:r>
      <w:r>
        <w:rPr>
          <w:bCs/>
          <w:sz w:val="24"/>
          <w:szCs w:val="24"/>
        </w:rPr>
        <w:t>55</w:t>
      </w:r>
      <w:r>
        <w:rPr>
          <w:bCs/>
          <w:sz w:val="24"/>
          <w:szCs w:val="24"/>
        </w:rPr>
        <w:t>寸液晶面板，支持高清显示，数量：</w:t>
      </w:r>
      <w:r>
        <w:rPr>
          <w:bCs/>
          <w:sz w:val="24"/>
          <w:szCs w:val="24"/>
        </w:rPr>
        <w:t>≥2</w:t>
      </w:r>
      <w:r>
        <w:rPr>
          <w:bCs/>
          <w:sz w:val="24"/>
          <w:szCs w:val="24"/>
        </w:rPr>
        <w:t>块（具体数量由中标单位与招标方确定，不超过</w:t>
      </w:r>
      <w:r>
        <w:rPr>
          <w:bCs/>
          <w:sz w:val="24"/>
          <w:szCs w:val="24"/>
        </w:rPr>
        <w:t>6</w:t>
      </w:r>
      <w:r>
        <w:rPr>
          <w:bCs/>
          <w:sz w:val="24"/>
          <w:szCs w:val="24"/>
        </w:rPr>
        <w:t>块）。</w:t>
      </w:r>
    </w:p>
    <w:p w:rsidR="00C1690C" w:rsidRDefault="000B2E1D">
      <w:pPr>
        <w:tabs>
          <w:tab w:val="left" w:pos="1797"/>
        </w:tabs>
        <w:spacing w:line="440" w:lineRule="exact"/>
        <w:ind w:firstLineChars="200" w:firstLine="482"/>
        <w:outlineLvl w:val="3"/>
        <w:rPr>
          <w:b/>
          <w:sz w:val="24"/>
          <w:szCs w:val="24"/>
        </w:rPr>
      </w:pPr>
      <w:r>
        <w:rPr>
          <w:b/>
          <w:bCs/>
          <w:sz w:val="24"/>
          <w:szCs w:val="24"/>
        </w:rPr>
        <w:t>2.3.6</w:t>
      </w:r>
      <w:r>
        <w:rPr>
          <w:b/>
          <w:bCs/>
          <w:sz w:val="24"/>
          <w:szCs w:val="24"/>
        </w:rPr>
        <w:t>钢结构要求</w:t>
      </w:r>
      <w:r>
        <w:rPr>
          <w:b/>
          <w:bCs/>
          <w:sz w:val="24"/>
          <w:szCs w:val="24"/>
        </w:rPr>
        <w:t>:</w:t>
      </w:r>
    </w:p>
    <w:p w:rsidR="00C1690C" w:rsidRDefault="000B2E1D">
      <w:pPr>
        <w:spacing w:line="440" w:lineRule="exact"/>
        <w:ind w:firstLineChars="200" w:firstLine="480"/>
        <w:rPr>
          <w:sz w:val="24"/>
          <w:szCs w:val="24"/>
        </w:rPr>
      </w:pPr>
      <w:r>
        <w:rPr>
          <w:sz w:val="24"/>
          <w:szCs w:val="24"/>
        </w:rPr>
        <w:t>钢结构设计要结合整体平面布置，包括设备钢结构件及其配件、设备检修平台、钢梯和扶手、钢制走道板、贯通通道、紧固件、管道支架等，具体要符合下列要求：</w:t>
      </w:r>
    </w:p>
    <w:p w:rsidR="00C1690C" w:rsidRDefault="000B2E1D">
      <w:pPr>
        <w:spacing w:line="440" w:lineRule="exact"/>
        <w:ind w:firstLineChars="200" w:firstLine="480"/>
        <w:rPr>
          <w:sz w:val="24"/>
          <w:szCs w:val="24"/>
          <w:highlight w:val="magenta"/>
        </w:rPr>
      </w:pPr>
      <w:r>
        <w:rPr>
          <w:sz w:val="24"/>
          <w:szCs w:val="24"/>
        </w:rPr>
        <w:t>（</w:t>
      </w:r>
      <w:r>
        <w:rPr>
          <w:sz w:val="24"/>
          <w:szCs w:val="24"/>
        </w:rPr>
        <w:t>1</w:t>
      </w:r>
      <w:r>
        <w:rPr>
          <w:sz w:val="24"/>
          <w:szCs w:val="24"/>
        </w:rPr>
        <w:t>）金属构件均采用</w:t>
      </w:r>
      <w:r>
        <w:rPr>
          <w:sz w:val="24"/>
          <w:szCs w:val="24"/>
        </w:rPr>
        <w:t>Q235</w:t>
      </w:r>
      <w:r>
        <w:rPr>
          <w:sz w:val="24"/>
          <w:szCs w:val="24"/>
        </w:rPr>
        <w:t>高碳钢制作，除锈等级不低于</w:t>
      </w:r>
      <w:r>
        <w:rPr>
          <w:sz w:val="24"/>
          <w:szCs w:val="24"/>
        </w:rPr>
        <w:t>Sa2.5</w:t>
      </w:r>
      <w:r>
        <w:rPr>
          <w:sz w:val="24"/>
          <w:szCs w:val="24"/>
        </w:rPr>
        <w:t>，</w:t>
      </w:r>
      <w:r>
        <w:rPr>
          <w:rFonts w:hint="eastAsia"/>
          <w:sz w:val="24"/>
          <w:szCs w:val="24"/>
        </w:rPr>
        <w:t>油漆配套：环氧底漆</w:t>
      </w:r>
      <w:r>
        <w:rPr>
          <w:sz w:val="24"/>
          <w:szCs w:val="24"/>
        </w:rPr>
        <w:t>≥</w:t>
      </w:r>
      <w:r>
        <w:rPr>
          <w:rFonts w:hint="eastAsia"/>
          <w:sz w:val="24"/>
          <w:szCs w:val="24"/>
        </w:rPr>
        <w:t>70</w:t>
      </w:r>
      <w:r>
        <w:rPr>
          <w:rFonts w:hint="eastAsia"/>
          <w:sz w:val="24"/>
          <w:szCs w:val="24"/>
        </w:rPr>
        <w:t>μ</w:t>
      </w:r>
      <w:r>
        <w:rPr>
          <w:rFonts w:hint="eastAsia"/>
          <w:sz w:val="24"/>
          <w:szCs w:val="24"/>
        </w:rPr>
        <w:t>m</w:t>
      </w:r>
      <w:r>
        <w:rPr>
          <w:rFonts w:hint="eastAsia"/>
          <w:sz w:val="24"/>
          <w:szCs w:val="24"/>
        </w:rPr>
        <w:t>，脂肪族聚氨酯面漆</w:t>
      </w:r>
      <w:r>
        <w:rPr>
          <w:sz w:val="24"/>
          <w:szCs w:val="24"/>
        </w:rPr>
        <w:t>≥</w:t>
      </w:r>
      <w:r>
        <w:rPr>
          <w:rFonts w:hint="eastAsia"/>
          <w:sz w:val="24"/>
          <w:szCs w:val="24"/>
        </w:rPr>
        <w:t>50</w:t>
      </w:r>
      <w:r>
        <w:rPr>
          <w:rFonts w:hint="eastAsia"/>
          <w:sz w:val="24"/>
          <w:szCs w:val="24"/>
        </w:rPr>
        <w:t>μ</w:t>
      </w:r>
      <w:r>
        <w:rPr>
          <w:rFonts w:hint="eastAsia"/>
          <w:sz w:val="24"/>
          <w:szCs w:val="24"/>
        </w:rPr>
        <w:t>m</w:t>
      </w:r>
      <w:r>
        <w:rPr>
          <w:rFonts w:hint="eastAsia"/>
          <w:sz w:val="24"/>
          <w:szCs w:val="24"/>
        </w:rPr>
        <w:t>，</w:t>
      </w:r>
      <w:r>
        <w:rPr>
          <w:sz w:val="24"/>
          <w:szCs w:val="24"/>
        </w:rPr>
        <w:t>漆膜总厚度须</w:t>
      </w:r>
      <w:r>
        <w:rPr>
          <w:sz w:val="24"/>
          <w:szCs w:val="24"/>
        </w:rPr>
        <w:t>≥</w:t>
      </w:r>
      <w:r>
        <w:rPr>
          <w:rFonts w:hint="eastAsia"/>
          <w:sz w:val="24"/>
          <w:szCs w:val="24"/>
        </w:rPr>
        <w:t>12</w:t>
      </w:r>
      <w:r>
        <w:rPr>
          <w:sz w:val="24"/>
          <w:szCs w:val="24"/>
        </w:rPr>
        <w:t>0um</w:t>
      </w:r>
      <w:r>
        <w:rPr>
          <w:sz w:val="24"/>
          <w:szCs w:val="24"/>
        </w:rPr>
        <w:t>。</w:t>
      </w:r>
    </w:p>
    <w:p w:rsidR="00C1690C" w:rsidRDefault="000B2E1D">
      <w:pPr>
        <w:spacing w:line="440" w:lineRule="exact"/>
        <w:ind w:firstLineChars="200" w:firstLine="480"/>
        <w:rPr>
          <w:sz w:val="24"/>
          <w:szCs w:val="24"/>
        </w:rPr>
      </w:pPr>
      <w:r>
        <w:rPr>
          <w:sz w:val="24"/>
          <w:szCs w:val="24"/>
        </w:rPr>
        <w:t>（</w:t>
      </w:r>
      <w:r>
        <w:rPr>
          <w:sz w:val="24"/>
          <w:szCs w:val="24"/>
        </w:rPr>
        <w:t>2</w:t>
      </w:r>
      <w:r>
        <w:rPr>
          <w:sz w:val="24"/>
          <w:szCs w:val="24"/>
        </w:rPr>
        <w:t>）成品或单元式成品应全部在工厂制作及完成喷漆，现场仅进行成品安装。</w:t>
      </w:r>
    </w:p>
    <w:p w:rsidR="00C1690C" w:rsidRDefault="000B2E1D">
      <w:pPr>
        <w:spacing w:line="440" w:lineRule="exact"/>
        <w:ind w:firstLineChars="200" w:firstLine="480"/>
        <w:rPr>
          <w:sz w:val="24"/>
          <w:szCs w:val="24"/>
        </w:rPr>
      </w:pPr>
      <w:r>
        <w:rPr>
          <w:sz w:val="24"/>
          <w:szCs w:val="24"/>
        </w:rPr>
        <w:t>（</w:t>
      </w:r>
      <w:r>
        <w:rPr>
          <w:sz w:val="24"/>
          <w:szCs w:val="24"/>
        </w:rPr>
        <w:t>3</w:t>
      </w:r>
      <w:r>
        <w:rPr>
          <w:sz w:val="24"/>
          <w:szCs w:val="24"/>
        </w:rPr>
        <w:t>）钢</w:t>
      </w:r>
      <w:proofErr w:type="gramStart"/>
      <w:r>
        <w:rPr>
          <w:sz w:val="24"/>
          <w:szCs w:val="24"/>
        </w:rPr>
        <w:t>构施工</w:t>
      </w:r>
      <w:proofErr w:type="gramEnd"/>
      <w:r>
        <w:rPr>
          <w:sz w:val="24"/>
          <w:szCs w:val="24"/>
        </w:rPr>
        <w:t>过程焊接时候应符合</w:t>
      </w:r>
      <w:r>
        <w:rPr>
          <w:sz w:val="24"/>
          <w:szCs w:val="24"/>
        </w:rPr>
        <w:t>JB/T5000.3</w:t>
      </w:r>
      <w:r>
        <w:rPr>
          <w:sz w:val="24"/>
          <w:szCs w:val="24"/>
        </w:rPr>
        <w:t>的规定。</w:t>
      </w:r>
    </w:p>
    <w:p w:rsidR="00C1690C" w:rsidRDefault="000B2E1D">
      <w:pPr>
        <w:tabs>
          <w:tab w:val="left" w:pos="1797"/>
        </w:tabs>
        <w:spacing w:line="440" w:lineRule="exact"/>
        <w:ind w:firstLineChars="200" w:firstLine="482"/>
        <w:outlineLvl w:val="3"/>
        <w:rPr>
          <w:b/>
          <w:sz w:val="24"/>
          <w:szCs w:val="24"/>
        </w:rPr>
      </w:pPr>
      <w:r>
        <w:rPr>
          <w:b/>
          <w:bCs/>
          <w:sz w:val="24"/>
          <w:szCs w:val="24"/>
        </w:rPr>
        <w:t>2.3.7</w:t>
      </w:r>
      <w:r>
        <w:rPr>
          <w:b/>
          <w:bCs/>
          <w:sz w:val="24"/>
          <w:szCs w:val="24"/>
        </w:rPr>
        <w:t>输送系统要求</w:t>
      </w:r>
    </w:p>
    <w:p w:rsidR="00C1690C" w:rsidRDefault="000B2E1D">
      <w:pPr>
        <w:spacing w:line="440" w:lineRule="exact"/>
        <w:ind w:firstLineChars="200" w:firstLine="480"/>
        <w:rPr>
          <w:sz w:val="24"/>
          <w:szCs w:val="24"/>
        </w:rPr>
      </w:pPr>
      <w:r>
        <w:rPr>
          <w:sz w:val="24"/>
          <w:szCs w:val="24"/>
        </w:rPr>
        <w:t>（</w:t>
      </w:r>
      <w:r>
        <w:rPr>
          <w:sz w:val="24"/>
          <w:szCs w:val="24"/>
        </w:rPr>
        <w:t>1</w:t>
      </w:r>
      <w:r>
        <w:rPr>
          <w:sz w:val="24"/>
          <w:szCs w:val="24"/>
        </w:rPr>
        <w:t>）投标方必须根据最新版本国标设计、购置成套输送系统设备、辅件和支撑；</w:t>
      </w:r>
    </w:p>
    <w:p w:rsidR="00C1690C" w:rsidRDefault="000B2E1D">
      <w:pPr>
        <w:spacing w:line="440" w:lineRule="exact"/>
        <w:ind w:firstLineChars="200" w:firstLine="480"/>
        <w:rPr>
          <w:sz w:val="24"/>
          <w:szCs w:val="24"/>
        </w:rPr>
      </w:pPr>
      <w:r>
        <w:rPr>
          <w:sz w:val="24"/>
          <w:szCs w:val="24"/>
        </w:rPr>
        <w:t>（</w:t>
      </w:r>
      <w:r>
        <w:rPr>
          <w:sz w:val="24"/>
          <w:szCs w:val="24"/>
        </w:rPr>
        <w:t>2</w:t>
      </w:r>
      <w:r>
        <w:rPr>
          <w:sz w:val="24"/>
          <w:szCs w:val="24"/>
        </w:rPr>
        <w:t>）输送系统设计时，应充分考虑工作介质对输送系统的磨损，并结合粉尘控制要求，选用恰当的材质、输送形式、角度、转接口和附件；</w:t>
      </w:r>
    </w:p>
    <w:p w:rsidR="00C1690C" w:rsidRDefault="000B2E1D">
      <w:pPr>
        <w:spacing w:line="440" w:lineRule="exact"/>
        <w:ind w:firstLineChars="200" w:firstLine="480"/>
        <w:rPr>
          <w:sz w:val="24"/>
          <w:szCs w:val="24"/>
        </w:rPr>
      </w:pPr>
      <w:r>
        <w:rPr>
          <w:sz w:val="24"/>
          <w:szCs w:val="24"/>
        </w:rPr>
        <w:t>（</w:t>
      </w:r>
      <w:r>
        <w:rPr>
          <w:sz w:val="24"/>
          <w:szCs w:val="24"/>
        </w:rPr>
        <w:t>3</w:t>
      </w:r>
      <w:r>
        <w:rPr>
          <w:sz w:val="24"/>
          <w:szCs w:val="24"/>
        </w:rPr>
        <w:t>）投标方应按设计标准，合理确定各输送系统的设计参数（如输送能力、带宽、带速、安装角度等）；</w:t>
      </w:r>
    </w:p>
    <w:p w:rsidR="00C1690C" w:rsidRDefault="000B2E1D">
      <w:pPr>
        <w:spacing w:line="440" w:lineRule="exact"/>
        <w:ind w:firstLineChars="200" w:firstLine="480"/>
        <w:rPr>
          <w:sz w:val="24"/>
          <w:szCs w:val="24"/>
        </w:rPr>
      </w:pPr>
      <w:r>
        <w:rPr>
          <w:sz w:val="24"/>
          <w:szCs w:val="24"/>
        </w:rPr>
        <w:t>（</w:t>
      </w:r>
      <w:r>
        <w:rPr>
          <w:sz w:val="24"/>
          <w:szCs w:val="24"/>
        </w:rPr>
        <w:t>4</w:t>
      </w:r>
      <w:r>
        <w:rPr>
          <w:sz w:val="24"/>
          <w:szCs w:val="24"/>
        </w:rPr>
        <w:t>）输送类设备零部件具有互换性，电机、减速机尽量统一规格型号；</w:t>
      </w:r>
    </w:p>
    <w:p w:rsidR="00C1690C" w:rsidRDefault="000B2E1D">
      <w:pPr>
        <w:spacing w:line="440" w:lineRule="exact"/>
        <w:ind w:firstLineChars="200" w:firstLine="480"/>
        <w:rPr>
          <w:sz w:val="24"/>
          <w:szCs w:val="24"/>
        </w:rPr>
      </w:pPr>
      <w:r>
        <w:rPr>
          <w:sz w:val="24"/>
          <w:szCs w:val="24"/>
        </w:rPr>
        <w:t>（</w:t>
      </w:r>
      <w:r>
        <w:rPr>
          <w:sz w:val="24"/>
          <w:szCs w:val="24"/>
        </w:rPr>
        <w:t>5</w:t>
      </w:r>
      <w:r>
        <w:rPr>
          <w:sz w:val="24"/>
          <w:szCs w:val="24"/>
        </w:rPr>
        <w:t>）有完好的安全防护装置，设置急停按钮装置；</w:t>
      </w:r>
    </w:p>
    <w:p w:rsidR="00C1690C" w:rsidRDefault="000B2E1D">
      <w:pPr>
        <w:spacing w:line="440" w:lineRule="exact"/>
        <w:ind w:firstLineChars="200" w:firstLine="480"/>
        <w:rPr>
          <w:sz w:val="24"/>
          <w:szCs w:val="24"/>
        </w:rPr>
      </w:pPr>
      <w:r>
        <w:rPr>
          <w:sz w:val="24"/>
          <w:szCs w:val="24"/>
        </w:rPr>
        <w:t>（</w:t>
      </w:r>
      <w:r>
        <w:rPr>
          <w:sz w:val="24"/>
          <w:szCs w:val="24"/>
        </w:rPr>
        <w:t>6</w:t>
      </w:r>
      <w:r>
        <w:rPr>
          <w:sz w:val="24"/>
          <w:szCs w:val="24"/>
        </w:rPr>
        <w:t>）输送系统应密封，进料落料口进行密闭防尘全密封设计。</w:t>
      </w:r>
    </w:p>
    <w:p w:rsidR="00C1690C" w:rsidRDefault="000B2E1D">
      <w:pPr>
        <w:tabs>
          <w:tab w:val="left" w:pos="1797"/>
        </w:tabs>
        <w:spacing w:line="440" w:lineRule="exact"/>
        <w:ind w:firstLineChars="200" w:firstLine="482"/>
        <w:outlineLvl w:val="3"/>
        <w:rPr>
          <w:b/>
          <w:sz w:val="24"/>
          <w:szCs w:val="24"/>
        </w:rPr>
      </w:pPr>
      <w:r>
        <w:rPr>
          <w:b/>
          <w:bCs/>
          <w:sz w:val="24"/>
          <w:szCs w:val="24"/>
        </w:rPr>
        <w:t>2.3.8</w:t>
      </w:r>
      <w:r>
        <w:rPr>
          <w:b/>
          <w:bCs/>
          <w:sz w:val="24"/>
          <w:szCs w:val="24"/>
        </w:rPr>
        <w:t>标牌</w:t>
      </w:r>
    </w:p>
    <w:p w:rsidR="00C1690C" w:rsidRDefault="000B2E1D">
      <w:pPr>
        <w:spacing w:line="440" w:lineRule="exact"/>
        <w:ind w:firstLineChars="200" w:firstLine="480"/>
        <w:rPr>
          <w:sz w:val="24"/>
          <w:szCs w:val="24"/>
        </w:rPr>
      </w:pPr>
      <w:r>
        <w:rPr>
          <w:sz w:val="24"/>
          <w:szCs w:val="24"/>
        </w:rPr>
        <w:t>根据工艺布局，在危险或者可能存在危险的地方，增加</w:t>
      </w:r>
      <w:proofErr w:type="gramStart"/>
      <w:r>
        <w:rPr>
          <w:sz w:val="24"/>
          <w:szCs w:val="24"/>
        </w:rPr>
        <w:t>明显警告</w:t>
      </w:r>
      <w:proofErr w:type="gramEnd"/>
      <w:r>
        <w:rPr>
          <w:sz w:val="24"/>
          <w:szCs w:val="24"/>
        </w:rPr>
        <w:t>标牌指示；</w:t>
      </w:r>
    </w:p>
    <w:p w:rsidR="00C1690C" w:rsidRDefault="000B2E1D">
      <w:pPr>
        <w:spacing w:line="440" w:lineRule="exact"/>
        <w:ind w:firstLineChars="200" w:firstLine="480"/>
        <w:rPr>
          <w:sz w:val="24"/>
          <w:szCs w:val="24"/>
        </w:rPr>
      </w:pPr>
      <w:r>
        <w:rPr>
          <w:sz w:val="24"/>
          <w:szCs w:val="24"/>
        </w:rPr>
        <w:t>机械和设备的铭牌应采用不锈钢或铜（如铸铁闸门等可在门板体上铸出）制造，以中文和英文把制造商的名称、编号以及全部工作特性（如输出功率、速度、制造日期等清楚地表明在上面。</w:t>
      </w:r>
    </w:p>
    <w:p w:rsidR="00C1690C" w:rsidRDefault="000B2E1D">
      <w:pPr>
        <w:spacing w:line="440" w:lineRule="exact"/>
        <w:ind w:firstLineChars="200" w:firstLine="480"/>
        <w:rPr>
          <w:sz w:val="24"/>
          <w:szCs w:val="24"/>
        </w:rPr>
      </w:pPr>
      <w:r>
        <w:rPr>
          <w:sz w:val="24"/>
          <w:szCs w:val="24"/>
        </w:rPr>
        <w:t>当所提供的设备铭牌可能设在一个不方便的部位（如浸没式设备）时，那么铭牌应</w:t>
      </w:r>
      <w:proofErr w:type="gramStart"/>
      <w:r>
        <w:rPr>
          <w:sz w:val="24"/>
          <w:szCs w:val="24"/>
        </w:rPr>
        <w:t>装钉</w:t>
      </w:r>
      <w:proofErr w:type="gramEnd"/>
      <w:r>
        <w:rPr>
          <w:sz w:val="24"/>
          <w:szCs w:val="24"/>
        </w:rPr>
        <w:t>在邻近设备的合适位置处。</w:t>
      </w:r>
    </w:p>
    <w:p w:rsidR="00C1690C" w:rsidRDefault="000B2E1D">
      <w:pPr>
        <w:tabs>
          <w:tab w:val="left" w:pos="1797"/>
        </w:tabs>
        <w:spacing w:line="440" w:lineRule="exact"/>
        <w:ind w:firstLineChars="200" w:firstLine="482"/>
        <w:outlineLvl w:val="3"/>
        <w:rPr>
          <w:b/>
          <w:sz w:val="24"/>
          <w:szCs w:val="24"/>
        </w:rPr>
      </w:pPr>
      <w:r>
        <w:rPr>
          <w:b/>
          <w:bCs/>
          <w:sz w:val="24"/>
          <w:szCs w:val="24"/>
        </w:rPr>
        <w:t>2.3.9</w:t>
      </w:r>
      <w:r>
        <w:rPr>
          <w:b/>
          <w:bCs/>
          <w:sz w:val="24"/>
          <w:szCs w:val="24"/>
        </w:rPr>
        <w:t>其他一般通用性技术要求</w:t>
      </w:r>
    </w:p>
    <w:p w:rsidR="00C1690C" w:rsidRDefault="000B2E1D">
      <w:pPr>
        <w:numPr>
          <w:ilvl w:val="0"/>
          <w:numId w:val="6"/>
        </w:numPr>
        <w:spacing w:line="440" w:lineRule="exact"/>
        <w:ind w:firstLineChars="200" w:firstLine="480"/>
        <w:rPr>
          <w:sz w:val="24"/>
          <w:szCs w:val="24"/>
        </w:rPr>
      </w:pPr>
      <w:r>
        <w:rPr>
          <w:sz w:val="24"/>
          <w:szCs w:val="24"/>
        </w:rPr>
        <w:t>所有未约定外购机械部件、标准件均需保证质量可靠性和稳定性。所有外部带传动机构、联轴器等旋转运动部位应有可靠的防护装置</w:t>
      </w:r>
      <w:r>
        <w:rPr>
          <w:rFonts w:hint="eastAsia"/>
          <w:sz w:val="24"/>
          <w:szCs w:val="24"/>
        </w:rPr>
        <w:t>。</w:t>
      </w:r>
    </w:p>
    <w:p w:rsidR="00C1690C" w:rsidRDefault="000B2E1D">
      <w:pPr>
        <w:numPr>
          <w:ilvl w:val="0"/>
          <w:numId w:val="6"/>
        </w:numPr>
        <w:spacing w:line="440" w:lineRule="exact"/>
        <w:ind w:firstLineChars="200" w:firstLine="480"/>
        <w:rPr>
          <w:sz w:val="24"/>
          <w:szCs w:val="24"/>
        </w:rPr>
      </w:pPr>
      <w:r>
        <w:rPr>
          <w:sz w:val="24"/>
          <w:szCs w:val="24"/>
        </w:rPr>
        <w:t>设备外表采用喷漆工艺，颜色由招标人提供色卡标号确定。</w:t>
      </w:r>
    </w:p>
    <w:p w:rsidR="00C1690C" w:rsidRDefault="000B2E1D">
      <w:pPr>
        <w:spacing w:line="440" w:lineRule="exact"/>
        <w:ind w:firstLineChars="200" w:firstLine="480"/>
        <w:rPr>
          <w:sz w:val="24"/>
          <w:szCs w:val="24"/>
        </w:rPr>
      </w:pPr>
      <w:r>
        <w:rPr>
          <w:sz w:val="24"/>
          <w:szCs w:val="24"/>
        </w:rPr>
        <w:t>（</w:t>
      </w:r>
      <w:r>
        <w:rPr>
          <w:sz w:val="24"/>
          <w:szCs w:val="24"/>
        </w:rPr>
        <w:t>3</w:t>
      </w:r>
      <w:r>
        <w:rPr>
          <w:sz w:val="24"/>
          <w:szCs w:val="24"/>
        </w:rPr>
        <w:t>）各种液压、气动管线布置整齐，超过</w:t>
      </w:r>
      <w:r>
        <w:rPr>
          <w:sz w:val="24"/>
          <w:szCs w:val="24"/>
        </w:rPr>
        <w:t>2</w:t>
      </w:r>
      <w:r>
        <w:rPr>
          <w:sz w:val="24"/>
          <w:szCs w:val="24"/>
        </w:rPr>
        <w:t>米长度的固定部分，一律使用</w:t>
      </w:r>
      <w:proofErr w:type="gramStart"/>
      <w:r>
        <w:rPr>
          <w:sz w:val="24"/>
          <w:szCs w:val="24"/>
        </w:rPr>
        <w:t>金属管配管</w:t>
      </w:r>
      <w:proofErr w:type="gramEnd"/>
      <w:r>
        <w:rPr>
          <w:sz w:val="24"/>
          <w:szCs w:val="24"/>
        </w:rPr>
        <w:t>。在满足使用需求的前提下，尽量减少可移动部分长度。</w:t>
      </w:r>
    </w:p>
    <w:p w:rsidR="00C1690C" w:rsidRDefault="000B2E1D">
      <w:pPr>
        <w:spacing w:line="440" w:lineRule="exact"/>
        <w:ind w:firstLineChars="200" w:firstLine="480"/>
        <w:rPr>
          <w:sz w:val="24"/>
          <w:szCs w:val="24"/>
        </w:rPr>
      </w:pPr>
      <w:r>
        <w:rPr>
          <w:sz w:val="24"/>
          <w:szCs w:val="24"/>
        </w:rPr>
        <w:lastRenderedPageBreak/>
        <w:t>（</w:t>
      </w:r>
      <w:r>
        <w:rPr>
          <w:sz w:val="24"/>
          <w:szCs w:val="24"/>
        </w:rPr>
        <w:t>4</w:t>
      </w:r>
      <w:r>
        <w:rPr>
          <w:sz w:val="24"/>
          <w:szCs w:val="24"/>
        </w:rPr>
        <w:t>）管路布置美观整齐，按照规范分层、横平竖直，使用支架和</w:t>
      </w:r>
      <w:proofErr w:type="gramStart"/>
      <w:r>
        <w:rPr>
          <w:sz w:val="24"/>
          <w:szCs w:val="24"/>
        </w:rPr>
        <w:t>管夹固定</w:t>
      </w:r>
      <w:proofErr w:type="gramEnd"/>
      <w:r>
        <w:rPr>
          <w:sz w:val="24"/>
          <w:szCs w:val="24"/>
        </w:rPr>
        <w:t>。连接可靠，必须采取密封措施，且密封良好，无渗漏现象。</w:t>
      </w:r>
    </w:p>
    <w:p w:rsidR="00C1690C" w:rsidRDefault="000B2E1D">
      <w:pPr>
        <w:spacing w:line="440" w:lineRule="exact"/>
        <w:ind w:firstLineChars="200" w:firstLine="480"/>
        <w:rPr>
          <w:sz w:val="24"/>
          <w:szCs w:val="24"/>
        </w:rPr>
      </w:pPr>
      <w:r>
        <w:rPr>
          <w:sz w:val="24"/>
          <w:szCs w:val="24"/>
        </w:rPr>
        <w:t>（</w:t>
      </w:r>
      <w:r>
        <w:rPr>
          <w:sz w:val="24"/>
          <w:szCs w:val="24"/>
        </w:rPr>
        <w:t>5</w:t>
      </w:r>
      <w:r>
        <w:rPr>
          <w:sz w:val="24"/>
          <w:szCs w:val="24"/>
        </w:rPr>
        <w:t>）设备结构应具备良好的可维修性，各种部件更换应在</w:t>
      </w:r>
      <w:proofErr w:type="gramStart"/>
      <w:r>
        <w:rPr>
          <w:sz w:val="24"/>
          <w:szCs w:val="24"/>
        </w:rPr>
        <w:t>不</w:t>
      </w:r>
      <w:proofErr w:type="gramEnd"/>
      <w:r>
        <w:rPr>
          <w:sz w:val="24"/>
          <w:szCs w:val="24"/>
        </w:rPr>
        <w:t>解体无关设备结构的前提下可以完成。</w:t>
      </w:r>
    </w:p>
    <w:p w:rsidR="00C1690C" w:rsidRDefault="000B2E1D">
      <w:pPr>
        <w:spacing w:line="440" w:lineRule="exact"/>
        <w:ind w:firstLineChars="200" w:firstLine="480"/>
        <w:rPr>
          <w:sz w:val="24"/>
          <w:szCs w:val="24"/>
        </w:rPr>
      </w:pPr>
      <w:r>
        <w:rPr>
          <w:sz w:val="24"/>
          <w:szCs w:val="24"/>
        </w:rPr>
        <w:t>（</w:t>
      </w:r>
      <w:r>
        <w:rPr>
          <w:sz w:val="24"/>
          <w:szCs w:val="24"/>
        </w:rPr>
        <w:t>6</w:t>
      </w:r>
      <w:r>
        <w:rPr>
          <w:sz w:val="24"/>
          <w:szCs w:val="24"/>
        </w:rPr>
        <w:t>）标牌警示语言使用汉语。</w:t>
      </w:r>
    </w:p>
    <w:p w:rsidR="00C1690C" w:rsidRDefault="000B2E1D">
      <w:pPr>
        <w:spacing w:line="440" w:lineRule="exact"/>
        <w:ind w:firstLineChars="200" w:firstLine="480"/>
        <w:rPr>
          <w:sz w:val="24"/>
          <w:szCs w:val="24"/>
        </w:rPr>
      </w:pPr>
      <w:r>
        <w:rPr>
          <w:sz w:val="24"/>
          <w:szCs w:val="24"/>
        </w:rPr>
        <w:t>（</w:t>
      </w:r>
      <w:r>
        <w:rPr>
          <w:sz w:val="24"/>
          <w:szCs w:val="24"/>
        </w:rPr>
        <w:t>7</w:t>
      </w:r>
      <w:r>
        <w:rPr>
          <w:sz w:val="24"/>
          <w:szCs w:val="24"/>
        </w:rPr>
        <w:t>）需要润滑的滑动面，结构要便于润滑，且防护良好，防止污染源的渗入。</w:t>
      </w:r>
    </w:p>
    <w:p w:rsidR="00C1690C" w:rsidRDefault="000B2E1D">
      <w:pPr>
        <w:spacing w:line="440" w:lineRule="exact"/>
        <w:ind w:firstLineChars="200" w:firstLine="480"/>
        <w:rPr>
          <w:sz w:val="24"/>
          <w:szCs w:val="24"/>
        </w:rPr>
      </w:pPr>
      <w:r>
        <w:rPr>
          <w:sz w:val="24"/>
          <w:szCs w:val="24"/>
        </w:rPr>
        <w:t>（</w:t>
      </w:r>
      <w:r>
        <w:rPr>
          <w:sz w:val="24"/>
          <w:szCs w:val="24"/>
        </w:rPr>
        <w:t>8</w:t>
      </w:r>
      <w:r>
        <w:rPr>
          <w:sz w:val="24"/>
          <w:szCs w:val="24"/>
        </w:rPr>
        <w:t>）润滑量大的设备，需安装自动润滑系统。</w:t>
      </w:r>
    </w:p>
    <w:p w:rsidR="00C1690C" w:rsidRDefault="000B2E1D">
      <w:pPr>
        <w:spacing w:line="440" w:lineRule="exact"/>
        <w:ind w:firstLineChars="200" w:firstLine="480"/>
        <w:rPr>
          <w:sz w:val="24"/>
          <w:szCs w:val="24"/>
        </w:rPr>
      </w:pPr>
      <w:r>
        <w:rPr>
          <w:sz w:val="24"/>
          <w:szCs w:val="24"/>
        </w:rPr>
        <w:t>（</w:t>
      </w:r>
      <w:r>
        <w:rPr>
          <w:sz w:val="24"/>
          <w:szCs w:val="24"/>
        </w:rPr>
        <w:t>9</w:t>
      </w:r>
      <w:r>
        <w:rPr>
          <w:sz w:val="24"/>
          <w:szCs w:val="24"/>
        </w:rPr>
        <w:t>）设备结构具备良好的刚性，能在承受实际工作应力的情况下长期保持良好的精度。</w:t>
      </w:r>
    </w:p>
    <w:p w:rsidR="00C1690C" w:rsidRDefault="000B2E1D">
      <w:pPr>
        <w:spacing w:line="440" w:lineRule="exact"/>
        <w:ind w:firstLineChars="200" w:firstLine="480"/>
        <w:rPr>
          <w:sz w:val="24"/>
          <w:szCs w:val="24"/>
        </w:rPr>
      </w:pPr>
      <w:r>
        <w:rPr>
          <w:sz w:val="24"/>
          <w:szCs w:val="24"/>
        </w:rPr>
        <w:t>（</w:t>
      </w:r>
      <w:r>
        <w:rPr>
          <w:sz w:val="24"/>
          <w:szCs w:val="24"/>
        </w:rPr>
        <w:t>10</w:t>
      </w:r>
      <w:r>
        <w:rPr>
          <w:sz w:val="24"/>
          <w:szCs w:val="24"/>
        </w:rPr>
        <w:t>）自控系统主要元器件，须采用国内外知名品牌产品；并提供生产线需安装视频监控系统的重要工序部位位置；</w:t>
      </w:r>
    </w:p>
    <w:p w:rsidR="00C1690C" w:rsidRDefault="000B2E1D">
      <w:pPr>
        <w:spacing w:line="440" w:lineRule="exact"/>
        <w:ind w:firstLineChars="200" w:firstLine="480"/>
        <w:rPr>
          <w:sz w:val="24"/>
          <w:szCs w:val="24"/>
        </w:rPr>
      </w:pPr>
      <w:r>
        <w:rPr>
          <w:sz w:val="24"/>
          <w:szCs w:val="24"/>
        </w:rPr>
        <w:t>（</w:t>
      </w:r>
      <w:r>
        <w:rPr>
          <w:sz w:val="24"/>
          <w:szCs w:val="24"/>
        </w:rPr>
        <w:t>11</w:t>
      </w:r>
      <w:r>
        <w:rPr>
          <w:sz w:val="24"/>
          <w:szCs w:val="24"/>
        </w:rPr>
        <w:t>）生产线自动化控制可实现</w:t>
      </w:r>
      <w:r>
        <w:rPr>
          <w:rFonts w:hint="eastAsia"/>
          <w:sz w:val="24"/>
          <w:szCs w:val="24"/>
        </w:rPr>
        <w:t>集中</w:t>
      </w:r>
      <w:r>
        <w:rPr>
          <w:sz w:val="24"/>
          <w:szCs w:val="24"/>
        </w:rPr>
        <w:t>操作，具备单机起停、</w:t>
      </w:r>
      <w:proofErr w:type="gramStart"/>
      <w:r>
        <w:rPr>
          <w:sz w:val="24"/>
          <w:szCs w:val="24"/>
        </w:rPr>
        <w:t>联锁</w:t>
      </w:r>
      <w:proofErr w:type="gramEnd"/>
      <w:r>
        <w:rPr>
          <w:sz w:val="24"/>
          <w:szCs w:val="24"/>
        </w:rPr>
        <w:t>控制等功能；</w:t>
      </w:r>
    </w:p>
    <w:p w:rsidR="00C1690C" w:rsidRDefault="000B2E1D">
      <w:pPr>
        <w:spacing w:line="440" w:lineRule="exact"/>
        <w:ind w:firstLineChars="200" w:firstLine="480"/>
        <w:rPr>
          <w:sz w:val="24"/>
          <w:szCs w:val="24"/>
        </w:rPr>
      </w:pPr>
      <w:r>
        <w:rPr>
          <w:sz w:val="24"/>
          <w:szCs w:val="24"/>
        </w:rPr>
        <w:t>（</w:t>
      </w:r>
      <w:r>
        <w:rPr>
          <w:sz w:val="24"/>
          <w:szCs w:val="24"/>
        </w:rPr>
        <w:t>12</w:t>
      </w:r>
      <w:r>
        <w:rPr>
          <w:sz w:val="24"/>
          <w:szCs w:val="24"/>
        </w:rPr>
        <w:t>）各种设备之间的对接应方便、快捷，相关设备、零部件应具有良好的互换性；</w:t>
      </w:r>
    </w:p>
    <w:p w:rsidR="00C1690C" w:rsidRDefault="000B2E1D">
      <w:pPr>
        <w:spacing w:line="440" w:lineRule="exact"/>
        <w:ind w:firstLineChars="200" w:firstLine="480"/>
        <w:rPr>
          <w:sz w:val="24"/>
          <w:szCs w:val="24"/>
        </w:rPr>
      </w:pPr>
      <w:r>
        <w:rPr>
          <w:sz w:val="24"/>
          <w:szCs w:val="24"/>
        </w:rPr>
        <w:t>（</w:t>
      </w:r>
      <w:r>
        <w:rPr>
          <w:sz w:val="24"/>
          <w:szCs w:val="24"/>
        </w:rPr>
        <w:t>13</w:t>
      </w:r>
      <w:r>
        <w:rPr>
          <w:sz w:val="24"/>
          <w:szCs w:val="24"/>
        </w:rPr>
        <w:t>）设备要求采用国内外知名品牌，所使用品牌设备厂家资质齐全，有拆除垃圾、装修垃圾等项目经验。外购标准配件（如电机、轴承等）应便于在国内采购，连接件、紧固件应采用</w:t>
      </w:r>
      <w:r>
        <w:rPr>
          <w:sz w:val="24"/>
          <w:szCs w:val="24"/>
        </w:rPr>
        <w:t>GB</w:t>
      </w:r>
      <w:r>
        <w:rPr>
          <w:sz w:val="24"/>
          <w:szCs w:val="24"/>
        </w:rPr>
        <w:t>标准；</w:t>
      </w:r>
    </w:p>
    <w:p w:rsidR="00C1690C" w:rsidRDefault="000B2E1D">
      <w:pPr>
        <w:spacing w:line="440" w:lineRule="exact"/>
        <w:ind w:firstLineChars="200" w:firstLine="480"/>
        <w:rPr>
          <w:sz w:val="24"/>
          <w:szCs w:val="24"/>
        </w:rPr>
      </w:pPr>
      <w:r>
        <w:rPr>
          <w:sz w:val="24"/>
          <w:szCs w:val="24"/>
        </w:rPr>
        <w:t>（</w:t>
      </w:r>
      <w:r>
        <w:rPr>
          <w:sz w:val="24"/>
          <w:szCs w:val="24"/>
        </w:rPr>
        <w:t>14</w:t>
      </w:r>
      <w:r>
        <w:rPr>
          <w:sz w:val="24"/>
          <w:szCs w:val="24"/>
        </w:rPr>
        <w:t>）依厂家工艺设计需要，但本招标文件未提及的部分辅机设备，厂家应明确提出，本招标文件的所有要求同样适用于该辅助设备。</w:t>
      </w:r>
    </w:p>
    <w:p w:rsidR="00C1690C" w:rsidRDefault="000B2E1D">
      <w:pPr>
        <w:spacing w:line="440" w:lineRule="exact"/>
        <w:ind w:firstLineChars="200" w:firstLine="480"/>
        <w:rPr>
          <w:sz w:val="24"/>
          <w:szCs w:val="24"/>
        </w:rPr>
      </w:pPr>
      <w:r>
        <w:rPr>
          <w:sz w:val="24"/>
          <w:szCs w:val="24"/>
        </w:rPr>
        <w:t>备注：整体工艺遵循集约、整洁的原则，流线分明，场内除设备</w:t>
      </w:r>
      <w:proofErr w:type="gramStart"/>
      <w:r>
        <w:rPr>
          <w:sz w:val="24"/>
          <w:szCs w:val="24"/>
        </w:rPr>
        <w:t>布置区</w:t>
      </w:r>
      <w:proofErr w:type="gramEnd"/>
      <w:r>
        <w:rPr>
          <w:sz w:val="24"/>
          <w:szCs w:val="24"/>
        </w:rPr>
        <w:t>以外，应保证较充足的设备检修空间和人、车行走空间。</w:t>
      </w:r>
    </w:p>
    <w:p w:rsidR="00C1690C" w:rsidRDefault="000B2E1D">
      <w:pPr>
        <w:pStyle w:val="2"/>
        <w:tabs>
          <w:tab w:val="left" w:pos="0"/>
        </w:tabs>
        <w:spacing w:before="156" w:after="156"/>
      </w:pPr>
      <w:bookmarkStart w:id="12" w:name="_Toc117938075"/>
      <w:r>
        <w:t xml:space="preserve">2.4 </w:t>
      </w:r>
      <w:r>
        <w:t>环保要求</w:t>
      </w:r>
      <w:bookmarkEnd w:id="12"/>
    </w:p>
    <w:p w:rsidR="00C1690C" w:rsidRDefault="000B2E1D">
      <w:pPr>
        <w:tabs>
          <w:tab w:val="left" w:pos="1797"/>
        </w:tabs>
        <w:spacing w:line="440" w:lineRule="exact"/>
        <w:ind w:firstLineChars="200" w:firstLine="482"/>
        <w:outlineLvl w:val="3"/>
        <w:rPr>
          <w:b/>
          <w:sz w:val="24"/>
          <w:szCs w:val="24"/>
        </w:rPr>
      </w:pPr>
      <w:r>
        <w:rPr>
          <w:b/>
          <w:bCs/>
          <w:sz w:val="24"/>
          <w:szCs w:val="24"/>
        </w:rPr>
        <w:t>2.4.1</w:t>
      </w:r>
      <w:r>
        <w:rPr>
          <w:b/>
          <w:bCs/>
          <w:sz w:val="24"/>
          <w:szCs w:val="24"/>
        </w:rPr>
        <w:t>基本要求</w:t>
      </w:r>
    </w:p>
    <w:p w:rsidR="00C1690C" w:rsidRDefault="000B2E1D">
      <w:pPr>
        <w:spacing w:line="360" w:lineRule="auto"/>
        <w:ind w:firstLineChars="200" w:firstLine="480"/>
        <w:rPr>
          <w:sz w:val="24"/>
          <w:szCs w:val="24"/>
        </w:rPr>
      </w:pPr>
      <w:r>
        <w:rPr>
          <w:sz w:val="24"/>
          <w:szCs w:val="24"/>
        </w:rPr>
        <w:t>（</w:t>
      </w:r>
      <w:r>
        <w:rPr>
          <w:sz w:val="24"/>
          <w:szCs w:val="24"/>
        </w:rPr>
        <w:t>1</w:t>
      </w:r>
      <w:r>
        <w:rPr>
          <w:sz w:val="24"/>
          <w:szCs w:val="24"/>
        </w:rPr>
        <w:t>）正常运行过程中的噪音须满足厂界噪音标准。</w:t>
      </w:r>
    </w:p>
    <w:p w:rsidR="00C1690C" w:rsidRDefault="000B2E1D">
      <w:pPr>
        <w:spacing w:line="360" w:lineRule="auto"/>
        <w:ind w:firstLineChars="200" w:firstLine="480"/>
        <w:rPr>
          <w:sz w:val="24"/>
          <w:szCs w:val="24"/>
        </w:rPr>
      </w:pPr>
      <w:r>
        <w:rPr>
          <w:sz w:val="24"/>
          <w:szCs w:val="24"/>
        </w:rPr>
        <w:t>（</w:t>
      </w:r>
      <w:r>
        <w:rPr>
          <w:sz w:val="24"/>
          <w:szCs w:val="24"/>
        </w:rPr>
        <w:t>2</w:t>
      </w:r>
      <w:r>
        <w:rPr>
          <w:sz w:val="24"/>
          <w:szCs w:val="24"/>
        </w:rPr>
        <w:t>）本系统应配备完善的扬尘控制设施，确保生产过程中的扬尘管</w:t>
      </w:r>
      <w:proofErr w:type="gramStart"/>
      <w:r>
        <w:rPr>
          <w:sz w:val="24"/>
          <w:szCs w:val="24"/>
        </w:rPr>
        <w:t>控满足</w:t>
      </w:r>
      <w:proofErr w:type="gramEnd"/>
      <w:r>
        <w:rPr>
          <w:sz w:val="24"/>
          <w:szCs w:val="24"/>
        </w:rPr>
        <w:t>国家标准及职业健康防护标准，不造成扬尘污染。</w:t>
      </w:r>
    </w:p>
    <w:p w:rsidR="00C1690C" w:rsidRDefault="000B2E1D">
      <w:pPr>
        <w:spacing w:line="360" w:lineRule="auto"/>
        <w:ind w:firstLineChars="200" w:firstLine="480"/>
        <w:rPr>
          <w:sz w:val="24"/>
          <w:szCs w:val="24"/>
        </w:rPr>
      </w:pPr>
      <w:r>
        <w:rPr>
          <w:sz w:val="24"/>
          <w:szCs w:val="24"/>
        </w:rPr>
        <w:t>（</w:t>
      </w:r>
      <w:r>
        <w:rPr>
          <w:sz w:val="24"/>
          <w:szCs w:val="24"/>
        </w:rPr>
        <w:t>3</w:t>
      </w:r>
      <w:r>
        <w:rPr>
          <w:sz w:val="24"/>
          <w:szCs w:val="24"/>
        </w:rPr>
        <w:t>）本系统设备应在不影响巡查视觉要求的情况下，采用密封防尘罩，通过管道收集至除尘系统处理。</w:t>
      </w:r>
    </w:p>
    <w:p w:rsidR="00C1690C" w:rsidRDefault="000B2E1D">
      <w:pPr>
        <w:spacing w:line="360" w:lineRule="auto"/>
        <w:ind w:firstLineChars="200" w:firstLine="480"/>
        <w:rPr>
          <w:sz w:val="24"/>
          <w:szCs w:val="24"/>
        </w:rPr>
      </w:pPr>
      <w:r>
        <w:rPr>
          <w:sz w:val="24"/>
          <w:szCs w:val="24"/>
        </w:rPr>
        <w:t>4</w:t>
      </w:r>
      <w:r>
        <w:rPr>
          <w:sz w:val="24"/>
          <w:szCs w:val="24"/>
        </w:rPr>
        <w:t>）全套系统设备</w:t>
      </w:r>
      <w:proofErr w:type="gramStart"/>
      <w:r>
        <w:rPr>
          <w:sz w:val="24"/>
          <w:szCs w:val="24"/>
        </w:rPr>
        <w:t>须高度</w:t>
      </w:r>
      <w:proofErr w:type="gramEnd"/>
      <w:r>
        <w:rPr>
          <w:sz w:val="24"/>
          <w:szCs w:val="24"/>
        </w:rPr>
        <w:t>自动化，避免设备在运行过程中</w:t>
      </w:r>
      <w:proofErr w:type="gramStart"/>
      <w:r>
        <w:rPr>
          <w:sz w:val="24"/>
          <w:szCs w:val="24"/>
        </w:rPr>
        <w:t>的滴冒跑漏</w:t>
      </w:r>
      <w:proofErr w:type="gramEnd"/>
      <w:r>
        <w:rPr>
          <w:sz w:val="24"/>
          <w:szCs w:val="24"/>
        </w:rPr>
        <w:t>等非正常现象。</w:t>
      </w:r>
    </w:p>
    <w:p w:rsidR="00C1690C" w:rsidRDefault="000B2E1D">
      <w:pPr>
        <w:tabs>
          <w:tab w:val="left" w:pos="1797"/>
        </w:tabs>
        <w:spacing w:line="440" w:lineRule="exact"/>
        <w:ind w:firstLineChars="200" w:firstLine="482"/>
        <w:outlineLvl w:val="3"/>
        <w:rPr>
          <w:b/>
          <w:sz w:val="24"/>
          <w:szCs w:val="24"/>
        </w:rPr>
      </w:pPr>
      <w:r>
        <w:rPr>
          <w:b/>
          <w:bCs/>
          <w:sz w:val="24"/>
          <w:szCs w:val="24"/>
        </w:rPr>
        <w:t>2.4.2</w:t>
      </w:r>
      <w:r>
        <w:rPr>
          <w:b/>
          <w:bCs/>
          <w:sz w:val="24"/>
          <w:szCs w:val="24"/>
        </w:rPr>
        <w:t>系统及设备需满足以下要求</w:t>
      </w:r>
    </w:p>
    <w:p w:rsidR="00C1690C" w:rsidRDefault="000B2E1D">
      <w:pPr>
        <w:pStyle w:val="Default"/>
        <w:rPr>
          <w:rFonts w:ascii="Times New Roman" w:cs="Times New Roman"/>
        </w:rPr>
      </w:pPr>
      <w:r>
        <w:rPr>
          <w:rFonts w:ascii="Times New Roman" w:cs="Times New Roman"/>
        </w:rPr>
        <w:t>（</w:t>
      </w:r>
      <w:r>
        <w:rPr>
          <w:rFonts w:ascii="Times New Roman" w:cs="Times New Roman"/>
        </w:rPr>
        <w:t>1</w:t>
      </w:r>
      <w:r>
        <w:rPr>
          <w:rFonts w:ascii="Times New Roman" w:cs="Times New Roman"/>
        </w:rPr>
        <w:t>）噪声达标指标</w:t>
      </w:r>
    </w:p>
    <w:p w:rsidR="00C1690C" w:rsidRDefault="000B2E1D">
      <w:pPr>
        <w:spacing w:line="360" w:lineRule="auto"/>
        <w:ind w:firstLineChars="200" w:firstLine="480"/>
        <w:rPr>
          <w:sz w:val="24"/>
          <w:szCs w:val="24"/>
        </w:rPr>
      </w:pPr>
      <w:r>
        <w:rPr>
          <w:sz w:val="24"/>
          <w:szCs w:val="24"/>
        </w:rPr>
        <w:t>本项目噪声排放标准执行《工业企业厂界噪声排放标准》（</w:t>
      </w:r>
      <w:r>
        <w:rPr>
          <w:sz w:val="24"/>
          <w:szCs w:val="24"/>
        </w:rPr>
        <w:t>GB12348-2008</w:t>
      </w:r>
      <w:r>
        <w:rPr>
          <w:sz w:val="24"/>
          <w:szCs w:val="24"/>
        </w:rPr>
        <w:t>）中的</w:t>
      </w:r>
      <w:r>
        <w:rPr>
          <w:sz w:val="24"/>
          <w:szCs w:val="24"/>
        </w:rPr>
        <w:t>Ⅱ</w:t>
      </w:r>
      <w:r>
        <w:rPr>
          <w:sz w:val="24"/>
          <w:szCs w:val="24"/>
        </w:rPr>
        <w:t>类标准，</w:t>
      </w:r>
      <w:r>
        <w:rPr>
          <w:sz w:val="24"/>
          <w:szCs w:val="24"/>
        </w:rPr>
        <w:lastRenderedPageBreak/>
        <w:t>白天</w:t>
      </w:r>
      <w:r>
        <w:rPr>
          <w:sz w:val="24"/>
          <w:szCs w:val="24"/>
        </w:rPr>
        <w:t>≤65</w:t>
      </w:r>
      <w:r>
        <w:rPr>
          <w:sz w:val="24"/>
          <w:szCs w:val="24"/>
        </w:rPr>
        <w:t>分贝，夜间</w:t>
      </w:r>
      <w:r>
        <w:rPr>
          <w:sz w:val="24"/>
          <w:szCs w:val="24"/>
        </w:rPr>
        <w:t>≤55</w:t>
      </w:r>
      <w:r>
        <w:rPr>
          <w:sz w:val="24"/>
          <w:szCs w:val="24"/>
        </w:rPr>
        <w:t>分贝。厂界噪声指标（轻钢结构封闭厂房外</w:t>
      </w:r>
      <w:r>
        <w:rPr>
          <w:sz w:val="24"/>
          <w:szCs w:val="24"/>
        </w:rPr>
        <w:t>1m</w:t>
      </w:r>
      <w:r>
        <w:rPr>
          <w:sz w:val="24"/>
          <w:szCs w:val="24"/>
        </w:rPr>
        <w:t>）：运行</w:t>
      </w:r>
      <w:proofErr w:type="gramStart"/>
      <w:r>
        <w:rPr>
          <w:sz w:val="24"/>
          <w:szCs w:val="24"/>
        </w:rPr>
        <w:t>期间</w:t>
      </w:r>
      <w:r>
        <w:rPr>
          <w:sz w:val="24"/>
          <w:szCs w:val="24"/>
        </w:rPr>
        <w:t>≤</w:t>
      </w:r>
      <w:proofErr w:type="gramEnd"/>
      <w:r>
        <w:rPr>
          <w:sz w:val="24"/>
          <w:szCs w:val="24"/>
        </w:rPr>
        <w:t xml:space="preserve">70 </w:t>
      </w:r>
      <w:r>
        <w:rPr>
          <w:sz w:val="24"/>
          <w:szCs w:val="24"/>
        </w:rPr>
        <w:t>分贝；车间厂房外封全部采用双层隔音材料（招标方自备）。</w:t>
      </w:r>
    </w:p>
    <w:p w:rsidR="00C1690C" w:rsidRDefault="000B2E1D">
      <w:pPr>
        <w:spacing w:line="360" w:lineRule="auto"/>
        <w:ind w:firstLineChars="200" w:firstLine="480"/>
        <w:rPr>
          <w:sz w:val="24"/>
          <w:szCs w:val="24"/>
        </w:rPr>
      </w:pPr>
      <w:r>
        <w:rPr>
          <w:sz w:val="24"/>
          <w:szCs w:val="24"/>
        </w:rPr>
        <w:t>（</w:t>
      </w:r>
      <w:r>
        <w:rPr>
          <w:sz w:val="24"/>
          <w:szCs w:val="24"/>
        </w:rPr>
        <w:t>2</w:t>
      </w:r>
      <w:r>
        <w:rPr>
          <w:sz w:val="24"/>
          <w:szCs w:val="24"/>
        </w:rPr>
        <w:t>）粉尘排放标准</w:t>
      </w:r>
    </w:p>
    <w:p w:rsidR="00C1690C" w:rsidRDefault="000B2E1D">
      <w:pPr>
        <w:spacing w:line="360" w:lineRule="auto"/>
        <w:ind w:firstLineChars="200" w:firstLine="480"/>
        <w:rPr>
          <w:rFonts w:ascii="宋体" w:hAnsi="宋体"/>
          <w:sz w:val="24"/>
          <w:szCs w:val="24"/>
        </w:rPr>
      </w:pPr>
      <w:r>
        <w:rPr>
          <w:rFonts w:ascii="宋体" w:hAnsi="宋体" w:hint="eastAsia"/>
          <w:sz w:val="24"/>
          <w:szCs w:val="24"/>
        </w:rPr>
        <w:t>①</w:t>
      </w:r>
      <w:r>
        <w:rPr>
          <w:sz w:val="24"/>
          <w:szCs w:val="24"/>
        </w:rPr>
        <w:t>粉尘集中收集，经过除尘装置处理后，接入排气筒高空排放，排气筒高度</w:t>
      </w:r>
      <w:r>
        <w:rPr>
          <w:sz w:val="24"/>
          <w:szCs w:val="24"/>
        </w:rPr>
        <w:t>≥15</w:t>
      </w:r>
      <w:r>
        <w:rPr>
          <w:sz w:val="24"/>
          <w:szCs w:val="24"/>
        </w:rPr>
        <w:t>米（且需高出厂房屋顶</w:t>
      </w:r>
      <w:r>
        <w:rPr>
          <w:sz w:val="24"/>
          <w:szCs w:val="24"/>
        </w:rPr>
        <w:t>3</w:t>
      </w:r>
      <w:r>
        <w:rPr>
          <w:sz w:val="24"/>
          <w:szCs w:val="24"/>
        </w:rPr>
        <w:t>米，最终依据厂房高度确定），排气筒位置不能影响检修行车和检修通道。除尘器放于室内，除尘排放标准需满足最高允许排放浓度</w:t>
      </w:r>
      <w:r>
        <w:rPr>
          <w:sz w:val="24"/>
          <w:szCs w:val="24"/>
        </w:rPr>
        <w:t>10mg/m</w:t>
      </w:r>
      <w:r>
        <w:rPr>
          <w:sz w:val="24"/>
          <w:szCs w:val="24"/>
          <w:vertAlign w:val="superscript"/>
        </w:rPr>
        <w:t>3</w:t>
      </w:r>
      <w:r>
        <w:rPr>
          <w:sz w:val="24"/>
          <w:szCs w:val="24"/>
        </w:rPr>
        <w:t>；最高允许排放速率</w:t>
      </w:r>
      <w:r>
        <w:rPr>
          <w:sz w:val="24"/>
          <w:szCs w:val="24"/>
        </w:rPr>
        <w:t>1kg/h</w:t>
      </w:r>
      <w:r>
        <w:rPr>
          <w:sz w:val="24"/>
          <w:szCs w:val="24"/>
        </w:rPr>
        <w:t>；厂界污染物监控点浓度限值</w:t>
      </w:r>
      <w:r>
        <w:rPr>
          <w:sz w:val="24"/>
          <w:szCs w:val="24"/>
        </w:rPr>
        <w:t>0.5mg/ m</w:t>
      </w:r>
      <w:r>
        <w:rPr>
          <w:sz w:val="24"/>
          <w:szCs w:val="24"/>
          <w:vertAlign w:val="superscript"/>
        </w:rPr>
        <w:t>3</w:t>
      </w:r>
      <w:r>
        <w:rPr>
          <w:sz w:val="24"/>
          <w:szCs w:val="24"/>
        </w:rPr>
        <w:t>。要求带负荷运转工况下车间内粉尘浓度应满足《工作场所有害因素职业接触限值》和《</w:t>
      </w:r>
      <w:r>
        <w:rPr>
          <w:sz w:val="24"/>
          <w:szCs w:val="24"/>
        </w:rPr>
        <w:t>GBZ2.1-2007</w:t>
      </w:r>
      <w:r>
        <w:rPr>
          <w:sz w:val="24"/>
          <w:szCs w:val="24"/>
        </w:rPr>
        <w:t>国</w:t>
      </w:r>
      <w:r>
        <w:rPr>
          <w:rFonts w:ascii="宋体" w:hAnsi="宋体"/>
          <w:sz w:val="24"/>
          <w:szCs w:val="24"/>
        </w:rPr>
        <w:t>家职业卫生标准要求》。</w:t>
      </w:r>
    </w:p>
    <w:p w:rsidR="00C1690C" w:rsidRDefault="000B2E1D">
      <w:pPr>
        <w:spacing w:line="360" w:lineRule="auto"/>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在主要扬尘点采取收尘管道和水雾</w:t>
      </w:r>
      <w:proofErr w:type="gramStart"/>
      <w:r>
        <w:rPr>
          <w:rFonts w:ascii="宋体" w:hAnsi="宋体"/>
          <w:sz w:val="24"/>
          <w:szCs w:val="24"/>
        </w:rPr>
        <w:t>抑尘以</w:t>
      </w:r>
      <w:proofErr w:type="gramEnd"/>
      <w:r>
        <w:rPr>
          <w:rFonts w:ascii="宋体" w:hAnsi="宋体"/>
          <w:sz w:val="24"/>
          <w:szCs w:val="24"/>
        </w:rPr>
        <w:t>控制厂区粉尘排放浓度。</w:t>
      </w:r>
    </w:p>
    <w:p w:rsidR="00C1690C" w:rsidRDefault="000B2E1D">
      <w:pPr>
        <w:spacing w:line="360" w:lineRule="auto"/>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投标人应明确整个生产线粉尘产生源、产生量，提供除尘风量计算，明确粉尘控制措施、集尘措施、除尘措施，除尘设备应结合工艺系统集约化布置。</w:t>
      </w:r>
    </w:p>
    <w:p w:rsidR="00C1690C" w:rsidRDefault="000B2E1D">
      <w:pPr>
        <w:spacing w:line="360" w:lineRule="auto"/>
        <w:ind w:firstLineChars="200" w:firstLine="480"/>
        <w:rPr>
          <w:sz w:val="24"/>
          <w:szCs w:val="24"/>
        </w:rPr>
      </w:pPr>
      <w:r>
        <w:rPr>
          <w:sz w:val="24"/>
          <w:szCs w:val="24"/>
        </w:rPr>
        <w:t>（</w:t>
      </w:r>
      <w:r>
        <w:rPr>
          <w:sz w:val="24"/>
          <w:szCs w:val="24"/>
        </w:rPr>
        <w:t>3</w:t>
      </w:r>
      <w:r>
        <w:rPr>
          <w:sz w:val="24"/>
          <w:szCs w:val="24"/>
        </w:rPr>
        <w:t>）其它污染物指标</w:t>
      </w:r>
    </w:p>
    <w:p w:rsidR="00C1690C" w:rsidRDefault="000B2E1D">
      <w:pPr>
        <w:spacing w:line="360" w:lineRule="auto"/>
        <w:ind w:firstLineChars="200" w:firstLine="480"/>
        <w:rPr>
          <w:sz w:val="24"/>
          <w:szCs w:val="24"/>
        </w:rPr>
      </w:pPr>
      <w:r>
        <w:rPr>
          <w:sz w:val="24"/>
          <w:szCs w:val="24"/>
        </w:rPr>
        <w:t>原则上不允许产生生产废水和生产废水外排（不含车间地坪冲洗废水），与此有关的工艺设计投标人自行考虑，相关费用由投标人负责。</w:t>
      </w:r>
    </w:p>
    <w:p w:rsidR="00C1690C" w:rsidRDefault="000B2E1D">
      <w:pPr>
        <w:pStyle w:val="ad"/>
        <w:spacing w:line="360" w:lineRule="auto"/>
        <w:ind w:left="480"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proofErr w:type="gramStart"/>
      <w:r>
        <w:rPr>
          <w:rFonts w:hint="eastAsia"/>
        </w:rPr>
        <w:t>设备产尘</w:t>
      </w:r>
      <w:r>
        <w:rPr>
          <w:rFonts w:ascii="Times New Roman" w:hAnsi="Times New Roman"/>
          <w:sz w:val="24"/>
          <w:szCs w:val="24"/>
        </w:rPr>
        <w:t>的</w:t>
      </w:r>
      <w:proofErr w:type="gramEnd"/>
      <w:r>
        <w:rPr>
          <w:rFonts w:ascii="Times New Roman" w:hAnsi="Times New Roman"/>
          <w:sz w:val="24"/>
          <w:szCs w:val="24"/>
        </w:rPr>
        <w:t>部位</w:t>
      </w:r>
      <w:r>
        <w:rPr>
          <w:rFonts w:ascii="Times New Roman" w:hAnsi="Times New Roman" w:hint="eastAsia"/>
          <w:sz w:val="24"/>
          <w:szCs w:val="24"/>
        </w:rPr>
        <w:t>须</w:t>
      </w:r>
      <w:r>
        <w:rPr>
          <w:rFonts w:ascii="Times New Roman" w:hAnsi="Times New Roman"/>
          <w:sz w:val="24"/>
          <w:szCs w:val="24"/>
        </w:rPr>
        <w:t>设除尘设施，从源头上避免扬尘的产生。</w:t>
      </w:r>
    </w:p>
    <w:p w:rsidR="00C1690C" w:rsidRDefault="000B2E1D">
      <w:pPr>
        <w:pStyle w:val="2"/>
        <w:tabs>
          <w:tab w:val="left" w:pos="0"/>
        </w:tabs>
        <w:spacing w:before="156" w:after="156"/>
      </w:pPr>
      <w:bookmarkStart w:id="13" w:name="_Toc117938076"/>
      <w:r>
        <w:t xml:space="preserve">2.5 </w:t>
      </w:r>
      <w:r>
        <w:t>设计提资要求</w:t>
      </w:r>
      <w:bookmarkEnd w:id="13"/>
    </w:p>
    <w:p w:rsidR="00C1690C" w:rsidRDefault="000B2E1D">
      <w:pPr>
        <w:spacing w:line="440" w:lineRule="exact"/>
        <w:ind w:firstLineChars="200" w:firstLine="480"/>
        <w:rPr>
          <w:sz w:val="24"/>
          <w:szCs w:val="24"/>
        </w:rPr>
      </w:pPr>
      <w:r>
        <w:rPr>
          <w:sz w:val="24"/>
          <w:szCs w:val="24"/>
        </w:rPr>
        <w:t>中标人在收到中标通知书后</w:t>
      </w:r>
      <w:r>
        <w:rPr>
          <w:sz w:val="24"/>
          <w:szCs w:val="24"/>
        </w:rPr>
        <w:t>15</w:t>
      </w:r>
      <w:r>
        <w:rPr>
          <w:sz w:val="24"/>
          <w:szCs w:val="24"/>
        </w:rPr>
        <w:t>个工作日内要向招标人提交满足土建施工设计的所有供货设备的必要技术资料、工艺设计图纸、电气图、自动控制系统图、土建提资图等资料，全部技术文件应分类编号清晰、适当装订成册，并应以中文表达，所有尺寸和单位应当是国际单位</w:t>
      </w:r>
      <w:r>
        <w:rPr>
          <w:sz w:val="24"/>
          <w:szCs w:val="24"/>
        </w:rPr>
        <w:t>(SI)</w:t>
      </w:r>
      <w:r>
        <w:rPr>
          <w:sz w:val="24"/>
          <w:szCs w:val="24"/>
        </w:rPr>
        <w:t>制。上述资料应由中标人签字或盖章确认，以便使招标人能够顺利进行土建设计。</w:t>
      </w:r>
    </w:p>
    <w:p w:rsidR="00C1690C" w:rsidRDefault="000B2E1D">
      <w:pPr>
        <w:spacing w:line="440" w:lineRule="exact"/>
        <w:ind w:firstLineChars="200" w:firstLine="480"/>
        <w:rPr>
          <w:sz w:val="24"/>
          <w:szCs w:val="24"/>
        </w:rPr>
      </w:pPr>
      <w:r>
        <w:rPr>
          <w:sz w:val="24"/>
          <w:szCs w:val="24"/>
        </w:rPr>
        <w:t>所提的技术资料包含不限于以下内容：</w:t>
      </w:r>
    </w:p>
    <w:p w:rsidR="00C1690C" w:rsidRDefault="000B2E1D">
      <w:pPr>
        <w:spacing w:line="440" w:lineRule="exact"/>
        <w:ind w:firstLineChars="200" w:firstLine="480"/>
        <w:rPr>
          <w:sz w:val="24"/>
          <w:szCs w:val="24"/>
        </w:rPr>
      </w:pPr>
      <w:r>
        <w:rPr>
          <w:sz w:val="24"/>
          <w:szCs w:val="24"/>
        </w:rPr>
        <w:t>土建资料：设备相关资料（包括：土建基础布置图、静荷载、动荷载、电气接线位置、</w:t>
      </w:r>
      <w:r>
        <w:rPr>
          <w:rFonts w:hint="eastAsia"/>
        </w:rPr>
        <w:t>大配件</w:t>
      </w:r>
      <w:r>
        <w:rPr>
          <w:sz w:val="24"/>
          <w:szCs w:val="24"/>
        </w:rPr>
        <w:t>更换尺寸和最大单重、建议采用的起重形式、起重设备的位置和规格等），给排水、压缩空气、电气及自控的相关资料。中标人中标后需提交满足设计单位施工图设计要求的设备土建提资图；外形安装图、特殊部位剖面图等；</w:t>
      </w:r>
    </w:p>
    <w:p w:rsidR="00C1690C" w:rsidRDefault="000B2E1D">
      <w:pPr>
        <w:spacing w:line="440" w:lineRule="exact"/>
        <w:ind w:firstLineChars="200" w:firstLine="480"/>
        <w:rPr>
          <w:rFonts w:ascii="宋体" w:hAnsi="宋体"/>
          <w:color w:val="000000"/>
          <w:sz w:val="24"/>
          <w:szCs w:val="24"/>
          <w:lang w:val="zh-CN"/>
        </w:rPr>
      </w:pPr>
      <w:r>
        <w:rPr>
          <w:rFonts w:ascii="宋体" w:hAnsi="宋体" w:hint="eastAsia"/>
          <w:color w:val="000000"/>
          <w:sz w:val="24"/>
          <w:szCs w:val="24"/>
          <w:lang w:val="zh-CN"/>
        </w:rPr>
        <w:t>电气资料：用电设备的电机参数（型号、功率、电压等），电气及自动化的接线图和原理图，数量等。具体包括：系统设备布置图、系统总说明(包括工艺、控制、监测仪表和电气等)、主要设备(包括电气及控制设备的盘、台、柜等)的外形尺寸、控制系统说明书、控制原理图、接地要求和电源系统图、电气设备的配置和接线图等。</w:t>
      </w:r>
    </w:p>
    <w:p w:rsidR="00C1690C" w:rsidRDefault="000B2E1D">
      <w:pPr>
        <w:spacing w:line="440" w:lineRule="exact"/>
        <w:ind w:firstLineChars="200" w:firstLine="480"/>
        <w:rPr>
          <w:sz w:val="24"/>
          <w:szCs w:val="24"/>
        </w:rPr>
      </w:pPr>
      <w:r>
        <w:rPr>
          <w:sz w:val="24"/>
          <w:szCs w:val="24"/>
        </w:rPr>
        <w:lastRenderedPageBreak/>
        <w:t>自控：本厂采用一套自控系统控制，与此相关的设计、设备及材料、施工、软件编程（包含软件）等由中标人负责。</w:t>
      </w:r>
    </w:p>
    <w:p w:rsidR="00C1690C" w:rsidRDefault="000B2E1D">
      <w:pPr>
        <w:spacing w:line="440" w:lineRule="exact"/>
        <w:ind w:firstLineChars="200" w:firstLine="480"/>
        <w:rPr>
          <w:sz w:val="24"/>
          <w:szCs w:val="24"/>
        </w:rPr>
      </w:pPr>
      <w:r>
        <w:rPr>
          <w:sz w:val="24"/>
          <w:szCs w:val="24"/>
        </w:rPr>
        <w:t>压缩空气：系统所需压缩空气供气，与此相关的设计、设备及材料、安装、调试等由中标人负责。</w:t>
      </w:r>
    </w:p>
    <w:p w:rsidR="00C1690C" w:rsidRDefault="000B2E1D">
      <w:pPr>
        <w:spacing w:line="440" w:lineRule="exact"/>
        <w:ind w:firstLineChars="200" w:firstLine="480"/>
        <w:rPr>
          <w:sz w:val="24"/>
          <w:szCs w:val="24"/>
        </w:rPr>
      </w:pPr>
      <w:r>
        <w:rPr>
          <w:sz w:val="24"/>
          <w:szCs w:val="24"/>
        </w:rPr>
        <w:t>界面：本项目按设计院要求留有与主生产线的水、电、气接口位置、并配合现有拆除</w:t>
      </w:r>
      <w:r>
        <w:rPr>
          <w:sz w:val="24"/>
          <w:szCs w:val="24"/>
        </w:rPr>
        <w:t>/</w:t>
      </w:r>
      <w:r>
        <w:rPr>
          <w:sz w:val="24"/>
          <w:szCs w:val="24"/>
        </w:rPr>
        <w:t>装修垃圾处理以及再生</w:t>
      </w:r>
      <w:proofErr w:type="gramStart"/>
      <w:r>
        <w:rPr>
          <w:sz w:val="24"/>
          <w:szCs w:val="24"/>
        </w:rPr>
        <w:t>砖生产</w:t>
      </w:r>
      <w:proofErr w:type="gramEnd"/>
      <w:r>
        <w:rPr>
          <w:sz w:val="24"/>
          <w:szCs w:val="24"/>
        </w:rPr>
        <w:t>系统的整体管网系统设计（制砂车间内部由投标方自主设计）。</w:t>
      </w:r>
    </w:p>
    <w:p w:rsidR="00C1690C" w:rsidRDefault="000B2E1D">
      <w:pPr>
        <w:pStyle w:val="2"/>
        <w:tabs>
          <w:tab w:val="left" w:pos="0"/>
        </w:tabs>
        <w:spacing w:before="156" w:after="156"/>
      </w:pPr>
      <w:bookmarkStart w:id="14" w:name="_Toc117938077"/>
      <w:r>
        <w:t xml:space="preserve">2.6 </w:t>
      </w:r>
      <w:r>
        <w:t>设备供货、安装、调试、售后</w:t>
      </w:r>
      <w:bookmarkEnd w:id="14"/>
    </w:p>
    <w:p w:rsidR="00C1690C" w:rsidRDefault="000B2E1D">
      <w:pPr>
        <w:spacing w:line="440" w:lineRule="exact"/>
        <w:ind w:firstLineChars="200" w:firstLine="480"/>
        <w:rPr>
          <w:sz w:val="24"/>
          <w:szCs w:val="24"/>
        </w:rPr>
      </w:pPr>
      <w:r>
        <w:rPr>
          <w:sz w:val="24"/>
          <w:szCs w:val="24"/>
        </w:rPr>
        <w:t>调试期间的水、电费由招标人承担。</w:t>
      </w:r>
    </w:p>
    <w:p w:rsidR="00C1690C" w:rsidRDefault="000B2E1D">
      <w:pPr>
        <w:spacing w:line="440" w:lineRule="exact"/>
        <w:ind w:firstLineChars="200" w:firstLine="480"/>
        <w:rPr>
          <w:sz w:val="24"/>
          <w:szCs w:val="24"/>
        </w:rPr>
      </w:pPr>
      <w:r>
        <w:rPr>
          <w:sz w:val="24"/>
          <w:szCs w:val="24"/>
        </w:rPr>
        <w:t>系统调试运行所需的所有物质，</w:t>
      </w:r>
      <w:r>
        <w:rPr>
          <w:color w:val="000000"/>
          <w:sz w:val="24"/>
          <w:szCs w:val="24"/>
        </w:rPr>
        <w:t>包括但不限于：润滑油、防冻液、液压油等调试及试机所需的物资，均属于供货范围，包含在投标总价中。</w:t>
      </w:r>
    </w:p>
    <w:p w:rsidR="00C1690C" w:rsidRDefault="000B2E1D">
      <w:pPr>
        <w:spacing w:line="440" w:lineRule="exact"/>
        <w:ind w:firstLineChars="200" w:firstLine="480"/>
        <w:rPr>
          <w:sz w:val="24"/>
          <w:szCs w:val="24"/>
        </w:rPr>
      </w:pPr>
      <w:r>
        <w:rPr>
          <w:sz w:val="24"/>
          <w:szCs w:val="24"/>
        </w:rPr>
        <w:t>系统调试运行所需的人工费由投标人承担。</w:t>
      </w:r>
    </w:p>
    <w:p w:rsidR="00C1690C" w:rsidRDefault="000B2E1D">
      <w:pPr>
        <w:spacing w:line="440" w:lineRule="exact"/>
        <w:ind w:firstLineChars="200" w:firstLine="480"/>
        <w:rPr>
          <w:sz w:val="24"/>
          <w:szCs w:val="24"/>
        </w:rPr>
      </w:pPr>
      <w:r>
        <w:rPr>
          <w:sz w:val="24"/>
          <w:szCs w:val="24"/>
        </w:rPr>
        <w:t>一、投标人应针对本项目所采用的系统设备编制设备供应和安装调试方案，内容包含不限于以下几个方面：</w:t>
      </w:r>
    </w:p>
    <w:p w:rsidR="00C1690C" w:rsidRDefault="000B2E1D">
      <w:pPr>
        <w:spacing w:line="440" w:lineRule="exact"/>
        <w:ind w:firstLineChars="200" w:firstLine="480"/>
        <w:rPr>
          <w:sz w:val="24"/>
          <w:szCs w:val="24"/>
        </w:rPr>
      </w:pPr>
      <w:r>
        <w:rPr>
          <w:rFonts w:ascii="宋体" w:hAnsi="宋体" w:cs="宋体" w:hint="eastAsia"/>
          <w:sz w:val="24"/>
          <w:szCs w:val="24"/>
        </w:rPr>
        <w:t>①</w:t>
      </w:r>
      <w:r>
        <w:rPr>
          <w:sz w:val="24"/>
          <w:szCs w:val="24"/>
        </w:rPr>
        <w:t>设备供应和安装调试总体方案</w:t>
      </w:r>
    </w:p>
    <w:p w:rsidR="00C1690C" w:rsidRDefault="000B2E1D">
      <w:pPr>
        <w:spacing w:line="440" w:lineRule="exact"/>
        <w:ind w:firstLineChars="200" w:firstLine="480"/>
        <w:rPr>
          <w:sz w:val="24"/>
          <w:szCs w:val="24"/>
        </w:rPr>
      </w:pPr>
      <w:r>
        <w:rPr>
          <w:rFonts w:ascii="宋体" w:hAnsi="宋体" w:cs="宋体" w:hint="eastAsia"/>
          <w:sz w:val="24"/>
          <w:szCs w:val="24"/>
        </w:rPr>
        <w:t>②</w:t>
      </w:r>
      <w:r>
        <w:rPr>
          <w:sz w:val="24"/>
          <w:szCs w:val="24"/>
        </w:rPr>
        <w:t>设备供应和安装调试进度计划和保证措施</w:t>
      </w:r>
    </w:p>
    <w:p w:rsidR="00C1690C" w:rsidRDefault="000B2E1D">
      <w:pPr>
        <w:spacing w:line="440" w:lineRule="exact"/>
        <w:ind w:firstLineChars="200" w:firstLine="480"/>
        <w:rPr>
          <w:sz w:val="24"/>
          <w:szCs w:val="24"/>
        </w:rPr>
      </w:pPr>
      <w:r>
        <w:rPr>
          <w:rFonts w:ascii="宋体" w:hAnsi="宋体" w:cs="宋体" w:hint="eastAsia"/>
          <w:sz w:val="24"/>
          <w:szCs w:val="24"/>
        </w:rPr>
        <w:t>③</w:t>
      </w:r>
      <w:r>
        <w:rPr>
          <w:sz w:val="24"/>
          <w:szCs w:val="24"/>
        </w:rPr>
        <w:t>设备供应和安装调试人员配备、机械设备和材料投入计划，</w:t>
      </w:r>
    </w:p>
    <w:p w:rsidR="00C1690C" w:rsidRDefault="000B2E1D">
      <w:pPr>
        <w:spacing w:line="440" w:lineRule="exact"/>
        <w:ind w:firstLineChars="200" w:firstLine="480"/>
        <w:rPr>
          <w:sz w:val="24"/>
          <w:szCs w:val="24"/>
        </w:rPr>
      </w:pPr>
      <w:r>
        <w:rPr>
          <w:rFonts w:ascii="宋体" w:hAnsi="宋体" w:cs="宋体" w:hint="eastAsia"/>
          <w:sz w:val="24"/>
          <w:szCs w:val="24"/>
        </w:rPr>
        <w:t>④</w:t>
      </w:r>
      <w:r>
        <w:rPr>
          <w:sz w:val="24"/>
          <w:szCs w:val="24"/>
        </w:rPr>
        <w:t>安装调试质量保证措施</w:t>
      </w:r>
    </w:p>
    <w:p w:rsidR="00C1690C" w:rsidRDefault="000B2E1D">
      <w:pPr>
        <w:spacing w:line="440" w:lineRule="exact"/>
        <w:ind w:firstLineChars="200" w:firstLine="480"/>
        <w:rPr>
          <w:sz w:val="24"/>
          <w:szCs w:val="24"/>
        </w:rPr>
      </w:pPr>
      <w:r>
        <w:rPr>
          <w:rFonts w:ascii="宋体" w:hAnsi="宋体" w:cs="宋体" w:hint="eastAsia"/>
          <w:sz w:val="24"/>
          <w:szCs w:val="24"/>
        </w:rPr>
        <w:t>⑤</w:t>
      </w:r>
      <w:r>
        <w:rPr>
          <w:sz w:val="24"/>
          <w:szCs w:val="24"/>
        </w:rPr>
        <w:t>关键施工技术、工艺及项目实施的重点、难点和解决方案</w:t>
      </w:r>
    </w:p>
    <w:p w:rsidR="00C1690C" w:rsidRDefault="000B2E1D">
      <w:pPr>
        <w:spacing w:line="440" w:lineRule="exact"/>
        <w:ind w:firstLineChars="200" w:firstLine="480"/>
        <w:rPr>
          <w:sz w:val="24"/>
          <w:szCs w:val="24"/>
        </w:rPr>
      </w:pPr>
      <w:r>
        <w:rPr>
          <w:rFonts w:ascii="宋体" w:hAnsi="宋体" w:cs="宋体" w:hint="eastAsia"/>
          <w:sz w:val="24"/>
          <w:szCs w:val="24"/>
        </w:rPr>
        <w:t>⑥</w:t>
      </w:r>
      <w:r>
        <w:rPr>
          <w:sz w:val="24"/>
          <w:szCs w:val="24"/>
        </w:rPr>
        <w:t>安全施工保证措施</w:t>
      </w:r>
    </w:p>
    <w:p w:rsidR="00C1690C" w:rsidRDefault="000B2E1D">
      <w:pPr>
        <w:spacing w:line="440" w:lineRule="exact"/>
        <w:ind w:firstLineChars="200" w:firstLine="480"/>
        <w:rPr>
          <w:sz w:val="24"/>
          <w:szCs w:val="24"/>
        </w:rPr>
      </w:pPr>
      <w:r>
        <w:rPr>
          <w:rFonts w:ascii="宋体" w:hAnsi="宋体" w:cs="宋体" w:hint="eastAsia"/>
          <w:sz w:val="24"/>
          <w:szCs w:val="24"/>
        </w:rPr>
        <w:t>⑦</w:t>
      </w:r>
      <w:r>
        <w:rPr>
          <w:sz w:val="24"/>
          <w:szCs w:val="24"/>
        </w:rPr>
        <w:t>文明施工及环境保护措施</w:t>
      </w:r>
    </w:p>
    <w:p w:rsidR="00C1690C" w:rsidRDefault="000B2E1D">
      <w:pPr>
        <w:spacing w:line="440" w:lineRule="exact"/>
        <w:ind w:firstLineChars="200" w:firstLine="480"/>
        <w:rPr>
          <w:sz w:val="24"/>
          <w:szCs w:val="24"/>
        </w:rPr>
      </w:pPr>
      <w:r>
        <w:rPr>
          <w:rFonts w:ascii="宋体" w:hAnsi="宋体" w:cs="宋体" w:hint="eastAsia"/>
          <w:sz w:val="24"/>
          <w:szCs w:val="24"/>
        </w:rPr>
        <w:t>⑧</w:t>
      </w:r>
      <w:r>
        <w:rPr>
          <w:sz w:val="24"/>
          <w:szCs w:val="24"/>
        </w:rPr>
        <w:t>设备安装阶段，投标人拟派本项目负责人应具有机电安装工程二级及以上建造师资格，且管理组织结构中同时具有机电、安全专业技术人员。</w:t>
      </w:r>
    </w:p>
    <w:p w:rsidR="00C1690C" w:rsidRDefault="000B2E1D">
      <w:pPr>
        <w:spacing w:line="440" w:lineRule="exact"/>
        <w:ind w:firstLineChars="200" w:firstLine="480"/>
        <w:rPr>
          <w:sz w:val="24"/>
          <w:szCs w:val="24"/>
        </w:rPr>
      </w:pPr>
      <w:r>
        <w:rPr>
          <w:sz w:val="24"/>
          <w:szCs w:val="24"/>
        </w:rPr>
        <w:t>二、投标人针对本项目采用的系统设备编制试运行方案，内容包含不限于以下几个方面：</w:t>
      </w:r>
    </w:p>
    <w:p w:rsidR="00C1690C" w:rsidRDefault="000B2E1D">
      <w:pPr>
        <w:spacing w:line="440" w:lineRule="exact"/>
        <w:ind w:firstLineChars="200" w:firstLine="480"/>
        <w:rPr>
          <w:sz w:val="24"/>
          <w:szCs w:val="24"/>
        </w:rPr>
      </w:pPr>
      <w:r>
        <w:rPr>
          <w:sz w:val="24"/>
          <w:szCs w:val="24"/>
        </w:rPr>
        <w:t>试运行准备</w:t>
      </w:r>
    </w:p>
    <w:p w:rsidR="00C1690C" w:rsidRDefault="000B2E1D">
      <w:pPr>
        <w:spacing w:line="440" w:lineRule="exact"/>
        <w:ind w:firstLineChars="200" w:firstLine="480"/>
        <w:rPr>
          <w:sz w:val="24"/>
          <w:szCs w:val="24"/>
        </w:rPr>
      </w:pPr>
      <w:r>
        <w:rPr>
          <w:sz w:val="24"/>
          <w:szCs w:val="24"/>
        </w:rPr>
        <w:t>试运行内容及要求</w:t>
      </w:r>
    </w:p>
    <w:p w:rsidR="00C1690C" w:rsidRDefault="000B2E1D">
      <w:pPr>
        <w:spacing w:line="440" w:lineRule="exact"/>
        <w:ind w:firstLineChars="200" w:firstLine="480"/>
        <w:rPr>
          <w:sz w:val="24"/>
          <w:szCs w:val="24"/>
        </w:rPr>
      </w:pPr>
      <w:r>
        <w:rPr>
          <w:sz w:val="24"/>
          <w:szCs w:val="24"/>
        </w:rPr>
        <w:t>试运行进度计划</w:t>
      </w:r>
    </w:p>
    <w:p w:rsidR="00C1690C" w:rsidRDefault="000B2E1D">
      <w:pPr>
        <w:spacing w:line="440" w:lineRule="exact"/>
        <w:ind w:firstLineChars="200" w:firstLine="480"/>
        <w:rPr>
          <w:sz w:val="24"/>
          <w:szCs w:val="24"/>
        </w:rPr>
      </w:pPr>
      <w:r>
        <w:rPr>
          <w:sz w:val="24"/>
          <w:szCs w:val="24"/>
        </w:rPr>
        <w:t>试运行记录内容</w:t>
      </w:r>
    </w:p>
    <w:p w:rsidR="00C1690C" w:rsidRDefault="000B2E1D">
      <w:pPr>
        <w:spacing w:line="440" w:lineRule="exact"/>
        <w:ind w:firstLineChars="200" w:firstLine="480"/>
        <w:rPr>
          <w:sz w:val="24"/>
          <w:szCs w:val="24"/>
        </w:rPr>
      </w:pPr>
      <w:r>
        <w:rPr>
          <w:sz w:val="24"/>
          <w:szCs w:val="24"/>
        </w:rPr>
        <w:t>试运行期间环保、安全等保障措施</w:t>
      </w:r>
    </w:p>
    <w:p w:rsidR="00C1690C" w:rsidRDefault="000B2E1D">
      <w:pPr>
        <w:spacing w:line="440" w:lineRule="exact"/>
        <w:ind w:firstLineChars="200" w:firstLine="480"/>
        <w:rPr>
          <w:sz w:val="24"/>
          <w:szCs w:val="24"/>
        </w:rPr>
      </w:pPr>
      <w:r>
        <w:rPr>
          <w:sz w:val="24"/>
          <w:szCs w:val="24"/>
        </w:rPr>
        <w:t>三、技术培训服务</w:t>
      </w:r>
    </w:p>
    <w:p w:rsidR="00C1690C" w:rsidRDefault="000B2E1D">
      <w:pPr>
        <w:spacing w:line="440" w:lineRule="exact"/>
        <w:ind w:firstLineChars="200" w:firstLine="480"/>
        <w:rPr>
          <w:sz w:val="24"/>
          <w:szCs w:val="24"/>
        </w:rPr>
      </w:pPr>
      <w:r>
        <w:rPr>
          <w:sz w:val="24"/>
          <w:szCs w:val="24"/>
        </w:rPr>
        <w:t>投标人应提供详细人员培训方案，保证运营方能独立完成系统日常运行。</w:t>
      </w:r>
    </w:p>
    <w:p w:rsidR="00C1690C" w:rsidRDefault="000B2E1D">
      <w:pPr>
        <w:spacing w:line="440" w:lineRule="exact"/>
        <w:ind w:firstLineChars="200" w:firstLine="480"/>
        <w:rPr>
          <w:sz w:val="24"/>
          <w:szCs w:val="24"/>
        </w:rPr>
      </w:pPr>
      <w:r>
        <w:rPr>
          <w:sz w:val="24"/>
          <w:szCs w:val="24"/>
        </w:rPr>
        <w:lastRenderedPageBreak/>
        <w:t>（</w:t>
      </w:r>
      <w:r>
        <w:rPr>
          <w:sz w:val="24"/>
          <w:szCs w:val="24"/>
        </w:rPr>
        <w:t>1</w:t>
      </w:r>
      <w:r>
        <w:rPr>
          <w:sz w:val="24"/>
          <w:szCs w:val="24"/>
        </w:rPr>
        <w:t>）现场培训：中标人在系统设备的组装、调试、验收完毕后即进行现场培训直至招标人基本掌握使用操作、维护保养技术，保证运营单位可以独立操作设备运营。</w:t>
      </w:r>
    </w:p>
    <w:p w:rsidR="00C1690C" w:rsidRDefault="000B2E1D">
      <w:pPr>
        <w:spacing w:line="440" w:lineRule="exact"/>
        <w:ind w:firstLineChars="200" w:firstLine="480"/>
        <w:rPr>
          <w:sz w:val="24"/>
          <w:szCs w:val="24"/>
        </w:rPr>
      </w:pPr>
      <w:r>
        <w:rPr>
          <w:sz w:val="24"/>
          <w:szCs w:val="24"/>
        </w:rPr>
        <w:t>（</w:t>
      </w:r>
      <w:r>
        <w:rPr>
          <w:sz w:val="24"/>
          <w:szCs w:val="24"/>
        </w:rPr>
        <w:t>2</w:t>
      </w:r>
      <w:r>
        <w:rPr>
          <w:sz w:val="24"/>
          <w:szCs w:val="24"/>
        </w:rPr>
        <w:t>）专门培训：中标人就设备的组装、检验、调试、使用和维护等培训招标人的技术人员，直到招标人受训人员全部掌握运行操作、维护保养技术，并能达到正确检修、维护、排除一般故障为止。</w:t>
      </w:r>
    </w:p>
    <w:p w:rsidR="00C1690C" w:rsidRDefault="000B2E1D">
      <w:pPr>
        <w:spacing w:line="440" w:lineRule="exact"/>
        <w:ind w:firstLineChars="200" w:firstLine="480"/>
        <w:rPr>
          <w:sz w:val="24"/>
          <w:szCs w:val="24"/>
        </w:rPr>
      </w:pPr>
      <w:r>
        <w:rPr>
          <w:sz w:val="24"/>
          <w:szCs w:val="24"/>
        </w:rPr>
        <w:t>（</w:t>
      </w:r>
      <w:r>
        <w:rPr>
          <w:sz w:val="24"/>
          <w:szCs w:val="24"/>
        </w:rPr>
        <w:t>3</w:t>
      </w:r>
      <w:r>
        <w:rPr>
          <w:sz w:val="24"/>
          <w:szCs w:val="24"/>
        </w:rPr>
        <w:t>）培训方式：技术培训、操作培训。</w:t>
      </w:r>
    </w:p>
    <w:p w:rsidR="00C1690C" w:rsidRDefault="000B2E1D">
      <w:pPr>
        <w:spacing w:line="440" w:lineRule="exact"/>
        <w:ind w:firstLineChars="200" w:firstLine="480"/>
        <w:rPr>
          <w:sz w:val="24"/>
          <w:szCs w:val="24"/>
        </w:rPr>
      </w:pPr>
      <w:r>
        <w:rPr>
          <w:sz w:val="24"/>
          <w:szCs w:val="24"/>
        </w:rPr>
        <w:t>（</w:t>
      </w:r>
      <w:r>
        <w:rPr>
          <w:sz w:val="24"/>
          <w:szCs w:val="24"/>
        </w:rPr>
        <w:t>4</w:t>
      </w:r>
      <w:r>
        <w:rPr>
          <w:sz w:val="24"/>
          <w:szCs w:val="24"/>
        </w:rPr>
        <w:t>）培训人员、地点和时间：受训人员由招标人确定，培训地点和时间由双方商定。</w:t>
      </w:r>
    </w:p>
    <w:p w:rsidR="00C1690C" w:rsidRDefault="000B2E1D">
      <w:pPr>
        <w:spacing w:line="440" w:lineRule="exact"/>
        <w:ind w:firstLineChars="200" w:firstLine="480"/>
        <w:rPr>
          <w:sz w:val="24"/>
          <w:szCs w:val="24"/>
        </w:rPr>
      </w:pPr>
      <w:r>
        <w:rPr>
          <w:sz w:val="24"/>
          <w:szCs w:val="24"/>
        </w:rPr>
        <w:t>四、售后服务</w:t>
      </w:r>
    </w:p>
    <w:p w:rsidR="00C1690C" w:rsidRDefault="000B2E1D">
      <w:pPr>
        <w:spacing w:line="440" w:lineRule="exact"/>
        <w:ind w:firstLineChars="200" w:firstLine="480"/>
        <w:rPr>
          <w:sz w:val="24"/>
          <w:szCs w:val="24"/>
        </w:rPr>
      </w:pPr>
      <w:r>
        <w:rPr>
          <w:sz w:val="24"/>
          <w:szCs w:val="24"/>
        </w:rPr>
        <w:t>（</w:t>
      </w:r>
      <w:r>
        <w:rPr>
          <w:sz w:val="24"/>
          <w:szCs w:val="24"/>
        </w:rPr>
        <w:t>1</w:t>
      </w:r>
      <w:r>
        <w:rPr>
          <w:sz w:val="24"/>
          <w:szCs w:val="24"/>
        </w:rPr>
        <w:t>）质保期内设备如发生任何质量问题，中标人接到招标人报修通知后</w:t>
      </w:r>
      <w:r>
        <w:rPr>
          <w:sz w:val="24"/>
          <w:szCs w:val="24"/>
        </w:rPr>
        <w:t>2</w:t>
      </w:r>
      <w:r>
        <w:rPr>
          <w:sz w:val="24"/>
          <w:szCs w:val="24"/>
        </w:rPr>
        <w:t>小时内响应，</w:t>
      </w:r>
      <w:r>
        <w:rPr>
          <w:sz w:val="24"/>
          <w:szCs w:val="24"/>
        </w:rPr>
        <w:t>48</w:t>
      </w:r>
      <w:r>
        <w:rPr>
          <w:sz w:val="24"/>
          <w:szCs w:val="24"/>
        </w:rPr>
        <w:t>小时内修复或更换，一时确实无法修复或更换的，准备替代品，修复后退回替代品，修复或更换时间最长不超过</w:t>
      </w:r>
      <w:r>
        <w:rPr>
          <w:sz w:val="24"/>
          <w:szCs w:val="24"/>
        </w:rPr>
        <w:t>72</w:t>
      </w:r>
      <w:r>
        <w:rPr>
          <w:sz w:val="24"/>
          <w:szCs w:val="24"/>
        </w:rPr>
        <w:t>小时，并承担由此发生的费用（易耗配件费用</w:t>
      </w:r>
      <w:r>
        <w:rPr>
          <w:rFonts w:hint="eastAsia"/>
          <w:sz w:val="24"/>
          <w:szCs w:val="24"/>
        </w:rPr>
        <w:t>承担方见招标文件</w:t>
      </w:r>
      <w:r>
        <w:rPr>
          <w:sz w:val="24"/>
          <w:szCs w:val="24"/>
        </w:rPr>
        <w:t>），如因招标人使用不当造成的问题，中标人应积极配合解决。</w:t>
      </w:r>
    </w:p>
    <w:p w:rsidR="00C1690C" w:rsidRDefault="000B2E1D">
      <w:pPr>
        <w:spacing w:line="440" w:lineRule="exact"/>
        <w:ind w:firstLineChars="200" w:firstLine="480"/>
        <w:rPr>
          <w:sz w:val="24"/>
          <w:szCs w:val="24"/>
        </w:rPr>
      </w:pPr>
      <w:r>
        <w:rPr>
          <w:sz w:val="24"/>
          <w:szCs w:val="24"/>
        </w:rPr>
        <w:t>（</w:t>
      </w:r>
      <w:r>
        <w:rPr>
          <w:sz w:val="24"/>
          <w:szCs w:val="24"/>
        </w:rPr>
        <w:t>2</w:t>
      </w:r>
      <w:r>
        <w:rPr>
          <w:sz w:val="24"/>
          <w:szCs w:val="24"/>
        </w:rPr>
        <w:t>）中标人在收到招标人通知</w:t>
      </w:r>
      <w:r>
        <w:rPr>
          <w:sz w:val="24"/>
          <w:szCs w:val="24"/>
        </w:rPr>
        <w:t>24</w:t>
      </w:r>
      <w:r>
        <w:rPr>
          <w:sz w:val="24"/>
          <w:szCs w:val="24"/>
        </w:rPr>
        <w:t>小时内没有答复，则视为中标人承认质量问题，招标人有权进行自行处理，中标人承担由此产生的一切费用。</w:t>
      </w:r>
    </w:p>
    <w:p w:rsidR="00C1690C" w:rsidRDefault="000B2E1D">
      <w:pPr>
        <w:pStyle w:val="2"/>
        <w:tabs>
          <w:tab w:val="left" w:pos="0"/>
        </w:tabs>
        <w:spacing w:before="156" w:after="156"/>
      </w:pPr>
      <w:bookmarkStart w:id="15" w:name="_Toc117938078"/>
      <w:r>
        <w:t xml:space="preserve">2.7 </w:t>
      </w:r>
      <w:r>
        <w:t>验收要求</w:t>
      </w:r>
      <w:bookmarkEnd w:id="15"/>
    </w:p>
    <w:p w:rsidR="00C1690C" w:rsidRDefault="000B2E1D">
      <w:pPr>
        <w:spacing w:line="440" w:lineRule="exact"/>
        <w:ind w:firstLineChars="200" w:firstLine="480"/>
        <w:rPr>
          <w:sz w:val="24"/>
          <w:szCs w:val="24"/>
        </w:rPr>
      </w:pPr>
      <w:r>
        <w:rPr>
          <w:sz w:val="24"/>
          <w:szCs w:val="24"/>
        </w:rPr>
        <w:t>一、验收节点</w:t>
      </w:r>
    </w:p>
    <w:p w:rsidR="00C1690C" w:rsidRDefault="000B2E1D">
      <w:pPr>
        <w:spacing w:line="440" w:lineRule="exact"/>
        <w:ind w:firstLineChars="200" w:firstLine="480"/>
        <w:rPr>
          <w:sz w:val="24"/>
          <w:szCs w:val="24"/>
        </w:rPr>
      </w:pPr>
      <w:r>
        <w:rPr>
          <w:sz w:val="24"/>
          <w:szCs w:val="24"/>
        </w:rPr>
        <w:t>1</w:t>
      </w:r>
      <w:r>
        <w:rPr>
          <w:sz w:val="24"/>
          <w:szCs w:val="24"/>
        </w:rPr>
        <w:t>、到货验收</w:t>
      </w:r>
    </w:p>
    <w:p w:rsidR="00C1690C" w:rsidRDefault="000B2E1D">
      <w:pPr>
        <w:spacing w:line="440" w:lineRule="exact"/>
        <w:ind w:firstLineChars="200" w:firstLine="480"/>
        <w:rPr>
          <w:sz w:val="24"/>
          <w:szCs w:val="24"/>
        </w:rPr>
      </w:pPr>
      <w:r>
        <w:rPr>
          <w:sz w:val="24"/>
          <w:szCs w:val="24"/>
        </w:rPr>
        <w:t>中标人须在每批设备、材料到场时，向招标人申请到货验收。到场设备、材料满足项目需求或投标承诺要求，通过到货验后收方能进行安装。</w:t>
      </w:r>
    </w:p>
    <w:p w:rsidR="00C1690C" w:rsidRDefault="000B2E1D">
      <w:pPr>
        <w:spacing w:line="440" w:lineRule="exact"/>
        <w:ind w:firstLineChars="200" w:firstLine="480"/>
        <w:rPr>
          <w:sz w:val="24"/>
          <w:szCs w:val="24"/>
        </w:rPr>
      </w:pPr>
      <w:r>
        <w:rPr>
          <w:sz w:val="24"/>
          <w:szCs w:val="24"/>
        </w:rPr>
        <w:t>2</w:t>
      </w:r>
      <w:r>
        <w:rPr>
          <w:sz w:val="24"/>
          <w:szCs w:val="24"/>
        </w:rPr>
        <w:t>、安装调试验收</w:t>
      </w:r>
    </w:p>
    <w:p w:rsidR="00C1690C" w:rsidRDefault="000B2E1D">
      <w:pPr>
        <w:spacing w:line="440" w:lineRule="exact"/>
        <w:ind w:firstLineChars="200" w:firstLine="480"/>
        <w:rPr>
          <w:sz w:val="24"/>
          <w:szCs w:val="24"/>
        </w:rPr>
      </w:pPr>
      <w:r>
        <w:rPr>
          <w:sz w:val="24"/>
          <w:szCs w:val="24"/>
        </w:rPr>
        <w:t>当设备安装调试具备验收条件时，中标人应向招标人提交验收申请及设备安装资料。招标人根据中标人所提供的验收申请、设备安装资料及项目需求或投标承诺，结合现场实际情况对系统设备进行验收。验收结束后，中标人向招标人提供竣工图纸和设备安装资料应不少于</w:t>
      </w:r>
      <w:r>
        <w:rPr>
          <w:sz w:val="24"/>
          <w:szCs w:val="24"/>
        </w:rPr>
        <w:t>4</w:t>
      </w:r>
      <w:r>
        <w:rPr>
          <w:sz w:val="24"/>
          <w:szCs w:val="24"/>
        </w:rPr>
        <w:t>套。设备安装调试资料内容包含不限于以下几个方面：</w:t>
      </w:r>
    </w:p>
    <w:p w:rsidR="00C1690C" w:rsidRDefault="000B2E1D">
      <w:pPr>
        <w:spacing w:line="440" w:lineRule="exact"/>
        <w:ind w:firstLineChars="200" w:firstLine="480"/>
        <w:rPr>
          <w:sz w:val="24"/>
          <w:szCs w:val="24"/>
        </w:rPr>
      </w:pPr>
      <w:r>
        <w:rPr>
          <w:sz w:val="24"/>
          <w:szCs w:val="24"/>
        </w:rPr>
        <w:t>（</w:t>
      </w:r>
      <w:r>
        <w:rPr>
          <w:sz w:val="24"/>
          <w:szCs w:val="24"/>
        </w:rPr>
        <w:t>1</w:t>
      </w:r>
      <w:r>
        <w:rPr>
          <w:sz w:val="24"/>
          <w:szCs w:val="24"/>
        </w:rPr>
        <w:t>）施工现场质量管理检查记录；</w:t>
      </w:r>
    </w:p>
    <w:p w:rsidR="00C1690C" w:rsidRDefault="000B2E1D">
      <w:pPr>
        <w:spacing w:line="440" w:lineRule="exact"/>
        <w:ind w:firstLineChars="200" w:firstLine="480"/>
        <w:rPr>
          <w:sz w:val="24"/>
          <w:szCs w:val="24"/>
        </w:rPr>
      </w:pPr>
      <w:r>
        <w:rPr>
          <w:sz w:val="24"/>
          <w:szCs w:val="24"/>
        </w:rPr>
        <w:t>（</w:t>
      </w:r>
      <w:r>
        <w:rPr>
          <w:sz w:val="24"/>
          <w:szCs w:val="24"/>
        </w:rPr>
        <w:t>2</w:t>
      </w:r>
      <w:r>
        <w:rPr>
          <w:sz w:val="24"/>
          <w:szCs w:val="24"/>
        </w:rPr>
        <w:t>）材料、设备出厂合格证检验报告及</w:t>
      </w:r>
      <w:r>
        <w:rPr>
          <w:sz w:val="24"/>
          <w:szCs w:val="24"/>
        </w:rPr>
        <w:t>3C</w:t>
      </w:r>
      <w:r>
        <w:rPr>
          <w:sz w:val="24"/>
          <w:szCs w:val="24"/>
        </w:rPr>
        <w:t>认证（如在</w:t>
      </w:r>
      <w:r>
        <w:rPr>
          <w:sz w:val="24"/>
          <w:szCs w:val="24"/>
        </w:rPr>
        <w:t>3C</w:t>
      </w:r>
      <w:r>
        <w:rPr>
          <w:sz w:val="24"/>
          <w:szCs w:val="24"/>
        </w:rPr>
        <w:t>认证目录内的）；</w:t>
      </w:r>
    </w:p>
    <w:p w:rsidR="00C1690C" w:rsidRDefault="000B2E1D">
      <w:pPr>
        <w:spacing w:line="440" w:lineRule="exact"/>
        <w:ind w:firstLineChars="200" w:firstLine="480"/>
        <w:rPr>
          <w:sz w:val="24"/>
          <w:szCs w:val="24"/>
        </w:rPr>
      </w:pPr>
      <w:r>
        <w:rPr>
          <w:sz w:val="24"/>
          <w:szCs w:val="24"/>
        </w:rPr>
        <w:t>（</w:t>
      </w:r>
      <w:r>
        <w:rPr>
          <w:sz w:val="24"/>
          <w:szCs w:val="24"/>
        </w:rPr>
        <w:t>3</w:t>
      </w:r>
      <w:r>
        <w:rPr>
          <w:sz w:val="24"/>
          <w:szCs w:val="24"/>
        </w:rPr>
        <w:t>）设备强度、焊口检查和试验记录；</w:t>
      </w:r>
    </w:p>
    <w:p w:rsidR="00C1690C" w:rsidRDefault="000B2E1D">
      <w:pPr>
        <w:spacing w:line="440" w:lineRule="exact"/>
        <w:ind w:firstLineChars="200" w:firstLine="480"/>
        <w:rPr>
          <w:sz w:val="24"/>
          <w:szCs w:val="24"/>
        </w:rPr>
      </w:pPr>
      <w:r>
        <w:rPr>
          <w:sz w:val="24"/>
          <w:szCs w:val="24"/>
        </w:rPr>
        <w:t>（</w:t>
      </w:r>
      <w:r>
        <w:rPr>
          <w:sz w:val="24"/>
          <w:szCs w:val="24"/>
        </w:rPr>
        <w:t>4</w:t>
      </w:r>
      <w:r>
        <w:rPr>
          <w:sz w:val="24"/>
          <w:szCs w:val="24"/>
        </w:rPr>
        <w:t>）电气设备试验、绝缘、接地、通电等记录；</w:t>
      </w:r>
    </w:p>
    <w:p w:rsidR="00C1690C" w:rsidRDefault="000B2E1D">
      <w:pPr>
        <w:spacing w:line="440" w:lineRule="exact"/>
        <w:ind w:firstLineChars="200" w:firstLine="480"/>
        <w:rPr>
          <w:sz w:val="24"/>
          <w:szCs w:val="24"/>
        </w:rPr>
      </w:pPr>
      <w:r>
        <w:rPr>
          <w:sz w:val="24"/>
          <w:szCs w:val="24"/>
        </w:rPr>
        <w:t>（</w:t>
      </w:r>
      <w:r>
        <w:rPr>
          <w:sz w:val="24"/>
          <w:szCs w:val="24"/>
        </w:rPr>
        <w:t>5</w:t>
      </w:r>
      <w:r>
        <w:rPr>
          <w:sz w:val="24"/>
          <w:szCs w:val="24"/>
        </w:rPr>
        <w:t>）设备调试记录；</w:t>
      </w:r>
    </w:p>
    <w:p w:rsidR="00C1690C" w:rsidRDefault="000B2E1D">
      <w:pPr>
        <w:spacing w:line="440" w:lineRule="exact"/>
        <w:ind w:firstLineChars="200" w:firstLine="480"/>
        <w:rPr>
          <w:sz w:val="24"/>
          <w:szCs w:val="24"/>
        </w:rPr>
      </w:pPr>
      <w:r>
        <w:rPr>
          <w:sz w:val="24"/>
          <w:szCs w:val="24"/>
        </w:rPr>
        <w:t>（</w:t>
      </w:r>
      <w:r>
        <w:rPr>
          <w:sz w:val="24"/>
          <w:szCs w:val="24"/>
        </w:rPr>
        <w:t>6</w:t>
      </w:r>
      <w:r>
        <w:rPr>
          <w:sz w:val="24"/>
          <w:szCs w:val="24"/>
        </w:rPr>
        <w:t>）隐蔽检查验收记录；</w:t>
      </w:r>
    </w:p>
    <w:p w:rsidR="00C1690C" w:rsidRDefault="000B2E1D">
      <w:pPr>
        <w:spacing w:line="440" w:lineRule="exact"/>
        <w:ind w:firstLineChars="200" w:firstLine="480"/>
        <w:rPr>
          <w:sz w:val="24"/>
          <w:szCs w:val="24"/>
        </w:rPr>
      </w:pPr>
      <w:r>
        <w:rPr>
          <w:sz w:val="24"/>
          <w:szCs w:val="24"/>
        </w:rPr>
        <w:lastRenderedPageBreak/>
        <w:t>（</w:t>
      </w:r>
      <w:r>
        <w:rPr>
          <w:sz w:val="24"/>
          <w:szCs w:val="24"/>
        </w:rPr>
        <w:t>7</w:t>
      </w:r>
      <w:r>
        <w:rPr>
          <w:sz w:val="24"/>
          <w:szCs w:val="24"/>
        </w:rPr>
        <w:t>）施工组织设计；</w:t>
      </w:r>
    </w:p>
    <w:p w:rsidR="00C1690C" w:rsidRDefault="000B2E1D">
      <w:pPr>
        <w:spacing w:line="440" w:lineRule="exact"/>
        <w:ind w:firstLineChars="200" w:firstLine="480"/>
        <w:rPr>
          <w:sz w:val="24"/>
          <w:szCs w:val="24"/>
        </w:rPr>
      </w:pPr>
      <w:r>
        <w:rPr>
          <w:sz w:val="24"/>
          <w:szCs w:val="24"/>
        </w:rPr>
        <w:t>（</w:t>
      </w:r>
      <w:r>
        <w:rPr>
          <w:sz w:val="24"/>
          <w:szCs w:val="24"/>
        </w:rPr>
        <w:t>8</w:t>
      </w:r>
      <w:r>
        <w:rPr>
          <w:sz w:val="24"/>
          <w:szCs w:val="24"/>
        </w:rPr>
        <w:t>）安全及技术交底记录；</w:t>
      </w:r>
    </w:p>
    <w:p w:rsidR="00C1690C" w:rsidRDefault="000B2E1D">
      <w:pPr>
        <w:spacing w:line="440" w:lineRule="exact"/>
        <w:ind w:firstLineChars="200" w:firstLine="480"/>
        <w:rPr>
          <w:sz w:val="24"/>
          <w:szCs w:val="24"/>
        </w:rPr>
      </w:pPr>
      <w:r>
        <w:rPr>
          <w:sz w:val="24"/>
          <w:szCs w:val="24"/>
        </w:rPr>
        <w:t>（</w:t>
      </w:r>
      <w:r>
        <w:rPr>
          <w:sz w:val="24"/>
          <w:szCs w:val="24"/>
        </w:rPr>
        <w:t>9</w:t>
      </w:r>
      <w:r>
        <w:rPr>
          <w:sz w:val="24"/>
          <w:szCs w:val="24"/>
        </w:rPr>
        <w:t>）例会记录；</w:t>
      </w:r>
    </w:p>
    <w:p w:rsidR="00C1690C" w:rsidRDefault="000B2E1D">
      <w:pPr>
        <w:spacing w:line="440" w:lineRule="exact"/>
        <w:ind w:firstLineChars="200" w:firstLine="480"/>
        <w:rPr>
          <w:sz w:val="24"/>
          <w:szCs w:val="24"/>
        </w:rPr>
      </w:pPr>
      <w:r>
        <w:rPr>
          <w:sz w:val="24"/>
          <w:szCs w:val="24"/>
        </w:rPr>
        <w:t>（</w:t>
      </w:r>
      <w:r>
        <w:rPr>
          <w:sz w:val="24"/>
          <w:szCs w:val="24"/>
        </w:rPr>
        <w:t>10</w:t>
      </w:r>
      <w:r>
        <w:rPr>
          <w:sz w:val="24"/>
          <w:szCs w:val="24"/>
        </w:rPr>
        <w:t>）验收资料及竣工图纸。</w:t>
      </w:r>
    </w:p>
    <w:p w:rsidR="00C1690C" w:rsidRDefault="000B2E1D">
      <w:pPr>
        <w:spacing w:line="440" w:lineRule="exact"/>
        <w:ind w:firstLineChars="200" w:firstLine="480"/>
        <w:rPr>
          <w:sz w:val="24"/>
          <w:szCs w:val="24"/>
        </w:rPr>
      </w:pPr>
      <w:r>
        <w:rPr>
          <w:sz w:val="24"/>
          <w:szCs w:val="24"/>
        </w:rPr>
        <w:t>3</w:t>
      </w:r>
      <w:r>
        <w:rPr>
          <w:sz w:val="24"/>
          <w:szCs w:val="24"/>
        </w:rPr>
        <w:t>、试运行验收</w:t>
      </w:r>
    </w:p>
    <w:p w:rsidR="00C1690C" w:rsidRDefault="000B2E1D">
      <w:pPr>
        <w:spacing w:line="440" w:lineRule="exact"/>
        <w:ind w:firstLineChars="200" w:firstLine="480"/>
        <w:rPr>
          <w:sz w:val="24"/>
          <w:szCs w:val="24"/>
        </w:rPr>
      </w:pPr>
      <w:r>
        <w:rPr>
          <w:sz w:val="24"/>
          <w:szCs w:val="24"/>
        </w:rPr>
        <w:t>（</w:t>
      </w:r>
      <w:r>
        <w:rPr>
          <w:sz w:val="24"/>
          <w:szCs w:val="24"/>
        </w:rPr>
        <w:t>1</w:t>
      </w:r>
      <w:r>
        <w:rPr>
          <w:sz w:val="24"/>
          <w:szCs w:val="24"/>
        </w:rPr>
        <w:t>）验收程序</w:t>
      </w:r>
    </w:p>
    <w:p w:rsidR="00C1690C" w:rsidRDefault="000B2E1D">
      <w:pPr>
        <w:spacing w:line="440" w:lineRule="exact"/>
        <w:ind w:firstLineChars="200" w:firstLine="480"/>
        <w:rPr>
          <w:sz w:val="24"/>
          <w:szCs w:val="24"/>
        </w:rPr>
      </w:pPr>
      <w:r>
        <w:rPr>
          <w:sz w:val="24"/>
          <w:szCs w:val="24"/>
        </w:rPr>
        <w:t>当系统设备通过安装调试验收后，中标人开始系统设备的试生产。在试运行期间，投标人须按照试运行方案，整理试运行期间的记录及相关资料文件。如处理系统能实现连续一个月正常运行，并且每日处理量达到项目需求或投标承诺的要求后，中标人可向招标人提交试运行验收申请。招标人根据中标人所提供的试运行验收申请、试运行记录及项目需求或投标承诺，结合现场实际情况，招标人将</w:t>
      </w:r>
      <w:bookmarkStart w:id="16" w:name="_Hlk104827965"/>
      <w:bookmarkStart w:id="17" w:name="_Hlk104828025"/>
      <w:r>
        <w:rPr>
          <w:sz w:val="24"/>
          <w:szCs w:val="24"/>
        </w:rPr>
        <w:t>会同行业主管部门等相关部门</w:t>
      </w:r>
      <w:bookmarkEnd w:id="16"/>
      <w:r>
        <w:rPr>
          <w:sz w:val="24"/>
          <w:szCs w:val="24"/>
        </w:rPr>
        <w:t>进行验收，验收通过后进入正式交付</w:t>
      </w:r>
      <w:bookmarkEnd w:id="17"/>
      <w:r>
        <w:rPr>
          <w:sz w:val="24"/>
          <w:szCs w:val="24"/>
        </w:rPr>
        <w:t>。</w:t>
      </w:r>
    </w:p>
    <w:p w:rsidR="00C1690C" w:rsidRDefault="000B2E1D">
      <w:pPr>
        <w:spacing w:line="360" w:lineRule="auto"/>
        <w:ind w:firstLineChars="200" w:firstLine="480"/>
        <w:rPr>
          <w:sz w:val="24"/>
          <w:szCs w:val="24"/>
        </w:rPr>
      </w:pPr>
      <w:r>
        <w:rPr>
          <w:sz w:val="24"/>
          <w:szCs w:val="24"/>
        </w:rPr>
        <w:t>（</w:t>
      </w:r>
      <w:r>
        <w:rPr>
          <w:sz w:val="24"/>
          <w:szCs w:val="24"/>
        </w:rPr>
        <w:t>2</w:t>
      </w:r>
      <w:r>
        <w:rPr>
          <w:sz w:val="24"/>
          <w:szCs w:val="24"/>
        </w:rPr>
        <w:t>）生产线验收整体指标：</w:t>
      </w:r>
    </w:p>
    <w:p w:rsidR="00C1690C" w:rsidRDefault="000B2E1D">
      <w:pPr>
        <w:spacing w:line="360" w:lineRule="auto"/>
        <w:ind w:firstLineChars="200" w:firstLine="480"/>
        <w:rPr>
          <w:sz w:val="24"/>
          <w:szCs w:val="24"/>
        </w:rPr>
      </w:pPr>
      <w:r>
        <w:rPr>
          <w:sz w:val="24"/>
          <w:szCs w:val="24"/>
        </w:rPr>
        <w:t>全天独立连续作业</w:t>
      </w:r>
      <w:r>
        <w:rPr>
          <w:sz w:val="24"/>
          <w:szCs w:val="24"/>
        </w:rPr>
        <w:t>8-10</w:t>
      </w:r>
      <w:r>
        <w:rPr>
          <w:sz w:val="24"/>
          <w:szCs w:val="24"/>
        </w:rPr>
        <w:t>小时，需要求：</w:t>
      </w:r>
    </w:p>
    <w:p w:rsidR="00C1690C" w:rsidRDefault="000B2E1D">
      <w:pPr>
        <w:spacing w:line="360" w:lineRule="auto"/>
        <w:ind w:firstLineChars="200" w:firstLine="480"/>
        <w:rPr>
          <w:sz w:val="24"/>
          <w:szCs w:val="24"/>
        </w:rPr>
      </w:pPr>
      <w:r>
        <w:rPr>
          <w:rFonts w:ascii="宋体" w:hAnsi="宋体" w:cs="宋体" w:hint="eastAsia"/>
          <w:sz w:val="24"/>
          <w:szCs w:val="24"/>
        </w:rPr>
        <w:t>①</w:t>
      </w:r>
      <w:r>
        <w:rPr>
          <w:sz w:val="24"/>
          <w:szCs w:val="24"/>
        </w:rPr>
        <w:t>毛石实际处理量</w:t>
      </w:r>
      <w:r>
        <w:rPr>
          <w:sz w:val="24"/>
          <w:szCs w:val="24"/>
        </w:rPr>
        <w:t>150-200 t/h</w:t>
      </w:r>
      <w:r>
        <w:rPr>
          <w:sz w:val="24"/>
          <w:szCs w:val="24"/>
        </w:rPr>
        <w:t>，</w:t>
      </w:r>
      <w:proofErr w:type="gramStart"/>
      <w:r>
        <w:rPr>
          <w:sz w:val="24"/>
          <w:szCs w:val="24"/>
        </w:rPr>
        <w:t>纯制砂模式精品砂</w:t>
      </w:r>
      <w:proofErr w:type="gramEnd"/>
      <w:r>
        <w:rPr>
          <w:sz w:val="24"/>
          <w:szCs w:val="24"/>
        </w:rPr>
        <w:t>实际产能</w:t>
      </w:r>
      <w:r>
        <w:rPr>
          <w:sz w:val="24"/>
          <w:szCs w:val="24"/>
        </w:rPr>
        <w:t>≥75t/h</w:t>
      </w:r>
      <w:r>
        <w:rPr>
          <w:sz w:val="24"/>
          <w:szCs w:val="24"/>
        </w:rPr>
        <w:t>；</w:t>
      </w:r>
    </w:p>
    <w:p w:rsidR="00C1690C" w:rsidRDefault="000B2E1D">
      <w:pPr>
        <w:spacing w:line="360" w:lineRule="auto"/>
        <w:ind w:firstLineChars="200" w:firstLine="480"/>
        <w:rPr>
          <w:strike/>
          <w:sz w:val="24"/>
          <w:szCs w:val="24"/>
        </w:rPr>
      </w:pPr>
      <w:r>
        <w:rPr>
          <w:rFonts w:ascii="宋体" w:hAnsi="宋体" w:cs="宋体" w:hint="eastAsia"/>
          <w:sz w:val="24"/>
          <w:szCs w:val="24"/>
        </w:rPr>
        <w:t>②</w:t>
      </w:r>
      <w:r>
        <w:rPr>
          <w:sz w:val="24"/>
          <w:szCs w:val="24"/>
        </w:rPr>
        <w:t>成品</w:t>
      </w:r>
      <w:proofErr w:type="gramStart"/>
      <w:r>
        <w:rPr>
          <w:sz w:val="24"/>
          <w:szCs w:val="24"/>
        </w:rPr>
        <w:t>砂</w:t>
      </w:r>
      <w:proofErr w:type="gramEnd"/>
      <w:r>
        <w:rPr>
          <w:sz w:val="24"/>
          <w:szCs w:val="24"/>
        </w:rPr>
        <w:t>细度模数</w:t>
      </w:r>
      <w:r>
        <w:rPr>
          <w:sz w:val="24"/>
          <w:szCs w:val="24"/>
        </w:rPr>
        <w:t>2.8-3.0</w:t>
      </w:r>
      <w:r>
        <w:rPr>
          <w:sz w:val="24"/>
          <w:szCs w:val="24"/>
        </w:rPr>
        <w:t>可调，成品</w:t>
      </w:r>
      <w:proofErr w:type="gramStart"/>
      <w:r>
        <w:rPr>
          <w:sz w:val="24"/>
          <w:szCs w:val="24"/>
        </w:rPr>
        <w:t>砂</w:t>
      </w:r>
      <w:proofErr w:type="gramEnd"/>
      <w:r>
        <w:rPr>
          <w:sz w:val="24"/>
          <w:szCs w:val="24"/>
        </w:rPr>
        <w:t>级配可调，</w:t>
      </w:r>
      <w:proofErr w:type="gramStart"/>
      <w:r>
        <w:rPr>
          <w:sz w:val="24"/>
          <w:szCs w:val="24"/>
        </w:rPr>
        <w:t>成品砂含粉量</w:t>
      </w:r>
      <w:proofErr w:type="gramEnd"/>
      <w:r>
        <w:rPr>
          <w:sz w:val="24"/>
          <w:szCs w:val="24"/>
        </w:rPr>
        <w:t>10%</w:t>
      </w:r>
      <w:r>
        <w:rPr>
          <w:sz w:val="24"/>
          <w:szCs w:val="24"/>
        </w:rPr>
        <w:t>以内，成品砂拌湿后含水率</w:t>
      </w:r>
      <w:r>
        <w:rPr>
          <w:sz w:val="24"/>
          <w:szCs w:val="24"/>
        </w:rPr>
        <w:t>≤5%</w:t>
      </w:r>
      <w:r>
        <w:rPr>
          <w:sz w:val="24"/>
          <w:szCs w:val="24"/>
        </w:rPr>
        <w:t>，</w:t>
      </w:r>
      <w:r>
        <w:rPr>
          <w:sz w:val="24"/>
          <w:szCs w:val="24"/>
        </w:rPr>
        <w:t>0</w:t>
      </w:r>
      <w:r>
        <w:rPr>
          <w:sz w:val="24"/>
          <w:szCs w:val="24"/>
        </w:rPr>
        <w:t>～</w:t>
      </w:r>
      <w:r>
        <w:rPr>
          <w:sz w:val="24"/>
          <w:szCs w:val="24"/>
        </w:rPr>
        <w:t>5mm</w:t>
      </w:r>
      <w:proofErr w:type="gramStart"/>
      <w:r>
        <w:rPr>
          <w:sz w:val="24"/>
          <w:szCs w:val="24"/>
        </w:rPr>
        <w:t>砂</w:t>
      </w:r>
      <w:proofErr w:type="gramEnd"/>
      <w:r>
        <w:rPr>
          <w:sz w:val="24"/>
          <w:szCs w:val="24"/>
        </w:rPr>
        <w:t>质量标准满足</w:t>
      </w:r>
      <w:r>
        <w:rPr>
          <w:sz w:val="24"/>
          <w:szCs w:val="24"/>
        </w:rPr>
        <w:t>GB/T14684</w:t>
      </w:r>
      <w:r>
        <w:rPr>
          <w:sz w:val="24"/>
          <w:szCs w:val="24"/>
        </w:rPr>
        <w:t>建设用砂</w:t>
      </w:r>
      <w:r>
        <w:rPr>
          <w:sz w:val="24"/>
          <w:szCs w:val="24"/>
        </w:rPr>
        <w:t>Ⅱ</w:t>
      </w:r>
      <w:proofErr w:type="gramStart"/>
      <w:r>
        <w:rPr>
          <w:sz w:val="24"/>
          <w:szCs w:val="24"/>
        </w:rPr>
        <w:t>类砂及</w:t>
      </w:r>
      <w:proofErr w:type="gramEnd"/>
      <w:r>
        <w:rPr>
          <w:sz w:val="24"/>
          <w:szCs w:val="24"/>
        </w:rPr>
        <w:t>以上指标，其他骨料产品质量指标满足</w:t>
      </w:r>
      <w:r>
        <w:rPr>
          <w:sz w:val="24"/>
          <w:szCs w:val="24"/>
        </w:rPr>
        <w:t>GB/T14685</w:t>
      </w:r>
      <w:r>
        <w:rPr>
          <w:sz w:val="24"/>
          <w:szCs w:val="24"/>
        </w:rPr>
        <w:t>建设用卵石、碎石</w:t>
      </w:r>
      <w:r>
        <w:rPr>
          <w:sz w:val="24"/>
          <w:szCs w:val="24"/>
        </w:rPr>
        <w:t>Ⅱ</w:t>
      </w:r>
      <w:r>
        <w:rPr>
          <w:sz w:val="24"/>
          <w:szCs w:val="24"/>
        </w:rPr>
        <w:t>类及以上指标。技术规范可参考《建设用卵石、碎石》和《建筑用砂》等国标或地方及行业标准；</w:t>
      </w:r>
    </w:p>
    <w:p w:rsidR="00C1690C" w:rsidRDefault="000B2E1D">
      <w:pPr>
        <w:spacing w:line="360" w:lineRule="auto"/>
        <w:ind w:firstLineChars="200" w:firstLine="480"/>
        <w:rPr>
          <w:strike/>
          <w:sz w:val="24"/>
          <w:szCs w:val="24"/>
        </w:rPr>
      </w:pPr>
      <w:r>
        <w:rPr>
          <w:rFonts w:ascii="宋体" w:hAnsi="宋体" w:cs="宋体" w:hint="eastAsia"/>
          <w:sz w:val="24"/>
          <w:szCs w:val="24"/>
        </w:rPr>
        <w:t>③</w:t>
      </w:r>
      <w:r>
        <w:rPr>
          <w:sz w:val="24"/>
          <w:szCs w:val="24"/>
        </w:rPr>
        <w:t>设备、自动化程度、设施、管道及附件等指标，对照投标所提供的图纸、设备清单等进行验收。系统的设计、制造、安装、验收均按中国国家最新有关标准为基础，并符合相应行业最新标准、规范和规定的要求。</w:t>
      </w:r>
    </w:p>
    <w:p w:rsidR="00C1690C" w:rsidRDefault="000B2E1D">
      <w:pPr>
        <w:spacing w:line="360" w:lineRule="auto"/>
        <w:ind w:firstLineChars="200" w:firstLine="480"/>
        <w:rPr>
          <w:sz w:val="24"/>
          <w:szCs w:val="24"/>
        </w:rPr>
      </w:pPr>
      <w:r>
        <w:rPr>
          <w:sz w:val="24"/>
          <w:szCs w:val="24"/>
        </w:rPr>
        <w:t>（</w:t>
      </w:r>
      <w:r>
        <w:rPr>
          <w:sz w:val="24"/>
          <w:szCs w:val="24"/>
        </w:rPr>
        <w:t>3</w:t>
      </w:r>
      <w:r>
        <w:rPr>
          <w:sz w:val="24"/>
          <w:szCs w:val="24"/>
        </w:rPr>
        <w:t>）环保验收标准：</w:t>
      </w:r>
    </w:p>
    <w:p w:rsidR="00C1690C" w:rsidRDefault="000B2E1D">
      <w:pPr>
        <w:spacing w:line="360" w:lineRule="auto"/>
        <w:ind w:firstLineChars="200" w:firstLine="480"/>
        <w:rPr>
          <w:sz w:val="24"/>
          <w:szCs w:val="24"/>
        </w:rPr>
      </w:pPr>
      <w:r>
        <w:rPr>
          <w:sz w:val="24"/>
          <w:szCs w:val="24"/>
        </w:rPr>
        <w:t>本项目噪声排放标准执行《工业企业厂界噪声排放标准》（</w:t>
      </w:r>
      <w:r>
        <w:rPr>
          <w:sz w:val="24"/>
          <w:szCs w:val="24"/>
        </w:rPr>
        <w:t>GB12348-2008</w:t>
      </w:r>
      <w:r>
        <w:rPr>
          <w:sz w:val="24"/>
          <w:szCs w:val="24"/>
        </w:rPr>
        <w:t>）中的</w:t>
      </w:r>
      <w:r>
        <w:rPr>
          <w:sz w:val="24"/>
          <w:szCs w:val="24"/>
        </w:rPr>
        <w:t xml:space="preserve">2 </w:t>
      </w:r>
      <w:r>
        <w:rPr>
          <w:sz w:val="24"/>
          <w:szCs w:val="24"/>
        </w:rPr>
        <w:t>类标准，白天</w:t>
      </w:r>
      <w:r>
        <w:rPr>
          <w:sz w:val="24"/>
          <w:szCs w:val="24"/>
        </w:rPr>
        <w:t>≤65</w:t>
      </w:r>
      <w:r>
        <w:rPr>
          <w:sz w:val="24"/>
          <w:szCs w:val="24"/>
        </w:rPr>
        <w:t>分贝，夜间</w:t>
      </w:r>
      <w:r>
        <w:rPr>
          <w:sz w:val="24"/>
          <w:szCs w:val="24"/>
        </w:rPr>
        <w:t>≤55</w:t>
      </w:r>
      <w:r>
        <w:rPr>
          <w:sz w:val="24"/>
          <w:szCs w:val="24"/>
        </w:rPr>
        <w:t>分贝。本工程大气排放标准：除尘排放标准需满足最高允许排放浓度</w:t>
      </w:r>
      <w:r>
        <w:rPr>
          <w:sz w:val="24"/>
          <w:szCs w:val="24"/>
        </w:rPr>
        <w:t>10mg/m</w:t>
      </w:r>
      <w:r>
        <w:rPr>
          <w:sz w:val="24"/>
          <w:szCs w:val="24"/>
          <w:vertAlign w:val="superscript"/>
        </w:rPr>
        <w:t>3</w:t>
      </w:r>
      <w:r>
        <w:rPr>
          <w:sz w:val="24"/>
          <w:szCs w:val="24"/>
        </w:rPr>
        <w:t>；最高允许排放速率</w:t>
      </w:r>
      <w:r>
        <w:rPr>
          <w:sz w:val="24"/>
          <w:szCs w:val="24"/>
        </w:rPr>
        <w:t>1kg/h</w:t>
      </w:r>
      <w:r>
        <w:rPr>
          <w:sz w:val="24"/>
          <w:szCs w:val="24"/>
        </w:rPr>
        <w:t>；厂界污染物监控点浓度限值</w:t>
      </w:r>
      <w:r>
        <w:rPr>
          <w:sz w:val="24"/>
          <w:szCs w:val="24"/>
        </w:rPr>
        <w:t>0.5mg/m</w:t>
      </w:r>
      <w:r>
        <w:rPr>
          <w:sz w:val="24"/>
          <w:szCs w:val="24"/>
          <w:vertAlign w:val="superscript"/>
        </w:rPr>
        <w:t>3</w:t>
      </w:r>
      <w:r>
        <w:rPr>
          <w:sz w:val="24"/>
          <w:szCs w:val="24"/>
        </w:rPr>
        <w:t>，要求带负荷运转工况下车间内粉尘浓度应满足《工作场所有害因素职业接触限值》和</w:t>
      </w:r>
      <w:r>
        <w:rPr>
          <w:sz w:val="24"/>
          <w:szCs w:val="24"/>
        </w:rPr>
        <w:t>GBZ2.1-2007</w:t>
      </w:r>
      <w:r>
        <w:rPr>
          <w:sz w:val="24"/>
          <w:szCs w:val="24"/>
        </w:rPr>
        <w:t>国家职业卫生标准要求。招标方向有关部门申请环保验收。验收合格，双方在环保验收签字。</w:t>
      </w:r>
    </w:p>
    <w:p w:rsidR="00C1690C" w:rsidRDefault="000B2E1D">
      <w:pPr>
        <w:pStyle w:val="2"/>
        <w:tabs>
          <w:tab w:val="left" w:pos="0"/>
        </w:tabs>
        <w:spacing w:before="156" w:after="156"/>
      </w:pPr>
      <w:bookmarkStart w:id="18" w:name="_Toc117938079"/>
      <w:r>
        <w:t xml:space="preserve">2.8 </w:t>
      </w:r>
      <w:r>
        <w:t>其他要求</w:t>
      </w:r>
      <w:bookmarkEnd w:id="18"/>
    </w:p>
    <w:p w:rsidR="00C1690C" w:rsidRDefault="000B2E1D">
      <w:pPr>
        <w:spacing w:line="360" w:lineRule="auto"/>
        <w:ind w:firstLineChars="200" w:firstLine="480"/>
        <w:rPr>
          <w:sz w:val="24"/>
          <w:szCs w:val="24"/>
        </w:rPr>
      </w:pPr>
      <w:r>
        <w:rPr>
          <w:sz w:val="24"/>
          <w:szCs w:val="24"/>
        </w:rPr>
        <w:t>本招标文件主要设备技术参数是最低限度的技术要求，并未对一切技术细节做出规定，也</w:t>
      </w:r>
      <w:r>
        <w:rPr>
          <w:sz w:val="24"/>
          <w:szCs w:val="24"/>
        </w:rPr>
        <w:lastRenderedPageBreak/>
        <w:t>未充分引述有关标准和规范的条文，中标人应提供符合工业标准和本招标文件要求的优质产品。同时对国家有关安全、环保等强制性标准，必须满足相应要求。本项目招标引用的标准如遇与中标人所执行的标准发生矛盾时，应按较高标准执行。中标人需做好：</w:t>
      </w:r>
    </w:p>
    <w:p w:rsidR="00C1690C" w:rsidRDefault="000B2E1D">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w:t>
      </w:r>
      <w:r>
        <w:rPr>
          <w:sz w:val="24"/>
          <w:szCs w:val="24"/>
        </w:rPr>
        <w:tab/>
      </w:r>
      <w:r>
        <w:rPr>
          <w:sz w:val="24"/>
          <w:szCs w:val="24"/>
        </w:rPr>
        <w:t>做好行政环境检查备查：因设备或工艺系统不善导致环境质量检测结果不达标或造成污染，由中标人自行承担相关损失及法律责任；</w:t>
      </w:r>
    </w:p>
    <w:p w:rsidR="00C1690C" w:rsidRDefault="000B2E1D">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w:t>
      </w:r>
      <w:r>
        <w:rPr>
          <w:sz w:val="24"/>
          <w:szCs w:val="24"/>
        </w:rPr>
        <w:tab/>
      </w:r>
      <w:r>
        <w:rPr>
          <w:sz w:val="24"/>
          <w:szCs w:val="24"/>
        </w:rPr>
        <w:t>做好环境达标检测：需委托具备相关资质的第三方检测机构（需招标人认可的检测机构）进行定期灰尘、噪声检测，相关检测报告及时提交招标人留存。因中标</w:t>
      </w:r>
      <w:proofErr w:type="gramStart"/>
      <w:r>
        <w:rPr>
          <w:sz w:val="24"/>
          <w:szCs w:val="24"/>
        </w:rPr>
        <w:t>人设备</w:t>
      </w:r>
      <w:proofErr w:type="gramEnd"/>
      <w:r>
        <w:rPr>
          <w:sz w:val="24"/>
          <w:szCs w:val="24"/>
        </w:rPr>
        <w:t>或工艺系统不善导致环境质量检测结果不达标或超标排放污染物的，由中标人自行承担相关损失及法律责任。招标人有权进行处罚，情况严重的可终止合同并报监管部门按有关规定处理；</w:t>
      </w:r>
    </w:p>
    <w:p w:rsidR="00C1690C" w:rsidRDefault="000B2E1D">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sz w:val="24"/>
          <w:szCs w:val="24"/>
        </w:rPr>
        <w:tab/>
      </w:r>
      <w:r>
        <w:rPr>
          <w:sz w:val="24"/>
          <w:szCs w:val="24"/>
        </w:rPr>
        <w:t>做好处理场内安保管理工作。</w:t>
      </w:r>
    </w:p>
    <w:p w:rsidR="00C1690C" w:rsidRDefault="000B2E1D">
      <w:pPr>
        <w:spacing w:line="360" w:lineRule="auto"/>
        <w:ind w:firstLineChars="200" w:firstLine="480"/>
        <w:rPr>
          <w:sz w:val="24"/>
          <w:szCs w:val="24"/>
        </w:rPr>
      </w:pPr>
      <w:r>
        <w:rPr>
          <w:sz w:val="24"/>
          <w:szCs w:val="24"/>
        </w:rPr>
        <w:t>中标人对所有设备的质量负有全责，其外购件或外购配套设备，技术上均由中标人负责接口协调。</w:t>
      </w:r>
    </w:p>
    <w:p w:rsidR="00C1690C" w:rsidRDefault="000B2E1D">
      <w:pPr>
        <w:spacing w:line="440" w:lineRule="exact"/>
        <w:ind w:firstLineChars="200" w:firstLine="480"/>
        <w:rPr>
          <w:sz w:val="24"/>
          <w:szCs w:val="24"/>
        </w:rPr>
      </w:pPr>
      <w:r>
        <w:rPr>
          <w:sz w:val="24"/>
          <w:szCs w:val="24"/>
        </w:rPr>
        <w:t>在签订合同之后，招标人有权提出</w:t>
      </w:r>
      <w:proofErr w:type="gramStart"/>
      <w:r>
        <w:rPr>
          <w:sz w:val="24"/>
          <w:szCs w:val="24"/>
        </w:rPr>
        <w:t>因规范</w:t>
      </w:r>
      <w:proofErr w:type="gramEnd"/>
      <w:r>
        <w:rPr>
          <w:sz w:val="24"/>
          <w:szCs w:val="24"/>
        </w:rPr>
        <w:t>标准和规程发生变化而产生的一些补充要求，具体事宜由双方共同商定。</w:t>
      </w:r>
    </w:p>
    <w:p w:rsidR="00C1690C" w:rsidRDefault="000B2E1D">
      <w:pPr>
        <w:spacing w:line="440" w:lineRule="exact"/>
        <w:ind w:firstLineChars="200" w:firstLine="480"/>
        <w:rPr>
          <w:sz w:val="24"/>
          <w:szCs w:val="24"/>
        </w:rPr>
      </w:pPr>
      <w:r>
        <w:rPr>
          <w:sz w:val="24"/>
          <w:szCs w:val="24"/>
        </w:rPr>
        <w:t>合同签订</w:t>
      </w:r>
      <w:r>
        <w:rPr>
          <w:sz w:val="24"/>
          <w:szCs w:val="24"/>
        </w:rPr>
        <w:t>15</w:t>
      </w:r>
      <w:r>
        <w:rPr>
          <w:sz w:val="24"/>
          <w:szCs w:val="24"/>
        </w:rPr>
        <w:t>日内，按技术规范要求，中标人应提交合同设备的设计、制造、检验</w:t>
      </w:r>
      <w:r>
        <w:rPr>
          <w:sz w:val="24"/>
          <w:szCs w:val="24"/>
        </w:rPr>
        <w:t>/</w:t>
      </w:r>
      <w:r>
        <w:rPr>
          <w:sz w:val="24"/>
          <w:szCs w:val="24"/>
        </w:rPr>
        <w:t>试验、装配、安装、调试、试运、验收等标准清单给招标人，由招标人确认。</w:t>
      </w:r>
    </w:p>
    <w:p w:rsidR="00C1690C" w:rsidRDefault="000B2E1D">
      <w:pPr>
        <w:spacing w:line="440" w:lineRule="exact"/>
        <w:ind w:firstLineChars="200" w:firstLine="480"/>
        <w:rPr>
          <w:sz w:val="24"/>
          <w:szCs w:val="24"/>
        </w:rPr>
      </w:pPr>
      <w:r>
        <w:rPr>
          <w:sz w:val="24"/>
          <w:szCs w:val="24"/>
        </w:rPr>
        <w:t>中标人应具有垃圾分拣处理设备及其相关结构部分设计、制造等有关资质（包括知识产权等），若由于中标人资质、产权（专利权）等方面产生问题，中标人应承担全部责任。设备采用的专利涉及到的全部费用均被认为已包含在设备报价中，中标人应保证招标人不承担有关设备专利的一切责任。</w:t>
      </w:r>
    </w:p>
    <w:p w:rsidR="00C1690C" w:rsidRDefault="000B2E1D">
      <w:pPr>
        <w:spacing w:line="440" w:lineRule="exact"/>
        <w:ind w:firstLineChars="200" w:firstLine="480"/>
        <w:rPr>
          <w:sz w:val="24"/>
          <w:szCs w:val="24"/>
        </w:rPr>
      </w:pPr>
      <w:r>
        <w:rPr>
          <w:sz w:val="24"/>
          <w:szCs w:val="24"/>
        </w:rPr>
        <w:t>中标人所提供的管道应与招标人施工图中所作管道的材质和口径相同，中标人提供所有设备、阀门等外部接口的法兰及附件。</w:t>
      </w:r>
    </w:p>
    <w:p w:rsidR="00C1690C" w:rsidRDefault="000B2E1D">
      <w:pPr>
        <w:spacing w:line="440" w:lineRule="exact"/>
        <w:ind w:firstLineChars="200" w:firstLine="480"/>
        <w:rPr>
          <w:sz w:val="24"/>
          <w:szCs w:val="24"/>
        </w:rPr>
      </w:pPr>
      <w:r>
        <w:rPr>
          <w:sz w:val="24"/>
          <w:szCs w:val="24"/>
        </w:rPr>
        <w:t>厂区外部电源、水源由招标人负责。</w:t>
      </w:r>
    </w:p>
    <w:p w:rsidR="00C1690C" w:rsidRDefault="000B2E1D">
      <w:pPr>
        <w:spacing w:line="440" w:lineRule="exact"/>
        <w:ind w:firstLineChars="200" w:firstLine="480"/>
        <w:rPr>
          <w:sz w:val="24"/>
          <w:szCs w:val="24"/>
        </w:rPr>
      </w:pPr>
      <w:r>
        <w:rPr>
          <w:sz w:val="24"/>
          <w:szCs w:val="24"/>
        </w:rPr>
        <w:t>项目工期：</w:t>
      </w:r>
      <w:r>
        <w:rPr>
          <w:rFonts w:hint="eastAsia"/>
          <w:sz w:val="24"/>
          <w:szCs w:val="24"/>
        </w:rPr>
        <w:t>见招标文件</w:t>
      </w:r>
      <w:r>
        <w:rPr>
          <w:sz w:val="24"/>
          <w:szCs w:val="24"/>
        </w:rPr>
        <w:t>，中标设备制造商须无条件满足工程进度的要求。</w:t>
      </w:r>
    </w:p>
    <w:p w:rsidR="00C1690C" w:rsidRDefault="000B2E1D">
      <w:pPr>
        <w:spacing w:line="440" w:lineRule="exact"/>
        <w:ind w:firstLineChars="200" w:firstLine="480"/>
        <w:rPr>
          <w:sz w:val="24"/>
          <w:szCs w:val="24"/>
        </w:rPr>
      </w:pPr>
      <w:r>
        <w:rPr>
          <w:sz w:val="24"/>
          <w:szCs w:val="24"/>
        </w:rPr>
        <w:t>设备质保期：质保期</w:t>
      </w:r>
      <w:r>
        <w:rPr>
          <w:rFonts w:hint="eastAsia"/>
          <w:sz w:val="24"/>
          <w:szCs w:val="24"/>
        </w:rPr>
        <w:t>见招标文件要求</w:t>
      </w:r>
      <w:r>
        <w:rPr>
          <w:sz w:val="24"/>
          <w:szCs w:val="24"/>
        </w:rPr>
        <w:t>，</w:t>
      </w:r>
      <w:proofErr w:type="gramStart"/>
      <w:r>
        <w:rPr>
          <w:sz w:val="24"/>
          <w:szCs w:val="24"/>
        </w:rPr>
        <w:t>自全部</w:t>
      </w:r>
      <w:proofErr w:type="gramEnd"/>
      <w:r>
        <w:rPr>
          <w:sz w:val="24"/>
          <w:szCs w:val="24"/>
        </w:rPr>
        <w:t>设备安装调试合格之日起开始计算。</w:t>
      </w:r>
    </w:p>
    <w:p w:rsidR="00C1690C" w:rsidRDefault="000B2E1D">
      <w:pPr>
        <w:spacing w:line="440" w:lineRule="exact"/>
        <w:ind w:firstLineChars="200" w:firstLine="480"/>
        <w:rPr>
          <w:sz w:val="24"/>
          <w:szCs w:val="24"/>
        </w:rPr>
      </w:pPr>
      <w:r>
        <w:rPr>
          <w:sz w:val="24"/>
          <w:szCs w:val="24"/>
        </w:rPr>
        <w:t>为使合同设备能正常安装、调试、运行、维护及保养，中标人须提供相应的技术培训，费用由中标人负责，培训内容和时间应与工程进度相一致。</w:t>
      </w:r>
    </w:p>
    <w:p w:rsidR="00C1690C" w:rsidRDefault="000B2E1D">
      <w:pPr>
        <w:spacing w:line="440" w:lineRule="exact"/>
        <w:ind w:firstLineChars="200" w:firstLine="480"/>
        <w:rPr>
          <w:sz w:val="24"/>
          <w:szCs w:val="24"/>
        </w:rPr>
      </w:pPr>
      <w:r>
        <w:rPr>
          <w:sz w:val="24"/>
          <w:szCs w:val="24"/>
        </w:rPr>
        <w:t>投标人须在投标文件中承诺在设备制造、交货、安装、调试、试运行期间发生事故的，均由投标人承担全部责任。</w:t>
      </w:r>
    </w:p>
    <w:p w:rsidR="00C1690C" w:rsidRDefault="000B2E1D">
      <w:pPr>
        <w:spacing w:line="440" w:lineRule="exact"/>
        <w:ind w:firstLineChars="200" w:firstLine="480"/>
        <w:rPr>
          <w:sz w:val="24"/>
          <w:szCs w:val="24"/>
        </w:rPr>
      </w:pPr>
      <w:r>
        <w:rPr>
          <w:sz w:val="24"/>
          <w:szCs w:val="24"/>
        </w:rPr>
        <w:t>投标人应保证其提供的货物是全新的，未使用过的，采用最新设计和合适的材料制造的，</w:t>
      </w:r>
      <w:r>
        <w:rPr>
          <w:sz w:val="24"/>
          <w:szCs w:val="24"/>
        </w:rPr>
        <w:lastRenderedPageBreak/>
        <w:t>并在各个方面符合合同规定的质量、规格和性能。</w:t>
      </w:r>
    </w:p>
    <w:p w:rsidR="00C1690C" w:rsidRDefault="000B2E1D">
      <w:pPr>
        <w:spacing w:line="440" w:lineRule="exact"/>
        <w:ind w:firstLineChars="200" w:firstLine="480"/>
        <w:rPr>
          <w:sz w:val="24"/>
          <w:szCs w:val="24"/>
        </w:rPr>
      </w:pPr>
      <w:r>
        <w:rPr>
          <w:sz w:val="24"/>
          <w:szCs w:val="24"/>
        </w:rPr>
        <w:t>投标人保证生产线经过其正确安装和调试，能够按照合同中约定的进度表要求带负荷联动试车正常，使该生产线转入试生产期。若由于投标人原因未能在进度表要求的时间内实现带负荷联动运转正常，不能使该生产线转入试生产期，招标人有权按合同约定从投标人的质保金或履约保证金中扣除赔偿金额。</w:t>
      </w:r>
    </w:p>
    <w:p w:rsidR="00C1690C" w:rsidRDefault="000B2E1D">
      <w:pPr>
        <w:spacing w:line="440" w:lineRule="exact"/>
        <w:ind w:firstLineChars="200" w:firstLine="480"/>
        <w:rPr>
          <w:sz w:val="24"/>
          <w:szCs w:val="24"/>
        </w:rPr>
      </w:pPr>
      <w:r>
        <w:rPr>
          <w:sz w:val="24"/>
          <w:szCs w:val="24"/>
        </w:rPr>
        <w:t>投标人应保证在合同规定的质量保证期内，所提供的设备与系统没有因设计、工艺、制造、安装、调试或材料不合理而造成的缺陷（包括潜在的缺陷或使用不合适的材料等）。如有此种缺陷，均必须由投标人来赔偿并负责消除缺陷恢复性能，由此发生的费用由投标人承担。招标人有权在货物质量保证期内向投标人提出索赔。</w:t>
      </w:r>
    </w:p>
    <w:p w:rsidR="00C1690C" w:rsidRDefault="000B2E1D">
      <w:pPr>
        <w:spacing w:line="440" w:lineRule="exact"/>
        <w:ind w:firstLineChars="200" w:firstLine="480"/>
        <w:rPr>
          <w:sz w:val="24"/>
          <w:szCs w:val="24"/>
        </w:rPr>
      </w:pPr>
      <w:r>
        <w:rPr>
          <w:sz w:val="24"/>
          <w:szCs w:val="24"/>
        </w:rPr>
        <w:t>消除缺陷恢复性能之后，投标人必须将缺陷成因、消除措施及恢复性能的日期和时间等报告提交招标人。报告一式两份。</w:t>
      </w:r>
    </w:p>
    <w:p w:rsidR="00C1690C" w:rsidRDefault="000B2E1D">
      <w:pPr>
        <w:spacing w:line="440" w:lineRule="exact"/>
        <w:ind w:firstLineChars="200" w:firstLine="480"/>
        <w:rPr>
          <w:sz w:val="24"/>
          <w:szCs w:val="24"/>
        </w:rPr>
      </w:pPr>
      <w:r>
        <w:rPr>
          <w:sz w:val="24"/>
          <w:szCs w:val="24"/>
        </w:rPr>
        <w:t>设备在保修期内，由于设备原因更换或修理设备，保修期顺延。</w:t>
      </w:r>
    </w:p>
    <w:p w:rsidR="00C1690C" w:rsidRDefault="00C1690C">
      <w:pPr>
        <w:rPr>
          <w:sz w:val="24"/>
          <w:szCs w:val="24"/>
        </w:rPr>
      </w:pPr>
    </w:p>
    <w:p w:rsidR="00C1690C" w:rsidRDefault="00C1690C">
      <w:pPr>
        <w:pStyle w:val="10"/>
        <w:spacing w:line="360" w:lineRule="auto"/>
        <w:ind w:left="360" w:firstLine="0"/>
        <w:rPr>
          <w:rFonts w:ascii="Times New Roman" w:hAnsi="Times New Roman"/>
          <w:bCs/>
          <w:sz w:val="24"/>
          <w:szCs w:val="24"/>
        </w:rPr>
      </w:pPr>
    </w:p>
    <w:p w:rsidR="00C1690C" w:rsidRDefault="00C1690C">
      <w:pPr>
        <w:pStyle w:val="10"/>
        <w:spacing w:line="360" w:lineRule="auto"/>
        <w:ind w:left="360" w:firstLine="0"/>
        <w:rPr>
          <w:rFonts w:ascii="Times New Roman" w:hAnsi="Times New Roman"/>
          <w:bCs/>
          <w:sz w:val="24"/>
          <w:szCs w:val="24"/>
        </w:rPr>
      </w:pPr>
    </w:p>
    <w:p w:rsidR="00C1690C" w:rsidRDefault="00C1690C">
      <w:pPr>
        <w:pStyle w:val="10"/>
        <w:spacing w:line="360" w:lineRule="auto"/>
        <w:ind w:left="360" w:firstLine="0"/>
        <w:rPr>
          <w:rFonts w:ascii="Times New Roman" w:hAnsi="Times New Roman"/>
          <w:bCs/>
          <w:sz w:val="24"/>
          <w:szCs w:val="24"/>
        </w:rPr>
      </w:pPr>
    </w:p>
    <w:p w:rsidR="00C1690C" w:rsidRDefault="00C1690C">
      <w:pPr>
        <w:pStyle w:val="10"/>
        <w:spacing w:line="360" w:lineRule="auto"/>
        <w:ind w:left="360" w:firstLine="0"/>
        <w:rPr>
          <w:rFonts w:ascii="Times New Roman" w:hAnsi="Times New Roman"/>
          <w:bCs/>
          <w:sz w:val="24"/>
          <w:szCs w:val="24"/>
        </w:rPr>
      </w:pPr>
    </w:p>
    <w:p w:rsidR="00C1690C" w:rsidRDefault="00C1690C">
      <w:pPr>
        <w:pStyle w:val="10"/>
        <w:spacing w:line="360" w:lineRule="auto"/>
        <w:ind w:left="360" w:firstLine="0"/>
        <w:rPr>
          <w:rFonts w:ascii="Times New Roman" w:hAnsi="Times New Roman"/>
          <w:bCs/>
          <w:sz w:val="24"/>
          <w:szCs w:val="24"/>
        </w:rPr>
      </w:pPr>
    </w:p>
    <w:p w:rsidR="00C1690C" w:rsidRDefault="00C1690C">
      <w:pPr>
        <w:pStyle w:val="10"/>
        <w:spacing w:line="360" w:lineRule="auto"/>
        <w:ind w:left="360" w:firstLine="0"/>
        <w:rPr>
          <w:rFonts w:ascii="Times New Roman" w:hAnsi="Times New Roman"/>
          <w:bCs/>
          <w:sz w:val="24"/>
          <w:szCs w:val="24"/>
        </w:rPr>
      </w:pPr>
    </w:p>
    <w:p w:rsidR="00C1690C" w:rsidRDefault="00C1690C">
      <w:pPr>
        <w:pStyle w:val="10"/>
        <w:spacing w:line="360" w:lineRule="auto"/>
        <w:ind w:left="360" w:firstLine="0"/>
        <w:rPr>
          <w:rFonts w:ascii="Times New Roman" w:hAnsi="Times New Roman"/>
          <w:bCs/>
          <w:sz w:val="24"/>
          <w:szCs w:val="24"/>
        </w:rPr>
      </w:pPr>
    </w:p>
    <w:p w:rsidR="00C1690C" w:rsidRDefault="00C1690C">
      <w:pPr>
        <w:pStyle w:val="10"/>
        <w:spacing w:line="360" w:lineRule="auto"/>
        <w:ind w:left="360" w:firstLine="0"/>
        <w:rPr>
          <w:rFonts w:ascii="Times New Roman" w:hAnsi="Times New Roman"/>
          <w:bCs/>
          <w:sz w:val="24"/>
          <w:szCs w:val="24"/>
        </w:rPr>
      </w:pPr>
    </w:p>
    <w:p w:rsidR="00C1690C" w:rsidRDefault="00C1690C">
      <w:pPr>
        <w:pStyle w:val="10"/>
        <w:spacing w:line="360" w:lineRule="auto"/>
        <w:ind w:left="360" w:firstLine="0"/>
        <w:rPr>
          <w:rFonts w:ascii="Times New Roman" w:hAnsi="Times New Roman"/>
          <w:bCs/>
          <w:sz w:val="24"/>
          <w:szCs w:val="24"/>
        </w:rPr>
      </w:pPr>
    </w:p>
    <w:p w:rsidR="00C1690C" w:rsidRDefault="00C1690C">
      <w:pPr>
        <w:pStyle w:val="10"/>
        <w:spacing w:line="360" w:lineRule="auto"/>
        <w:ind w:left="360" w:firstLine="0"/>
        <w:rPr>
          <w:rFonts w:ascii="Times New Roman" w:hAnsi="Times New Roman"/>
          <w:bCs/>
          <w:sz w:val="24"/>
          <w:szCs w:val="24"/>
        </w:rPr>
      </w:pPr>
    </w:p>
    <w:p w:rsidR="00C1690C" w:rsidRDefault="00C1690C">
      <w:pPr>
        <w:pStyle w:val="10"/>
        <w:spacing w:line="360" w:lineRule="auto"/>
        <w:ind w:left="360" w:firstLine="0"/>
        <w:rPr>
          <w:rFonts w:ascii="Times New Roman" w:hAnsi="Times New Roman"/>
          <w:bCs/>
          <w:sz w:val="24"/>
          <w:szCs w:val="24"/>
        </w:rPr>
      </w:pPr>
    </w:p>
    <w:bookmarkEnd w:id="1"/>
    <w:p w:rsidR="00C1690C" w:rsidRDefault="00C1690C" w:rsidP="00BA6017">
      <w:pPr>
        <w:pStyle w:val="a7"/>
        <w:snapToGrid w:val="0"/>
        <w:spacing w:beforeLines="50" w:before="156"/>
        <w:ind w:firstLine="0"/>
        <w:rPr>
          <w:rFonts w:hAnsi="宋体" w:hint="default"/>
          <w:snapToGrid w:val="0"/>
          <w:color w:val="000000"/>
          <w:sz w:val="21"/>
          <w:szCs w:val="21"/>
          <w:shd w:val="clear" w:color="auto" w:fill="FFFFFF"/>
        </w:rPr>
      </w:pPr>
    </w:p>
    <w:p w:rsidR="00C1690C" w:rsidRDefault="00C1690C">
      <w:pPr>
        <w:pStyle w:val="Default"/>
        <w:rPr>
          <w:rFonts w:asciiTheme="minorEastAsia" w:hAnsiTheme="minorEastAsia"/>
          <w:color w:val="auto"/>
        </w:rPr>
      </w:pPr>
    </w:p>
    <w:sectPr w:rsidR="00C1690C">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0B" w:rsidRDefault="00E4310B">
      <w:r>
        <w:separator/>
      </w:r>
    </w:p>
  </w:endnote>
  <w:endnote w:type="continuationSeparator" w:id="0">
    <w:p w:rsidR="00E4310B" w:rsidRDefault="00E4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1D" w:rsidRDefault="000B2E1D">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B2E1D" w:rsidRDefault="000B2E1D">
                          <w:pPr>
                            <w:pStyle w:val="a9"/>
                          </w:pPr>
                          <w:r>
                            <w:rPr>
                              <w:rFonts w:hint="eastAsia"/>
                            </w:rPr>
                            <w:fldChar w:fldCharType="begin"/>
                          </w:r>
                          <w:r>
                            <w:rPr>
                              <w:rFonts w:hint="eastAsia"/>
                            </w:rPr>
                            <w:instrText xml:space="preserve"> PAGE  \* MERGEFORMAT </w:instrText>
                          </w:r>
                          <w:r>
                            <w:rPr>
                              <w:rFonts w:hint="eastAsia"/>
                            </w:rPr>
                            <w:fldChar w:fldCharType="separate"/>
                          </w:r>
                          <w:r w:rsidR="0074202F">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Dn3lxeuAQAAQAMAAA4AAAAAAAAAAAAAAAAALgIAAGRycy9lMm9Eb2MueG1sUEsBAi0AFAAG&#10;AAgAAAAhAAxK8O7WAAAABQEAAA8AAAAAAAAAAAAAAAAACAQAAGRycy9kb3ducmV2LnhtbFBLBQYA&#10;AAAABAAEAPMAAAALBQAAAAA=&#10;" filled="f" stroked="f">
              <v:textbox style="mso-fit-shape-to-text:t" inset="0,0,0,0">
                <w:txbxContent>
                  <w:p w:rsidR="000B2E1D" w:rsidRDefault="000B2E1D">
                    <w:pPr>
                      <w:pStyle w:val="a9"/>
                    </w:pPr>
                    <w:r>
                      <w:rPr>
                        <w:rFonts w:hint="eastAsia"/>
                      </w:rPr>
                      <w:fldChar w:fldCharType="begin"/>
                    </w:r>
                    <w:r>
                      <w:rPr>
                        <w:rFonts w:hint="eastAsia"/>
                      </w:rPr>
                      <w:instrText xml:space="preserve"> PAGE  \* MERGEFORMAT </w:instrText>
                    </w:r>
                    <w:r>
                      <w:rPr>
                        <w:rFonts w:hint="eastAsia"/>
                      </w:rPr>
                      <w:fldChar w:fldCharType="separate"/>
                    </w:r>
                    <w:r w:rsidR="0074202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0B" w:rsidRDefault="00E4310B">
      <w:r>
        <w:separator/>
      </w:r>
    </w:p>
  </w:footnote>
  <w:footnote w:type="continuationSeparator" w:id="0">
    <w:p w:rsidR="00E4310B" w:rsidRDefault="00E43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195DC"/>
    <w:multiLevelType w:val="singleLevel"/>
    <w:tmpl w:val="96E195DC"/>
    <w:lvl w:ilvl="0">
      <w:start w:val="1"/>
      <w:numFmt w:val="decimal"/>
      <w:lvlText w:val="%1."/>
      <w:lvlJc w:val="left"/>
      <w:pPr>
        <w:tabs>
          <w:tab w:val="left" w:pos="312"/>
        </w:tabs>
      </w:pPr>
    </w:lvl>
  </w:abstractNum>
  <w:abstractNum w:abstractNumId="1">
    <w:nsid w:val="DB1A1068"/>
    <w:multiLevelType w:val="singleLevel"/>
    <w:tmpl w:val="DB1A1068"/>
    <w:lvl w:ilvl="0">
      <w:start w:val="1"/>
      <w:numFmt w:val="decimal"/>
      <w:suff w:val="nothing"/>
      <w:lvlText w:val="（%1）"/>
      <w:lvlJc w:val="left"/>
    </w:lvl>
  </w:abstractNum>
  <w:abstractNum w:abstractNumId="2">
    <w:nsid w:val="DBEDABB7"/>
    <w:multiLevelType w:val="singleLevel"/>
    <w:tmpl w:val="DBEDABB7"/>
    <w:lvl w:ilvl="0">
      <w:start w:val="1"/>
      <w:numFmt w:val="decimal"/>
      <w:suff w:val="nothing"/>
      <w:lvlText w:val="（%1）"/>
      <w:lvlJc w:val="left"/>
      <w:rPr>
        <w:rFonts w:hint="default"/>
        <w:b w:val="0"/>
        <w:bCs w:val="0"/>
      </w:rPr>
    </w:lvl>
  </w:abstractNum>
  <w:abstractNum w:abstractNumId="3">
    <w:nsid w:val="FB8B296E"/>
    <w:multiLevelType w:val="singleLevel"/>
    <w:tmpl w:val="FB8B296E"/>
    <w:lvl w:ilvl="0">
      <w:start w:val="1"/>
      <w:numFmt w:val="decimal"/>
      <w:lvlText w:val="%1."/>
      <w:lvlJc w:val="left"/>
      <w:pPr>
        <w:tabs>
          <w:tab w:val="left" w:pos="312"/>
        </w:tabs>
      </w:pPr>
    </w:lvl>
  </w:abstractNum>
  <w:abstractNum w:abstractNumId="4">
    <w:nsid w:val="29170927"/>
    <w:multiLevelType w:val="multilevel"/>
    <w:tmpl w:val="29170927"/>
    <w:lvl w:ilvl="0">
      <w:start w:val="1"/>
      <w:numFmt w:val="decimal"/>
      <w:suff w:val="space"/>
      <w:lvlText w:val="%1."/>
      <w:lvlJc w:val="left"/>
      <w:pPr>
        <w:ind w:left="0" w:firstLine="0"/>
      </w:pPr>
      <w:rPr>
        <w:rFonts w:ascii="Times New Roman" w:hAnsi="Times New Roman" w:cs="Times New Roman" w:hint="default"/>
        <w:b/>
        <w:sz w:val="28"/>
        <w:szCs w:val="28"/>
      </w:rPr>
    </w:lvl>
    <w:lvl w:ilvl="1">
      <w:start w:val="1"/>
      <w:numFmt w:val="decimal"/>
      <w:suff w:val="space"/>
      <w:lvlText w:val="%1.%2"/>
      <w:lvlJc w:val="left"/>
      <w:pPr>
        <w:ind w:left="0" w:firstLine="0"/>
      </w:pPr>
      <w:rPr>
        <w:rFonts w:ascii="Times New Roman" w:hAnsi="Times New Roman" w:cs="Times New Roman" w:hint="default"/>
        <w:b/>
        <w:sz w:val="24"/>
        <w:szCs w:val="24"/>
      </w:rPr>
    </w:lvl>
    <w:lvl w:ilvl="2">
      <w:start w:val="1"/>
      <w:numFmt w:val="decimal"/>
      <w:suff w:val="space"/>
      <w:lvlText w:val="%1.%2.%3"/>
      <w:lvlJc w:val="left"/>
      <w:pPr>
        <w:ind w:left="0" w:firstLine="0"/>
      </w:pPr>
      <w:rPr>
        <w:rFonts w:ascii="Times New Roman" w:hAnsi="Times New Roman" w:cs="Times New Roman" w:hint="default"/>
        <w:b w:val="0"/>
        <w:color w:val="auto"/>
        <w:sz w:val="24"/>
        <w:szCs w:val="24"/>
      </w:rPr>
    </w:lvl>
    <w:lvl w:ilvl="3">
      <w:start w:val="1"/>
      <w:numFmt w:val="decimal"/>
      <w:suff w:val="space"/>
      <w:lvlText w:val="%1.%2.%3.%4"/>
      <w:lvlJc w:val="left"/>
      <w:pPr>
        <w:ind w:left="0" w:firstLine="0"/>
      </w:pPr>
      <w:rPr>
        <w:rFonts w:ascii="Times New Roman" w:hAnsi="Times New Roman" w:cs="Times New Roman" w:hint="default"/>
      </w:rPr>
    </w:lvl>
    <w:lvl w:ilvl="4">
      <w:start w:val="1"/>
      <w:numFmt w:val="decimal"/>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4D945E6D"/>
    <w:multiLevelType w:val="singleLevel"/>
    <w:tmpl w:val="4D945E6D"/>
    <w:lvl w:ilvl="0">
      <w:start w:val="1"/>
      <w:numFmt w:val="chineseCounting"/>
      <w:suff w:val="nothing"/>
      <w:lvlText w:val="%1、"/>
      <w:lvlJc w:val="left"/>
      <w:rPr>
        <w:rFonts w:hint="eastAsia"/>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jZjZDk1MTBjNTJkYWZkODI3ZThjZTlmOGNjYzMifQ=="/>
  </w:docVars>
  <w:rsids>
    <w:rsidRoot w:val="00C51756"/>
    <w:rsid w:val="00031766"/>
    <w:rsid w:val="000945EC"/>
    <w:rsid w:val="000B2E1D"/>
    <w:rsid w:val="001A672A"/>
    <w:rsid w:val="002702DF"/>
    <w:rsid w:val="00355A7A"/>
    <w:rsid w:val="00467337"/>
    <w:rsid w:val="005E4980"/>
    <w:rsid w:val="0074202F"/>
    <w:rsid w:val="00A237DF"/>
    <w:rsid w:val="00BA6017"/>
    <w:rsid w:val="00C1690C"/>
    <w:rsid w:val="00C51756"/>
    <w:rsid w:val="00CA31DF"/>
    <w:rsid w:val="00DD0B0C"/>
    <w:rsid w:val="00E4310B"/>
    <w:rsid w:val="01062EEC"/>
    <w:rsid w:val="0215722A"/>
    <w:rsid w:val="04167BE0"/>
    <w:rsid w:val="055210FB"/>
    <w:rsid w:val="060F014D"/>
    <w:rsid w:val="06C9698C"/>
    <w:rsid w:val="06DE411B"/>
    <w:rsid w:val="0ADA1283"/>
    <w:rsid w:val="0D18108F"/>
    <w:rsid w:val="0F0243F5"/>
    <w:rsid w:val="13121E77"/>
    <w:rsid w:val="15B72A35"/>
    <w:rsid w:val="1F8322EC"/>
    <w:rsid w:val="2045740D"/>
    <w:rsid w:val="21593C36"/>
    <w:rsid w:val="2262713B"/>
    <w:rsid w:val="270B5BBD"/>
    <w:rsid w:val="2940272E"/>
    <w:rsid w:val="2C13731C"/>
    <w:rsid w:val="30F33128"/>
    <w:rsid w:val="36F07953"/>
    <w:rsid w:val="38911A92"/>
    <w:rsid w:val="391E3890"/>
    <w:rsid w:val="3AA44A0C"/>
    <w:rsid w:val="3AF066C3"/>
    <w:rsid w:val="3BEA51F5"/>
    <w:rsid w:val="3D2C0ADF"/>
    <w:rsid w:val="3E1E176E"/>
    <w:rsid w:val="3E9078C4"/>
    <w:rsid w:val="420951A2"/>
    <w:rsid w:val="424A7A77"/>
    <w:rsid w:val="42C92294"/>
    <w:rsid w:val="43132246"/>
    <w:rsid w:val="4C7F348C"/>
    <w:rsid w:val="4D622825"/>
    <w:rsid w:val="502832E1"/>
    <w:rsid w:val="50EA7F43"/>
    <w:rsid w:val="513973A6"/>
    <w:rsid w:val="57F83763"/>
    <w:rsid w:val="59DB49CF"/>
    <w:rsid w:val="5A3B2D3C"/>
    <w:rsid w:val="5A683FFF"/>
    <w:rsid w:val="5AA769EB"/>
    <w:rsid w:val="5DBF29C4"/>
    <w:rsid w:val="5EDD4B31"/>
    <w:rsid w:val="5F5E0F4F"/>
    <w:rsid w:val="6221595C"/>
    <w:rsid w:val="631F5A7F"/>
    <w:rsid w:val="63451C8D"/>
    <w:rsid w:val="662752EF"/>
    <w:rsid w:val="66DD5F97"/>
    <w:rsid w:val="69052299"/>
    <w:rsid w:val="6B342BA7"/>
    <w:rsid w:val="6BFB5EC7"/>
    <w:rsid w:val="6CF54EC6"/>
    <w:rsid w:val="6FB438A3"/>
    <w:rsid w:val="71072C9F"/>
    <w:rsid w:val="724D47CD"/>
    <w:rsid w:val="755D5634"/>
    <w:rsid w:val="7778703E"/>
    <w:rsid w:val="78411105"/>
    <w:rsid w:val="7ABE2F94"/>
    <w:rsid w:val="7ACC2155"/>
    <w:rsid w:val="7C5E095D"/>
    <w:rsid w:val="7D105E6B"/>
    <w:rsid w:val="7DD66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39" w:qFormat="1"/>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page number" w:semiHidden="0" w:uiPriority="0" w:unhideWhenUsed="0" w:qFormat="1"/>
    <w:lsdException w:name="table of authorities"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3">
    <w:name w:val="table of authorities"/>
    <w:basedOn w:val="a"/>
    <w:next w:val="a"/>
    <w:unhideWhenUsed/>
    <w:qFormat/>
    <w:pPr>
      <w:ind w:leftChars="200" w:left="420"/>
    </w:pPr>
    <w:rPr>
      <w:rFonts w:eastAsia="宋体"/>
      <w:szCs w:val="20"/>
    </w:rPr>
  </w:style>
  <w:style w:type="paragraph" w:styleId="a4">
    <w:name w:val="annotation text"/>
    <w:basedOn w:val="a"/>
    <w:qFormat/>
    <w:pPr>
      <w:jc w:val="left"/>
    </w:pPr>
  </w:style>
  <w:style w:type="paragraph" w:styleId="a5">
    <w:name w:val="Body Text"/>
    <w:basedOn w:val="a"/>
    <w:next w:val="a6"/>
    <w:link w:val="Char"/>
    <w:qFormat/>
    <w:pPr>
      <w:spacing w:after="120"/>
    </w:pPr>
    <w:rPr>
      <w:rFonts w:ascii="Times New Roman" w:eastAsia="宋体" w:hAnsi="Times New Roman" w:cs="Times New Roman"/>
      <w:kern w:val="0"/>
      <w:sz w:val="24"/>
      <w:szCs w:val="24"/>
    </w:rPr>
  </w:style>
  <w:style w:type="paragraph" w:styleId="a6">
    <w:name w:val="Body Text First Indent"/>
    <w:basedOn w:val="a5"/>
    <w:next w:val="60"/>
    <w:qFormat/>
    <w:pPr>
      <w:ind w:firstLineChars="100" w:firstLine="240"/>
    </w:pPr>
    <w:rPr>
      <w:kern w:val="2"/>
    </w:rPr>
  </w:style>
  <w:style w:type="paragraph" w:styleId="60">
    <w:name w:val="toc 6"/>
    <w:basedOn w:val="a"/>
    <w:next w:val="a"/>
    <w:uiPriority w:val="39"/>
    <w:unhideWhenUsed/>
    <w:qFormat/>
    <w:pPr>
      <w:ind w:leftChars="1000" w:left="2100"/>
    </w:pPr>
    <w:rPr>
      <w:rFonts w:ascii="Calibri" w:eastAsia="宋体" w:hAnsi="Calibri" w:cs="Times New Roman"/>
    </w:rPr>
  </w:style>
  <w:style w:type="paragraph" w:styleId="a7">
    <w:name w:val="Body Text Indent"/>
    <w:basedOn w:val="a"/>
    <w:qFormat/>
    <w:pPr>
      <w:spacing w:line="360" w:lineRule="auto"/>
      <w:ind w:firstLine="420"/>
    </w:pPr>
    <w:rPr>
      <w:rFonts w:ascii="宋体" w:hint="eastAsia"/>
      <w:sz w:val="24"/>
    </w:rPr>
  </w:style>
  <w:style w:type="paragraph" w:styleId="a8">
    <w:name w:val="Plain Text"/>
    <w:basedOn w:val="a"/>
    <w:next w:val="a"/>
    <w:qFormat/>
    <w:rPr>
      <w:rFonts w:ascii="宋体" w:hAnsi="Courier New"/>
    </w:rPr>
  </w:style>
  <w:style w:type="paragraph" w:styleId="a9">
    <w:name w:val="footer"/>
    <w:basedOn w:val="a"/>
    <w:uiPriority w:val="99"/>
    <w:semiHidden/>
    <w:unhideWhenUsed/>
    <w:qFormat/>
    <w:pPr>
      <w:tabs>
        <w:tab w:val="center" w:pos="4153"/>
        <w:tab w:val="right" w:pos="8306"/>
      </w:tabs>
      <w:snapToGrid w:val="0"/>
      <w:jc w:val="left"/>
    </w:pPr>
    <w:rPr>
      <w:sz w:val="18"/>
    </w:rPr>
  </w:style>
  <w:style w:type="paragraph" w:styleId="aa">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qFormat/>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Pr>
      <w:b/>
      <w:bCs/>
      <w:sz w:val="28"/>
      <w:szCs w:val="28"/>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character" w:customStyle="1" w:styleId="Char">
    <w:name w:val="正文文本 Char"/>
    <w:basedOn w:val="a0"/>
    <w:link w:val="a5"/>
    <w:qFormat/>
    <w:rPr>
      <w:rFonts w:ascii="Times New Roman" w:eastAsia="宋体" w:hAnsi="Times New Roman" w:cs="Times New Roman"/>
      <w:kern w:val="0"/>
      <w:sz w:val="24"/>
      <w:szCs w:val="24"/>
    </w:rPr>
  </w:style>
  <w:style w:type="character" w:customStyle="1" w:styleId="NormalCharacter">
    <w:name w:val="NormalCharacter"/>
    <w:uiPriority w:val="99"/>
    <w:qFormat/>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10">
    <w:name w:val="列出段落1"/>
    <w:basedOn w:val="a"/>
    <w:uiPriority w:val="34"/>
    <w:qFormat/>
    <w:pPr>
      <w:widowControl/>
      <w:ind w:firstLine="420"/>
    </w:pPr>
    <w:rPr>
      <w:rFonts w:ascii="Calibri" w:hAnsi="Calibri"/>
      <w:kern w:val="0"/>
      <w:szCs w:val="21"/>
    </w:rPr>
  </w:style>
  <w:style w:type="paragraph" w:customStyle="1" w:styleId="0000">
    <w:name w:val="正文0000"/>
    <w:basedOn w:val="a"/>
    <w:qFormat/>
    <w:pPr>
      <w:spacing w:line="360" w:lineRule="auto"/>
      <w:ind w:firstLineChars="200" w:firstLine="480"/>
    </w:pPr>
    <w:rPr>
      <w:rFonts w:ascii="宋体" w:hAnsi="宋体"/>
      <w:sz w:val="24"/>
    </w:rPr>
  </w:style>
  <w:style w:type="paragraph" w:styleId="ad">
    <w:name w:val="List Paragraph"/>
    <w:basedOn w:val="a"/>
    <w:uiPriority w:val="34"/>
    <w:qFormat/>
    <w:pPr>
      <w:ind w:firstLineChars="200" w:firstLine="420"/>
    </w:pPr>
    <w:rPr>
      <w:rFonts w:ascii="Calibri" w:hAnsi="Calibri"/>
    </w:rPr>
  </w:style>
  <w:style w:type="paragraph" w:customStyle="1" w:styleId="ae">
    <w:name w:val="表格文字"/>
    <w:basedOn w:val="a"/>
    <w:next w:val="a5"/>
    <w:uiPriority w:val="99"/>
    <w:qFormat/>
    <w:pPr>
      <w:widowControl/>
      <w:adjustRightInd w:val="0"/>
      <w:snapToGrid w:val="0"/>
      <w:spacing w:after="200" w:line="420" w:lineRule="atLeast"/>
      <w:jc w:val="left"/>
      <w:textAlignment w:val="baseline"/>
    </w:pPr>
    <w:rPr>
      <w:rFonts w:ascii="Tahoma" w:eastAsia="微软雅黑" w:hAnsi="Tahoma"/>
      <w:kern w:val="0"/>
      <w:sz w:val="22"/>
    </w:rPr>
  </w:style>
  <w:style w:type="paragraph" w:customStyle="1" w:styleId="TableParagraph">
    <w:name w:val="Table Paragraph"/>
    <w:basedOn w:val="a"/>
    <w:uiPriority w:val="1"/>
    <w:qFormat/>
    <w:pPr>
      <w:autoSpaceDE w:val="0"/>
      <w:autoSpaceDN w:val="0"/>
      <w:jc w:val="center"/>
    </w:pPr>
    <w:rPr>
      <w:rFonts w:eastAsia="Times New Roman"/>
      <w:kern w:val="0"/>
      <w:sz w:val="22"/>
      <w:lang w:eastAsia="en-US"/>
    </w:rPr>
  </w:style>
  <w:style w:type="paragraph" w:customStyle="1" w:styleId="11">
    <w:name w:val="列表段落1"/>
    <w:basedOn w:val="a"/>
    <w:qFormat/>
    <w:pPr>
      <w:tabs>
        <w:tab w:val="left" w:pos="420"/>
      </w:tabs>
      <w:ind w:firstLineChars="200" w:firstLine="420"/>
    </w:pPr>
    <w:rPr>
      <w:rFonts w:ascii="等线" w:eastAsia="等线" w:hAnsi="等线"/>
      <w:szCs w:val="21"/>
    </w:rPr>
  </w:style>
  <w:style w:type="paragraph" w:customStyle="1" w:styleId="z">
    <w:name w:val="z正文"/>
    <w:basedOn w:val="a8"/>
    <w:uiPriority w:val="99"/>
    <w:qFormat/>
    <w:pPr>
      <w:tabs>
        <w:tab w:val="left" w:pos="525"/>
      </w:tabs>
      <w:snapToGrid w:val="0"/>
      <w:spacing w:line="360" w:lineRule="auto"/>
    </w:pPr>
    <w:rPr>
      <w:rFonts w:hAnsi="宋体"/>
      <w:sz w:val="24"/>
    </w:rPr>
  </w:style>
  <w:style w:type="paragraph" w:styleId="af">
    <w:name w:val="Balloon Text"/>
    <w:basedOn w:val="a"/>
    <w:link w:val="Char0"/>
    <w:uiPriority w:val="99"/>
    <w:semiHidden/>
    <w:unhideWhenUsed/>
    <w:rsid w:val="00BA6017"/>
    <w:rPr>
      <w:sz w:val="18"/>
      <w:szCs w:val="18"/>
    </w:rPr>
  </w:style>
  <w:style w:type="character" w:customStyle="1" w:styleId="Char0">
    <w:name w:val="批注框文本 Char"/>
    <w:basedOn w:val="a0"/>
    <w:link w:val="af"/>
    <w:uiPriority w:val="99"/>
    <w:semiHidden/>
    <w:rsid w:val="00BA601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39" w:qFormat="1"/>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page number" w:semiHidden="0" w:uiPriority="0" w:unhideWhenUsed="0" w:qFormat="1"/>
    <w:lsdException w:name="table of authorities"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3">
    <w:name w:val="table of authorities"/>
    <w:basedOn w:val="a"/>
    <w:next w:val="a"/>
    <w:unhideWhenUsed/>
    <w:qFormat/>
    <w:pPr>
      <w:ind w:leftChars="200" w:left="420"/>
    </w:pPr>
    <w:rPr>
      <w:rFonts w:eastAsia="宋体"/>
      <w:szCs w:val="20"/>
    </w:rPr>
  </w:style>
  <w:style w:type="paragraph" w:styleId="a4">
    <w:name w:val="annotation text"/>
    <w:basedOn w:val="a"/>
    <w:qFormat/>
    <w:pPr>
      <w:jc w:val="left"/>
    </w:pPr>
  </w:style>
  <w:style w:type="paragraph" w:styleId="a5">
    <w:name w:val="Body Text"/>
    <w:basedOn w:val="a"/>
    <w:next w:val="a6"/>
    <w:link w:val="Char"/>
    <w:qFormat/>
    <w:pPr>
      <w:spacing w:after="120"/>
    </w:pPr>
    <w:rPr>
      <w:rFonts w:ascii="Times New Roman" w:eastAsia="宋体" w:hAnsi="Times New Roman" w:cs="Times New Roman"/>
      <w:kern w:val="0"/>
      <w:sz w:val="24"/>
      <w:szCs w:val="24"/>
    </w:rPr>
  </w:style>
  <w:style w:type="paragraph" w:styleId="a6">
    <w:name w:val="Body Text First Indent"/>
    <w:basedOn w:val="a5"/>
    <w:next w:val="60"/>
    <w:qFormat/>
    <w:pPr>
      <w:ind w:firstLineChars="100" w:firstLine="240"/>
    </w:pPr>
    <w:rPr>
      <w:kern w:val="2"/>
    </w:rPr>
  </w:style>
  <w:style w:type="paragraph" w:styleId="60">
    <w:name w:val="toc 6"/>
    <w:basedOn w:val="a"/>
    <w:next w:val="a"/>
    <w:uiPriority w:val="39"/>
    <w:unhideWhenUsed/>
    <w:qFormat/>
    <w:pPr>
      <w:ind w:leftChars="1000" w:left="2100"/>
    </w:pPr>
    <w:rPr>
      <w:rFonts w:ascii="Calibri" w:eastAsia="宋体" w:hAnsi="Calibri" w:cs="Times New Roman"/>
    </w:rPr>
  </w:style>
  <w:style w:type="paragraph" w:styleId="a7">
    <w:name w:val="Body Text Indent"/>
    <w:basedOn w:val="a"/>
    <w:qFormat/>
    <w:pPr>
      <w:spacing w:line="360" w:lineRule="auto"/>
      <w:ind w:firstLine="420"/>
    </w:pPr>
    <w:rPr>
      <w:rFonts w:ascii="宋体" w:hint="eastAsia"/>
      <w:sz w:val="24"/>
    </w:rPr>
  </w:style>
  <w:style w:type="paragraph" w:styleId="a8">
    <w:name w:val="Plain Text"/>
    <w:basedOn w:val="a"/>
    <w:next w:val="a"/>
    <w:qFormat/>
    <w:rPr>
      <w:rFonts w:ascii="宋体" w:hAnsi="Courier New"/>
    </w:rPr>
  </w:style>
  <w:style w:type="paragraph" w:styleId="a9">
    <w:name w:val="footer"/>
    <w:basedOn w:val="a"/>
    <w:uiPriority w:val="99"/>
    <w:semiHidden/>
    <w:unhideWhenUsed/>
    <w:qFormat/>
    <w:pPr>
      <w:tabs>
        <w:tab w:val="center" w:pos="4153"/>
        <w:tab w:val="right" w:pos="8306"/>
      </w:tabs>
      <w:snapToGrid w:val="0"/>
      <w:jc w:val="left"/>
    </w:pPr>
    <w:rPr>
      <w:sz w:val="18"/>
    </w:rPr>
  </w:style>
  <w:style w:type="paragraph" w:styleId="aa">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qFormat/>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Pr>
      <w:b/>
      <w:bCs/>
      <w:sz w:val="28"/>
      <w:szCs w:val="28"/>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character" w:customStyle="1" w:styleId="Char">
    <w:name w:val="正文文本 Char"/>
    <w:basedOn w:val="a0"/>
    <w:link w:val="a5"/>
    <w:qFormat/>
    <w:rPr>
      <w:rFonts w:ascii="Times New Roman" w:eastAsia="宋体" w:hAnsi="Times New Roman" w:cs="Times New Roman"/>
      <w:kern w:val="0"/>
      <w:sz w:val="24"/>
      <w:szCs w:val="24"/>
    </w:rPr>
  </w:style>
  <w:style w:type="character" w:customStyle="1" w:styleId="NormalCharacter">
    <w:name w:val="NormalCharacter"/>
    <w:uiPriority w:val="99"/>
    <w:qFormat/>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10">
    <w:name w:val="列出段落1"/>
    <w:basedOn w:val="a"/>
    <w:uiPriority w:val="34"/>
    <w:qFormat/>
    <w:pPr>
      <w:widowControl/>
      <w:ind w:firstLine="420"/>
    </w:pPr>
    <w:rPr>
      <w:rFonts w:ascii="Calibri" w:hAnsi="Calibri"/>
      <w:kern w:val="0"/>
      <w:szCs w:val="21"/>
    </w:rPr>
  </w:style>
  <w:style w:type="paragraph" w:customStyle="1" w:styleId="0000">
    <w:name w:val="正文0000"/>
    <w:basedOn w:val="a"/>
    <w:qFormat/>
    <w:pPr>
      <w:spacing w:line="360" w:lineRule="auto"/>
      <w:ind w:firstLineChars="200" w:firstLine="480"/>
    </w:pPr>
    <w:rPr>
      <w:rFonts w:ascii="宋体" w:hAnsi="宋体"/>
      <w:sz w:val="24"/>
    </w:rPr>
  </w:style>
  <w:style w:type="paragraph" w:styleId="ad">
    <w:name w:val="List Paragraph"/>
    <w:basedOn w:val="a"/>
    <w:uiPriority w:val="34"/>
    <w:qFormat/>
    <w:pPr>
      <w:ind w:firstLineChars="200" w:firstLine="420"/>
    </w:pPr>
    <w:rPr>
      <w:rFonts w:ascii="Calibri" w:hAnsi="Calibri"/>
    </w:rPr>
  </w:style>
  <w:style w:type="paragraph" w:customStyle="1" w:styleId="ae">
    <w:name w:val="表格文字"/>
    <w:basedOn w:val="a"/>
    <w:next w:val="a5"/>
    <w:uiPriority w:val="99"/>
    <w:qFormat/>
    <w:pPr>
      <w:widowControl/>
      <w:adjustRightInd w:val="0"/>
      <w:snapToGrid w:val="0"/>
      <w:spacing w:after="200" w:line="420" w:lineRule="atLeast"/>
      <w:jc w:val="left"/>
      <w:textAlignment w:val="baseline"/>
    </w:pPr>
    <w:rPr>
      <w:rFonts w:ascii="Tahoma" w:eastAsia="微软雅黑" w:hAnsi="Tahoma"/>
      <w:kern w:val="0"/>
      <w:sz w:val="22"/>
    </w:rPr>
  </w:style>
  <w:style w:type="paragraph" w:customStyle="1" w:styleId="TableParagraph">
    <w:name w:val="Table Paragraph"/>
    <w:basedOn w:val="a"/>
    <w:uiPriority w:val="1"/>
    <w:qFormat/>
    <w:pPr>
      <w:autoSpaceDE w:val="0"/>
      <w:autoSpaceDN w:val="0"/>
      <w:jc w:val="center"/>
    </w:pPr>
    <w:rPr>
      <w:rFonts w:eastAsia="Times New Roman"/>
      <w:kern w:val="0"/>
      <w:sz w:val="22"/>
      <w:lang w:eastAsia="en-US"/>
    </w:rPr>
  </w:style>
  <w:style w:type="paragraph" w:customStyle="1" w:styleId="11">
    <w:name w:val="列表段落1"/>
    <w:basedOn w:val="a"/>
    <w:qFormat/>
    <w:pPr>
      <w:tabs>
        <w:tab w:val="left" w:pos="420"/>
      </w:tabs>
      <w:ind w:firstLineChars="200" w:firstLine="420"/>
    </w:pPr>
    <w:rPr>
      <w:rFonts w:ascii="等线" w:eastAsia="等线" w:hAnsi="等线"/>
      <w:szCs w:val="21"/>
    </w:rPr>
  </w:style>
  <w:style w:type="paragraph" w:customStyle="1" w:styleId="z">
    <w:name w:val="z正文"/>
    <w:basedOn w:val="a8"/>
    <w:uiPriority w:val="99"/>
    <w:qFormat/>
    <w:pPr>
      <w:tabs>
        <w:tab w:val="left" w:pos="525"/>
      </w:tabs>
      <w:snapToGrid w:val="0"/>
      <w:spacing w:line="360" w:lineRule="auto"/>
    </w:pPr>
    <w:rPr>
      <w:rFonts w:hAnsi="宋体"/>
      <w:sz w:val="24"/>
    </w:rPr>
  </w:style>
  <w:style w:type="paragraph" w:styleId="af">
    <w:name w:val="Balloon Text"/>
    <w:basedOn w:val="a"/>
    <w:link w:val="Char0"/>
    <w:uiPriority w:val="99"/>
    <w:semiHidden/>
    <w:unhideWhenUsed/>
    <w:rsid w:val="00BA6017"/>
    <w:rPr>
      <w:sz w:val="18"/>
      <w:szCs w:val="18"/>
    </w:rPr>
  </w:style>
  <w:style w:type="character" w:customStyle="1" w:styleId="Char0">
    <w:name w:val="批注框文本 Char"/>
    <w:basedOn w:val="a0"/>
    <w:link w:val="af"/>
    <w:uiPriority w:val="99"/>
    <w:semiHidden/>
    <w:rsid w:val="00BA601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20</Pages>
  <Words>2698</Words>
  <Characters>15381</Characters>
  <Application>Microsoft Office Word</Application>
  <DocSecurity>0</DocSecurity>
  <Lines>128</Lines>
  <Paragraphs>36</Paragraphs>
  <ScaleCrop>false</ScaleCrop>
  <Company>微软中国</Company>
  <LinksUpToDate>false</LinksUpToDate>
  <CharactersWithSpaces>18043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ZHJ</cp:lastModifiedBy>
  <cp:revision>16</cp:revision>
  <cp:lastPrinted>2023-06-02T01:39:00Z</cp:lastPrinted>
  <dcterms:created xsi:type="dcterms:W3CDTF">2023-06-01T06:48:00Z</dcterms:created>
  <dcterms:modified xsi:type="dcterms:W3CDTF">2023-06-02T02:08:00Z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4C85B4506C7E4138A45AE2C707A60568</vt:lpwstr>
  </property>
</Properties>
</file>