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bCs/>
          <w:sz w:val="44"/>
          <w:szCs w:val="44"/>
          <w:lang w:eastAsia="zh-CN"/>
        </w:rPr>
      </w:pPr>
      <w:r>
        <w:rPr>
          <w:rFonts w:hint="eastAsia" w:ascii="仿宋_GB2312" w:hAnsi="仿宋_GB2312" w:eastAsia="仿宋_GB2312" w:cs="仿宋_GB2312"/>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启东市住宅工程质量保证金管理实施细则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Cs/>
          <w:sz w:val="24"/>
        </w:rPr>
      </w:pPr>
    </w:p>
    <w:p>
      <w:pPr>
        <w:pStyle w:val="3"/>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ascii="仿宋" w:hAnsi="仿宋" w:eastAsia="仿宋"/>
          <w:color w:val="000000"/>
          <w:kern w:val="0"/>
          <w:sz w:val="32"/>
          <w:szCs w:val="32"/>
        </w:rPr>
      </w:pPr>
      <w:r>
        <w:rPr>
          <w:rFonts w:ascii="仿宋" w:hAnsi="仿宋" w:eastAsia="仿宋"/>
          <w:b/>
          <w:bCs/>
          <w:color w:val="000000"/>
          <w:kern w:val="0"/>
          <w:sz w:val="32"/>
          <w:szCs w:val="32"/>
        </w:rPr>
        <w:t>第一条</w:t>
      </w:r>
      <w:r>
        <w:rPr>
          <w:rFonts w:ascii="仿宋" w:hAnsi="仿宋" w:eastAsia="仿宋"/>
          <w:color w:val="000000"/>
          <w:kern w:val="0"/>
          <w:sz w:val="32"/>
          <w:szCs w:val="32"/>
        </w:rPr>
        <w:t xml:space="preserve">  为加强</w:t>
      </w:r>
      <w:r>
        <w:rPr>
          <w:rFonts w:hint="eastAsia" w:ascii="仿宋" w:hAnsi="仿宋" w:eastAsia="仿宋"/>
          <w:color w:val="000000"/>
          <w:kern w:val="0"/>
          <w:sz w:val="32"/>
          <w:szCs w:val="32"/>
        </w:rPr>
        <w:t>我市</w:t>
      </w:r>
      <w:r>
        <w:rPr>
          <w:rFonts w:ascii="仿宋" w:hAnsi="仿宋" w:eastAsia="仿宋"/>
          <w:color w:val="000000"/>
          <w:kern w:val="0"/>
          <w:sz w:val="32"/>
          <w:szCs w:val="32"/>
        </w:rPr>
        <w:t>住宅工程质量的监督管理，落实工程在缺陷责任期内的维修责任，维护消费者的合法权益，依据建设部《房屋建筑工程质量保修办法》、《关于印发建设工程质量保证金管理办法的通知》</w:t>
      </w:r>
      <w:r>
        <w:rPr>
          <w:rFonts w:hint="eastAsia" w:ascii="仿宋" w:hAnsi="仿宋" w:eastAsia="仿宋"/>
          <w:color w:val="000000"/>
          <w:kern w:val="0"/>
          <w:sz w:val="32"/>
          <w:szCs w:val="32"/>
          <w:lang w:eastAsia="zh-CN"/>
        </w:rPr>
        <w:t>及《</w:t>
      </w:r>
      <w:r>
        <w:rPr>
          <w:rFonts w:hint="eastAsia" w:ascii="仿宋" w:hAnsi="仿宋" w:eastAsia="仿宋"/>
          <w:color w:val="000000"/>
          <w:kern w:val="0"/>
          <w:sz w:val="32"/>
          <w:szCs w:val="32"/>
        </w:rPr>
        <w:t>江苏省房屋建筑和市政基础设施工程质量监督管理办法</w:t>
      </w:r>
      <w:r>
        <w:rPr>
          <w:rFonts w:hint="eastAsia" w:ascii="仿宋" w:hAnsi="仿宋" w:eastAsia="仿宋"/>
          <w:color w:val="000000"/>
          <w:kern w:val="0"/>
          <w:sz w:val="32"/>
          <w:szCs w:val="32"/>
          <w:lang w:eastAsia="zh-CN"/>
        </w:rPr>
        <w:t>》</w:t>
      </w:r>
      <w:r>
        <w:rPr>
          <w:rFonts w:ascii="仿宋" w:hAnsi="仿宋" w:eastAsia="仿宋"/>
          <w:sz w:val="32"/>
          <w:szCs w:val="32"/>
        </w:rPr>
        <w:t>等有关规定，</w:t>
      </w:r>
      <w:r>
        <w:rPr>
          <w:rFonts w:ascii="仿宋" w:hAnsi="仿宋" w:eastAsia="仿宋"/>
          <w:color w:val="000000"/>
          <w:kern w:val="0"/>
          <w:sz w:val="32"/>
          <w:szCs w:val="32"/>
        </w:rPr>
        <w:t>制定本细则。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 xml:space="preserve">第二条 </w:t>
      </w:r>
      <w:r>
        <w:rPr>
          <w:rFonts w:ascii="仿宋" w:hAnsi="仿宋" w:eastAsia="仿宋"/>
          <w:color w:val="000000"/>
          <w:kern w:val="0"/>
          <w:sz w:val="32"/>
          <w:szCs w:val="32"/>
        </w:rPr>
        <w:t xml:space="preserve"> 凡在</w:t>
      </w:r>
      <w:r>
        <w:rPr>
          <w:rFonts w:hint="eastAsia" w:ascii="仿宋" w:hAnsi="仿宋" w:eastAsia="仿宋"/>
          <w:color w:val="000000"/>
          <w:kern w:val="0"/>
          <w:sz w:val="32"/>
          <w:szCs w:val="32"/>
        </w:rPr>
        <w:t>我市</w:t>
      </w:r>
      <w:r>
        <w:rPr>
          <w:rFonts w:ascii="仿宋" w:hAnsi="仿宋" w:eastAsia="仿宋"/>
          <w:color w:val="000000"/>
          <w:kern w:val="0"/>
          <w:sz w:val="32"/>
          <w:szCs w:val="32"/>
        </w:rPr>
        <w:t>行政区域内的住宅工程质量保证金（以下简称保证金）的预留、使用和返还等应遵守本细则。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第三条</w:t>
      </w:r>
      <w:r>
        <w:rPr>
          <w:rFonts w:ascii="仿宋" w:hAnsi="仿宋" w:eastAsia="仿宋"/>
          <w:color w:val="000000"/>
          <w:kern w:val="0"/>
          <w:sz w:val="32"/>
          <w:szCs w:val="32"/>
        </w:rPr>
        <w:t xml:space="preserve">  本细则所称工程质量保证金是指建设单位</w:t>
      </w:r>
      <w:r>
        <w:rPr>
          <w:rFonts w:ascii="仿宋" w:hAnsi="仿宋" w:eastAsia="仿宋"/>
          <w:sz w:val="32"/>
          <w:szCs w:val="32"/>
        </w:rPr>
        <w:t>在工程竣工验收前将施工合同工程造价3%的工程款预留在</w:t>
      </w:r>
      <w:r>
        <w:rPr>
          <w:rFonts w:ascii="仿宋" w:hAnsi="仿宋" w:eastAsia="仿宋"/>
          <w:color w:val="000000"/>
          <w:kern w:val="0"/>
          <w:sz w:val="32"/>
          <w:szCs w:val="32"/>
        </w:rPr>
        <w:t>专用帐户，用于保证在建设工程</w:t>
      </w:r>
      <w:r>
        <w:rPr>
          <w:rFonts w:hint="eastAsia" w:ascii="仿宋" w:hAnsi="仿宋" w:eastAsia="仿宋"/>
          <w:color w:val="000000"/>
          <w:kern w:val="0"/>
          <w:sz w:val="32"/>
          <w:szCs w:val="32"/>
          <w:lang w:eastAsia="zh-CN"/>
        </w:rPr>
        <w:t>质量</w:t>
      </w:r>
      <w:r>
        <w:rPr>
          <w:rFonts w:ascii="仿宋" w:hAnsi="仿宋" w:eastAsia="仿宋"/>
          <w:color w:val="000000"/>
          <w:kern w:val="0"/>
          <w:sz w:val="32"/>
          <w:szCs w:val="32"/>
        </w:rPr>
        <w:t>缺陷责任期内对工程出现的缺陷进行维修的资金</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市住建局</w:t>
      </w:r>
      <w:r>
        <w:rPr>
          <w:rFonts w:ascii="仿宋" w:hAnsi="仿宋" w:eastAsia="仿宋"/>
          <w:color w:val="000000"/>
          <w:kern w:val="0"/>
          <w:sz w:val="32"/>
          <w:szCs w:val="32"/>
        </w:rPr>
        <w:t>对本地区保证金的预留、使用和返还进行监管。</w:t>
      </w:r>
    </w:p>
    <w:p>
      <w:pPr>
        <w:pStyle w:val="3"/>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章  缺陷责任与认定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四</w:t>
      </w:r>
      <w:r>
        <w:rPr>
          <w:rFonts w:ascii="仿宋" w:hAnsi="仿宋" w:eastAsia="仿宋"/>
          <w:b/>
          <w:bCs/>
          <w:color w:val="000000"/>
          <w:kern w:val="0"/>
          <w:sz w:val="32"/>
          <w:szCs w:val="32"/>
        </w:rPr>
        <w:t>条</w:t>
      </w:r>
      <w:r>
        <w:rPr>
          <w:rFonts w:ascii="仿宋" w:hAnsi="仿宋" w:eastAsia="仿宋"/>
          <w:color w:val="000000"/>
          <w:kern w:val="0"/>
          <w:sz w:val="32"/>
          <w:szCs w:val="32"/>
        </w:rPr>
        <w:t xml:space="preserve">  工程质量缺陷是指建设工程质量不符合工程建设强制性标准、设计文件以及承包合同的约定。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五</w:t>
      </w:r>
      <w:r>
        <w:rPr>
          <w:rFonts w:ascii="仿宋" w:hAnsi="仿宋" w:eastAsia="仿宋"/>
          <w:b/>
          <w:bCs/>
          <w:color w:val="000000"/>
          <w:kern w:val="0"/>
          <w:sz w:val="32"/>
          <w:szCs w:val="32"/>
        </w:rPr>
        <w:t>条</w:t>
      </w:r>
      <w:r>
        <w:rPr>
          <w:rFonts w:ascii="仿宋" w:hAnsi="仿宋" w:eastAsia="仿宋"/>
          <w:color w:val="000000"/>
          <w:kern w:val="0"/>
          <w:sz w:val="32"/>
          <w:szCs w:val="32"/>
        </w:rPr>
        <w:t xml:space="preserve">  质量监督机构在工程竣工验收监督时应对保证金落实情况进行审核，若发现建设单位未按规定缴存保证金则不予监督验收。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六</w:t>
      </w:r>
      <w:r>
        <w:rPr>
          <w:rFonts w:ascii="仿宋" w:hAnsi="仿宋" w:eastAsia="仿宋"/>
          <w:b/>
          <w:bCs/>
          <w:color w:val="000000"/>
          <w:kern w:val="0"/>
          <w:sz w:val="32"/>
          <w:szCs w:val="32"/>
        </w:rPr>
        <w:t>条</w:t>
      </w:r>
      <w:r>
        <w:rPr>
          <w:rFonts w:ascii="仿宋" w:hAnsi="仿宋" w:eastAsia="仿宋"/>
          <w:color w:val="000000"/>
          <w:kern w:val="0"/>
          <w:sz w:val="32"/>
          <w:szCs w:val="32"/>
        </w:rPr>
        <w:t xml:space="preserve">  缺陷责任期内，工程发生质量缺陷需要进行质量鉴定的，首先由建设单位委托具备资质的鉴定机构作出鉴定报告，并承担鉴定费用。建设单位依据鉴定报告追索相关责任单位经济赔偿。对于实行工程分包的建设工程，由于分包单位原因造成的缺陷，属施工总承包单位分包的，由施工总承包单位先行承担鉴定费用及维修责任，并负责向分包单位追偿；属建设单位原因造成的质量缺陷，由建设单位承担鉴定及维修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kern w:val="0"/>
          <w:sz w:val="32"/>
          <w:szCs w:val="32"/>
        </w:rPr>
      </w:pPr>
      <w:r>
        <w:rPr>
          <w:rFonts w:ascii="仿宋" w:hAnsi="仿宋" w:eastAsia="仿宋"/>
          <w:color w:val="000000"/>
          <w:kern w:val="0"/>
          <w:sz w:val="32"/>
          <w:szCs w:val="32"/>
        </w:rPr>
        <w:t>由其他原因造成的缺陷，建设单位负责组织维修，施工单位不承担费用，且建设单位不得从保证金中扣除费用。不属质量缺陷范畴的质量问题，由责任方承担维修义务，所发生的费用由责任方支付。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七</w:t>
      </w:r>
      <w:r>
        <w:rPr>
          <w:rFonts w:ascii="仿宋" w:hAnsi="仿宋" w:eastAsia="仿宋"/>
          <w:b/>
          <w:bCs/>
          <w:color w:val="000000"/>
          <w:kern w:val="0"/>
          <w:sz w:val="32"/>
          <w:szCs w:val="32"/>
        </w:rPr>
        <w:t xml:space="preserve">条  </w:t>
      </w:r>
      <w:r>
        <w:rPr>
          <w:rFonts w:ascii="仿宋" w:hAnsi="仿宋" w:eastAsia="仿宋"/>
          <w:color w:val="000000"/>
          <w:kern w:val="0"/>
          <w:sz w:val="32"/>
          <w:szCs w:val="32"/>
        </w:rPr>
        <w:t>缺陷责任期内，发生属于保修范围的质量问题时，建设单位应当履行保修的义务，并对造成的损失首先承担赔偿责任。缺陷责任按合同约定解决，纠纷由建设单位和施工单位协商解决，协商不成的，可提交仲裁或依法向人民法院起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八</w:t>
      </w:r>
      <w:r>
        <w:rPr>
          <w:rFonts w:ascii="仿宋" w:hAnsi="仿宋" w:eastAsia="仿宋"/>
          <w:b/>
          <w:bCs/>
          <w:color w:val="000000"/>
          <w:kern w:val="0"/>
          <w:sz w:val="32"/>
          <w:szCs w:val="32"/>
        </w:rPr>
        <w:t>条</w:t>
      </w:r>
      <w:r>
        <w:rPr>
          <w:rFonts w:ascii="仿宋" w:hAnsi="仿宋" w:eastAsia="仿宋"/>
          <w:color w:val="000000"/>
          <w:kern w:val="0"/>
          <w:sz w:val="32"/>
          <w:szCs w:val="32"/>
        </w:rPr>
        <w:t xml:space="preserve">  缺陷保修期内建设单位联系不上或不履行保修义务被行政处理后仍不履行保修义务，可以经负责项目监督的质量监督机构同意后由业主自行维修。维修等相关费用从工程质量保证金专用帐户中支付。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ascii="仿宋" w:hAnsi="仿宋" w:eastAsia="仿宋"/>
          <w:color w:val="000000"/>
          <w:kern w:val="0"/>
          <w:sz w:val="32"/>
          <w:szCs w:val="32"/>
        </w:rPr>
        <w:t>维修费用由业主自行维修后向负责项目监督的工程质量监督机构提出支付维修费用申请。申请时，应当提供维修合同、工程量清单及维修前后的照片等资料。具体维修费用经质量监督机构召集建设单位（联系不上时除外）、业主共同选定的造价审计机构审计（审计费用由建设单位承担）或经建设单位确认。工程质量监督机构同意使用保证金专用帐户中的款项支付维修工程款的，从保证金专用帐户中支付。</w:t>
      </w:r>
    </w:p>
    <w:p>
      <w:pPr>
        <w:pStyle w:val="3"/>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章  保证金的使用与返还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ascii="仿宋" w:hAnsi="仿宋" w:eastAsia="仿宋"/>
          <w:b/>
          <w:bCs/>
          <w:color w:val="000000"/>
          <w:kern w:val="0"/>
          <w:sz w:val="32"/>
          <w:szCs w:val="32"/>
        </w:rPr>
        <w:t>第</w:t>
      </w:r>
      <w:r>
        <w:rPr>
          <w:rFonts w:hint="eastAsia" w:ascii="仿宋" w:hAnsi="仿宋" w:eastAsia="仿宋"/>
          <w:b/>
          <w:bCs/>
          <w:color w:val="000000"/>
          <w:kern w:val="0"/>
          <w:sz w:val="32"/>
          <w:szCs w:val="32"/>
          <w:lang w:eastAsia="zh-CN"/>
        </w:rPr>
        <w:t>九</w:t>
      </w:r>
      <w:r>
        <w:rPr>
          <w:rFonts w:ascii="仿宋" w:hAnsi="仿宋" w:eastAsia="仿宋"/>
          <w:b/>
          <w:bCs/>
          <w:color w:val="000000"/>
          <w:kern w:val="0"/>
          <w:sz w:val="32"/>
          <w:szCs w:val="32"/>
        </w:rPr>
        <w:t>条</w:t>
      </w:r>
      <w:r>
        <w:rPr>
          <w:rFonts w:ascii="仿宋" w:hAnsi="仿宋" w:eastAsia="仿宋"/>
          <w:color w:val="000000"/>
          <w:kern w:val="0"/>
          <w:sz w:val="32"/>
          <w:szCs w:val="32"/>
        </w:rPr>
        <w:t xml:space="preserve">  </w:t>
      </w:r>
      <w:r>
        <w:rPr>
          <w:rFonts w:ascii="仿宋" w:hAnsi="仿宋" w:eastAsia="仿宋"/>
          <w:sz w:val="32"/>
          <w:szCs w:val="32"/>
        </w:rPr>
        <w:t>保证金用于在工程保修期内出现质量问题的维修，实行专款专用。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第十条</w:t>
      </w:r>
      <w:r>
        <w:rPr>
          <w:rFonts w:ascii="仿宋" w:hAnsi="仿宋" w:eastAsia="仿宋"/>
          <w:color w:val="000000"/>
          <w:kern w:val="0"/>
          <w:sz w:val="32"/>
          <w:szCs w:val="32"/>
        </w:rPr>
        <w:t xml:space="preserve">  工程质量保证金</w:t>
      </w:r>
      <w:r>
        <w:rPr>
          <w:rFonts w:ascii="仿宋" w:hAnsi="仿宋" w:eastAsia="仿宋"/>
          <w:color w:val="000000"/>
          <w:sz w:val="32"/>
          <w:szCs w:val="32"/>
        </w:rPr>
        <w:t>监管期限为</w:t>
      </w:r>
      <w:r>
        <w:rPr>
          <w:rFonts w:hint="eastAsia" w:ascii="仿宋" w:hAnsi="仿宋" w:eastAsia="仿宋"/>
          <w:color w:val="000000"/>
          <w:sz w:val="32"/>
          <w:szCs w:val="32"/>
          <w:lang w:eastAsia="zh-CN"/>
        </w:rPr>
        <w:t>两</w:t>
      </w:r>
      <w:r>
        <w:rPr>
          <w:rFonts w:ascii="仿宋" w:hAnsi="仿宋" w:eastAsia="仿宋"/>
          <w:color w:val="000000"/>
          <w:sz w:val="32"/>
          <w:szCs w:val="32"/>
        </w:rPr>
        <w:t>年，从</w:t>
      </w:r>
      <w:r>
        <w:rPr>
          <w:rFonts w:ascii="仿宋" w:hAnsi="仿宋" w:eastAsia="仿宋"/>
          <w:color w:val="000000"/>
          <w:kern w:val="0"/>
          <w:sz w:val="32"/>
          <w:szCs w:val="32"/>
        </w:rPr>
        <w:t>工程竣工验收合格次日起算。</w:t>
      </w:r>
      <w:r>
        <w:rPr>
          <w:rFonts w:hint="eastAsia" w:ascii="仿宋" w:hAnsi="仿宋" w:eastAsia="仿宋"/>
          <w:color w:val="000000"/>
          <w:kern w:val="0"/>
          <w:sz w:val="32"/>
          <w:szCs w:val="32"/>
          <w:lang w:eastAsia="zh-CN"/>
        </w:rPr>
        <w:t>监管期满两年后，工程未发生质量缺陷的，</w:t>
      </w:r>
      <w:r>
        <w:rPr>
          <w:rFonts w:ascii="仿宋" w:hAnsi="仿宋" w:eastAsia="仿宋"/>
          <w:color w:val="000000"/>
          <w:kern w:val="0"/>
          <w:sz w:val="32"/>
          <w:szCs w:val="32"/>
        </w:rPr>
        <w:t>由建设单位向质量监督机构提交</w:t>
      </w:r>
      <w:r>
        <w:rPr>
          <w:rFonts w:ascii="仿宋" w:hAnsi="仿宋" w:eastAsia="仿宋"/>
          <w:sz w:val="32"/>
          <w:szCs w:val="32"/>
        </w:rPr>
        <w:t>解除监管申请</w:t>
      </w:r>
      <w:r>
        <w:rPr>
          <w:rFonts w:ascii="仿宋" w:hAnsi="仿宋" w:eastAsia="仿宋"/>
          <w:color w:val="000000"/>
          <w:kern w:val="0"/>
          <w:sz w:val="32"/>
          <w:szCs w:val="32"/>
        </w:rPr>
        <w:t>，质量监督机构查询建设单位在市场信用、信访、质量投诉处理等方面情况，没有问题的，解除监管</w:t>
      </w:r>
      <w:r>
        <w:rPr>
          <w:rFonts w:hint="eastAsia" w:ascii="仿宋" w:hAnsi="仿宋" w:eastAsia="仿宋"/>
          <w:color w:val="000000"/>
          <w:kern w:val="0"/>
          <w:sz w:val="32"/>
          <w:szCs w:val="32"/>
          <w:lang w:eastAsia="zh-CN"/>
        </w:rPr>
        <w:t>并退还</w:t>
      </w:r>
      <w:r>
        <w:rPr>
          <w:rFonts w:ascii="仿宋" w:hAnsi="仿宋" w:eastAsia="仿宋"/>
          <w:color w:val="000000"/>
          <w:kern w:val="0"/>
          <w:sz w:val="32"/>
          <w:szCs w:val="32"/>
        </w:rPr>
        <w:t>工程质量保证金。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kern w:val="0"/>
          <w:sz w:val="32"/>
          <w:szCs w:val="32"/>
        </w:rPr>
      </w:pPr>
      <w:r>
        <w:rPr>
          <w:rFonts w:ascii="仿宋" w:hAnsi="仿宋" w:eastAsia="仿宋"/>
          <w:color w:val="000000"/>
          <w:kern w:val="0"/>
          <w:sz w:val="32"/>
          <w:szCs w:val="32"/>
        </w:rPr>
        <w:t>在市场信用、信访、质量投诉处理等方面存在问题仍未处理的，工程质量保证金应当暂缓解除监管，待存在问题处理结束后，按前款方式解除监管。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第十</w:t>
      </w:r>
      <w:r>
        <w:rPr>
          <w:rFonts w:hint="eastAsia" w:ascii="仿宋" w:hAnsi="仿宋" w:eastAsia="仿宋"/>
          <w:b/>
          <w:bCs/>
          <w:color w:val="000000"/>
          <w:kern w:val="0"/>
          <w:sz w:val="32"/>
          <w:szCs w:val="32"/>
          <w:lang w:eastAsia="zh-CN"/>
        </w:rPr>
        <w:t>一</w:t>
      </w:r>
      <w:r>
        <w:rPr>
          <w:rFonts w:ascii="仿宋" w:hAnsi="仿宋" w:eastAsia="仿宋"/>
          <w:b/>
          <w:bCs/>
          <w:color w:val="000000"/>
          <w:kern w:val="0"/>
          <w:sz w:val="32"/>
          <w:szCs w:val="32"/>
        </w:rPr>
        <w:t>条</w:t>
      </w:r>
      <w:r>
        <w:rPr>
          <w:rFonts w:ascii="仿宋" w:hAnsi="仿宋" w:eastAsia="仿宋"/>
          <w:color w:val="000000"/>
          <w:kern w:val="0"/>
          <w:sz w:val="32"/>
          <w:szCs w:val="32"/>
        </w:rPr>
        <w:t xml:space="preserve">  建设单位和施工单位对保证金预留、返还以及工程维修质量、费用有争议的，按照施工合同约定的争议和纠纷解决方式处理。</w:t>
      </w:r>
    </w:p>
    <w:p>
      <w:pPr>
        <w:pStyle w:val="3"/>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第十</w:t>
      </w:r>
      <w:r>
        <w:rPr>
          <w:rFonts w:hint="eastAsia" w:ascii="仿宋" w:hAnsi="仿宋" w:eastAsia="仿宋"/>
          <w:b/>
          <w:bCs/>
          <w:color w:val="000000"/>
          <w:kern w:val="0"/>
          <w:sz w:val="32"/>
          <w:szCs w:val="32"/>
          <w:lang w:eastAsia="zh-CN"/>
        </w:rPr>
        <w:t>二</w:t>
      </w:r>
      <w:r>
        <w:rPr>
          <w:rFonts w:ascii="仿宋" w:hAnsi="仿宋" w:eastAsia="仿宋"/>
          <w:b/>
          <w:bCs/>
          <w:color w:val="000000"/>
          <w:kern w:val="0"/>
          <w:sz w:val="32"/>
          <w:szCs w:val="32"/>
        </w:rPr>
        <w:t>条</w:t>
      </w:r>
      <w:r>
        <w:rPr>
          <w:rFonts w:ascii="仿宋" w:hAnsi="仿宋" w:eastAsia="仿宋"/>
          <w:color w:val="000000"/>
          <w:kern w:val="0"/>
          <w:sz w:val="32"/>
          <w:szCs w:val="32"/>
        </w:rPr>
        <w:t xml:space="preserve">  本细则由</w:t>
      </w:r>
      <w:r>
        <w:rPr>
          <w:rFonts w:hint="eastAsia" w:ascii="仿宋" w:hAnsi="仿宋" w:eastAsia="仿宋"/>
          <w:color w:val="000000"/>
          <w:kern w:val="0"/>
          <w:sz w:val="32"/>
          <w:szCs w:val="32"/>
        </w:rPr>
        <w:t>启东市住房和城乡建设局</w:t>
      </w:r>
      <w:r>
        <w:rPr>
          <w:rFonts w:ascii="仿宋" w:hAnsi="仿宋" w:eastAsia="仿宋"/>
          <w:color w:val="000000"/>
          <w:kern w:val="0"/>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kern w:val="0"/>
          <w:sz w:val="32"/>
          <w:szCs w:val="32"/>
        </w:rPr>
      </w:pPr>
      <w:r>
        <w:rPr>
          <w:rFonts w:ascii="仿宋" w:hAnsi="仿宋" w:eastAsia="仿宋"/>
          <w:b/>
          <w:bCs/>
          <w:color w:val="000000"/>
          <w:kern w:val="0"/>
          <w:sz w:val="32"/>
          <w:szCs w:val="32"/>
        </w:rPr>
        <w:t>第十</w:t>
      </w:r>
      <w:r>
        <w:rPr>
          <w:rFonts w:hint="eastAsia" w:ascii="仿宋" w:hAnsi="仿宋" w:eastAsia="仿宋"/>
          <w:b/>
          <w:bCs/>
          <w:color w:val="000000"/>
          <w:kern w:val="0"/>
          <w:sz w:val="32"/>
          <w:szCs w:val="32"/>
          <w:lang w:eastAsia="zh-CN"/>
        </w:rPr>
        <w:t>三</w:t>
      </w:r>
      <w:r>
        <w:rPr>
          <w:rFonts w:ascii="仿宋" w:hAnsi="仿宋" w:eastAsia="仿宋"/>
          <w:b/>
          <w:bCs/>
          <w:color w:val="000000"/>
          <w:kern w:val="0"/>
          <w:sz w:val="32"/>
          <w:szCs w:val="32"/>
        </w:rPr>
        <w:t>条</w:t>
      </w:r>
      <w:r>
        <w:rPr>
          <w:rFonts w:ascii="仿宋" w:hAnsi="仿宋" w:eastAsia="仿宋"/>
          <w:color w:val="000000"/>
          <w:kern w:val="0"/>
          <w:sz w:val="32"/>
          <w:szCs w:val="32"/>
        </w:rPr>
        <w:t xml:space="preserve">  本细则自公布之日起施行。</w:t>
      </w:r>
    </w:p>
    <w:p>
      <w:pPr>
        <w:rPr>
          <w:rFonts w:hint="eastAsia" w:eastAsiaTheme="minorEastAsia"/>
          <w:lang w:eastAsia="zh-CN"/>
        </w:rPr>
      </w:pPr>
      <w:r>
        <w:rPr>
          <w:rFonts w:hint="eastAsia" w:eastAsiaTheme="minorEastAsia"/>
          <w:lang w:eastAsia="zh-CN"/>
        </w:rPr>
        <w:fldChar w:fldCharType="begin"/>
      </w:r>
      <w:r>
        <w:rPr>
          <w:rFonts w:hint="eastAsia" w:eastAsiaTheme="minorEastAsia"/>
          <w:lang w:eastAsia="zh-CN"/>
        </w:rPr>
        <w:instrText xml:space="preserve"> HYPERLINK "启东市住宅工程质量保证金管理实施细则.docx" </w:instrText>
      </w:r>
      <w:r>
        <w:rPr>
          <w:rFonts w:hint="eastAsia" w:eastAsiaTheme="minorEastAsia"/>
          <w:lang w:eastAsia="zh-CN"/>
        </w:rPr>
        <w:fldChar w:fldCharType="separate"/>
      </w:r>
      <w:r>
        <w:rPr>
          <w:rFonts w:hint="eastAsia" w:eastAsiaTheme="minorEastAsia"/>
          <w:lang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33DE6"/>
    <w:rsid w:val="14C32248"/>
    <w:rsid w:val="1F4D26D3"/>
    <w:rsid w:val="22C1449F"/>
    <w:rsid w:val="34837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碭</cp:lastModifiedBy>
  <dcterms:modified xsi:type="dcterms:W3CDTF">2020-09-07T02:58:48Z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