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E0836" w14:textId="77777777" w:rsidR="00704EFE" w:rsidRPr="00EC7E6B" w:rsidRDefault="006E638F">
      <w:pPr>
        <w:pStyle w:val="1"/>
        <w:spacing w:before="0" w:beforeAutospacing="0" w:after="0" w:afterAutospacing="0" w:line="640" w:lineRule="exact"/>
        <w:jc w:val="center"/>
        <w:rPr>
          <w:rFonts w:ascii="方正小标宋_GBK" w:eastAsia="方正小标宋_GBK" w:hAnsi="方正小标宋_GBK" w:cs="方正小标宋_GBK" w:hint="eastAsia"/>
          <w:b w:val="0"/>
          <w:bCs w:val="0"/>
          <w:sz w:val="44"/>
          <w:szCs w:val="44"/>
        </w:rPr>
      </w:pPr>
      <w:r w:rsidRPr="00EC7E6B">
        <w:rPr>
          <w:rFonts w:ascii="方正小标宋_GBK" w:eastAsia="方正小标宋_GBK" w:hAnsi="方正小标宋_GBK" w:cs="方正小标宋_GBK" w:hint="eastAsia"/>
          <w:b w:val="0"/>
          <w:bCs w:val="0"/>
          <w:sz w:val="44"/>
          <w:szCs w:val="44"/>
        </w:rPr>
        <w:t>江苏晟湖投资建设有限公司</w:t>
      </w:r>
    </w:p>
    <w:p w14:paraId="312E0837" w14:textId="77777777" w:rsidR="00704EFE" w:rsidRPr="00EC7E6B" w:rsidRDefault="006E638F" w:rsidP="007013E9">
      <w:pPr>
        <w:pStyle w:val="1"/>
        <w:spacing w:before="0" w:beforeAutospacing="0" w:afterLines="100" w:after="595" w:afterAutospacing="0" w:line="640" w:lineRule="exact"/>
        <w:jc w:val="center"/>
        <w:rPr>
          <w:rFonts w:ascii="方正小标宋_GBK" w:eastAsia="方正小标宋_GBK" w:hAnsi="方正小标宋_GBK" w:cs="方正小标宋_GBK" w:hint="eastAsia"/>
          <w:b w:val="0"/>
          <w:bCs w:val="0"/>
          <w:sz w:val="44"/>
          <w:szCs w:val="44"/>
        </w:rPr>
      </w:pPr>
      <w:r w:rsidRPr="00EC7E6B">
        <w:rPr>
          <w:rFonts w:ascii="方正小标宋_GBK" w:eastAsia="方正小标宋_GBK" w:hAnsi="方正小标宋_GBK" w:cs="方正小标宋_GBK" w:hint="eastAsia"/>
          <w:b w:val="0"/>
          <w:bCs w:val="0"/>
          <w:sz w:val="44"/>
          <w:szCs w:val="44"/>
        </w:rPr>
        <w:t>招商渠道招募公告</w:t>
      </w:r>
    </w:p>
    <w:p w14:paraId="312E0838"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本次公开招募主体为启</w:t>
      </w:r>
      <w:proofErr w:type="gramStart"/>
      <w:r w:rsidRPr="00EC7E6B">
        <w:rPr>
          <w:rFonts w:ascii="仿宋_GB2312" w:eastAsia="仿宋_GB2312" w:hAnsi="仿宋_GB2312" w:cs="仿宋_GB2312" w:hint="eastAsia"/>
          <w:sz w:val="32"/>
          <w:szCs w:val="32"/>
        </w:rPr>
        <w:t>晟</w:t>
      </w:r>
      <w:proofErr w:type="gramEnd"/>
      <w:r w:rsidRPr="00EC7E6B">
        <w:rPr>
          <w:rFonts w:ascii="仿宋_GB2312" w:eastAsia="仿宋_GB2312" w:hAnsi="仿宋_GB2312" w:cs="仿宋_GB2312" w:hint="eastAsia"/>
          <w:sz w:val="32"/>
          <w:szCs w:val="32"/>
        </w:rPr>
        <w:t>集团下属合资子公司江苏晟湖投资建设有限公司（以下简称“晟湖公司”或“我司”）。目前我司运营管理项目包括但不限于启东·吴江高端制造产业园、东</w:t>
      </w:r>
      <w:proofErr w:type="gramStart"/>
      <w:r w:rsidRPr="00EC7E6B">
        <w:rPr>
          <w:rFonts w:ascii="仿宋_GB2312" w:eastAsia="仿宋_GB2312" w:hAnsi="仿宋_GB2312" w:cs="仿宋_GB2312" w:hint="eastAsia"/>
          <w:sz w:val="32"/>
          <w:szCs w:val="32"/>
        </w:rPr>
        <w:t>晟</w:t>
      </w:r>
      <w:proofErr w:type="gramEnd"/>
      <w:r w:rsidRPr="00EC7E6B">
        <w:rPr>
          <w:rFonts w:ascii="仿宋_GB2312" w:eastAsia="仿宋_GB2312" w:hAnsi="仿宋_GB2312" w:cs="仿宋_GB2312" w:hint="eastAsia"/>
          <w:sz w:val="32"/>
          <w:szCs w:val="32"/>
        </w:rPr>
        <w:t>智</w:t>
      </w:r>
      <w:proofErr w:type="gramStart"/>
      <w:r w:rsidRPr="00EC7E6B">
        <w:rPr>
          <w:rFonts w:ascii="仿宋_GB2312" w:eastAsia="仿宋_GB2312" w:hAnsi="仿宋_GB2312" w:cs="仿宋_GB2312" w:hint="eastAsia"/>
          <w:sz w:val="32"/>
          <w:szCs w:val="32"/>
        </w:rPr>
        <w:t>造产业</w:t>
      </w:r>
      <w:proofErr w:type="gramEnd"/>
      <w:r w:rsidRPr="00EC7E6B">
        <w:rPr>
          <w:rFonts w:ascii="仿宋_GB2312" w:eastAsia="仿宋_GB2312" w:hAnsi="仿宋_GB2312" w:cs="仿宋_GB2312" w:hint="eastAsia"/>
          <w:sz w:val="32"/>
          <w:szCs w:val="32"/>
        </w:rPr>
        <w:t>园等产业园项目。</w:t>
      </w:r>
    </w:p>
    <w:p w14:paraId="312E0839"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现我司正寻求优秀的招商渠道公司作为合作伙伴，共同开展业务，提高项目成交来访转化率，达成各类载体加速招商入驻的目标，欢迎有意合作单位不吝报名。</w:t>
      </w:r>
    </w:p>
    <w:p w14:paraId="312E083A"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1.招募条件：</w:t>
      </w:r>
    </w:p>
    <w:p w14:paraId="312E083B"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（1）须具有独立法人资格。</w:t>
      </w:r>
    </w:p>
    <w:p w14:paraId="312E083C"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（2）须具有政府批准的有效营业执照。</w:t>
      </w:r>
    </w:p>
    <w:p w14:paraId="312E083D"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（3）信誉要求：公司未处于财产被接管、冻结、破产状态，近一年内未受省、市部门行政处罚，未被列入失信被执行人名单，未被申请强制执行。</w:t>
      </w:r>
    </w:p>
    <w:p w14:paraId="312E083E"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（4）</w:t>
      </w:r>
      <w:r w:rsidRPr="00EC7E6B">
        <w:rPr>
          <w:rFonts w:ascii="Times New Roman" w:eastAsia="仿宋_GB2312" w:hAnsi="Times New Roman" w:hint="eastAsia"/>
          <w:spacing w:val="-4"/>
          <w:kern w:val="2"/>
          <w:sz w:val="32"/>
          <w:szCs w:val="32"/>
        </w:rPr>
        <w:t>2020</w:t>
      </w:r>
      <w:r w:rsidRPr="00EC7E6B">
        <w:rPr>
          <w:rFonts w:ascii="仿宋_GB2312" w:eastAsia="仿宋_GB2312" w:hAnsi="仿宋_GB2312" w:cs="仿宋_GB2312" w:hint="eastAsia"/>
          <w:sz w:val="32"/>
          <w:szCs w:val="32"/>
        </w:rPr>
        <w:t>年至今与启</w:t>
      </w:r>
      <w:proofErr w:type="gramStart"/>
      <w:r w:rsidRPr="00EC7E6B">
        <w:rPr>
          <w:rFonts w:ascii="仿宋_GB2312" w:eastAsia="仿宋_GB2312" w:hAnsi="仿宋_GB2312" w:cs="仿宋_GB2312" w:hint="eastAsia"/>
          <w:sz w:val="32"/>
          <w:szCs w:val="32"/>
        </w:rPr>
        <w:t>晟</w:t>
      </w:r>
      <w:proofErr w:type="gramEnd"/>
      <w:r w:rsidRPr="00EC7E6B">
        <w:rPr>
          <w:rFonts w:ascii="仿宋_GB2312" w:eastAsia="仿宋_GB2312" w:hAnsi="仿宋_GB2312" w:cs="仿宋_GB2312" w:hint="eastAsia"/>
          <w:sz w:val="32"/>
          <w:szCs w:val="32"/>
        </w:rPr>
        <w:t>集团及旗下所控股子公司无诉讼关系。</w:t>
      </w:r>
    </w:p>
    <w:p w14:paraId="312E083F"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（5）不允许挂靠。</w:t>
      </w:r>
    </w:p>
    <w:p w14:paraId="312E0840"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2.服务区域：江苏启东。</w:t>
      </w:r>
    </w:p>
    <w:p w14:paraId="312E0841"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3.招募渠道：</w:t>
      </w:r>
    </w:p>
    <w:p w14:paraId="312E0842" w14:textId="75EE221A" w:rsidR="00704EFE" w:rsidRPr="00246604"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246604">
        <w:rPr>
          <w:rFonts w:ascii="仿宋_GB2312" w:eastAsia="仿宋_GB2312" w:hAnsi="仿宋_GB2312" w:cs="仿宋_GB2312" w:hint="eastAsia"/>
          <w:sz w:val="32"/>
          <w:szCs w:val="32"/>
        </w:rPr>
        <w:lastRenderedPageBreak/>
        <w:t>本招募自公告发布之日起至</w:t>
      </w:r>
      <w:r w:rsidRPr="00246604">
        <w:rPr>
          <w:rFonts w:ascii="Times New Roman" w:eastAsia="仿宋_GB2312" w:hAnsi="Times New Roman" w:hint="eastAsia"/>
          <w:spacing w:val="-4"/>
          <w:kern w:val="2"/>
          <w:sz w:val="32"/>
          <w:szCs w:val="32"/>
        </w:rPr>
        <w:t>202</w:t>
      </w:r>
      <w:r w:rsidR="00246604" w:rsidRPr="00246604">
        <w:rPr>
          <w:rFonts w:ascii="Times New Roman" w:eastAsia="仿宋_GB2312" w:hAnsi="Times New Roman" w:hint="eastAsia"/>
          <w:spacing w:val="-4"/>
          <w:kern w:val="2"/>
          <w:sz w:val="32"/>
          <w:szCs w:val="32"/>
        </w:rPr>
        <w:t>5</w:t>
      </w:r>
      <w:r w:rsidRPr="00246604">
        <w:rPr>
          <w:rFonts w:ascii="仿宋_GB2312" w:eastAsia="仿宋_GB2312" w:hAnsi="仿宋_GB2312" w:cs="仿宋_GB2312" w:hint="eastAsia"/>
          <w:sz w:val="32"/>
          <w:szCs w:val="32"/>
        </w:rPr>
        <w:t>年</w:t>
      </w:r>
      <w:r w:rsidR="00246604" w:rsidRPr="00246604">
        <w:rPr>
          <w:rFonts w:ascii="Times New Roman" w:eastAsia="仿宋_GB2312" w:hAnsi="Times New Roman" w:hint="eastAsia"/>
          <w:spacing w:val="-4"/>
          <w:kern w:val="2"/>
          <w:sz w:val="32"/>
          <w:szCs w:val="32"/>
        </w:rPr>
        <w:t>5</w:t>
      </w:r>
      <w:r w:rsidRPr="00246604">
        <w:rPr>
          <w:rFonts w:ascii="仿宋_GB2312" w:eastAsia="仿宋_GB2312" w:hAnsi="仿宋_GB2312" w:cs="仿宋_GB2312" w:hint="eastAsia"/>
          <w:sz w:val="32"/>
          <w:szCs w:val="32"/>
        </w:rPr>
        <w:t>月</w:t>
      </w:r>
      <w:r w:rsidRPr="00246604">
        <w:rPr>
          <w:rFonts w:ascii="Times New Roman" w:eastAsia="仿宋_GB2312" w:hAnsi="Times New Roman" w:hint="eastAsia"/>
          <w:spacing w:val="-4"/>
          <w:kern w:val="2"/>
          <w:sz w:val="32"/>
          <w:szCs w:val="32"/>
        </w:rPr>
        <w:t>31</w:t>
      </w:r>
      <w:r w:rsidRPr="00246604">
        <w:rPr>
          <w:rFonts w:ascii="仿宋_GB2312" w:eastAsia="仿宋_GB2312" w:hAnsi="仿宋_GB2312" w:cs="仿宋_GB2312" w:hint="eastAsia"/>
          <w:sz w:val="32"/>
          <w:szCs w:val="32"/>
        </w:rPr>
        <w:t>日</w:t>
      </w:r>
      <w:r w:rsidRPr="00246604">
        <w:rPr>
          <w:rFonts w:ascii="Times New Roman" w:eastAsia="仿宋_GB2312" w:hAnsi="Times New Roman" w:hint="eastAsia"/>
          <w:spacing w:val="-4"/>
          <w:kern w:val="2"/>
          <w:sz w:val="32"/>
          <w:szCs w:val="32"/>
        </w:rPr>
        <w:t>17:00</w:t>
      </w:r>
      <w:r w:rsidRPr="00246604">
        <w:rPr>
          <w:rFonts w:ascii="仿宋_GB2312" w:eastAsia="仿宋_GB2312" w:hAnsi="仿宋_GB2312" w:cs="仿宋_GB2312" w:hint="eastAsia"/>
          <w:sz w:val="32"/>
          <w:szCs w:val="32"/>
        </w:rPr>
        <w:t>截止，请有意向且符合招募条件的企业，在此期间将报名资料（详见附件）递交至我司。</w:t>
      </w:r>
    </w:p>
    <w:p w14:paraId="312E0843"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246604">
        <w:rPr>
          <w:rFonts w:ascii="仿宋_GB2312" w:eastAsia="仿宋_GB2312" w:hAnsi="仿宋_GB2312" w:cs="仿宋_GB2312" w:hint="eastAsia"/>
          <w:sz w:val="32"/>
          <w:szCs w:val="32"/>
        </w:rPr>
        <w:t>招募</w:t>
      </w:r>
      <w:proofErr w:type="gramStart"/>
      <w:r w:rsidRPr="00246604">
        <w:rPr>
          <w:rFonts w:ascii="仿宋_GB2312" w:eastAsia="仿宋_GB2312" w:hAnsi="仿宋_GB2312" w:cs="仿宋_GB2312" w:hint="eastAsia"/>
          <w:sz w:val="32"/>
          <w:szCs w:val="32"/>
        </w:rPr>
        <w:t>方收到</w:t>
      </w:r>
      <w:proofErr w:type="gramEnd"/>
      <w:r w:rsidRPr="00246604">
        <w:rPr>
          <w:rFonts w:ascii="仿宋_GB2312" w:eastAsia="仿宋_GB2312" w:hAnsi="仿宋_GB2312" w:cs="仿宋_GB2312" w:hint="eastAsia"/>
          <w:sz w:val="32"/>
          <w:szCs w:val="32"/>
        </w:rPr>
        <w:t>报名资料后，于</w:t>
      </w:r>
      <w:r w:rsidRPr="00246604">
        <w:rPr>
          <w:rFonts w:ascii="Times New Roman" w:eastAsia="仿宋_GB2312" w:hAnsi="Times New Roman" w:hint="eastAsia"/>
          <w:spacing w:val="-4"/>
          <w:kern w:val="2"/>
          <w:sz w:val="32"/>
          <w:szCs w:val="32"/>
        </w:rPr>
        <w:t>7</w:t>
      </w:r>
      <w:r w:rsidRPr="00246604">
        <w:rPr>
          <w:rFonts w:ascii="仿宋_GB2312" w:eastAsia="仿宋_GB2312" w:hAnsi="仿宋_GB2312" w:cs="仿宋_GB2312" w:hint="eastAsia"/>
          <w:sz w:val="32"/>
          <w:szCs w:val="32"/>
        </w:rPr>
        <w:t>个工作日内组织对意向入围供应商进行履约评估，选择符合条件且诚信无欺</w:t>
      </w:r>
      <w:proofErr w:type="gramStart"/>
      <w:r w:rsidRPr="00246604">
        <w:rPr>
          <w:rFonts w:ascii="仿宋_GB2312" w:eastAsia="仿宋_GB2312" w:hAnsi="仿宋_GB2312" w:cs="仿宋_GB2312" w:hint="eastAsia"/>
          <w:sz w:val="32"/>
          <w:szCs w:val="32"/>
        </w:rPr>
        <w:t>诈</w:t>
      </w:r>
      <w:proofErr w:type="gramEnd"/>
      <w:r w:rsidRPr="00246604">
        <w:rPr>
          <w:rFonts w:ascii="仿宋_GB2312" w:eastAsia="仿宋_GB2312" w:hAnsi="仿宋_GB2312" w:cs="仿宋_GB2312" w:hint="eastAsia"/>
          <w:sz w:val="32"/>
          <w:szCs w:val="32"/>
        </w:rPr>
        <w:t>行为的合格服务商入围，参与后续的招商渠道工作（合作有效期为：评审合格之日起至</w:t>
      </w:r>
      <w:r w:rsidRPr="00246604">
        <w:rPr>
          <w:rFonts w:ascii="Times New Roman" w:eastAsia="仿宋_GB2312" w:hAnsi="Times New Roman" w:hint="eastAsia"/>
          <w:spacing w:val="-4"/>
          <w:kern w:val="2"/>
          <w:sz w:val="32"/>
          <w:szCs w:val="32"/>
        </w:rPr>
        <w:t>2025</w:t>
      </w:r>
      <w:r w:rsidRPr="00246604">
        <w:rPr>
          <w:rFonts w:ascii="仿宋_GB2312" w:eastAsia="仿宋_GB2312" w:hAnsi="仿宋_GB2312" w:cs="仿宋_GB2312" w:hint="eastAsia"/>
          <w:sz w:val="32"/>
          <w:szCs w:val="32"/>
        </w:rPr>
        <w:t>年</w:t>
      </w:r>
      <w:r w:rsidRPr="00246604">
        <w:rPr>
          <w:rFonts w:ascii="Times New Roman" w:eastAsia="仿宋_GB2312" w:hAnsi="Times New Roman" w:hint="eastAsia"/>
          <w:spacing w:val="-4"/>
          <w:kern w:val="2"/>
          <w:sz w:val="32"/>
          <w:szCs w:val="32"/>
        </w:rPr>
        <w:t>12</w:t>
      </w:r>
      <w:r w:rsidRPr="00246604">
        <w:rPr>
          <w:rFonts w:ascii="仿宋_GB2312" w:eastAsia="仿宋_GB2312" w:hAnsi="仿宋_GB2312" w:cs="仿宋_GB2312" w:hint="eastAsia"/>
          <w:sz w:val="32"/>
          <w:szCs w:val="32"/>
        </w:rPr>
        <w:t>月</w:t>
      </w:r>
      <w:r w:rsidRPr="00246604">
        <w:rPr>
          <w:rFonts w:ascii="Times New Roman" w:eastAsia="仿宋_GB2312" w:hAnsi="Times New Roman" w:hint="eastAsia"/>
          <w:spacing w:val="-4"/>
          <w:kern w:val="2"/>
          <w:sz w:val="32"/>
          <w:szCs w:val="32"/>
        </w:rPr>
        <w:t>31</w:t>
      </w:r>
      <w:r w:rsidRPr="00246604">
        <w:rPr>
          <w:rFonts w:ascii="仿宋_GB2312" w:eastAsia="仿宋_GB2312" w:hAnsi="仿宋_GB2312" w:cs="仿宋_GB2312" w:hint="eastAsia"/>
          <w:sz w:val="32"/>
          <w:szCs w:val="32"/>
        </w:rPr>
        <w:t>日）</w:t>
      </w:r>
      <w:r w:rsidRPr="00EC7E6B">
        <w:rPr>
          <w:rFonts w:ascii="仿宋_GB2312" w:eastAsia="仿宋_GB2312" w:hAnsi="仿宋_GB2312" w:cs="仿宋_GB2312" w:hint="eastAsia"/>
          <w:sz w:val="32"/>
          <w:szCs w:val="32"/>
        </w:rPr>
        <w:t>。</w:t>
      </w:r>
    </w:p>
    <w:p w14:paraId="312E0844"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合作期间内，甲方可根据项目需要随时提前单方终止招商渠道合作协议并无需承担任何违约或者赔偿、补偿责任，甲方提前</w:t>
      </w:r>
      <w:r w:rsidRPr="00EC7E6B">
        <w:rPr>
          <w:rFonts w:ascii="Times New Roman" w:eastAsia="仿宋_GB2312" w:hAnsi="Times New Roman" w:hint="eastAsia"/>
          <w:spacing w:val="-4"/>
          <w:kern w:val="2"/>
          <w:sz w:val="32"/>
          <w:szCs w:val="32"/>
        </w:rPr>
        <w:t>10</w:t>
      </w:r>
      <w:r w:rsidRPr="00EC7E6B">
        <w:rPr>
          <w:rFonts w:ascii="仿宋_GB2312" w:eastAsia="仿宋_GB2312" w:hAnsi="仿宋_GB2312" w:cs="仿宋_GB2312" w:hint="eastAsia"/>
          <w:sz w:val="32"/>
          <w:szCs w:val="32"/>
        </w:rPr>
        <w:t>天书面告知乙方，对可以结算的招商佣金双方据实结算。</w:t>
      </w:r>
    </w:p>
    <w:p w14:paraId="312E0845"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4.招募报名资料：</w:t>
      </w:r>
    </w:p>
    <w:p w14:paraId="312E0846"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（1）报名表</w:t>
      </w:r>
      <w:r w:rsidRPr="00EC7E6B">
        <w:rPr>
          <w:rFonts w:ascii="Times New Roman" w:eastAsia="仿宋_GB2312" w:hAnsi="Times New Roman" w:hint="eastAsia"/>
          <w:spacing w:val="-4"/>
          <w:kern w:val="2"/>
          <w:sz w:val="32"/>
          <w:szCs w:val="32"/>
        </w:rPr>
        <w:t>1</w:t>
      </w:r>
      <w:r w:rsidRPr="00EC7E6B">
        <w:rPr>
          <w:rFonts w:ascii="仿宋_GB2312" w:eastAsia="仿宋_GB2312" w:hAnsi="仿宋_GB2312" w:cs="仿宋_GB2312" w:hint="eastAsia"/>
          <w:sz w:val="32"/>
          <w:szCs w:val="32"/>
        </w:rPr>
        <w:t>份（详见附件</w:t>
      </w:r>
      <w:r w:rsidRPr="00EC7E6B">
        <w:rPr>
          <w:rFonts w:ascii="Times New Roman" w:eastAsia="仿宋_GB2312" w:hAnsi="Times New Roman" w:hint="eastAsia"/>
          <w:spacing w:val="-4"/>
          <w:kern w:val="2"/>
          <w:sz w:val="32"/>
          <w:szCs w:val="32"/>
        </w:rPr>
        <w:t>1</w:t>
      </w:r>
      <w:r w:rsidRPr="00EC7E6B">
        <w:rPr>
          <w:rFonts w:ascii="仿宋_GB2312" w:eastAsia="仿宋_GB2312" w:hAnsi="仿宋_GB2312" w:cs="仿宋_GB2312" w:hint="eastAsia"/>
          <w:sz w:val="32"/>
          <w:szCs w:val="32"/>
        </w:rPr>
        <w:t>）</w:t>
      </w:r>
    </w:p>
    <w:p w14:paraId="312E0847"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（2）企业营业执照（副本）复印件</w:t>
      </w:r>
      <w:r w:rsidRPr="00EC7E6B">
        <w:rPr>
          <w:rFonts w:ascii="Times New Roman" w:eastAsia="仿宋_GB2312" w:hAnsi="Times New Roman" w:hint="eastAsia"/>
          <w:spacing w:val="-4"/>
          <w:kern w:val="2"/>
          <w:sz w:val="32"/>
          <w:szCs w:val="32"/>
        </w:rPr>
        <w:t>1</w:t>
      </w:r>
      <w:r w:rsidRPr="00EC7E6B">
        <w:rPr>
          <w:rFonts w:ascii="仿宋_GB2312" w:eastAsia="仿宋_GB2312" w:hAnsi="仿宋_GB2312" w:cs="仿宋_GB2312" w:hint="eastAsia"/>
          <w:sz w:val="32"/>
          <w:szCs w:val="32"/>
        </w:rPr>
        <w:t>份</w:t>
      </w:r>
    </w:p>
    <w:p w14:paraId="312E0848"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（3）法律声明（详见附件</w:t>
      </w:r>
      <w:r w:rsidRPr="00EC7E6B">
        <w:rPr>
          <w:rFonts w:ascii="Times New Roman" w:eastAsia="仿宋_GB2312" w:hAnsi="Times New Roman" w:hint="eastAsia"/>
          <w:spacing w:val="-4"/>
          <w:kern w:val="2"/>
          <w:sz w:val="32"/>
          <w:szCs w:val="32"/>
        </w:rPr>
        <w:t>2</w:t>
      </w:r>
      <w:r w:rsidRPr="00EC7E6B">
        <w:rPr>
          <w:rFonts w:ascii="仿宋_GB2312" w:eastAsia="仿宋_GB2312" w:hAnsi="仿宋_GB2312" w:cs="仿宋_GB2312" w:hint="eastAsia"/>
          <w:sz w:val="32"/>
          <w:szCs w:val="32"/>
        </w:rPr>
        <w:t>）</w:t>
      </w:r>
    </w:p>
    <w:p w14:paraId="312E0849"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（4）承诺函（详见附件</w:t>
      </w:r>
      <w:r w:rsidRPr="00EC7E6B">
        <w:rPr>
          <w:rFonts w:ascii="Times New Roman" w:eastAsia="仿宋_GB2312" w:hAnsi="Times New Roman" w:hint="eastAsia"/>
          <w:spacing w:val="-4"/>
          <w:kern w:val="2"/>
          <w:sz w:val="32"/>
          <w:szCs w:val="32"/>
        </w:rPr>
        <w:t>3</w:t>
      </w:r>
      <w:r w:rsidRPr="00EC7E6B">
        <w:rPr>
          <w:rFonts w:ascii="仿宋_GB2312" w:eastAsia="仿宋_GB2312" w:hAnsi="仿宋_GB2312" w:cs="仿宋_GB2312" w:hint="eastAsia"/>
          <w:sz w:val="32"/>
          <w:szCs w:val="32"/>
        </w:rPr>
        <w:t>）</w:t>
      </w:r>
    </w:p>
    <w:p w14:paraId="312E084A"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（5）其他基本信息证明文件</w:t>
      </w:r>
    </w:p>
    <w:p w14:paraId="312E084B"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以上资料均需加盖单位公章并提供原件扫描件，提供复印件的资料需带原件复查。提交资料中如有虚假信息，一经发现，我司将有权禁止相关单位参加后续工作，已经签订渠道合作协议的，招募方有权单方解除渠道合作协议，无需承担任何责任。</w:t>
      </w:r>
    </w:p>
    <w:p w14:paraId="312E084C"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5.其他：</w:t>
      </w:r>
    </w:p>
    <w:p w14:paraId="312E084D"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（1）入围服务商与</w:t>
      </w:r>
      <w:proofErr w:type="gramStart"/>
      <w:r w:rsidRPr="00EC7E6B">
        <w:rPr>
          <w:rFonts w:ascii="仿宋_GB2312" w:eastAsia="仿宋_GB2312" w:hAnsi="仿宋_GB2312" w:cs="仿宋_GB2312" w:hint="eastAsia"/>
          <w:sz w:val="32"/>
          <w:szCs w:val="32"/>
        </w:rPr>
        <w:t>晟</w:t>
      </w:r>
      <w:proofErr w:type="gramEnd"/>
      <w:r w:rsidRPr="00EC7E6B">
        <w:rPr>
          <w:rFonts w:ascii="仿宋_GB2312" w:eastAsia="仿宋_GB2312" w:hAnsi="仿宋_GB2312" w:cs="仿宋_GB2312" w:hint="eastAsia"/>
          <w:sz w:val="32"/>
          <w:szCs w:val="32"/>
        </w:rPr>
        <w:t>湖公司签订招商渠道服务协议。</w:t>
      </w:r>
    </w:p>
    <w:p w14:paraId="312E084E"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lastRenderedPageBreak/>
        <w:t>（2）招商佣金：</w:t>
      </w:r>
    </w:p>
    <w:p w14:paraId="312E084F"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招商佣金的结算依据分为</w:t>
      </w:r>
      <w:r w:rsidRPr="00EC7E6B">
        <w:rPr>
          <w:rFonts w:ascii="Times New Roman" w:eastAsia="仿宋_GB2312" w:hAnsi="Times New Roman" w:hint="eastAsia"/>
          <w:spacing w:val="-4"/>
          <w:kern w:val="2"/>
          <w:sz w:val="32"/>
          <w:szCs w:val="32"/>
        </w:rPr>
        <w:t>5</w:t>
      </w:r>
      <w:r w:rsidRPr="00EC7E6B">
        <w:rPr>
          <w:rFonts w:ascii="仿宋_GB2312" w:eastAsia="仿宋_GB2312" w:hAnsi="仿宋_GB2312" w:cs="仿宋_GB2312" w:hint="eastAsia"/>
          <w:sz w:val="32"/>
          <w:szCs w:val="32"/>
        </w:rPr>
        <w:t>类（合同签约月均需扣除租户装修期和免租期，为实际我司可收租月份）：</w:t>
      </w:r>
    </w:p>
    <w:p w14:paraId="312E0850"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合同签约年限不超过</w:t>
      </w:r>
      <w:r w:rsidRPr="00EC7E6B">
        <w:rPr>
          <w:rFonts w:ascii="Times New Roman" w:eastAsia="仿宋_GB2312" w:hAnsi="Times New Roman" w:hint="eastAsia"/>
          <w:spacing w:val="-4"/>
          <w:kern w:val="2"/>
          <w:sz w:val="32"/>
          <w:szCs w:val="32"/>
        </w:rPr>
        <w:t>3</w:t>
      </w:r>
      <w:r w:rsidRPr="00EC7E6B">
        <w:rPr>
          <w:rFonts w:ascii="仿宋_GB2312" w:eastAsia="仿宋_GB2312" w:hAnsi="仿宋_GB2312" w:cs="仿宋_GB2312" w:hint="eastAsia"/>
          <w:sz w:val="32"/>
          <w:szCs w:val="32"/>
        </w:rPr>
        <w:t>个月的，不予支付招商佣金；</w:t>
      </w:r>
    </w:p>
    <w:p w14:paraId="312E0851"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合同签约年限&gt;</w:t>
      </w:r>
      <w:r w:rsidRPr="00EC7E6B">
        <w:rPr>
          <w:rFonts w:ascii="Times New Roman" w:eastAsia="仿宋_GB2312" w:hAnsi="Times New Roman" w:hint="eastAsia"/>
          <w:spacing w:val="-4"/>
          <w:kern w:val="2"/>
          <w:sz w:val="32"/>
          <w:szCs w:val="32"/>
        </w:rPr>
        <w:t>3</w:t>
      </w:r>
      <w:r w:rsidRPr="00EC7E6B">
        <w:rPr>
          <w:rFonts w:ascii="仿宋_GB2312" w:eastAsia="仿宋_GB2312" w:hAnsi="仿宋_GB2312" w:cs="仿宋_GB2312" w:hint="eastAsia"/>
          <w:sz w:val="32"/>
          <w:szCs w:val="32"/>
        </w:rPr>
        <w:t>个月且≦</w:t>
      </w:r>
      <w:r w:rsidRPr="00EC7E6B">
        <w:rPr>
          <w:rFonts w:ascii="Times New Roman" w:eastAsia="仿宋_GB2312" w:hAnsi="Times New Roman" w:hint="eastAsia"/>
          <w:spacing w:val="-4"/>
          <w:kern w:val="2"/>
          <w:sz w:val="32"/>
          <w:szCs w:val="32"/>
        </w:rPr>
        <w:t>6</w:t>
      </w:r>
      <w:r w:rsidRPr="00EC7E6B">
        <w:rPr>
          <w:rFonts w:ascii="仿宋_GB2312" w:eastAsia="仿宋_GB2312" w:hAnsi="仿宋_GB2312" w:cs="仿宋_GB2312" w:hint="eastAsia"/>
          <w:sz w:val="32"/>
          <w:szCs w:val="32"/>
        </w:rPr>
        <w:t>个月的，招商佣金为</w:t>
      </w:r>
      <w:r w:rsidRPr="00EC7E6B">
        <w:rPr>
          <w:rFonts w:ascii="Times New Roman" w:eastAsia="仿宋_GB2312" w:hAnsi="Times New Roman" w:hint="eastAsia"/>
          <w:spacing w:val="-4"/>
          <w:kern w:val="2"/>
          <w:sz w:val="32"/>
          <w:szCs w:val="32"/>
        </w:rPr>
        <w:t>0.5</w:t>
      </w:r>
      <w:r w:rsidRPr="00EC7E6B">
        <w:rPr>
          <w:rFonts w:ascii="仿宋_GB2312" w:eastAsia="仿宋_GB2312" w:hAnsi="仿宋_GB2312" w:cs="仿宋_GB2312" w:hint="eastAsia"/>
          <w:sz w:val="32"/>
          <w:szCs w:val="32"/>
        </w:rPr>
        <w:t>个月月租金；</w:t>
      </w:r>
    </w:p>
    <w:p w14:paraId="312E0852"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合同签约&gt;</w:t>
      </w:r>
      <w:r w:rsidRPr="00EC7E6B">
        <w:rPr>
          <w:rFonts w:ascii="Times New Roman" w:eastAsia="仿宋_GB2312" w:hAnsi="Times New Roman" w:hint="eastAsia"/>
          <w:spacing w:val="-4"/>
          <w:kern w:val="2"/>
          <w:sz w:val="32"/>
          <w:szCs w:val="32"/>
        </w:rPr>
        <w:t>6</w:t>
      </w:r>
      <w:r w:rsidRPr="00EC7E6B">
        <w:rPr>
          <w:rFonts w:ascii="仿宋_GB2312" w:eastAsia="仿宋_GB2312" w:hAnsi="仿宋_GB2312" w:cs="仿宋_GB2312" w:hint="eastAsia"/>
          <w:sz w:val="32"/>
          <w:szCs w:val="32"/>
        </w:rPr>
        <w:t>个月，≦</w:t>
      </w:r>
      <w:r w:rsidRPr="00EC7E6B">
        <w:rPr>
          <w:rFonts w:ascii="Times New Roman" w:eastAsia="仿宋_GB2312" w:hAnsi="Times New Roman" w:hint="eastAsia"/>
          <w:spacing w:val="-4"/>
          <w:kern w:val="2"/>
          <w:sz w:val="32"/>
          <w:szCs w:val="32"/>
        </w:rPr>
        <w:t>1</w:t>
      </w:r>
      <w:r w:rsidRPr="00EC7E6B">
        <w:rPr>
          <w:rFonts w:ascii="仿宋_GB2312" w:eastAsia="仿宋_GB2312" w:hAnsi="仿宋_GB2312" w:cs="仿宋_GB2312" w:hint="eastAsia"/>
          <w:sz w:val="32"/>
          <w:szCs w:val="32"/>
        </w:rPr>
        <w:t>年的，招商佣金为</w:t>
      </w:r>
      <w:r w:rsidRPr="00EC7E6B">
        <w:rPr>
          <w:rFonts w:ascii="Times New Roman" w:eastAsia="仿宋_GB2312" w:hAnsi="Times New Roman" w:hint="eastAsia"/>
          <w:spacing w:val="-4"/>
          <w:kern w:val="2"/>
          <w:sz w:val="32"/>
          <w:szCs w:val="32"/>
        </w:rPr>
        <w:t>1</w:t>
      </w:r>
      <w:r w:rsidRPr="00EC7E6B">
        <w:rPr>
          <w:rFonts w:ascii="仿宋_GB2312" w:eastAsia="仿宋_GB2312" w:hAnsi="仿宋_GB2312" w:cs="仿宋_GB2312" w:hint="eastAsia"/>
          <w:sz w:val="32"/>
          <w:szCs w:val="32"/>
        </w:rPr>
        <w:t>个月月租金；</w:t>
      </w:r>
    </w:p>
    <w:p w14:paraId="312E0853"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合同签约&gt;</w:t>
      </w:r>
      <w:r w:rsidRPr="00EC7E6B">
        <w:rPr>
          <w:rFonts w:ascii="Times New Roman" w:eastAsia="仿宋_GB2312" w:hAnsi="Times New Roman" w:hint="eastAsia"/>
          <w:spacing w:val="-4"/>
          <w:kern w:val="2"/>
          <w:sz w:val="32"/>
          <w:szCs w:val="32"/>
        </w:rPr>
        <w:t>1</w:t>
      </w:r>
      <w:r w:rsidRPr="00EC7E6B">
        <w:rPr>
          <w:rFonts w:ascii="仿宋_GB2312" w:eastAsia="仿宋_GB2312" w:hAnsi="仿宋_GB2312" w:cs="仿宋_GB2312" w:hint="eastAsia"/>
          <w:sz w:val="32"/>
          <w:szCs w:val="32"/>
        </w:rPr>
        <w:t>年，≦</w:t>
      </w:r>
      <w:r w:rsidRPr="00EC7E6B">
        <w:rPr>
          <w:rFonts w:ascii="Times New Roman" w:eastAsia="仿宋_GB2312" w:hAnsi="Times New Roman" w:hint="eastAsia"/>
          <w:spacing w:val="-4"/>
          <w:kern w:val="2"/>
          <w:sz w:val="32"/>
          <w:szCs w:val="32"/>
        </w:rPr>
        <w:t>3</w:t>
      </w:r>
      <w:r w:rsidRPr="00EC7E6B">
        <w:rPr>
          <w:rFonts w:ascii="仿宋_GB2312" w:eastAsia="仿宋_GB2312" w:hAnsi="仿宋_GB2312" w:cs="仿宋_GB2312" w:hint="eastAsia"/>
          <w:sz w:val="32"/>
          <w:szCs w:val="32"/>
        </w:rPr>
        <w:t>年的，招商佣金为</w:t>
      </w:r>
      <w:r w:rsidRPr="00EC7E6B">
        <w:rPr>
          <w:rFonts w:ascii="Times New Roman" w:eastAsia="仿宋_GB2312" w:hAnsi="Times New Roman" w:hint="eastAsia"/>
          <w:spacing w:val="-4"/>
          <w:kern w:val="2"/>
          <w:sz w:val="32"/>
          <w:szCs w:val="32"/>
        </w:rPr>
        <w:t>1.8</w:t>
      </w:r>
      <w:r w:rsidRPr="00EC7E6B">
        <w:rPr>
          <w:rFonts w:ascii="仿宋_GB2312" w:eastAsia="仿宋_GB2312" w:hAnsi="仿宋_GB2312" w:cs="仿宋_GB2312" w:hint="eastAsia"/>
          <w:sz w:val="32"/>
          <w:szCs w:val="32"/>
        </w:rPr>
        <w:t>个月首月租金；</w:t>
      </w:r>
    </w:p>
    <w:p w14:paraId="312E0854"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合同签约&gt;</w:t>
      </w:r>
      <w:r w:rsidRPr="00EC7E6B">
        <w:rPr>
          <w:rFonts w:ascii="Times New Roman" w:eastAsia="仿宋_GB2312" w:hAnsi="Times New Roman" w:hint="eastAsia"/>
          <w:spacing w:val="-4"/>
          <w:kern w:val="2"/>
          <w:sz w:val="32"/>
          <w:szCs w:val="32"/>
        </w:rPr>
        <w:t>3</w:t>
      </w:r>
      <w:r w:rsidRPr="00EC7E6B">
        <w:rPr>
          <w:rFonts w:ascii="仿宋_GB2312" w:eastAsia="仿宋_GB2312" w:hAnsi="仿宋_GB2312" w:cs="仿宋_GB2312" w:hint="eastAsia"/>
          <w:sz w:val="32"/>
          <w:szCs w:val="32"/>
        </w:rPr>
        <w:t>年的，招商佣金为</w:t>
      </w:r>
      <w:r w:rsidRPr="00EC7E6B">
        <w:rPr>
          <w:rFonts w:ascii="Times New Roman" w:eastAsia="仿宋_GB2312" w:hAnsi="Times New Roman" w:hint="eastAsia"/>
          <w:spacing w:val="-4"/>
          <w:kern w:val="2"/>
          <w:sz w:val="32"/>
          <w:szCs w:val="32"/>
        </w:rPr>
        <w:t>2</w:t>
      </w:r>
      <w:r w:rsidRPr="00EC7E6B">
        <w:rPr>
          <w:rFonts w:ascii="仿宋_GB2312" w:eastAsia="仿宋_GB2312" w:hAnsi="仿宋_GB2312" w:cs="仿宋_GB2312" w:hint="eastAsia"/>
          <w:sz w:val="32"/>
          <w:szCs w:val="32"/>
        </w:rPr>
        <w:t>个月首月租金。</w:t>
      </w:r>
    </w:p>
    <w:p w14:paraId="312E0855"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（3）付款条件： </w:t>
      </w:r>
    </w:p>
    <w:p w14:paraId="312E0856"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签约后且在收到租户缴纳的首期租金及保证金的前提下，按季度根据上述服务</w:t>
      </w:r>
      <w:proofErr w:type="gramStart"/>
      <w:r w:rsidRPr="00EC7E6B">
        <w:rPr>
          <w:rFonts w:ascii="仿宋_GB2312" w:eastAsia="仿宋_GB2312" w:hAnsi="仿宋_GB2312" w:cs="仿宋_GB2312" w:hint="eastAsia"/>
          <w:sz w:val="32"/>
          <w:szCs w:val="32"/>
        </w:rPr>
        <w:t>商实际</w:t>
      </w:r>
      <w:proofErr w:type="gramEnd"/>
      <w:r w:rsidRPr="00EC7E6B">
        <w:rPr>
          <w:rFonts w:ascii="仿宋_GB2312" w:eastAsia="仿宋_GB2312" w:hAnsi="仿宋_GB2312" w:cs="仿宋_GB2312" w:hint="eastAsia"/>
          <w:sz w:val="32"/>
          <w:szCs w:val="32"/>
        </w:rPr>
        <w:t>签约合同的期限结算支付佣金。</w:t>
      </w:r>
    </w:p>
    <w:p w14:paraId="312E0857"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（4）咨询联系方式及地址：</w:t>
      </w:r>
    </w:p>
    <w:p w14:paraId="312E0858"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联系人：邵经理</w:t>
      </w:r>
    </w:p>
    <w:p w14:paraId="312E0859"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电话：18994239588</w:t>
      </w:r>
    </w:p>
    <w:p w14:paraId="312E085A"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地址：江苏省启东市汇龙镇启</w:t>
      </w:r>
      <w:proofErr w:type="gramStart"/>
      <w:r w:rsidRPr="00EC7E6B">
        <w:rPr>
          <w:rFonts w:ascii="仿宋_GB2312" w:eastAsia="仿宋_GB2312" w:hAnsi="仿宋_GB2312" w:cs="仿宋_GB2312" w:hint="eastAsia"/>
          <w:sz w:val="32"/>
          <w:szCs w:val="32"/>
        </w:rPr>
        <w:t>晟</w:t>
      </w:r>
      <w:proofErr w:type="gramEnd"/>
      <w:r w:rsidRPr="00EC7E6B">
        <w:rPr>
          <w:rFonts w:ascii="仿宋_GB2312" w:eastAsia="仿宋_GB2312" w:hAnsi="仿宋_GB2312" w:cs="仿宋_GB2312" w:hint="eastAsia"/>
          <w:sz w:val="32"/>
          <w:szCs w:val="32"/>
        </w:rPr>
        <w:t>大厦1811室</w:t>
      </w:r>
    </w:p>
    <w:p w14:paraId="312E085B"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附件：1.</w:t>
      </w:r>
      <w:proofErr w:type="gramStart"/>
      <w:r w:rsidRPr="00EC7E6B">
        <w:rPr>
          <w:rFonts w:ascii="仿宋_GB2312" w:eastAsia="仿宋_GB2312" w:hAnsi="仿宋_GB2312" w:cs="仿宋_GB2312" w:hint="eastAsia"/>
          <w:sz w:val="32"/>
          <w:szCs w:val="32"/>
        </w:rPr>
        <w:t>晟</w:t>
      </w:r>
      <w:proofErr w:type="gramEnd"/>
      <w:r w:rsidRPr="00EC7E6B">
        <w:rPr>
          <w:rFonts w:ascii="仿宋_GB2312" w:eastAsia="仿宋_GB2312" w:hAnsi="仿宋_GB2312" w:cs="仿宋_GB2312" w:hint="eastAsia"/>
          <w:sz w:val="32"/>
          <w:szCs w:val="32"/>
        </w:rPr>
        <w:t>湖公司招商渠道公司报名表</w:t>
      </w:r>
    </w:p>
    <w:p w14:paraId="312E085C"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 xml:space="preserve">      2.声明函</w:t>
      </w:r>
    </w:p>
    <w:p w14:paraId="312E085D"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 xml:space="preserve">      3.承诺函</w:t>
      </w:r>
    </w:p>
    <w:p w14:paraId="312E085E" w14:textId="77777777" w:rsidR="00704EFE" w:rsidRPr="00EC7E6B" w:rsidRDefault="006E638F">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sidRPr="00EC7E6B">
        <w:rPr>
          <w:rFonts w:ascii="仿宋_GB2312" w:eastAsia="仿宋_GB2312" w:hAnsi="仿宋_GB2312" w:cs="仿宋_GB2312" w:hint="eastAsia"/>
          <w:sz w:val="32"/>
          <w:szCs w:val="32"/>
        </w:rPr>
        <w:t xml:space="preserve">      </w:t>
      </w:r>
    </w:p>
    <w:p w14:paraId="312E085F" w14:textId="77777777" w:rsidR="00704EFE" w:rsidRPr="00EC7E6B" w:rsidRDefault="00704EFE">
      <w:pPr>
        <w:pStyle w:val="a8"/>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p>
    <w:p w14:paraId="312E0860" w14:textId="77777777" w:rsidR="00704EFE" w:rsidRPr="00EC7E6B" w:rsidRDefault="00704EFE" w:rsidP="006E638F">
      <w:pPr>
        <w:spacing w:line="520" w:lineRule="exact"/>
        <w:rPr>
          <w:rFonts w:ascii="仿宋_GB2312" w:hAnsi="仿宋_GB2312" w:cs="仿宋_GB2312" w:hint="eastAsia"/>
          <w:szCs w:val="32"/>
        </w:rPr>
      </w:pPr>
    </w:p>
    <w:p w14:paraId="312E0861" w14:textId="77777777" w:rsidR="00704EFE" w:rsidRPr="00EC7E6B" w:rsidRDefault="00704EFE">
      <w:pPr>
        <w:pStyle w:val="Default"/>
        <w:rPr>
          <w:rFonts w:hint="default"/>
          <w:color w:val="auto"/>
        </w:rPr>
      </w:pPr>
    </w:p>
    <w:p w14:paraId="312E0862" w14:textId="77777777" w:rsidR="00704EFE" w:rsidRPr="00EC7E6B" w:rsidRDefault="006E638F">
      <w:pPr>
        <w:snapToGrid w:val="0"/>
        <w:ind w:right="1049"/>
        <w:rPr>
          <w:rFonts w:ascii="黑体" w:eastAsia="黑体" w:hAnsi="黑体" w:cs="黑体" w:hint="eastAsia"/>
          <w:szCs w:val="32"/>
          <w:shd w:val="clear" w:color="auto" w:fill="FFFFFF"/>
        </w:rPr>
      </w:pPr>
      <w:r w:rsidRPr="00EC7E6B">
        <w:rPr>
          <w:rFonts w:ascii="黑体" w:eastAsia="黑体" w:hAnsi="黑体" w:cs="黑体" w:hint="eastAsia"/>
          <w:szCs w:val="32"/>
          <w:shd w:val="clear" w:color="auto" w:fill="FFFFFF"/>
        </w:rPr>
        <w:lastRenderedPageBreak/>
        <w:t>附件1</w:t>
      </w:r>
    </w:p>
    <w:p w14:paraId="312E0863" w14:textId="77777777" w:rsidR="00704EFE" w:rsidRPr="00EC7E6B" w:rsidRDefault="006E638F">
      <w:pPr>
        <w:pStyle w:val="2"/>
        <w:spacing w:line="640" w:lineRule="exact"/>
        <w:rPr>
          <w:rFonts w:ascii="方正小标宋_GBK" w:eastAsia="方正小标宋_GBK" w:hAnsi="方正小标宋_GBK" w:cs="方正小标宋_GBK" w:hint="eastAsia"/>
          <w:b w:val="0"/>
          <w:bCs w:val="0"/>
          <w:sz w:val="44"/>
          <w:szCs w:val="44"/>
        </w:rPr>
      </w:pPr>
      <w:proofErr w:type="gramStart"/>
      <w:r w:rsidRPr="00EC7E6B">
        <w:rPr>
          <w:rFonts w:ascii="方正小标宋_GBK" w:eastAsia="方正小标宋_GBK" w:hAnsi="方正小标宋_GBK" w:cs="方正小标宋_GBK" w:hint="eastAsia"/>
          <w:b w:val="0"/>
          <w:bCs w:val="0"/>
          <w:sz w:val="44"/>
          <w:szCs w:val="44"/>
        </w:rPr>
        <w:t>晟</w:t>
      </w:r>
      <w:proofErr w:type="gramEnd"/>
      <w:r w:rsidRPr="00EC7E6B">
        <w:rPr>
          <w:rFonts w:ascii="方正小标宋_GBK" w:eastAsia="方正小标宋_GBK" w:hAnsi="方正小标宋_GBK" w:cs="方正小标宋_GBK" w:hint="eastAsia"/>
          <w:b w:val="0"/>
          <w:bCs w:val="0"/>
          <w:sz w:val="44"/>
          <w:szCs w:val="44"/>
        </w:rPr>
        <w:t>湖公司招商渠道公司</w:t>
      </w:r>
      <w:r w:rsidRPr="00EC7E6B">
        <w:rPr>
          <w:rFonts w:ascii="方正小标宋_GBK" w:eastAsia="方正小标宋_GBK" w:hAnsi="方正小标宋_GBK" w:cs="方正小标宋_GBK" w:hint="eastAsia"/>
          <w:b w:val="0"/>
          <w:bCs w:val="0"/>
          <w:sz w:val="44"/>
          <w:szCs w:val="44"/>
          <w:shd w:val="clear" w:color="auto" w:fill="FFFFFF"/>
        </w:rPr>
        <w:t>报名表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921"/>
        <w:gridCol w:w="780"/>
        <w:gridCol w:w="2126"/>
      </w:tblGrid>
      <w:tr w:rsidR="00EC7E6B" w:rsidRPr="00EC7E6B" w14:paraId="312E0866" w14:textId="77777777">
        <w:trPr>
          <w:trHeight w:val="454"/>
          <w:jc w:val="center"/>
        </w:trPr>
        <w:tc>
          <w:tcPr>
            <w:tcW w:w="2802" w:type="dxa"/>
            <w:vAlign w:val="center"/>
          </w:tcPr>
          <w:p w14:paraId="312E0864" w14:textId="77777777" w:rsidR="00704EFE" w:rsidRPr="00EC7E6B" w:rsidRDefault="006E638F">
            <w:pPr>
              <w:jc w:val="center"/>
              <w:rPr>
                <w:rFonts w:ascii="宋体" w:hAnsi="宋体" w:cs="仿宋_GB2312" w:hint="eastAsia"/>
                <w:sz w:val="22"/>
              </w:rPr>
            </w:pPr>
            <w:r w:rsidRPr="00EC7E6B">
              <w:rPr>
                <w:rFonts w:ascii="宋体" w:hAnsi="宋体" w:cs="仿宋_GB2312" w:hint="eastAsia"/>
                <w:sz w:val="22"/>
              </w:rPr>
              <w:t>报名单位（盖章）</w:t>
            </w:r>
          </w:p>
        </w:tc>
        <w:tc>
          <w:tcPr>
            <w:tcW w:w="5811" w:type="dxa"/>
            <w:gridSpan w:val="4"/>
            <w:vAlign w:val="center"/>
          </w:tcPr>
          <w:p w14:paraId="312E0865" w14:textId="77777777" w:rsidR="00704EFE" w:rsidRPr="00EC7E6B" w:rsidRDefault="00704EFE">
            <w:pPr>
              <w:jc w:val="center"/>
              <w:rPr>
                <w:rFonts w:ascii="宋体" w:hAnsi="宋体" w:cs="仿宋_GB2312" w:hint="eastAsia"/>
                <w:sz w:val="24"/>
              </w:rPr>
            </w:pPr>
          </w:p>
        </w:tc>
      </w:tr>
      <w:tr w:rsidR="00EC7E6B" w:rsidRPr="00EC7E6B" w14:paraId="312E0869" w14:textId="77777777">
        <w:trPr>
          <w:trHeight w:val="747"/>
          <w:jc w:val="center"/>
        </w:trPr>
        <w:tc>
          <w:tcPr>
            <w:tcW w:w="2802" w:type="dxa"/>
            <w:vAlign w:val="center"/>
          </w:tcPr>
          <w:p w14:paraId="312E0867" w14:textId="77777777" w:rsidR="00704EFE" w:rsidRPr="00EC7E6B" w:rsidRDefault="006E638F">
            <w:pPr>
              <w:jc w:val="center"/>
              <w:rPr>
                <w:rFonts w:ascii="宋体" w:hAnsi="宋体" w:cs="仿宋_GB2312" w:hint="eastAsia"/>
                <w:sz w:val="22"/>
              </w:rPr>
            </w:pPr>
            <w:r w:rsidRPr="00EC7E6B">
              <w:rPr>
                <w:rFonts w:ascii="宋体" w:hAnsi="宋体" w:cs="仿宋_GB2312" w:hint="eastAsia"/>
                <w:sz w:val="22"/>
              </w:rPr>
              <w:t>营业执照范围</w:t>
            </w:r>
          </w:p>
        </w:tc>
        <w:tc>
          <w:tcPr>
            <w:tcW w:w="5811" w:type="dxa"/>
            <w:gridSpan w:val="4"/>
            <w:vAlign w:val="center"/>
          </w:tcPr>
          <w:p w14:paraId="312E0868" w14:textId="77777777" w:rsidR="00704EFE" w:rsidRPr="00EC7E6B" w:rsidRDefault="00704EFE">
            <w:pPr>
              <w:jc w:val="center"/>
              <w:rPr>
                <w:rFonts w:ascii="宋体" w:hAnsi="宋体" w:cs="仿宋_GB2312" w:hint="eastAsia"/>
                <w:sz w:val="24"/>
              </w:rPr>
            </w:pPr>
          </w:p>
        </w:tc>
      </w:tr>
      <w:tr w:rsidR="00EC7E6B" w:rsidRPr="00EC7E6B" w14:paraId="312E086C" w14:textId="77777777">
        <w:trPr>
          <w:trHeight w:val="454"/>
          <w:jc w:val="center"/>
        </w:trPr>
        <w:tc>
          <w:tcPr>
            <w:tcW w:w="2802" w:type="dxa"/>
            <w:vAlign w:val="center"/>
          </w:tcPr>
          <w:p w14:paraId="312E086A" w14:textId="77777777" w:rsidR="00704EFE" w:rsidRPr="00EC7E6B" w:rsidRDefault="006E638F">
            <w:pPr>
              <w:jc w:val="center"/>
              <w:rPr>
                <w:rFonts w:ascii="宋体" w:hAnsi="宋体" w:cs="仿宋_GB2312" w:hint="eastAsia"/>
                <w:sz w:val="22"/>
              </w:rPr>
            </w:pPr>
            <w:r w:rsidRPr="00EC7E6B">
              <w:rPr>
                <w:rFonts w:ascii="宋体" w:hAnsi="宋体" w:cs="仿宋_GB2312" w:hint="eastAsia"/>
                <w:sz w:val="22"/>
              </w:rPr>
              <w:t>注册</w:t>
            </w:r>
            <w:r w:rsidRPr="00EC7E6B">
              <w:rPr>
                <w:rFonts w:ascii="宋体" w:hAnsi="宋体" w:cs="仿宋_GB2312" w:hint="eastAsia"/>
                <w:sz w:val="22"/>
              </w:rPr>
              <w:t>/</w:t>
            </w:r>
            <w:r w:rsidRPr="00EC7E6B">
              <w:rPr>
                <w:rFonts w:ascii="宋体" w:hAnsi="宋体" w:cs="仿宋_GB2312" w:hint="eastAsia"/>
                <w:sz w:val="22"/>
              </w:rPr>
              <w:t>实缴资金</w:t>
            </w:r>
          </w:p>
        </w:tc>
        <w:tc>
          <w:tcPr>
            <w:tcW w:w="5811" w:type="dxa"/>
            <w:gridSpan w:val="4"/>
            <w:vAlign w:val="center"/>
          </w:tcPr>
          <w:p w14:paraId="312E086B" w14:textId="77777777" w:rsidR="00704EFE" w:rsidRPr="00EC7E6B" w:rsidRDefault="006E638F">
            <w:pPr>
              <w:jc w:val="center"/>
              <w:rPr>
                <w:rFonts w:ascii="宋体" w:hAnsi="宋体" w:hint="eastAsia"/>
                <w:sz w:val="24"/>
              </w:rPr>
            </w:pPr>
            <w:r w:rsidRPr="00EC7E6B">
              <w:rPr>
                <w:rFonts w:ascii="宋体" w:hAnsi="宋体" w:hint="eastAsia"/>
                <w:sz w:val="24"/>
                <w:u w:val="single"/>
              </w:rPr>
              <w:t xml:space="preserve">        </w:t>
            </w:r>
            <w:r w:rsidRPr="00EC7E6B">
              <w:rPr>
                <w:rFonts w:ascii="宋体" w:hAnsi="宋体"/>
                <w:sz w:val="24"/>
                <w:u w:val="single"/>
              </w:rPr>
              <w:t xml:space="preserve">/       </w:t>
            </w:r>
            <w:r w:rsidRPr="00EC7E6B">
              <w:rPr>
                <w:rFonts w:ascii="宋体" w:hAnsi="宋体" w:hint="eastAsia"/>
                <w:sz w:val="24"/>
              </w:rPr>
              <w:t>万元</w:t>
            </w:r>
          </w:p>
        </w:tc>
      </w:tr>
      <w:tr w:rsidR="00EC7E6B" w:rsidRPr="00EC7E6B" w14:paraId="312E086F" w14:textId="77777777">
        <w:trPr>
          <w:trHeight w:val="454"/>
          <w:jc w:val="center"/>
        </w:trPr>
        <w:tc>
          <w:tcPr>
            <w:tcW w:w="2802" w:type="dxa"/>
            <w:vAlign w:val="center"/>
          </w:tcPr>
          <w:p w14:paraId="312E086D" w14:textId="77777777" w:rsidR="00704EFE" w:rsidRPr="00EC7E6B" w:rsidRDefault="006E638F">
            <w:pPr>
              <w:jc w:val="center"/>
              <w:rPr>
                <w:rFonts w:ascii="宋体" w:hAnsi="宋体" w:cs="仿宋_GB2312" w:hint="eastAsia"/>
                <w:sz w:val="22"/>
              </w:rPr>
            </w:pPr>
            <w:r w:rsidRPr="00EC7E6B">
              <w:rPr>
                <w:rFonts w:ascii="宋体" w:hAnsi="宋体" w:cs="仿宋_GB2312" w:hint="eastAsia"/>
                <w:sz w:val="22"/>
              </w:rPr>
              <w:t>法定代表人</w:t>
            </w:r>
          </w:p>
        </w:tc>
        <w:tc>
          <w:tcPr>
            <w:tcW w:w="5811" w:type="dxa"/>
            <w:gridSpan w:val="4"/>
            <w:vAlign w:val="center"/>
          </w:tcPr>
          <w:p w14:paraId="312E086E" w14:textId="77777777" w:rsidR="00704EFE" w:rsidRPr="00EC7E6B" w:rsidRDefault="00704EFE">
            <w:pPr>
              <w:jc w:val="center"/>
              <w:rPr>
                <w:rFonts w:ascii="宋体" w:hAnsi="宋体" w:hint="eastAsia"/>
                <w:sz w:val="24"/>
              </w:rPr>
            </w:pPr>
          </w:p>
        </w:tc>
      </w:tr>
      <w:tr w:rsidR="00EC7E6B" w:rsidRPr="00EC7E6B" w14:paraId="312E0872" w14:textId="77777777">
        <w:trPr>
          <w:trHeight w:val="454"/>
          <w:jc w:val="center"/>
        </w:trPr>
        <w:tc>
          <w:tcPr>
            <w:tcW w:w="2802" w:type="dxa"/>
            <w:vAlign w:val="center"/>
          </w:tcPr>
          <w:p w14:paraId="312E0870" w14:textId="77777777" w:rsidR="00704EFE" w:rsidRPr="00EC7E6B" w:rsidRDefault="006E638F">
            <w:pPr>
              <w:jc w:val="center"/>
              <w:rPr>
                <w:rFonts w:ascii="宋体" w:hAnsi="宋体" w:cs="仿宋_GB2312" w:hint="eastAsia"/>
                <w:sz w:val="22"/>
              </w:rPr>
            </w:pPr>
            <w:r w:rsidRPr="00EC7E6B">
              <w:rPr>
                <w:rFonts w:ascii="宋体" w:hAnsi="宋体" w:cs="仿宋_GB2312" w:hint="eastAsia"/>
                <w:sz w:val="22"/>
              </w:rPr>
              <w:t>联系电话</w:t>
            </w:r>
          </w:p>
        </w:tc>
        <w:tc>
          <w:tcPr>
            <w:tcW w:w="5811" w:type="dxa"/>
            <w:gridSpan w:val="4"/>
            <w:vAlign w:val="center"/>
          </w:tcPr>
          <w:p w14:paraId="312E0871" w14:textId="77777777" w:rsidR="00704EFE" w:rsidRPr="00EC7E6B" w:rsidRDefault="00704EFE">
            <w:pPr>
              <w:jc w:val="center"/>
              <w:rPr>
                <w:rFonts w:ascii="宋体" w:hAnsi="宋体" w:hint="eastAsia"/>
                <w:sz w:val="24"/>
              </w:rPr>
            </w:pPr>
          </w:p>
        </w:tc>
      </w:tr>
      <w:tr w:rsidR="00EC7E6B" w:rsidRPr="00EC7E6B" w14:paraId="312E0875" w14:textId="77777777">
        <w:trPr>
          <w:trHeight w:val="454"/>
          <w:jc w:val="center"/>
        </w:trPr>
        <w:tc>
          <w:tcPr>
            <w:tcW w:w="2802" w:type="dxa"/>
            <w:vAlign w:val="center"/>
          </w:tcPr>
          <w:p w14:paraId="312E0873" w14:textId="77777777" w:rsidR="00704EFE" w:rsidRPr="00EC7E6B" w:rsidRDefault="006E638F">
            <w:pPr>
              <w:jc w:val="center"/>
              <w:rPr>
                <w:rFonts w:ascii="宋体" w:hAnsi="宋体" w:cs="仿宋_GB2312" w:hint="eastAsia"/>
                <w:sz w:val="22"/>
              </w:rPr>
            </w:pPr>
            <w:r w:rsidRPr="00EC7E6B">
              <w:rPr>
                <w:rFonts w:ascii="宋体" w:hAnsi="宋体" w:cs="仿宋_GB2312" w:hint="eastAsia"/>
                <w:sz w:val="22"/>
              </w:rPr>
              <w:t>报名类别</w:t>
            </w:r>
          </w:p>
        </w:tc>
        <w:tc>
          <w:tcPr>
            <w:tcW w:w="5811" w:type="dxa"/>
            <w:gridSpan w:val="4"/>
            <w:vAlign w:val="center"/>
          </w:tcPr>
          <w:p w14:paraId="312E0874" w14:textId="77777777" w:rsidR="00704EFE" w:rsidRPr="00EC7E6B" w:rsidRDefault="006E638F">
            <w:pPr>
              <w:jc w:val="center"/>
              <w:rPr>
                <w:rFonts w:ascii="宋体" w:eastAsia="宋体" w:hAnsi="宋体" w:hint="eastAsia"/>
                <w:sz w:val="24"/>
              </w:rPr>
            </w:pPr>
            <w:r w:rsidRPr="00EC7E6B">
              <w:rPr>
                <w:rFonts w:ascii="宋体" w:hAnsi="宋体" w:hint="eastAsia"/>
                <w:sz w:val="24"/>
              </w:rPr>
              <w:t>招商渠道公司</w:t>
            </w:r>
          </w:p>
        </w:tc>
      </w:tr>
      <w:tr w:rsidR="00EC7E6B" w:rsidRPr="00EC7E6B" w14:paraId="312E0879" w14:textId="77777777">
        <w:trPr>
          <w:trHeight w:val="558"/>
          <w:jc w:val="center"/>
        </w:trPr>
        <w:tc>
          <w:tcPr>
            <w:tcW w:w="2802" w:type="dxa"/>
            <w:vAlign w:val="center"/>
          </w:tcPr>
          <w:p w14:paraId="312E0876" w14:textId="77777777" w:rsidR="00704EFE" w:rsidRPr="00EC7E6B" w:rsidRDefault="006E638F">
            <w:pPr>
              <w:jc w:val="center"/>
              <w:rPr>
                <w:rFonts w:ascii="宋体" w:hAnsi="宋体" w:cs="仿宋_GB2312" w:hint="eastAsia"/>
                <w:sz w:val="22"/>
              </w:rPr>
            </w:pPr>
            <w:r w:rsidRPr="00EC7E6B">
              <w:rPr>
                <w:rFonts w:ascii="宋体" w:hAnsi="宋体" w:cs="仿宋_GB2312" w:hint="eastAsia"/>
                <w:sz w:val="22"/>
              </w:rPr>
              <w:t>资质及等级</w:t>
            </w:r>
          </w:p>
        </w:tc>
        <w:tc>
          <w:tcPr>
            <w:tcW w:w="2905" w:type="dxa"/>
            <w:gridSpan w:val="2"/>
            <w:vAlign w:val="center"/>
          </w:tcPr>
          <w:p w14:paraId="312E0877" w14:textId="77777777" w:rsidR="00704EFE" w:rsidRPr="00EC7E6B" w:rsidRDefault="00704EFE">
            <w:pPr>
              <w:jc w:val="center"/>
              <w:rPr>
                <w:rFonts w:ascii="宋体" w:hAnsi="宋体" w:hint="eastAsia"/>
                <w:sz w:val="24"/>
              </w:rPr>
            </w:pPr>
          </w:p>
        </w:tc>
        <w:tc>
          <w:tcPr>
            <w:tcW w:w="2906" w:type="dxa"/>
            <w:gridSpan w:val="2"/>
            <w:vAlign w:val="center"/>
          </w:tcPr>
          <w:p w14:paraId="312E0878" w14:textId="77777777" w:rsidR="00704EFE" w:rsidRPr="00EC7E6B" w:rsidRDefault="00704EFE">
            <w:pPr>
              <w:jc w:val="center"/>
              <w:rPr>
                <w:rFonts w:ascii="宋体" w:hAnsi="宋体" w:hint="eastAsia"/>
                <w:sz w:val="24"/>
              </w:rPr>
            </w:pPr>
          </w:p>
        </w:tc>
      </w:tr>
      <w:tr w:rsidR="00EC7E6B" w:rsidRPr="00EC7E6B" w14:paraId="312E087C" w14:textId="77777777">
        <w:trPr>
          <w:trHeight w:val="573"/>
          <w:jc w:val="center"/>
        </w:trPr>
        <w:tc>
          <w:tcPr>
            <w:tcW w:w="2802" w:type="dxa"/>
            <w:vAlign w:val="center"/>
          </w:tcPr>
          <w:p w14:paraId="312E087A" w14:textId="77777777" w:rsidR="00704EFE" w:rsidRPr="00EC7E6B" w:rsidRDefault="006E638F">
            <w:pPr>
              <w:jc w:val="center"/>
              <w:rPr>
                <w:rFonts w:ascii="宋体" w:hAnsi="宋体" w:hint="eastAsia"/>
                <w:sz w:val="22"/>
                <w:shd w:val="clear" w:color="auto" w:fill="FFFFFF"/>
              </w:rPr>
            </w:pPr>
            <w:r w:rsidRPr="00EC7E6B">
              <w:rPr>
                <w:rFonts w:ascii="宋体" w:hAnsi="宋体" w:hint="eastAsia"/>
                <w:sz w:val="22"/>
                <w:shd w:val="clear" w:color="auto" w:fill="FFFFFF"/>
              </w:rPr>
              <w:t>23</w:t>
            </w:r>
            <w:r w:rsidRPr="00EC7E6B">
              <w:rPr>
                <w:rFonts w:ascii="宋体" w:hAnsi="宋体"/>
                <w:sz w:val="22"/>
                <w:shd w:val="clear" w:color="auto" w:fill="FFFFFF"/>
              </w:rPr>
              <w:t>年年产值</w:t>
            </w:r>
          </w:p>
        </w:tc>
        <w:tc>
          <w:tcPr>
            <w:tcW w:w="5811" w:type="dxa"/>
            <w:gridSpan w:val="4"/>
            <w:vAlign w:val="center"/>
          </w:tcPr>
          <w:p w14:paraId="312E087B" w14:textId="77777777" w:rsidR="00704EFE" w:rsidRPr="00EC7E6B" w:rsidRDefault="006E638F">
            <w:pPr>
              <w:jc w:val="center"/>
              <w:rPr>
                <w:rFonts w:ascii="宋体" w:hAnsi="宋体" w:hint="eastAsia"/>
                <w:sz w:val="24"/>
              </w:rPr>
            </w:pPr>
            <w:r w:rsidRPr="00EC7E6B">
              <w:rPr>
                <w:rFonts w:ascii="宋体" w:hAnsi="宋体" w:hint="eastAsia"/>
                <w:sz w:val="24"/>
              </w:rPr>
              <w:t xml:space="preserve"> </w:t>
            </w:r>
            <w:r w:rsidRPr="00EC7E6B">
              <w:rPr>
                <w:rFonts w:ascii="宋体" w:hAnsi="宋体"/>
                <w:sz w:val="24"/>
              </w:rPr>
              <w:t xml:space="preserve"> </w:t>
            </w:r>
            <w:r w:rsidRPr="00EC7E6B">
              <w:rPr>
                <w:rFonts w:ascii="宋体" w:hAnsi="宋体"/>
                <w:sz w:val="24"/>
                <w:u w:val="single"/>
              </w:rPr>
              <w:t xml:space="preserve">        </w:t>
            </w:r>
            <w:r w:rsidRPr="00EC7E6B">
              <w:rPr>
                <w:rFonts w:ascii="宋体" w:hAnsi="宋体" w:hint="eastAsia"/>
                <w:sz w:val="24"/>
              </w:rPr>
              <w:t>元</w:t>
            </w:r>
          </w:p>
        </w:tc>
      </w:tr>
      <w:tr w:rsidR="00EC7E6B" w:rsidRPr="00EC7E6B" w14:paraId="312E0881" w14:textId="77777777">
        <w:trPr>
          <w:trHeight w:val="505"/>
          <w:jc w:val="center"/>
        </w:trPr>
        <w:tc>
          <w:tcPr>
            <w:tcW w:w="2802" w:type="dxa"/>
            <w:vAlign w:val="center"/>
          </w:tcPr>
          <w:p w14:paraId="312E087D" w14:textId="77777777" w:rsidR="00704EFE" w:rsidRPr="00EC7E6B" w:rsidRDefault="006E638F">
            <w:pPr>
              <w:jc w:val="center"/>
              <w:rPr>
                <w:rFonts w:ascii="宋体" w:hAnsi="宋体" w:hint="eastAsia"/>
                <w:sz w:val="22"/>
              </w:rPr>
            </w:pPr>
            <w:r w:rsidRPr="00EC7E6B">
              <w:rPr>
                <w:rFonts w:ascii="宋体" w:hAnsi="宋体" w:hint="eastAsia"/>
                <w:sz w:val="22"/>
              </w:rPr>
              <w:t>服务项目</w:t>
            </w:r>
          </w:p>
        </w:tc>
        <w:tc>
          <w:tcPr>
            <w:tcW w:w="1984" w:type="dxa"/>
            <w:vAlign w:val="center"/>
          </w:tcPr>
          <w:p w14:paraId="312E087E" w14:textId="77777777" w:rsidR="00704EFE" w:rsidRPr="00EC7E6B" w:rsidRDefault="006E638F">
            <w:pPr>
              <w:jc w:val="center"/>
              <w:rPr>
                <w:rFonts w:ascii="宋体" w:hAnsi="宋体" w:hint="eastAsia"/>
                <w:sz w:val="22"/>
              </w:rPr>
            </w:pPr>
            <w:r w:rsidRPr="00EC7E6B">
              <w:rPr>
                <w:rFonts w:ascii="宋体" w:hAnsi="宋体" w:hint="eastAsia"/>
                <w:sz w:val="22"/>
              </w:rPr>
              <w:t>项目经理</w:t>
            </w:r>
          </w:p>
        </w:tc>
        <w:tc>
          <w:tcPr>
            <w:tcW w:w="1701" w:type="dxa"/>
            <w:gridSpan w:val="2"/>
            <w:vAlign w:val="center"/>
          </w:tcPr>
          <w:p w14:paraId="312E087F" w14:textId="77777777" w:rsidR="00704EFE" w:rsidRPr="00EC7E6B" w:rsidRDefault="006E638F">
            <w:pPr>
              <w:jc w:val="center"/>
              <w:rPr>
                <w:rFonts w:ascii="宋体" w:hAnsi="宋体" w:hint="eastAsia"/>
                <w:sz w:val="22"/>
              </w:rPr>
            </w:pPr>
            <w:r w:rsidRPr="00EC7E6B">
              <w:rPr>
                <w:rFonts w:ascii="宋体" w:hAnsi="宋体" w:hint="eastAsia"/>
                <w:sz w:val="22"/>
              </w:rPr>
              <w:t>联系电话</w:t>
            </w:r>
          </w:p>
        </w:tc>
        <w:tc>
          <w:tcPr>
            <w:tcW w:w="2126" w:type="dxa"/>
            <w:vAlign w:val="center"/>
          </w:tcPr>
          <w:p w14:paraId="312E0880" w14:textId="77777777" w:rsidR="00704EFE" w:rsidRPr="00EC7E6B" w:rsidRDefault="006E638F">
            <w:pPr>
              <w:jc w:val="center"/>
              <w:rPr>
                <w:rFonts w:ascii="宋体" w:hAnsi="宋体" w:hint="eastAsia"/>
                <w:sz w:val="22"/>
              </w:rPr>
            </w:pPr>
            <w:r w:rsidRPr="00EC7E6B">
              <w:rPr>
                <w:rFonts w:ascii="宋体" w:hAnsi="宋体" w:hint="eastAsia"/>
                <w:sz w:val="22"/>
              </w:rPr>
              <w:t>业主单位</w:t>
            </w:r>
          </w:p>
        </w:tc>
      </w:tr>
      <w:tr w:rsidR="00EC7E6B" w:rsidRPr="00EC7E6B" w14:paraId="312E0886" w14:textId="77777777">
        <w:trPr>
          <w:trHeight w:val="737"/>
          <w:jc w:val="center"/>
        </w:trPr>
        <w:tc>
          <w:tcPr>
            <w:tcW w:w="2802" w:type="dxa"/>
            <w:vAlign w:val="center"/>
          </w:tcPr>
          <w:p w14:paraId="312E0882" w14:textId="77777777" w:rsidR="00704EFE" w:rsidRPr="00EC7E6B" w:rsidRDefault="00704EFE">
            <w:pPr>
              <w:jc w:val="center"/>
              <w:rPr>
                <w:rFonts w:ascii="宋体" w:hAnsi="宋体" w:hint="eastAsia"/>
                <w:sz w:val="24"/>
              </w:rPr>
            </w:pPr>
          </w:p>
        </w:tc>
        <w:tc>
          <w:tcPr>
            <w:tcW w:w="1984" w:type="dxa"/>
            <w:vAlign w:val="center"/>
          </w:tcPr>
          <w:p w14:paraId="312E0883" w14:textId="77777777" w:rsidR="00704EFE" w:rsidRPr="00EC7E6B" w:rsidRDefault="00704EFE">
            <w:pPr>
              <w:jc w:val="center"/>
              <w:rPr>
                <w:rFonts w:ascii="宋体" w:hAnsi="宋体" w:hint="eastAsia"/>
                <w:sz w:val="24"/>
              </w:rPr>
            </w:pPr>
          </w:p>
        </w:tc>
        <w:tc>
          <w:tcPr>
            <w:tcW w:w="1701" w:type="dxa"/>
            <w:gridSpan w:val="2"/>
            <w:vAlign w:val="center"/>
          </w:tcPr>
          <w:p w14:paraId="312E0884" w14:textId="77777777" w:rsidR="00704EFE" w:rsidRPr="00EC7E6B" w:rsidRDefault="00704EFE">
            <w:pPr>
              <w:jc w:val="center"/>
              <w:rPr>
                <w:rFonts w:ascii="宋体" w:hAnsi="宋体" w:hint="eastAsia"/>
                <w:sz w:val="24"/>
              </w:rPr>
            </w:pPr>
          </w:p>
        </w:tc>
        <w:tc>
          <w:tcPr>
            <w:tcW w:w="2126" w:type="dxa"/>
            <w:vAlign w:val="center"/>
          </w:tcPr>
          <w:p w14:paraId="312E0885" w14:textId="77777777" w:rsidR="00704EFE" w:rsidRPr="00EC7E6B" w:rsidRDefault="00704EFE">
            <w:pPr>
              <w:jc w:val="center"/>
              <w:rPr>
                <w:rFonts w:ascii="宋体" w:hAnsi="宋体" w:hint="eastAsia"/>
                <w:sz w:val="24"/>
              </w:rPr>
            </w:pPr>
          </w:p>
        </w:tc>
      </w:tr>
      <w:tr w:rsidR="00EC7E6B" w:rsidRPr="00EC7E6B" w14:paraId="312E088B" w14:textId="77777777">
        <w:trPr>
          <w:trHeight w:val="737"/>
          <w:jc w:val="center"/>
        </w:trPr>
        <w:tc>
          <w:tcPr>
            <w:tcW w:w="2802" w:type="dxa"/>
            <w:vAlign w:val="center"/>
          </w:tcPr>
          <w:p w14:paraId="312E0887" w14:textId="77777777" w:rsidR="00704EFE" w:rsidRPr="00EC7E6B" w:rsidRDefault="00704EFE">
            <w:pPr>
              <w:jc w:val="center"/>
              <w:rPr>
                <w:rFonts w:ascii="宋体" w:hAnsi="宋体" w:hint="eastAsia"/>
                <w:sz w:val="24"/>
              </w:rPr>
            </w:pPr>
          </w:p>
        </w:tc>
        <w:tc>
          <w:tcPr>
            <w:tcW w:w="1984" w:type="dxa"/>
            <w:vAlign w:val="center"/>
          </w:tcPr>
          <w:p w14:paraId="312E0888" w14:textId="77777777" w:rsidR="00704EFE" w:rsidRPr="00EC7E6B" w:rsidRDefault="00704EFE">
            <w:pPr>
              <w:jc w:val="center"/>
              <w:rPr>
                <w:rFonts w:ascii="宋体" w:hAnsi="宋体" w:hint="eastAsia"/>
                <w:sz w:val="24"/>
              </w:rPr>
            </w:pPr>
          </w:p>
        </w:tc>
        <w:tc>
          <w:tcPr>
            <w:tcW w:w="1701" w:type="dxa"/>
            <w:gridSpan w:val="2"/>
            <w:vAlign w:val="center"/>
          </w:tcPr>
          <w:p w14:paraId="312E0889" w14:textId="77777777" w:rsidR="00704EFE" w:rsidRPr="00EC7E6B" w:rsidRDefault="00704EFE">
            <w:pPr>
              <w:jc w:val="center"/>
              <w:rPr>
                <w:rFonts w:ascii="宋体" w:hAnsi="宋体" w:hint="eastAsia"/>
                <w:sz w:val="24"/>
              </w:rPr>
            </w:pPr>
          </w:p>
        </w:tc>
        <w:tc>
          <w:tcPr>
            <w:tcW w:w="2126" w:type="dxa"/>
            <w:vAlign w:val="center"/>
          </w:tcPr>
          <w:p w14:paraId="312E088A" w14:textId="77777777" w:rsidR="00704EFE" w:rsidRPr="00EC7E6B" w:rsidRDefault="00704EFE">
            <w:pPr>
              <w:jc w:val="center"/>
              <w:rPr>
                <w:rFonts w:ascii="宋体" w:hAnsi="宋体" w:hint="eastAsia"/>
                <w:sz w:val="24"/>
              </w:rPr>
            </w:pPr>
          </w:p>
        </w:tc>
      </w:tr>
      <w:tr w:rsidR="00EC7E6B" w:rsidRPr="00EC7E6B" w14:paraId="312E0890" w14:textId="77777777">
        <w:trPr>
          <w:trHeight w:val="737"/>
          <w:jc w:val="center"/>
        </w:trPr>
        <w:tc>
          <w:tcPr>
            <w:tcW w:w="2802" w:type="dxa"/>
            <w:vAlign w:val="center"/>
          </w:tcPr>
          <w:p w14:paraId="312E088C" w14:textId="77777777" w:rsidR="00704EFE" w:rsidRPr="00EC7E6B" w:rsidRDefault="00704EFE">
            <w:pPr>
              <w:jc w:val="center"/>
              <w:rPr>
                <w:rFonts w:ascii="宋体" w:hAnsi="宋体" w:hint="eastAsia"/>
                <w:sz w:val="24"/>
              </w:rPr>
            </w:pPr>
          </w:p>
        </w:tc>
        <w:tc>
          <w:tcPr>
            <w:tcW w:w="1984" w:type="dxa"/>
            <w:vAlign w:val="center"/>
          </w:tcPr>
          <w:p w14:paraId="312E088D" w14:textId="77777777" w:rsidR="00704EFE" w:rsidRPr="00EC7E6B" w:rsidRDefault="00704EFE">
            <w:pPr>
              <w:jc w:val="center"/>
              <w:rPr>
                <w:rFonts w:ascii="宋体" w:hAnsi="宋体" w:hint="eastAsia"/>
                <w:sz w:val="24"/>
              </w:rPr>
            </w:pPr>
          </w:p>
        </w:tc>
        <w:tc>
          <w:tcPr>
            <w:tcW w:w="1701" w:type="dxa"/>
            <w:gridSpan w:val="2"/>
            <w:vAlign w:val="center"/>
          </w:tcPr>
          <w:p w14:paraId="312E088E" w14:textId="77777777" w:rsidR="00704EFE" w:rsidRPr="00EC7E6B" w:rsidRDefault="00704EFE">
            <w:pPr>
              <w:jc w:val="center"/>
              <w:rPr>
                <w:rFonts w:ascii="宋体" w:hAnsi="宋体" w:hint="eastAsia"/>
                <w:sz w:val="24"/>
              </w:rPr>
            </w:pPr>
          </w:p>
        </w:tc>
        <w:tc>
          <w:tcPr>
            <w:tcW w:w="2126" w:type="dxa"/>
            <w:vAlign w:val="center"/>
          </w:tcPr>
          <w:p w14:paraId="312E088F" w14:textId="77777777" w:rsidR="00704EFE" w:rsidRPr="00EC7E6B" w:rsidRDefault="00704EFE">
            <w:pPr>
              <w:jc w:val="center"/>
              <w:rPr>
                <w:rFonts w:ascii="宋体" w:hAnsi="宋体" w:hint="eastAsia"/>
                <w:sz w:val="24"/>
              </w:rPr>
            </w:pPr>
          </w:p>
        </w:tc>
      </w:tr>
      <w:tr w:rsidR="00EC7E6B" w:rsidRPr="00EC7E6B" w14:paraId="312E0892" w14:textId="77777777">
        <w:trPr>
          <w:trHeight w:val="851"/>
          <w:jc w:val="center"/>
        </w:trPr>
        <w:tc>
          <w:tcPr>
            <w:tcW w:w="8613" w:type="dxa"/>
            <w:gridSpan w:val="5"/>
            <w:vAlign w:val="center"/>
          </w:tcPr>
          <w:p w14:paraId="312E0891" w14:textId="77777777" w:rsidR="00704EFE" w:rsidRPr="00EC7E6B" w:rsidRDefault="006E638F">
            <w:pPr>
              <w:ind w:firstLineChars="200" w:firstLine="472"/>
              <w:rPr>
                <w:rFonts w:ascii="宋体" w:hAnsi="宋体" w:hint="eastAsia"/>
                <w:sz w:val="24"/>
              </w:rPr>
            </w:pPr>
            <w:r w:rsidRPr="00EC7E6B">
              <w:rPr>
                <w:rFonts w:ascii="宋体" w:hAnsi="宋体"/>
                <w:sz w:val="24"/>
              </w:rPr>
              <w:t>我司承诺满足招募</w:t>
            </w:r>
            <w:r w:rsidRPr="00EC7E6B">
              <w:rPr>
                <w:rFonts w:ascii="宋体" w:hAnsi="宋体" w:hint="eastAsia"/>
                <w:sz w:val="24"/>
              </w:rPr>
              <w:t>条件，且上述信息真实有效。若有虚假不得参与后续招投标工作。</w:t>
            </w:r>
          </w:p>
        </w:tc>
      </w:tr>
    </w:tbl>
    <w:p w14:paraId="312E0893" w14:textId="77777777" w:rsidR="00704EFE" w:rsidRPr="00EC7E6B" w:rsidRDefault="006E638F">
      <w:pPr>
        <w:rPr>
          <w:rFonts w:ascii="宋体" w:hAnsi="宋体" w:cs="宋体" w:hint="eastAsia"/>
          <w:szCs w:val="21"/>
        </w:rPr>
      </w:pPr>
      <w:r w:rsidRPr="00EC7E6B">
        <w:rPr>
          <w:rFonts w:ascii="宋体" w:hAnsi="宋体" w:cs="宋体" w:hint="eastAsia"/>
          <w:szCs w:val="21"/>
        </w:rPr>
        <w:t>报名人：（盖章）</w:t>
      </w:r>
    </w:p>
    <w:p w14:paraId="312E0894" w14:textId="77777777" w:rsidR="00704EFE" w:rsidRPr="00EC7E6B" w:rsidRDefault="006E638F">
      <w:pPr>
        <w:ind w:right="60"/>
        <w:jc w:val="right"/>
        <w:rPr>
          <w:rFonts w:ascii="宋体" w:hAnsi="宋体" w:cs="宋体" w:hint="eastAsia"/>
          <w:szCs w:val="21"/>
        </w:rPr>
      </w:pPr>
      <w:r w:rsidRPr="00EC7E6B">
        <w:rPr>
          <w:rFonts w:ascii="宋体" w:hAnsi="宋体" w:cs="宋体" w:hint="eastAsia"/>
          <w:szCs w:val="21"/>
        </w:rPr>
        <w:t xml:space="preserve"> </w:t>
      </w:r>
      <w:r w:rsidRPr="00EC7E6B">
        <w:rPr>
          <w:rFonts w:ascii="宋体" w:hAnsi="宋体" w:cs="宋体"/>
          <w:szCs w:val="21"/>
        </w:rPr>
        <w:t xml:space="preserve"> </w:t>
      </w:r>
    </w:p>
    <w:p w14:paraId="312E0895" w14:textId="77777777" w:rsidR="00704EFE" w:rsidRPr="00EC7E6B" w:rsidRDefault="006E638F">
      <w:pPr>
        <w:wordWrap w:val="0"/>
        <w:ind w:right="60"/>
        <w:jc w:val="right"/>
        <w:rPr>
          <w:rFonts w:ascii="黑体" w:eastAsia="黑体" w:hAnsi="黑体" w:cs="黑体" w:hint="eastAsia"/>
          <w:szCs w:val="32"/>
          <w:shd w:val="clear" w:color="auto" w:fill="FFFFFF"/>
        </w:rPr>
      </w:pPr>
      <w:r w:rsidRPr="00EC7E6B">
        <w:rPr>
          <w:rFonts w:ascii="宋体" w:hAnsi="宋体" w:cs="宋体" w:hint="eastAsia"/>
          <w:szCs w:val="21"/>
        </w:rPr>
        <w:t>日期：</w:t>
      </w:r>
      <w:r w:rsidRPr="00EC7E6B">
        <w:rPr>
          <w:rFonts w:ascii="宋体" w:hAnsi="宋体" w:cs="宋体" w:hint="eastAsia"/>
          <w:szCs w:val="21"/>
          <w:u w:val="single"/>
        </w:rPr>
        <w:t xml:space="preserve">      </w:t>
      </w:r>
      <w:r w:rsidRPr="00EC7E6B">
        <w:rPr>
          <w:rFonts w:ascii="宋体" w:hAnsi="宋体" w:cs="宋体" w:hint="eastAsia"/>
          <w:szCs w:val="21"/>
        </w:rPr>
        <w:t>年</w:t>
      </w:r>
      <w:r w:rsidRPr="00EC7E6B">
        <w:rPr>
          <w:rFonts w:ascii="宋体" w:hAnsi="宋体" w:cs="宋体" w:hint="eastAsia"/>
          <w:szCs w:val="21"/>
          <w:u w:val="single"/>
        </w:rPr>
        <w:t xml:space="preserve">     </w:t>
      </w:r>
      <w:r w:rsidRPr="00EC7E6B">
        <w:rPr>
          <w:rFonts w:ascii="宋体" w:hAnsi="宋体" w:cs="宋体" w:hint="eastAsia"/>
          <w:szCs w:val="21"/>
        </w:rPr>
        <w:t>月</w:t>
      </w:r>
      <w:r w:rsidRPr="00EC7E6B">
        <w:rPr>
          <w:rFonts w:ascii="宋体" w:hAnsi="宋体" w:cs="宋体" w:hint="eastAsia"/>
          <w:szCs w:val="21"/>
          <w:u w:val="single"/>
        </w:rPr>
        <w:t xml:space="preserve">       </w:t>
      </w:r>
      <w:r w:rsidRPr="00EC7E6B">
        <w:rPr>
          <w:rFonts w:ascii="宋体" w:hAnsi="宋体" w:cs="宋体" w:hint="eastAsia"/>
          <w:szCs w:val="21"/>
        </w:rPr>
        <w:t>日</w:t>
      </w:r>
    </w:p>
    <w:p w14:paraId="312E0896" w14:textId="77777777" w:rsidR="00704EFE" w:rsidRPr="00EC7E6B" w:rsidRDefault="006E638F">
      <w:pPr>
        <w:snapToGrid w:val="0"/>
        <w:ind w:right="1049"/>
        <w:rPr>
          <w:rFonts w:ascii="黑体" w:eastAsia="黑体" w:hAnsi="黑体" w:cs="黑体" w:hint="eastAsia"/>
          <w:szCs w:val="32"/>
          <w:shd w:val="clear" w:color="auto" w:fill="FFFFFF"/>
        </w:rPr>
      </w:pPr>
      <w:r w:rsidRPr="00EC7E6B">
        <w:rPr>
          <w:rFonts w:ascii="黑体" w:eastAsia="黑体" w:hAnsi="黑体" w:cs="黑体" w:hint="eastAsia"/>
          <w:szCs w:val="32"/>
          <w:shd w:val="clear" w:color="auto" w:fill="FFFFFF"/>
        </w:rPr>
        <w:lastRenderedPageBreak/>
        <w:t>附件2</w:t>
      </w:r>
    </w:p>
    <w:p w14:paraId="312E0897" w14:textId="77777777" w:rsidR="00704EFE" w:rsidRPr="00EC7E6B" w:rsidRDefault="006E638F">
      <w:pPr>
        <w:adjustRightInd w:val="0"/>
        <w:snapToGrid w:val="0"/>
        <w:spacing w:line="360" w:lineRule="auto"/>
        <w:jc w:val="center"/>
        <w:rPr>
          <w:rFonts w:ascii="方正小标宋_GBK" w:eastAsia="方正小标宋_GBK" w:hAnsi="方正小标宋_GBK" w:cs="方正小标宋_GBK" w:hint="eastAsia"/>
          <w:sz w:val="44"/>
          <w:szCs w:val="44"/>
        </w:rPr>
      </w:pPr>
      <w:r w:rsidRPr="00EC7E6B">
        <w:rPr>
          <w:rFonts w:ascii="方正小标宋_GBK" w:eastAsia="方正小标宋_GBK" w:hAnsi="方正小标宋_GBK" w:cs="方正小标宋_GBK" w:hint="eastAsia"/>
          <w:bCs/>
          <w:sz w:val="44"/>
          <w:szCs w:val="44"/>
        </w:rPr>
        <w:t>声 明 函</w:t>
      </w:r>
    </w:p>
    <w:p w14:paraId="312E0898" w14:textId="77777777" w:rsidR="00704EFE" w:rsidRPr="00EC7E6B" w:rsidRDefault="006E638F">
      <w:pPr>
        <w:spacing w:line="520" w:lineRule="exact"/>
        <w:ind w:firstLineChars="200" w:firstLine="632"/>
        <w:rPr>
          <w:rFonts w:ascii="仿宋_GB2312" w:hAnsi="仿宋_GB2312" w:cs="仿宋_GB2312" w:hint="eastAsia"/>
          <w:bCs/>
          <w:szCs w:val="32"/>
        </w:rPr>
      </w:pPr>
      <w:r w:rsidRPr="00EC7E6B">
        <w:rPr>
          <w:rFonts w:ascii="仿宋_GB2312" w:hAnsi="仿宋_GB2312" w:cs="仿宋_GB2312" w:hint="eastAsia"/>
          <w:bCs/>
          <w:szCs w:val="32"/>
        </w:rPr>
        <w:t>我公司</w:t>
      </w:r>
      <w:r w:rsidRPr="00EC7E6B">
        <w:rPr>
          <w:rFonts w:ascii="仿宋_GB2312" w:hAnsi="仿宋_GB2312" w:cs="仿宋_GB2312" w:hint="eastAsia"/>
          <w:bCs/>
          <w:szCs w:val="32"/>
          <w:u w:val="single"/>
        </w:rPr>
        <w:t xml:space="preserve">                      </w:t>
      </w:r>
      <w:r w:rsidRPr="00EC7E6B">
        <w:rPr>
          <w:rFonts w:ascii="仿宋_GB2312" w:hAnsi="仿宋_GB2312" w:cs="仿宋_GB2312" w:hint="eastAsia"/>
          <w:bCs/>
          <w:szCs w:val="32"/>
        </w:rPr>
        <w:t>（全称）与贵公司及贵司旗下控股子公司无法律纠纷事宜，在此郑重声明：</w:t>
      </w:r>
    </w:p>
    <w:p w14:paraId="312E0899" w14:textId="77777777" w:rsidR="00704EFE" w:rsidRPr="00EC7E6B" w:rsidRDefault="006E638F">
      <w:pPr>
        <w:spacing w:line="520" w:lineRule="exact"/>
        <w:ind w:firstLineChars="200" w:firstLine="632"/>
        <w:rPr>
          <w:rFonts w:ascii="仿宋_GB2312" w:hAnsi="仿宋_GB2312" w:cs="仿宋_GB2312" w:hint="eastAsia"/>
          <w:bCs/>
          <w:szCs w:val="32"/>
        </w:rPr>
      </w:pPr>
      <w:r w:rsidRPr="00EC7E6B">
        <w:rPr>
          <w:rFonts w:ascii="仿宋_GB2312" w:hAnsi="仿宋_GB2312" w:cs="仿宋_GB2312" w:hint="eastAsia"/>
          <w:bCs/>
          <w:szCs w:val="32"/>
        </w:rPr>
        <w:t>1、我公司以诚信为本、重视合作伙伴，重信誉讲诚信，与客户均能友好相处，共谋发展。</w:t>
      </w:r>
    </w:p>
    <w:p w14:paraId="312E089A" w14:textId="77777777" w:rsidR="00704EFE" w:rsidRPr="00EC7E6B" w:rsidRDefault="006E638F">
      <w:pPr>
        <w:spacing w:line="520" w:lineRule="exact"/>
        <w:ind w:firstLineChars="200" w:firstLine="632"/>
        <w:rPr>
          <w:rFonts w:ascii="仿宋_GB2312" w:hAnsi="仿宋_GB2312" w:cs="仿宋_GB2312" w:hint="eastAsia"/>
          <w:szCs w:val="32"/>
        </w:rPr>
      </w:pPr>
      <w:r w:rsidRPr="00EC7E6B">
        <w:rPr>
          <w:rFonts w:ascii="仿宋_GB2312" w:hAnsi="仿宋_GB2312" w:cs="仿宋_GB2312" w:hint="eastAsia"/>
          <w:bCs/>
          <w:szCs w:val="32"/>
        </w:rPr>
        <w:t>2、我公司近三年内（本次招募截止</w:t>
      </w:r>
      <w:proofErr w:type="gramStart"/>
      <w:r w:rsidRPr="00EC7E6B">
        <w:rPr>
          <w:rFonts w:ascii="仿宋_GB2312" w:hAnsi="仿宋_GB2312" w:cs="仿宋_GB2312" w:hint="eastAsia"/>
          <w:bCs/>
          <w:szCs w:val="32"/>
        </w:rPr>
        <w:t>当日前推</w:t>
      </w:r>
      <w:proofErr w:type="gramEnd"/>
      <w:r w:rsidRPr="00EC7E6B">
        <w:rPr>
          <w:rFonts w:ascii="仿宋_GB2312" w:hAnsi="仿宋_GB2312" w:cs="仿宋_GB2312" w:hint="eastAsia"/>
          <w:szCs w:val="32"/>
        </w:rPr>
        <w:t>三年）与启</w:t>
      </w:r>
      <w:proofErr w:type="gramStart"/>
      <w:r w:rsidRPr="00EC7E6B">
        <w:rPr>
          <w:rFonts w:ascii="仿宋_GB2312" w:hAnsi="仿宋_GB2312" w:cs="仿宋_GB2312" w:hint="eastAsia"/>
          <w:szCs w:val="32"/>
        </w:rPr>
        <w:t>晟</w:t>
      </w:r>
      <w:proofErr w:type="gramEnd"/>
      <w:r w:rsidRPr="00EC7E6B">
        <w:rPr>
          <w:rFonts w:ascii="仿宋_GB2312" w:hAnsi="仿宋_GB2312" w:cs="仿宋_GB2312" w:hint="eastAsia"/>
          <w:szCs w:val="32"/>
        </w:rPr>
        <w:t>集团及旗下所控股子公司不存在任何法律纠纷，我公司未处于财产被接管、冻结、破产状态，近一年内未受省、市房管部门行政处罚；未被列入失信被执行人名单，未被申请强制执行。</w:t>
      </w:r>
    </w:p>
    <w:p w14:paraId="312E089B" w14:textId="77777777" w:rsidR="00704EFE" w:rsidRPr="00EC7E6B" w:rsidRDefault="006E638F">
      <w:pPr>
        <w:spacing w:line="520" w:lineRule="exact"/>
        <w:ind w:firstLineChars="200" w:firstLine="632"/>
        <w:rPr>
          <w:rFonts w:ascii="仿宋_GB2312" w:hAnsi="仿宋_GB2312" w:cs="仿宋_GB2312" w:hint="eastAsia"/>
          <w:bCs/>
          <w:szCs w:val="32"/>
        </w:rPr>
      </w:pPr>
      <w:r w:rsidRPr="00EC7E6B">
        <w:rPr>
          <w:rFonts w:ascii="仿宋_GB2312" w:hAnsi="仿宋_GB2312" w:cs="仿宋_GB2312" w:hint="eastAsia"/>
          <w:szCs w:val="32"/>
        </w:rPr>
        <w:t>3、本公司参与2024年招商渠道公司招募工作中，若审查过程中发现近三年内（本次招募截止</w:t>
      </w:r>
      <w:proofErr w:type="gramStart"/>
      <w:r w:rsidRPr="00EC7E6B">
        <w:rPr>
          <w:rFonts w:ascii="仿宋_GB2312" w:hAnsi="仿宋_GB2312" w:cs="仿宋_GB2312" w:hint="eastAsia"/>
          <w:szCs w:val="32"/>
        </w:rPr>
        <w:t>当日前推</w:t>
      </w:r>
      <w:proofErr w:type="gramEnd"/>
      <w:r w:rsidRPr="00EC7E6B">
        <w:rPr>
          <w:rFonts w:ascii="仿宋_GB2312" w:hAnsi="仿宋_GB2312" w:cs="仿宋_GB2312" w:hint="eastAsia"/>
          <w:szCs w:val="32"/>
        </w:rPr>
        <w:t>三年）与启</w:t>
      </w:r>
      <w:proofErr w:type="gramStart"/>
      <w:r w:rsidRPr="00EC7E6B">
        <w:rPr>
          <w:rFonts w:ascii="仿宋_GB2312" w:hAnsi="仿宋_GB2312" w:cs="仿宋_GB2312" w:hint="eastAsia"/>
          <w:szCs w:val="32"/>
        </w:rPr>
        <w:t>晟</w:t>
      </w:r>
      <w:proofErr w:type="gramEnd"/>
      <w:r w:rsidRPr="00EC7E6B">
        <w:rPr>
          <w:rFonts w:ascii="仿宋_GB2312" w:hAnsi="仿宋_GB2312" w:cs="仿宋_GB2312" w:hint="eastAsia"/>
          <w:szCs w:val="32"/>
        </w:rPr>
        <w:t>集团及</w:t>
      </w:r>
      <w:r w:rsidRPr="00EC7E6B">
        <w:rPr>
          <w:rFonts w:ascii="仿宋_GB2312" w:hAnsi="仿宋_GB2312" w:cs="仿宋_GB2312" w:hint="eastAsia"/>
          <w:bCs/>
          <w:szCs w:val="32"/>
        </w:rPr>
        <w:t>旗下所控股子公司有法律纠纷，我公司承诺愿意放弃本次招募，并为此而承担一切法律责任，与贵公司无关！</w:t>
      </w:r>
      <w:r w:rsidRPr="00EC7E6B">
        <w:rPr>
          <w:rFonts w:ascii="仿宋_GB2312" w:hAnsi="仿宋_GB2312" w:cs="仿宋_GB2312" w:hint="eastAsia"/>
          <w:bCs/>
          <w:szCs w:val="32"/>
        </w:rPr>
        <w:br/>
        <w:t xml:space="preserve"> 特此声明!</w:t>
      </w:r>
    </w:p>
    <w:p w14:paraId="312E089C" w14:textId="77777777" w:rsidR="00704EFE" w:rsidRPr="00EC7E6B" w:rsidRDefault="00704EFE">
      <w:pPr>
        <w:spacing w:line="520" w:lineRule="exact"/>
        <w:rPr>
          <w:rFonts w:ascii="仿宋_GB2312" w:hAnsi="仿宋_GB2312" w:cs="仿宋_GB2312" w:hint="eastAsia"/>
          <w:szCs w:val="32"/>
        </w:rPr>
      </w:pPr>
    </w:p>
    <w:p w14:paraId="312E089D" w14:textId="77777777" w:rsidR="00704EFE" w:rsidRPr="00EC7E6B" w:rsidRDefault="00704EFE">
      <w:pPr>
        <w:spacing w:line="520" w:lineRule="exact"/>
        <w:rPr>
          <w:rFonts w:ascii="仿宋_GB2312" w:hAnsi="仿宋_GB2312" w:cs="仿宋_GB2312" w:hint="eastAsia"/>
          <w:szCs w:val="32"/>
        </w:rPr>
      </w:pPr>
    </w:p>
    <w:p w14:paraId="312E089E" w14:textId="77777777" w:rsidR="00704EFE" w:rsidRPr="00EC7E6B" w:rsidRDefault="006E638F">
      <w:pPr>
        <w:spacing w:line="52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报名单位：</w:t>
      </w:r>
    </w:p>
    <w:p w14:paraId="312E089F" w14:textId="77777777" w:rsidR="00704EFE" w:rsidRPr="00EC7E6B" w:rsidRDefault="00704EFE">
      <w:pPr>
        <w:pStyle w:val="Default"/>
        <w:rPr>
          <w:rFonts w:hint="default"/>
          <w:color w:val="auto"/>
        </w:rPr>
      </w:pPr>
    </w:p>
    <w:p w14:paraId="312E08A0" w14:textId="77777777" w:rsidR="00704EFE" w:rsidRPr="00EC7E6B" w:rsidRDefault="006E638F">
      <w:pPr>
        <w:spacing w:line="52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盖章：</w:t>
      </w:r>
    </w:p>
    <w:p w14:paraId="312E08A1" w14:textId="77777777" w:rsidR="00704EFE" w:rsidRPr="00EC7E6B" w:rsidRDefault="00704EFE">
      <w:pPr>
        <w:pStyle w:val="Default"/>
        <w:rPr>
          <w:rFonts w:hint="default"/>
          <w:color w:val="auto"/>
        </w:rPr>
      </w:pPr>
    </w:p>
    <w:p w14:paraId="312E08A2" w14:textId="77777777" w:rsidR="00704EFE" w:rsidRPr="00EC7E6B" w:rsidRDefault="006E638F">
      <w:pPr>
        <w:spacing w:line="52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年     月      日</w:t>
      </w:r>
    </w:p>
    <w:p w14:paraId="312E08A3" w14:textId="77777777" w:rsidR="00704EFE" w:rsidRPr="00EC7E6B" w:rsidRDefault="00704EFE">
      <w:pPr>
        <w:spacing w:line="560" w:lineRule="exact"/>
        <w:rPr>
          <w:szCs w:val="32"/>
        </w:rPr>
      </w:pPr>
    </w:p>
    <w:p w14:paraId="312E08A4" w14:textId="77777777" w:rsidR="00704EFE" w:rsidRPr="00EC7E6B" w:rsidRDefault="006E638F">
      <w:pPr>
        <w:snapToGrid w:val="0"/>
        <w:ind w:right="1049"/>
        <w:rPr>
          <w:rFonts w:ascii="黑体" w:eastAsia="黑体" w:hAnsi="黑体" w:cs="黑体" w:hint="eastAsia"/>
          <w:szCs w:val="32"/>
          <w:shd w:val="clear" w:color="auto" w:fill="FFFFFF"/>
        </w:rPr>
      </w:pPr>
      <w:r w:rsidRPr="00EC7E6B">
        <w:rPr>
          <w:rFonts w:ascii="黑体" w:eastAsia="黑体" w:hAnsi="黑体" w:cs="黑体" w:hint="eastAsia"/>
          <w:szCs w:val="32"/>
          <w:shd w:val="clear" w:color="auto" w:fill="FFFFFF"/>
        </w:rPr>
        <w:lastRenderedPageBreak/>
        <w:t>附件3</w:t>
      </w:r>
    </w:p>
    <w:p w14:paraId="312E08A5" w14:textId="77777777" w:rsidR="00704EFE" w:rsidRPr="00EC7E6B" w:rsidRDefault="006E638F">
      <w:pPr>
        <w:adjustRightInd w:val="0"/>
        <w:snapToGrid w:val="0"/>
        <w:spacing w:afterLines="100" w:after="595" w:line="640" w:lineRule="exact"/>
        <w:jc w:val="center"/>
        <w:rPr>
          <w:rFonts w:ascii="方正小标宋_GBK" w:eastAsia="方正小标宋_GBK" w:hAnsi="方正小标宋_GBK" w:cs="方正小标宋_GBK" w:hint="eastAsia"/>
          <w:bCs/>
          <w:sz w:val="44"/>
          <w:szCs w:val="44"/>
        </w:rPr>
      </w:pPr>
      <w:r w:rsidRPr="00EC7E6B">
        <w:rPr>
          <w:rFonts w:ascii="方正小标宋_GBK" w:eastAsia="方正小标宋_GBK" w:hAnsi="方正小标宋_GBK" w:cs="方正小标宋_GBK" w:hint="eastAsia"/>
          <w:bCs/>
          <w:sz w:val="44"/>
          <w:szCs w:val="44"/>
        </w:rPr>
        <w:t>承 诺 函</w:t>
      </w:r>
    </w:p>
    <w:p w14:paraId="312E08A6" w14:textId="77777777" w:rsidR="00704EFE" w:rsidRPr="00EC7E6B" w:rsidRDefault="006E638F">
      <w:pPr>
        <w:snapToGrid w:val="0"/>
        <w:spacing w:line="560" w:lineRule="exact"/>
        <w:rPr>
          <w:rFonts w:ascii="仿宋_GB2312" w:hAnsi="仿宋_GB2312" w:cs="仿宋_GB2312" w:hint="eastAsia"/>
          <w:szCs w:val="32"/>
        </w:rPr>
      </w:pPr>
      <w:r w:rsidRPr="00EC7E6B">
        <w:rPr>
          <w:rFonts w:ascii="仿宋_GB2312" w:hAnsi="仿宋_GB2312" w:cs="仿宋_GB2312" w:hint="eastAsia"/>
          <w:szCs w:val="32"/>
        </w:rPr>
        <w:t>江苏晟湖投资建设有限公司：</w:t>
      </w:r>
    </w:p>
    <w:p w14:paraId="312E08A7" w14:textId="77777777" w:rsidR="00704EFE" w:rsidRPr="00EC7E6B" w:rsidRDefault="006E638F">
      <w:pPr>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我司承诺：</w:t>
      </w:r>
    </w:p>
    <w:p w14:paraId="312E08A8"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（1）我司提供的所有信息及资料真实有效，不存在虚假。</w:t>
      </w:r>
    </w:p>
    <w:p w14:paraId="312E08A9"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（2）我司确保自己持有合格经营所需的全部证照且均在有效期限内，如因我司证照不齐或不在有效期范围内，因此引发的一切法律责任和经济责任均由我司自行全额承担，若造成贵司损失，我司予以赔偿。</w:t>
      </w:r>
    </w:p>
    <w:p w14:paraId="312E08AA"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（3）我司不得出现虚假宣传，夸大宣传，不得发生恶性竞争。因我司的故意或过失，致使贵</w:t>
      </w:r>
      <w:proofErr w:type="gramStart"/>
      <w:r w:rsidRPr="00EC7E6B">
        <w:rPr>
          <w:rFonts w:ascii="仿宋_GB2312" w:hAnsi="仿宋_GB2312" w:cs="仿宋_GB2312" w:hint="eastAsia"/>
          <w:szCs w:val="32"/>
        </w:rPr>
        <w:t>司受到</w:t>
      </w:r>
      <w:proofErr w:type="gramEnd"/>
      <w:r w:rsidRPr="00EC7E6B">
        <w:rPr>
          <w:rFonts w:ascii="仿宋_GB2312" w:hAnsi="仿宋_GB2312" w:cs="仿宋_GB2312" w:hint="eastAsia"/>
          <w:szCs w:val="32"/>
        </w:rPr>
        <w:t>损害，贵司有权向我司要求相应赔偿。</w:t>
      </w:r>
    </w:p>
    <w:p w14:paraId="312E08AB"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（4）我司不得以贵司的名义从事委托工作内容之外的任何商业活动或其他活动或业务，不得超出贵司认可的宣传资料范围进行宣传，且必须符合国家和地方相关法律法规，不得出现任何不文明、不健康的内容。</w:t>
      </w:r>
    </w:p>
    <w:p w14:paraId="312E08AC"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（5）我司按照贵</w:t>
      </w:r>
      <w:proofErr w:type="gramStart"/>
      <w:r w:rsidRPr="00EC7E6B">
        <w:rPr>
          <w:rFonts w:ascii="仿宋_GB2312" w:hAnsi="仿宋_GB2312" w:cs="仿宋_GB2312" w:hint="eastAsia"/>
          <w:szCs w:val="32"/>
        </w:rPr>
        <w:t>司制定</w:t>
      </w:r>
      <w:proofErr w:type="gramEnd"/>
      <w:r w:rsidRPr="00EC7E6B">
        <w:rPr>
          <w:rFonts w:ascii="仿宋_GB2312" w:hAnsi="仿宋_GB2312" w:cs="仿宋_GB2312" w:hint="eastAsia"/>
          <w:szCs w:val="32"/>
        </w:rPr>
        <w:t>的租赁价格及招商政策进行招商，不得以任何方式调高、降低租赁价格或调整招商政策进行招商，如一经发现，视为我司违约，贵司有权单方面解除合同，无需承担责任，如因此给贵</w:t>
      </w:r>
      <w:proofErr w:type="gramStart"/>
      <w:r w:rsidRPr="00EC7E6B">
        <w:rPr>
          <w:rFonts w:ascii="仿宋_GB2312" w:hAnsi="仿宋_GB2312" w:cs="仿宋_GB2312" w:hint="eastAsia"/>
          <w:szCs w:val="32"/>
        </w:rPr>
        <w:t>司造成</w:t>
      </w:r>
      <w:proofErr w:type="gramEnd"/>
      <w:r w:rsidRPr="00EC7E6B">
        <w:rPr>
          <w:rFonts w:ascii="仿宋_GB2312" w:hAnsi="仿宋_GB2312" w:cs="仿宋_GB2312" w:hint="eastAsia"/>
          <w:szCs w:val="32"/>
        </w:rPr>
        <w:t>损失的，我司全额赔偿贵司。</w:t>
      </w:r>
    </w:p>
    <w:p w14:paraId="312E08AD"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（6）我司的所有宣传均需在贵</w:t>
      </w:r>
      <w:proofErr w:type="gramStart"/>
      <w:r w:rsidRPr="00EC7E6B">
        <w:rPr>
          <w:rFonts w:ascii="仿宋_GB2312" w:hAnsi="仿宋_GB2312" w:cs="仿宋_GB2312" w:hint="eastAsia"/>
          <w:szCs w:val="32"/>
        </w:rPr>
        <w:t>司允许</w:t>
      </w:r>
      <w:proofErr w:type="gramEnd"/>
      <w:r w:rsidRPr="00EC7E6B">
        <w:rPr>
          <w:rFonts w:ascii="仿宋_GB2312" w:hAnsi="仿宋_GB2312" w:cs="仿宋_GB2312" w:hint="eastAsia"/>
          <w:szCs w:val="32"/>
        </w:rPr>
        <w:t>的范围内对客户进行</w:t>
      </w:r>
      <w:r w:rsidRPr="00EC7E6B">
        <w:rPr>
          <w:rFonts w:ascii="仿宋_GB2312" w:hAnsi="仿宋_GB2312" w:cs="仿宋_GB2312" w:hint="eastAsia"/>
          <w:szCs w:val="32"/>
        </w:rPr>
        <w:lastRenderedPageBreak/>
        <w:t>宣传，如因我司原因（包括但不限于对外宣传内容不符合合同约定、虚假宣传等），因此给贵</w:t>
      </w:r>
      <w:proofErr w:type="gramStart"/>
      <w:r w:rsidRPr="00EC7E6B">
        <w:rPr>
          <w:rFonts w:ascii="仿宋_GB2312" w:hAnsi="仿宋_GB2312" w:cs="仿宋_GB2312" w:hint="eastAsia"/>
          <w:szCs w:val="32"/>
        </w:rPr>
        <w:t>司造成</w:t>
      </w:r>
      <w:proofErr w:type="gramEnd"/>
      <w:r w:rsidRPr="00EC7E6B">
        <w:rPr>
          <w:rFonts w:ascii="仿宋_GB2312" w:hAnsi="仿宋_GB2312" w:cs="仿宋_GB2312" w:hint="eastAsia"/>
          <w:szCs w:val="32"/>
        </w:rPr>
        <w:t>的不良影响或对贵司、第三方（人）造成损失的，除我司自行承担全部经济赔偿责任和法律责任外，同时贵司有权解除合同。</w:t>
      </w:r>
    </w:p>
    <w:p w14:paraId="312E08AE" w14:textId="77777777" w:rsidR="00704EFE" w:rsidRPr="00EC7E6B" w:rsidRDefault="006E638F">
      <w:pPr>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（7）我司不得擅自向客户收取定金和租金及其他款项。如我司有任何私收取定金、租金及其他款项的行为，均视为我司违约。我司除无条件向贵司返还私收的款项外，同时需按私收的款项金额的30%向贵</w:t>
      </w:r>
      <w:proofErr w:type="gramStart"/>
      <w:r w:rsidRPr="00EC7E6B">
        <w:rPr>
          <w:rFonts w:ascii="仿宋_GB2312" w:hAnsi="仿宋_GB2312" w:cs="仿宋_GB2312" w:hint="eastAsia"/>
          <w:szCs w:val="32"/>
        </w:rPr>
        <w:t>司支付</w:t>
      </w:r>
      <w:proofErr w:type="gramEnd"/>
      <w:r w:rsidRPr="00EC7E6B">
        <w:rPr>
          <w:rFonts w:ascii="仿宋_GB2312" w:hAnsi="仿宋_GB2312" w:cs="仿宋_GB2312" w:hint="eastAsia"/>
          <w:szCs w:val="32"/>
        </w:rPr>
        <w:t>违约金，且贵司有权单方面终止合同，扣除所有未结算费用，并追究我司的经济赔偿责任和法律责任，违约金不足以弥补损失的，则另行赔偿相关损失。</w:t>
      </w:r>
    </w:p>
    <w:p w14:paraId="312E08AF"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（8）如因我司在合同履行过程中，不履行或履行不当而直接或间接引起的任何的责任、诉讼、投诉、裁决、行政处罚等，均由我司自行负责全部处理，并承担全部法律责任和经济赔偿责任。同时，如因此给贵</w:t>
      </w:r>
      <w:proofErr w:type="gramStart"/>
      <w:r w:rsidRPr="00EC7E6B">
        <w:rPr>
          <w:rFonts w:ascii="仿宋_GB2312" w:hAnsi="仿宋_GB2312" w:cs="仿宋_GB2312" w:hint="eastAsia"/>
          <w:szCs w:val="32"/>
        </w:rPr>
        <w:t>司造成</w:t>
      </w:r>
      <w:proofErr w:type="gramEnd"/>
      <w:r w:rsidRPr="00EC7E6B">
        <w:rPr>
          <w:rFonts w:ascii="仿宋_GB2312" w:hAnsi="仿宋_GB2312" w:cs="仿宋_GB2312" w:hint="eastAsia"/>
          <w:szCs w:val="32"/>
        </w:rPr>
        <w:t>了损失的，还需全额赔偿。</w:t>
      </w:r>
    </w:p>
    <w:p w14:paraId="312E08B0"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9）在合作期内，若我司与贵司工作人员串通套取租赁业绩，一经发现，视为我司违约，贵司有权单方面解除合同，我司需在三日内向贵司足额退还因我司违规行为而向贵司收取的服务费，同时，我司还需按涉及造假业绩应收服务费的1倍向贵</w:t>
      </w:r>
      <w:proofErr w:type="gramStart"/>
      <w:r w:rsidRPr="00EC7E6B">
        <w:rPr>
          <w:rFonts w:ascii="仿宋_GB2312" w:hAnsi="仿宋_GB2312" w:cs="仿宋_GB2312" w:hint="eastAsia"/>
          <w:szCs w:val="32"/>
        </w:rPr>
        <w:t>司支付</w:t>
      </w:r>
      <w:proofErr w:type="gramEnd"/>
      <w:r w:rsidRPr="00EC7E6B">
        <w:rPr>
          <w:rFonts w:ascii="仿宋_GB2312" w:hAnsi="仿宋_GB2312" w:cs="仿宋_GB2312" w:hint="eastAsia"/>
          <w:szCs w:val="32"/>
        </w:rPr>
        <w:t>违约金，同时该违约行为一经发现，我司将从贵</w:t>
      </w:r>
      <w:proofErr w:type="gramStart"/>
      <w:r w:rsidRPr="00EC7E6B">
        <w:rPr>
          <w:rFonts w:ascii="仿宋_GB2312" w:hAnsi="仿宋_GB2312" w:cs="仿宋_GB2312" w:hint="eastAsia"/>
          <w:szCs w:val="32"/>
        </w:rPr>
        <w:t>司供应</w:t>
      </w:r>
      <w:proofErr w:type="gramEnd"/>
      <w:r w:rsidRPr="00EC7E6B">
        <w:rPr>
          <w:rFonts w:ascii="仿宋_GB2312" w:hAnsi="仿宋_GB2312" w:cs="仿宋_GB2312" w:hint="eastAsia"/>
          <w:szCs w:val="32"/>
        </w:rPr>
        <w:t>商库里永久去除，我司法人及相关责任人，将被贵司列入</w:t>
      </w:r>
      <w:proofErr w:type="gramStart"/>
      <w:r w:rsidRPr="00EC7E6B">
        <w:rPr>
          <w:rFonts w:ascii="仿宋_GB2312" w:hAnsi="仿宋_GB2312" w:cs="仿宋_GB2312" w:hint="eastAsia"/>
          <w:szCs w:val="32"/>
        </w:rPr>
        <w:t>不</w:t>
      </w:r>
      <w:proofErr w:type="gramEnd"/>
      <w:r w:rsidRPr="00EC7E6B">
        <w:rPr>
          <w:rFonts w:ascii="仿宋_GB2312" w:hAnsi="仿宋_GB2312" w:cs="仿宋_GB2312" w:hint="eastAsia"/>
          <w:szCs w:val="32"/>
        </w:rPr>
        <w:t>诚信名单，不再发生任何业务往来。</w:t>
      </w:r>
    </w:p>
    <w:p w14:paraId="312E08B1"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（10）如我司未按合同约定时间向贵司按时、足额退还应退</w:t>
      </w:r>
      <w:r w:rsidRPr="00EC7E6B">
        <w:rPr>
          <w:rFonts w:ascii="仿宋_GB2312" w:hAnsi="仿宋_GB2312" w:cs="仿宋_GB2312" w:hint="eastAsia"/>
          <w:szCs w:val="32"/>
        </w:rPr>
        <w:lastRenderedPageBreak/>
        <w:t>还的服务费，贵司有权直接从应付我司的任一结算款中直接扣除，对此我司不持异议。如我司无可扣款项，贵司有权另行向我司主张权利。</w:t>
      </w:r>
    </w:p>
    <w:p w14:paraId="312E08B2"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11）如因我司未严格按照国家相关法律法规办理合同约定内容所需的相关手续，由我司自行全部承担因此引发的法律责任和经济赔偿责任。如因此造成贵司被政府主管职能部门查处，我司除需承担全部罚款外，并需按罚款总额的30%向贵</w:t>
      </w:r>
      <w:proofErr w:type="gramStart"/>
      <w:r w:rsidRPr="00EC7E6B">
        <w:rPr>
          <w:rFonts w:ascii="仿宋_GB2312" w:hAnsi="仿宋_GB2312" w:cs="仿宋_GB2312" w:hint="eastAsia"/>
          <w:szCs w:val="32"/>
        </w:rPr>
        <w:t>司支付</w:t>
      </w:r>
      <w:proofErr w:type="gramEnd"/>
      <w:r w:rsidRPr="00EC7E6B">
        <w:rPr>
          <w:rFonts w:ascii="仿宋_GB2312" w:hAnsi="仿宋_GB2312" w:cs="仿宋_GB2312" w:hint="eastAsia"/>
          <w:szCs w:val="32"/>
        </w:rPr>
        <w:t>违约金。</w:t>
      </w:r>
    </w:p>
    <w:p w14:paraId="312E08B3"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12）我司不得以任何形式向其他任何单位或个人泄露贵司企业、项目商业机密、内部机密等信息,如贵司企业、项目商业机密、内部机密和销售措施等信息发生泄密，经查实属我司行为所致，则我司赔偿全部损失，同时贵司有权单方面终止合同。</w:t>
      </w:r>
    </w:p>
    <w:p w14:paraId="312E08B4"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（13）除合同另有约定的违约责任外，我司违反合同约定的其他义务的，均应按</w:t>
      </w:r>
      <w:r w:rsidRPr="00EC7E6B">
        <w:rPr>
          <w:rFonts w:hint="eastAsia"/>
          <w:bCs/>
          <w:szCs w:val="32"/>
        </w:rPr>
        <w:t>1000</w:t>
      </w:r>
      <w:r w:rsidRPr="00EC7E6B">
        <w:rPr>
          <w:rFonts w:ascii="仿宋_GB2312" w:hAnsi="仿宋_GB2312" w:cs="仿宋_GB2312" w:hint="eastAsia"/>
          <w:szCs w:val="32"/>
        </w:rPr>
        <w:t>元/次累加计算后向贵</w:t>
      </w:r>
      <w:proofErr w:type="gramStart"/>
      <w:r w:rsidRPr="00EC7E6B">
        <w:rPr>
          <w:rFonts w:ascii="仿宋_GB2312" w:hAnsi="仿宋_GB2312" w:cs="仿宋_GB2312" w:hint="eastAsia"/>
          <w:szCs w:val="32"/>
        </w:rPr>
        <w:t>司支付</w:t>
      </w:r>
      <w:proofErr w:type="gramEnd"/>
      <w:r w:rsidRPr="00EC7E6B">
        <w:rPr>
          <w:rFonts w:ascii="仿宋_GB2312" w:hAnsi="仿宋_GB2312" w:cs="仿宋_GB2312" w:hint="eastAsia"/>
          <w:szCs w:val="32"/>
        </w:rPr>
        <w:t>违约金，并赔偿贵司所受全部损失。</w:t>
      </w:r>
    </w:p>
    <w:p w14:paraId="312E08B5" w14:textId="77777777" w:rsidR="00704EFE" w:rsidRPr="00EC7E6B" w:rsidRDefault="006E638F">
      <w:pPr>
        <w:snapToGrid w:val="0"/>
        <w:spacing w:line="560" w:lineRule="exact"/>
        <w:ind w:firstLineChars="200" w:firstLine="632"/>
        <w:rPr>
          <w:rFonts w:ascii="仿宋_GB2312" w:hAnsi="仿宋_GB2312" w:cs="仿宋_GB2312" w:hint="eastAsia"/>
          <w:bCs/>
          <w:szCs w:val="32"/>
        </w:rPr>
      </w:pPr>
      <w:r w:rsidRPr="00EC7E6B">
        <w:rPr>
          <w:rFonts w:ascii="仿宋_GB2312" w:hAnsi="仿宋_GB2312" w:cs="仿宋_GB2312" w:hint="eastAsia"/>
          <w:szCs w:val="32"/>
        </w:rPr>
        <w:t>我司如有违反承诺条款，同意</w:t>
      </w:r>
      <w:r w:rsidRPr="00EC7E6B">
        <w:rPr>
          <w:rFonts w:ascii="仿宋_GB2312" w:hAnsi="仿宋_GB2312" w:cs="仿宋_GB2312" w:hint="eastAsia"/>
          <w:szCs w:val="32"/>
          <w:lang w:val="zh-TW"/>
        </w:rPr>
        <w:t>按照签署的渠道合作合同中的违约条件承担违约责任或终止合同、</w:t>
      </w:r>
      <w:r w:rsidRPr="00EC7E6B">
        <w:rPr>
          <w:rFonts w:ascii="仿宋_GB2312" w:hAnsi="仿宋_GB2312" w:cs="仿宋_GB2312" w:hint="eastAsia"/>
          <w:szCs w:val="32"/>
        </w:rPr>
        <w:t>承担</w:t>
      </w:r>
      <w:proofErr w:type="gramStart"/>
      <w:r w:rsidRPr="00EC7E6B">
        <w:rPr>
          <w:rFonts w:ascii="仿宋_GB2312" w:hAnsi="仿宋_GB2312" w:cs="仿宋_GB2312" w:hint="eastAsia"/>
          <w:szCs w:val="32"/>
        </w:rPr>
        <w:t>贵司维权</w:t>
      </w:r>
      <w:proofErr w:type="gramEnd"/>
      <w:r w:rsidRPr="00EC7E6B">
        <w:rPr>
          <w:rFonts w:ascii="仿宋_GB2312" w:hAnsi="仿宋_GB2312" w:cs="仿宋_GB2312" w:hint="eastAsia"/>
          <w:szCs w:val="32"/>
        </w:rPr>
        <w:t>支出的相关费用，包括但不限于诉讼费、律师费等，</w:t>
      </w:r>
      <w:r w:rsidRPr="00EC7E6B">
        <w:rPr>
          <w:rFonts w:ascii="仿宋_GB2312" w:hAnsi="仿宋_GB2312" w:cs="仿宋_GB2312" w:hint="eastAsia"/>
          <w:szCs w:val="32"/>
          <w:lang w:val="zh-TW"/>
        </w:rPr>
        <w:t>且不得参与贵司所有的招投标工作。</w:t>
      </w:r>
    </w:p>
    <w:p w14:paraId="312E08B6" w14:textId="77777777" w:rsidR="00704EFE" w:rsidRPr="00EC7E6B" w:rsidRDefault="00704EFE">
      <w:pPr>
        <w:spacing w:line="560" w:lineRule="exact"/>
        <w:ind w:right="60" w:firstLineChars="200" w:firstLine="632"/>
        <w:rPr>
          <w:rFonts w:ascii="仿宋_GB2312" w:hAnsi="仿宋_GB2312" w:cs="仿宋_GB2312" w:hint="eastAsia"/>
          <w:bCs/>
          <w:szCs w:val="32"/>
        </w:rPr>
      </w:pPr>
    </w:p>
    <w:p w14:paraId="312E08B7"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承诺人：（盖章）</w:t>
      </w:r>
    </w:p>
    <w:p w14:paraId="312E08B8" w14:textId="77777777" w:rsidR="00704EFE" w:rsidRPr="00EC7E6B" w:rsidRDefault="006E638F">
      <w:pPr>
        <w:snapToGrid w:val="0"/>
        <w:spacing w:line="560" w:lineRule="exact"/>
        <w:ind w:firstLineChars="200" w:firstLine="632"/>
        <w:rPr>
          <w:rFonts w:ascii="仿宋_GB2312" w:hAnsi="仿宋_GB2312" w:cs="仿宋_GB2312" w:hint="eastAsia"/>
          <w:szCs w:val="32"/>
        </w:rPr>
      </w:pPr>
      <w:r w:rsidRPr="00EC7E6B">
        <w:rPr>
          <w:rFonts w:ascii="仿宋_GB2312" w:hAnsi="仿宋_GB2312" w:cs="仿宋_GB2312" w:hint="eastAsia"/>
          <w:szCs w:val="32"/>
        </w:rPr>
        <w:t>日期：    年   月   日</w:t>
      </w:r>
    </w:p>
    <w:sectPr w:rsidR="00704EFE" w:rsidRPr="00EC7E6B">
      <w:footerReference w:type="even" r:id="rId6"/>
      <w:footerReference w:type="default" r:id="rId7"/>
      <w:pgSz w:w="11906" w:h="16838"/>
      <w:pgMar w:top="2098" w:right="1474" w:bottom="1984" w:left="1587" w:header="851" w:footer="1587" w:gutter="0"/>
      <w:pgNumType w:fmt="decimalFullWidth"/>
      <w:cols w:space="720"/>
      <w:docGrid w:type="linesAndChars" w:linePitch="59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0FF99" w14:textId="77777777" w:rsidR="00470E7E" w:rsidRDefault="00470E7E">
      <w:r>
        <w:separator/>
      </w:r>
    </w:p>
  </w:endnote>
  <w:endnote w:type="continuationSeparator" w:id="0">
    <w:p w14:paraId="36E1E454" w14:textId="77777777" w:rsidR="00470E7E" w:rsidRDefault="0047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08BD" w14:textId="77777777" w:rsidR="00704EFE" w:rsidRDefault="006E638F">
    <w:pPr>
      <w:pStyle w:val="a6"/>
      <w:framePr w:wrap="around" w:vAnchor="text" w:hAnchor="margin" w:xAlign="outside" w:y="1"/>
      <w:ind w:leftChars="100" w:left="320"/>
      <w:rPr>
        <w:rStyle w:val="aa"/>
        <w:rFonts w:ascii="宋体" w:eastAsia="宋体" w:hAnsi="宋体" w:hint="eastAsia"/>
        <w:sz w:val="28"/>
        <w:szCs w:val="28"/>
      </w:rPr>
    </w:pPr>
    <w:r>
      <w:rPr>
        <w:rStyle w:val="aa"/>
        <w:rFonts w:ascii="宋体" w:eastAsia="宋体" w:hAnsi="宋体" w:hint="eastAsia"/>
        <w:sz w:val="28"/>
        <w:szCs w:val="28"/>
      </w:rPr>
      <w:t>—</w:t>
    </w:r>
    <w:r>
      <w:rPr>
        <w:rFonts w:ascii="宋体" w:eastAsia="宋体" w:hAnsi="宋体"/>
        <w:sz w:val="28"/>
        <w:szCs w:val="28"/>
      </w:rPr>
      <w:fldChar w:fldCharType="begin"/>
    </w:r>
    <w:r>
      <w:rPr>
        <w:rStyle w:val="aa"/>
        <w:rFonts w:ascii="宋体" w:eastAsia="宋体" w:hAnsi="宋体"/>
        <w:sz w:val="28"/>
        <w:szCs w:val="28"/>
      </w:rPr>
      <w:instrText xml:space="preserve">PAGE  </w:instrText>
    </w:r>
    <w:r>
      <w:rPr>
        <w:rFonts w:ascii="宋体" w:eastAsia="宋体" w:hAnsi="宋体"/>
        <w:sz w:val="28"/>
        <w:szCs w:val="28"/>
      </w:rPr>
      <w:fldChar w:fldCharType="separate"/>
    </w:r>
    <w:r>
      <w:rPr>
        <w:rStyle w:val="aa"/>
        <w:rFonts w:ascii="宋体" w:eastAsia="宋体" w:hAnsi="宋体"/>
        <w:noProof/>
        <w:sz w:val="28"/>
        <w:szCs w:val="28"/>
      </w:rPr>
      <w:t>２</w:t>
    </w:r>
    <w:r>
      <w:rPr>
        <w:rFonts w:ascii="宋体" w:eastAsia="宋体" w:hAnsi="宋体"/>
        <w:sz w:val="28"/>
        <w:szCs w:val="28"/>
      </w:rPr>
      <w:fldChar w:fldCharType="end"/>
    </w:r>
    <w:r>
      <w:rPr>
        <w:rStyle w:val="aa"/>
        <w:rFonts w:ascii="宋体" w:eastAsia="宋体" w:hAnsi="宋体" w:hint="eastAsia"/>
        <w:sz w:val="28"/>
        <w:szCs w:val="28"/>
      </w:rPr>
      <w:t>—</w:t>
    </w:r>
  </w:p>
  <w:p w14:paraId="312E08BE" w14:textId="77777777" w:rsidR="00704EFE" w:rsidRDefault="00704EFE">
    <w:pPr>
      <w:pStyle w:val="a6"/>
      <w:ind w:right="360" w:firstLine="360"/>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08BF" w14:textId="77777777" w:rsidR="00704EFE" w:rsidRDefault="006E638F">
    <w:pPr>
      <w:pStyle w:val="a6"/>
      <w:framePr w:wrap="around" w:vAnchor="text" w:hAnchor="margin" w:xAlign="outside" w:y="1"/>
      <w:ind w:rightChars="100" w:right="320"/>
      <w:rPr>
        <w:rStyle w:val="aa"/>
        <w:rFonts w:ascii="宋体" w:eastAsia="宋体" w:hAnsi="宋体" w:hint="eastAsia"/>
        <w:sz w:val="28"/>
        <w:szCs w:val="28"/>
      </w:rPr>
    </w:pPr>
    <w:r>
      <w:rPr>
        <w:rStyle w:val="aa"/>
        <w:rFonts w:ascii="宋体" w:eastAsia="宋体" w:hAnsi="宋体" w:hint="eastAsia"/>
        <w:sz w:val="28"/>
        <w:szCs w:val="28"/>
      </w:rPr>
      <w:t>—</w:t>
    </w:r>
    <w:r>
      <w:rPr>
        <w:rFonts w:ascii="宋体" w:eastAsia="宋体" w:hAnsi="宋体"/>
        <w:sz w:val="28"/>
        <w:szCs w:val="28"/>
      </w:rPr>
      <w:fldChar w:fldCharType="begin"/>
    </w:r>
    <w:r>
      <w:rPr>
        <w:rStyle w:val="aa"/>
        <w:rFonts w:ascii="宋体" w:eastAsia="宋体" w:hAnsi="宋体"/>
        <w:sz w:val="28"/>
        <w:szCs w:val="28"/>
      </w:rPr>
      <w:instrText xml:space="preserve">PAGE  </w:instrText>
    </w:r>
    <w:r>
      <w:rPr>
        <w:rFonts w:ascii="宋体" w:eastAsia="宋体" w:hAnsi="宋体"/>
        <w:sz w:val="28"/>
        <w:szCs w:val="28"/>
      </w:rPr>
      <w:fldChar w:fldCharType="separate"/>
    </w:r>
    <w:r>
      <w:rPr>
        <w:rStyle w:val="aa"/>
        <w:rFonts w:ascii="宋体" w:eastAsia="宋体" w:hAnsi="宋体"/>
        <w:noProof/>
        <w:sz w:val="28"/>
        <w:szCs w:val="28"/>
      </w:rPr>
      <w:t>１</w:t>
    </w:r>
    <w:r>
      <w:rPr>
        <w:rFonts w:ascii="宋体" w:eastAsia="宋体" w:hAnsi="宋体"/>
        <w:sz w:val="28"/>
        <w:szCs w:val="28"/>
      </w:rPr>
      <w:fldChar w:fldCharType="end"/>
    </w:r>
    <w:r>
      <w:rPr>
        <w:rStyle w:val="aa"/>
        <w:rFonts w:ascii="宋体" w:eastAsia="宋体" w:hAnsi="宋体" w:hint="eastAsia"/>
        <w:sz w:val="28"/>
        <w:szCs w:val="28"/>
      </w:rPr>
      <w:t>—</w:t>
    </w:r>
  </w:p>
  <w:p w14:paraId="312E08C0" w14:textId="77777777" w:rsidR="00704EFE" w:rsidRDefault="00704EFE">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0C29E" w14:textId="77777777" w:rsidR="00470E7E" w:rsidRDefault="00470E7E">
      <w:r>
        <w:separator/>
      </w:r>
    </w:p>
  </w:footnote>
  <w:footnote w:type="continuationSeparator" w:id="0">
    <w:p w14:paraId="47DE57F3" w14:textId="77777777" w:rsidR="00470E7E" w:rsidRDefault="00470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9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3YmU5ZTk2ZjY3YTY4ZTRhMjVlZDg1NGZlNDgwYTgifQ=="/>
  </w:docVars>
  <w:rsids>
    <w:rsidRoot w:val="001F0B49"/>
    <w:rsid w:val="C7FD83B7"/>
    <w:rsid w:val="ECFECDA6"/>
    <w:rsid w:val="F39FC3F2"/>
    <w:rsid w:val="F3FBAD67"/>
    <w:rsid w:val="FEBB455F"/>
    <w:rsid w:val="00001041"/>
    <w:rsid w:val="000019B3"/>
    <w:rsid w:val="00006DD1"/>
    <w:rsid w:val="0003301F"/>
    <w:rsid w:val="0003502E"/>
    <w:rsid w:val="000639F9"/>
    <w:rsid w:val="00075049"/>
    <w:rsid w:val="00081C19"/>
    <w:rsid w:val="000917E9"/>
    <w:rsid w:val="00091B98"/>
    <w:rsid w:val="000A7016"/>
    <w:rsid w:val="000C7A6E"/>
    <w:rsid w:val="000D17F6"/>
    <w:rsid w:val="000D6588"/>
    <w:rsid w:val="000F13A9"/>
    <w:rsid w:val="001265D3"/>
    <w:rsid w:val="00131F1E"/>
    <w:rsid w:val="0013580A"/>
    <w:rsid w:val="001630BF"/>
    <w:rsid w:val="00166D5C"/>
    <w:rsid w:val="00191906"/>
    <w:rsid w:val="001A56AE"/>
    <w:rsid w:val="001B32DA"/>
    <w:rsid w:val="001F0B49"/>
    <w:rsid w:val="001F2D15"/>
    <w:rsid w:val="002239A8"/>
    <w:rsid w:val="002368E1"/>
    <w:rsid w:val="00246604"/>
    <w:rsid w:val="0026040D"/>
    <w:rsid w:val="00261CD5"/>
    <w:rsid w:val="002704C4"/>
    <w:rsid w:val="002777D6"/>
    <w:rsid w:val="002A541D"/>
    <w:rsid w:val="002B4D8A"/>
    <w:rsid w:val="002B677D"/>
    <w:rsid w:val="002C0A6D"/>
    <w:rsid w:val="002D3E94"/>
    <w:rsid w:val="002D5E6C"/>
    <w:rsid w:val="002E5F2C"/>
    <w:rsid w:val="002F4789"/>
    <w:rsid w:val="003046A0"/>
    <w:rsid w:val="003243C5"/>
    <w:rsid w:val="003252B8"/>
    <w:rsid w:val="00334662"/>
    <w:rsid w:val="00354C61"/>
    <w:rsid w:val="00356042"/>
    <w:rsid w:val="003677CD"/>
    <w:rsid w:val="00394520"/>
    <w:rsid w:val="003C2FF4"/>
    <w:rsid w:val="00403CEB"/>
    <w:rsid w:val="004439A8"/>
    <w:rsid w:val="00451FE8"/>
    <w:rsid w:val="00453DC0"/>
    <w:rsid w:val="00470E7E"/>
    <w:rsid w:val="004736A0"/>
    <w:rsid w:val="004818A0"/>
    <w:rsid w:val="00485C10"/>
    <w:rsid w:val="00494B67"/>
    <w:rsid w:val="004C28B8"/>
    <w:rsid w:val="004D5F30"/>
    <w:rsid w:val="004E04E9"/>
    <w:rsid w:val="004E11F0"/>
    <w:rsid w:val="004E6B6D"/>
    <w:rsid w:val="00543888"/>
    <w:rsid w:val="005509E6"/>
    <w:rsid w:val="00560568"/>
    <w:rsid w:val="005A205E"/>
    <w:rsid w:val="005D1391"/>
    <w:rsid w:val="005E1E2E"/>
    <w:rsid w:val="00600FFD"/>
    <w:rsid w:val="00665D3A"/>
    <w:rsid w:val="0067731C"/>
    <w:rsid w:val="006A0251"/>
    <w:rsid w:val="006A3866"/>
    <w:rsid w:val="006C213E"/>
    <w:rsid w:val="006C7E6A"/>
    <w:rsid w:val="006E0A29"/>
    <w:rsid w:val="006E638F"/>
    <w:rsid w:val="006F1608"/>
    <w:rsid w:val="006F4D27"/>
    <w:rsid w:val="007013E9"/>
    <w:rsid w:val="00704EFE"/>
    <w:rsid w:val="00707769"/>
    <w:rsid w:val="00723D1D"/>
    <w:rsid w:val="00731325"/>
    <w:rsid w:val="00756859"/>
    <w:rsid w:val="007764A5"/>
    <w:rsid w:val="00796EA9"/>
    <w:rsid w:val="007A11D3"/>
    <w:rsid w:val="007A2C48"/>
    <w:rsid w:val="007C3A76"/>
    <w:rsid w:val="007F7344"/>
    <w:rsid w:val="00806291"/>
    <w:rsid w:val="00816C73"/>
    <w:rsid w:val="00835194"/>
    <w:rsid w:val="008375BC"/>
    <w:rsid w:val="00866A1A"/>
    <w:rsid w:val="008745F3"/>
    <w:rsid w:val="0087703E"/>
    <w:rsid w:val="00883586"/>
    <w:rsid w:val="008A3E92"/>
    <w:rsid w:val="008B5F08"/>
    <w:rsid w:val="008B628A"/>
    <w:rsid w:val="008C5CF1"/>
    <w:rsid w:val="008D45A2"/>
    <w:rsid w:val="008D5999"/>
    <w:rsid w:val="00903109"/>
    <w:rsid w:val="00905393"/>
    <w:rsid w:val="009140EA"/>
    <w:rsid w:val="009218F9"/>
    <w:rsid w:val="009316C0"/>
    <w:rsid w:val="00943F21"/>
    <w:rsid w:val="00976366"/>
    <w:rsid w:val="009807A2"/>
    <w:rsid w:val="00982F5B"/>
    <w:rsid w:val="00992335"/>
    <w:rsid w:val="009C0B26"/>
    <w:rsid w:val="009D0DE7"/>
    <w:rsid w:val="009D4FB5"/>
    <w:rsid w:val="00A06A19"/>
    <w:rsid w:val="00A0735F"/>
    <w:rsid w:val="00A16FA7"/>
    <w:rsid w:val="00A24118"/>
    <w:rsid w:val="00A251FF"/>
    <w:rsid w:val="00A260AA"/>
    <w:rsid w:val="00A83E2D"/>
    <w:rsid w:val="00A94DE7"/>
    <w:rsid w:val="00AD06EE"/>
    <w:rsid w:val="00AD2A0F"/>
    <w:rsid w:val="00AE0A8E"/>
    <w:rsid w:val="00B0653C"/>
    <w:rsid w:val="00B25145"/>
    <w:rsid w:val="00B25CFB"/>
    <w:rsid w:val="00B4412D"/>
    <w:rsid w:val="00B6220A"/>
    <w:rsid w:val="00B634AB"/>
    <w:rsid w:val="00B8028B"/>
    <w:rsid w:val="00B941BA"/>
    <w:rsid w:val="00B97FD8"/>
    <w:rsid w:val="00BB53A0"/>
    <w:rsid w:val="00BC0168"/>
    <w:rsid w:val="00BC72CB"/>
    <w:rsid w:val="00BE4607"/>
    <w:rsid w:val="00BE6735"/>
    <w:rsid w:val="00BE6AD0"/>
    <w:rsid w:val="00C04479"/>
    <w:rsid w:val="00C103A0"/>
    <w:rsid w:val="00C40C1A"/>
    <w:rsid w:val="00C44FF1"/>
    <w:rsid w:val="00C57B1B"/>
    <w:rsid w:val="00C74DD1"/>
    <w:rsid w:val="00CB0347"/>
    <w:rsid w:val="00D000CE"/>
    <w:rsid w:val="00D0649E"/>
    <w:rsid w:val="00D50DF9"/>
    <w:rsid w:val="00D55988"/>
    <w:rsid w:val="00D60549"/>
    <w:rsid w:val="00D716E2"/>
    <w:rsid w:val="00D735CF"/>
    <w:rsid w:val="00D7740D"/>
    <w:rsid w:val="00D80433"/>
    <w:rsid w:val="00DB6AF0"/>
    <w:rsid w:val="00DD2AAD"/>
    <w:rsid w:val="00E02E9A"/>
    <w:rsid w:val="00E408B5"/>
    <w:rsid w:val="00E40944"/>
    <w:rsid w:val="00E4400B"/>
    <w:rsid w:val="00E51D37"/>
    <w:rsid w:val="00E745B8"/>
    <w:rsid w:val="00E80231"/>
    <w:rsid w:val="00E81C1D"/>
    <w:rsid w:val="00E83C96"/>
    <w:rsid w:val="00E91425"/>
    <w:rsid w:val="00E9575F"/>
    <w:rsid w:val="00EA432A"/>
    <w:rsid w:val="00EB4BC9"/>
    <w:rsid w:val="00EC7E6B"/>
    <w:rsid w:val="00ED63AF"/>
    <w:rsid w:val="00EF134C"/>
    <w:rsid w:val="00F07B8F"/>
    <w:rsid w:val="00F10128"/>
    <w:rsid w:val="00F3347F"/>
    <w:rsid w:val="00F35E20"/>
    <w:rsid w:val="00F8279F"/>
    <w:rsid w:val="00F851F5"/>
    <w:rsid w:val="00F94DA3"/>
    <w:rsid w:val="00FA04C3"/>
    <w:rsid w:val="00FA12B6"/>
    <w:rsid w:val="00FC132D"/>
    <w:rsid w:val="00FD3474"/>
    <w:rsid w:val="00FE435A"/>
    <w:rsid w:val="00FF4F6C"/>
    <w:rsid w:val="01D3127C"/>
    <w:rsid w:val="04A34818"/>
    <w:rsid w:val="05153195"/>
    <w:rsid w:val="061A3C2A"/>
    <w:rsid w:val="096D4DB3"/>
    <w:rsid w:val="0CDD5F03"/>
    <w:rsid w:val="0DB96761"/>
    <w:rsid w:val="0E016B96"/>
    <w:rsid w:val="0FB85444"/>
    <w:rsid w:val="11826A24"/>
    <w:rsid w:val="129939C8"/>
    <w:rsid w:val="13E86633"/>
    <w:rsid w:val="155A6B55"/>
    <w:rsid w:val="156E3498"/>
    <w:rsid w:val="16AE5B40"/>
    <w:rsid w:val="17417615"/>
    <w:rsid w:val="185F377D"/>
    <w:rsid w:val="19700EE3"/>
    <w:rsid w:val="1AD74FDF"/>
    <w:rsid w:val="1BD81EAE"/>
    <w:rsid w:val="1CCE10D7"/>
    <w:rsid w:val="1DCB7A3A"/>
    <w:rsid w:val="1E5B7F7C"/>
    <w:rsid w:val="1F1B4B5C"/>
    <w:rsid w:val="201E5705"/>
    <w:rsid w:val="21F45DE5"/>
    <w:rsid w:val="272E7A9A"/>
    <w:rsid w:val="2882771A"/>
    <w:rsid w:val="2A545CC8"/>
    <w:rsid w:val="2B2976F0"/>
    <w:rsid w:val="2DEE5409"/>
    <w:rsid w:val="2ED21C6F"/>
    <w:rsid w:val="2F80046A"/>
    <w:rsid w:val="30AE18D9"/>
    <w:rsid w:val="32541D6F"/>
    <w:rsid w:val="350607E9"/>
    <w:rsid w:val="375F2C7E"/>
    <w:rsid w:val="3C004078"/>
    <w:rsid w:val="3C7A4D90"/>
    <w:rsid w:val="3CA12CAA"/>
    <w:rsid w:val="3EF87B9D"/>
    <w:rsid w:val="400812A2"/>
    <w:rsid w:val="408342E5"/>
    <w:rsid w:val="40DA7FCC"/>
    <w:rsid w:val="415A5405"/>
    <w:rsid w:val="438B3D5A"/>
    <w:rsid w:val="443C0051"/>
    <w:rsid w:val="44A1408B"/>
    <w:rsid w:val="461373AA"/>
    <w:rsid w:val="4C070888"/>
    <w:rsid w:val="4CAB01AC"/>
    <w:rsid w:val="4CC50B32"/>
    <w:rsid w:val="4F1273AB"/>
    <w:rsid w:val="4F131F07"/>
    <w:rsid w:val="506E3E1B"/>
    <w:rsid w:val="508C3A1B"/>
    <w:rsid w:val="50CA05C1"/>
    <w:rsid w:val="537E1CA2"/>
    <w:rsid w:val="55EA6D85"/>
    <w:rsid w:val="575F5AA0"/>
    <w:rsid w:val="59FA328E"/>
    <w:rsid w:val="5BCE5D64"/>
    <w:rsid w:val="5BE74CFF"/>
    <w:rsid w:val="5CDA4E73"/>
    <w:rsid w:val="5F445D3F"/>
    <w:rsid w:val="603D6C5D"/>
    <w:rsid w:val="60F62E1B"/>
    <w:rsid w:val="62D00ABF"/>
    <w:rsid w:val="62FD2A62"/>
    <w:rsid w:val="64F53B49"/>
    <w:rsid w:val="66C3532B"/>
    <w:rsid w:val="6706285B"/>
    <w:rsid w:val="6A372944"/>
    <w:rsid w:val="6CFF7920"/>
    <w:rsid w:val="6F1920F5"/>
    <w:rsid w:val="72A02E17"/>
    <w:rsid w:val="738A2E3F"/>
    <w:rsid w:val="743B03E5"/>
    <w:rsid w:val="79470F39"/>
    <w:rsid w:val="79855FCE"/>
    <w:rsid w:val="7ACE772B"/>
    <w:rsid w:val="7D94748A"/>
    <w:rsid w:val="7F7726BC"/>
    <w:rsid w:val="7FDD36B3"/>
    <w:rsid w:val="7FFF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E0835"/>
  <w15:docId w15:val="{486106EC-02D3-4355-AA59-5AB84BE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b/>
      <w:bCs/>
      <w:kern w:val="36"/>
      <w:sz w:val="48"/>
      <w:szCs w:val="48"/>
    </w:rPr>
  </w:style>
  <w:style w:type="paragraph" w:styleId="2">
    <w:name w:val="heading 2"/>
    <w:basedOn w:val="a"/>
    <w:next w:val="a"/>
    <w:uiPriority w:val="9"/>
    <w:qFormat/>
    <w:pPr>
      <w:widowControl/>
      <w:spacing w:before="100" w:beforeAutospacing="1" w:after="100" w:afterAutospacing="1"/>
      <w:jc w:val="center"/>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jc w:val="left"/>
    </w:pPr>
    <w:rPr>
      <w:rFonts w:ascii="宋体" w:eastAsia="宋体" w:hAnsi="Calibri" w:hint="eastAsia"/>
      <w:color w:val="000000"/>
      <w:kern w:val="0"/>
      <w:sz w:val="24"/>
    </w:rPr>
  </w:style>
  <w:style w:type="paragraph" w:styleId="a3">
    <w:name w:val="Body Text"/>
    <w:basedOn w:val="a"/>
    <w:uiPriority w:val="1"/>
    <w:qFormat/>
    <w:rPr>
      <w:rFonts w:ascii="宋体" w:eastAsia="宋体" w:hAnsi="宋体" w:cs="宋体"/>
      <w:szCs w:val="32"/>
    </w:rPr>
  </w:style>
  <w:style w:type="paragraph" w:styleId="20">
    <w:name w:val="Body Text Indent 2"/>
    <w:basedOn w:val="a"/>
    <w:uiPriority w:val="99"/>
    <w:qFormat/>
    <w:pPr>
      <w:spacing w:after="120" w:line="480" w:lineRule="auto"/>
      <w:ind w:leftChars="200" w:left="420"/>
    </w:pPr>
    <w:rPr>
      <w:rFonts w:ascii="Calibri" w:eastAsia="宋体" w:hAnsi="Calibri"/>
      <w:kern w:val="0"/>
      <w:sz w:val="24"/>
      <w:szCs w:val="20"/>
    </w:r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style>
  <w:style w:type="character" w:customStyle="1" w:styleId="a5">
    <w:name w:val="批注框文本 字符"/>
    <w:link w:val="a4"/>
    <w:rPr>
      <w:rFonts w:eastAsia="仿宋_GB2312"/>
      <w:kern w:val="2"/>
      <w:sz w:val="18"/>
      <w:szCs w:val="18"/>
    </w:rPr>
  </w:style>
  <w:style w:type="paragraph" w:styleId="ab">
    <w:name w:val="List Paragraph"/>
    <w:basedOn w:val="a"/>
    <w:uiPriority w:val="1"/>
    <w:qFormat/>
    <w:pPr>
      <w:ind w:firstLineChars="200" w:firstLine="420"/>
    </w:pPr>
    <w:rPr>
      <w:rFonts w:ascii="Calibri" w:eastAsia="宋体" w:hAnsi="Calibri"/>
      <w:sz w:val="21"/>
      <w:szCs w:val="22"/>
    </w:rPr>
  </w:style>
  <w:style w:type="paragraph" w:customStyle="1" w:styleId="TableParagraph">
    <w:name w:val="Table Paragraph"/>
    <w:basedOn w:val="a"/>
    <w:uiPriority w:val="1"/>
    <w:qFormat/>
    <w:rPr>
      <w:rFonts w:ascii="宋体" w:eastAsia="宋体" w:hAnsi="宋体" w:cs="宋体"/>
    </w:rPr>
  </w:style>
  <w:style w:type="character" w:customStyle="1" w:styleId="font81">
    <w:name w:val="font81"/>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489</Words>
  <Characters>2789</Characters>
  <Application>Microsoft Office Word</Application>
  <DocSecurity>0</DocSecurity>
  <Lines>23</Lines>
  <Paragraphs>6</Paragraphs>
  <ScaleCrop>false</ScaleCrop>
  <Company>Microsoft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一二三四五六七一二三四五六七一二三四五六七一二三四五六七二</dc:title>
  <dc:creator>韩玮</dc:creator>
  <cp:lastModifiedBy>zhongquan shao</cp:lastModifiedBy>
  <cp:revision>15</cp:revision>
  <cp:lastPrinted>2024-05-29T09:54:00Z</cp:lastPrinted>
  <dcterms:created xsi:type="dcterms:W3CDTF">2024-10-25T08:33:00Z</dcterms:created>
  <dcterms:modified xsi:type="dcterms:W3CDTF">2024-11-27T06:27:00Z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BC723AA05D858012AAFF2067DD243364_43</vt:lpwstr>
  </property>
</Properties>
</file>