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994842">
      <w:pPr>
        <w:pStyle w:val="3"/>
        <w:widowControl/>
        <w:spacing w:line="600" w:lineRule="exact"/>
        <w:jc w:val="center"/>
        <w:rPr>
          <w:rFonts w:hint="eastAsia" w:ascii="宋体" w:hAnsi="宋体"/>
          <w:b/>
          <w:sz w:val="44"/>
          <w:szCs w:val="44"/>
        </w:rPr>
      </w:pPr>
      <w:bookmarkStart w:id="0" w:name="OLE_LINK2"/>
      <w:r>
        <w:rPr>
          <w:rFonts w:hint="eastAsia" w:ascii="宋体" w:hAnsi="宋体"/>
          <w:b/>
          <w:sz w:val="44"/>
          <w:szCs w:val="44"/>
        </w:rPr>
        <w:t>启东市市域社会治理现代化指挥中心</w:t>
      </w:r>
      <w:bookmarkEnd w:id="0"/>
    </w:p>
    <w:p w14:paraId="5FCEDB07">
      <w:pPr>
        <w:pStyle w:val="3"/>
        <w:widowControl/>
        <w:spacing w:line="600" w:lineRule="exact"/>
        <w:jc w:val="center"/>
        <w:rPr>
          <w:rFonts w:hint="eastAsia" w:ascii="宋体" w:hAnsi="宋体" w:eastAsia="宋体" w:cs="Times New Roman"/>
          <w:b/>
          <w:sz w:val="44"/>
          <w:szCs w:val="44"/>
          <w:lang w:eastAsia="zh-CN"/>
        </w:rPr>
      </w:pPr>
      <w:r>
        <w:rPr>
          <w:rFonts w:hint="eastAsia" w:ascii="宋体" w:hAnsi="宋体" w:eastAsia="宋体" w:cs="Times New Roman"/>
          <w:b/>
          <w:sz w:val="44"/>
          <w:szCs w:val="44"/>
          <w:lang w:eastAsia="zh-CN"/>
        </w:rPr>
        <w:t>202</w:t>
      </w:r>
      <w:r>
        <w:rPr>
          <w:rFonts w:hint="eastAsia" w:ascii="宋体" w:hAnsi="宋体" w:cs="Times New Roman"/>
          <w:b/>
          <w:sz w:val="44"/>
          <w:szCs w:val="44"/>
          <w:lang w:val="en-US" w:eastAsia="zh-CN"/>
        </w:rPr>
        <w:t>6</w:t>
      </w:r>
      <w:r>
        <w:rPr>
          <w:rFonts w:hint="eastAsia" w:ascii="宋体" w:hAnsi="宋体" w:eastAsia="宋体" w:cs="Times New Roman"/>
          <w:b/>
          <w:sz w:val="44"/>
          <w:szCs w:val="44"/>
          <w:lang w:eastAsia="zh-CN"/>
        </w:rPr>
        <w:t>年</w:t>
      </w:r>
      <w:r>
        <w:rPr>
          <w:rFonts w:hint="eastAsia" w:ascii="宋体" w:hAnsi="宋体" w:eastAsia="宋体" w:cs="Times New Roman"/>
          <w:b/>
          <w:sz w:val="44"/>
          <w:szCs w:val="44"/>
          <w:lang w:val="en-US" w:eastAsia="zh-CN"/>
        </w:rPr>
        <w:t>视频会议</w:t>
      </w:r>
      <w:r>
        <w:rPr>
          <w:rFonts w:hint="eastAsia" w:ascii="宋体" w:hAnsi="宋体" w:eastAsia="宋体" w:cs="Times New Roman"/>
          <w:b/>
          <w:sz w:val="44"/>
          <w:szCs w:val="44"/>
          <w:lang w:eastAsia="zh-CN"/>
        </w:rPr>
        <w:t>设备质保项目</w:t>
      </w:r>
    </w:p>
    <w:p w14:paraId="05B1E894">
      <w:pPr>
        <w:pStyle w:val="3"/>
        <w:widowControl/>
        <w:spacing w:line="600" w:lineRule="exact"/>
        <w:jc w:val="center"/>
        <w:rPr>
          <w:rFonts w:ascii="宋体" w:hAnsi="宋体" w:cs="宋体"/>
          <w:color w:val="auto"/>
          <w:sz w:val="36"/>
          <w:szCs w:val="36"/>
        </w:rPr>
      </w:pPr>
      <w:r>
        <w:rPr>
          <w:rFonts w:hint="eastAsia" w:ascii="宋体" w:hAnsi="宋体" w:cs="Times New Roman"/>
          <w:b/>
          <w:sz w:val="44"/>
          <w:szCs w:val="44"/>
          <w:lang w:val="en-US" w:eastAsia="zh-CN"/>
        </w:rPr>
        <w:t>标前</w:t>
      </w:r>
      <w:r>
        <w:rPr>
          <w:rFonts w:hint="eastAsia" w:ascii="宋体" w:hAnsi="宋体" w:eastAsia="宋体" w:cs="Times New Roman"/>
          <w:b/>
          <w:sz w:val="44"/>
          <w:szCs w:val="44"/>
        </w:rPr>
        <w:t>询价公告</w:t>
      </w:r>
    </w:p>
    <w:p w14:paraId="627CDDF7">
      <w:pPr>
        <w:pStyle w:val="3"/>
        <w:widowControl/>
        <w:spacing w:line="480" w:lineRule="exact"/>
        <w:ind w:firstLine="420"/>
        <w:jc w:val="both"/>
        <w:rPr>
          <w:rFonts w:hint="eastAsia" w:ascii="宋体" w:hAnsi="宋体" w:eastAsia="宋体"/>
          <w:color w:val="000000"/>
          <w:sz w:val="24"/>
          <w:szCs w:val="24"/>
        </w:rPr>
      </w:pPr>
      <w:r>
        <w:rPr>
          <w:rFonts w:hint="eastAsia" w:ascii="宋体" w:hAnsi="宋体" w:cs="宋体"/>
          <w:color w:val="auto"/>
          <w:sz w:val="24"/>
          <w:szCs w:val="24"/>
          <w:lang w:eastAsia="zh-CN"/>
        </w:rPr>
        <w:t>启东市市域社会治理现代化指挥中心</w:t>
      </w:r>
      <w:r>
        <w:rPr>
          <w:rFonts w:hint="eastAsia" w:ascii="宋体" w:hAnsi="宋体" w:cs="宋体"/>
          <w:color w:val="auto"/>
          <w:sz w:val="24"/>
          <w:szCs w:val="24"/>
        </w:rPr>
        <w:t>根据启东市政府采购管理的有关规定，就</w:t>
      </w:r>
      <w:r>
        <w:rPr>
          <w:rFonts w:hint="eastAsia" w:ascii="宋体" w:hAnsi="宋体" w:cs="宋体"/>
          <w:color w:val="auto"/>
          <w:sz w:val="24"/>
          <w:szCs w:val="24"/>
          <w:lang w:eastAsia="zh-CN"/>
        </w:rPr>
        <w:t>启东市市域社会治理现代化指挥中心</w:t>
      </w:r>
      <w:r>
        <w:rPr>
          <w:rFonts w:hint="eastAsia" w:ascii="宋体" w:hAnsi="宋体" w:cs="宋体"/>
          <w:color w:val="auto"/>
          <w:sz w:val="24"/>
          <w:szCs w:val="24"/>
          <w:u w:val="single"/>
          <w:lang w:eastAsia="zh-CN"/>
        </w:rPr>
        <w:t>202</w:t>
      </w:r>
      <w:r>
        <w:rPr>
          <w:rFonts w:hint="eastAsia" w:ascii="宋体" w:hAnsi="宋体" w:cs="宋体"/>
          <w:color w:val="auto"/>
          <w:sz w:val="24"/>
          <w:szCs w:val="24"/>
          <w:u w:val="single"/>
          <w:lang w:val="en-US" w:eastAsia="zh-CN"/>
        </w:rPr>
        <w:t>6</w:t>
      </w:r>
      <w:r>
        <w:rPr>
          <w:rFonts w:hint="eastAsia" w:ascii="宋体" w:hAnsi="宋体" w:cs="宋体"/>
          <w:color w:val="auto"/>
          <w:sz w:val="24"/>
          <w:szCs w:val="24"/>
          <w:u w:val="single"/>
          <w:lang w:eastAsia="zh-CN"/>
        </w:rPr>
        <w:t>年</w:t>
      </w:r>
      <w:r>
        <w:rPr>
          <w:rFonts w:hint="eastAsia" w:ascii="宋体" w:hAnsi="宋体" w:cs="宋体"/>
          <w:color w:val="auto"/>
          <w:sz w:val="24"/>
          <w:szCs w:val="24"/>
          <w:u w:val="single"/>
          <w:lang w:val="en-US" w:eastAsia="zh-CN"/>
        </w:rPr>
        <w:t>视频会议设备质保</w:t>
      </w:r>
      <w:r>
        <w:rPr>
          <w:rFonts w:hint="eastAsia" w:ascii="宋体" w:hAnsi="宋体" w:cs="宋体"/>
          <w:color w:val="auto"/>
          <w:sz w:val="24"/>
          <w:szCs w:val="24"/>
          <w:u w:val="single"/>
          <w:lang w:eastAsia="zh-CN"/>
        </w:rPr>
        <w:t>项目</w:t>
      </w:r>
      <w:r>
        <w:rPr>
          <w:rFonts w:hint="eastAsia" w:ascii="宋体" w:hAnsi="宋体" w:cs="宋体"/>
          <w:color w:val="auto"/>
          <w:sz w:val="24"/>
          <w:szCs w:val="24"/>
        </w:rPr>
        <w:t>进行</w:t>
      </w:r>
      <w:r>
        <w:rPr>
          <w:rFonts w:hint="eastAsia" w:ascii="宋体" w:hAnsi="宋体" w:eastAsia="宋体"/>
          <w:color w:val="000000"/>
          <w:sz w:val="24"/>
          <w:szCs w:val="24"/>
        </w:rPr>
        <w:t>市场询价调研。</w:t>
      </w:r>
    </w:p>
    <w:p w14:paraId="611A159F">
      <w:pPr>
        <w:keepNext w:val="0"/>
        <w:keepLines w:val="0"/>
        <w:pageBreakBefore w:val="0"/>
        <w:widowControl w:val="0"/>
        <w:kinsoku/>
        <w:wordWrap/>
        <w:overflowPunct/>
        <w:topLinePunct w:val="0"/>
        <w:autoSpaceDE/>
        <w:autoSpaceDN/>
        <w:bidi w:val="0"/>
        <w:adjustRightInd/>
        <w:spacing w:line="500" w:lineRule="exact"/>
        <w:ind w:firstLine="482" w:firstLineChars="200"/>
        <w:jc w:val="left"/>
        <w:textAlignment w:val="auto"/>
        <w:rPr>
          <w:rFonts w:hint="eastAsia" w:ascii="宋体" w:hAnsi="宋体" w:eastAsia="宋体"/>
          <w:color w:val="000000"/>
          <w:sz w:val="24"/>
          <w:szCs w:val="24"/>
          <w:lang w:val="en-US" w:eastAsia="zh-CN"/>
        </w:rPr>
      </w:pPr>
      <w:r>
        <w:rPr>
          <w:rFonts w:hint="eastAsia" w:ascii="宋体" w:hAnsi="宋体" w:cs="黑体"/>
          <w:b/>
          <w:bCs/>
          <w:color w:val="auto"/>
          <w:sz w:val="24"/>
          <w:szCs w:val="24"/>
        </w:rPr>
        <w:t>一、项目</w:t>
      </w:r>
      <w:r>
        <w:rPr>
          <w:rFonts w:hint="eastAsia" w:ascii="宋体" w:hAnsi="宋体" w:cs="黑体"/>
          <w:b/>
          <w:bCs/>
          <w:color w:val="auto"/>
          <w:sz w:val="24"/>
          <w:szCs w:val="24"/>
          <w:lang w:val="en-US" w:eastAsia="zh-CN"/>
        </w:rPr>
        <w:t>需求</w:t>
      </w:r>
    </w:p>
    <w:p w14:paraId="35C63EBD">
      <w:pPr>
        <w:pStyle w:val="3"/>
        <w:widowControl/>
        <w:spacing w:line="480" w:lineRule="exact"/>
        <w:ind w:firstLine="482" w:firstLineChars="200"/>
        <w:jc w:val="both"/>
        <w:rPr>
          <w:rFonts w:hint="eastAsia" w:ascii="宋体" w:hAnsi="宋体" w:cs="宋体"/>
          <w:b/>
          <w:bCs/>
          <w:color w:val="auto"/>
          <w:sz w:val="24"/>
          <w:szCs w:val="24"/>
          <w:lang w:val="zh-CN"/>
        </w:rPr>
      </w:pPr>
      <w:r>
        <w:rPr>
          <w:rFonts w:hint="eastAsia" w:ascii="宋体" w:hAnsi="宋体" w:cs="宋体"/>
          <w:b/>
          <w:bCs/>
          <w:color w:val="auto"/>
          <w:sz w:val="24"/>
          <w:szCs w:val="24"/>
          <w:lang w:val="zh-CN" w:eastAsia="zh-CN"/>
        </w:rPr>
        <w:t>（</w:t>
      </w:r>
      <w:r>
        <w:rPr>
          <w:rFonts w:hint="eastAsia" w:ascii="宋体" w:hAnsi="宋体" w:cs="宋体"/>
          <w:b/>
          <w:bCs/>
          <w:color w:val="auto"/>
          <w:sz w:val="24"/>
          <w:szCs w:val="24"/>
          <w:lang w:val="en-US" w:eastAsia="zh-CN"/>
        </w:rPr>
        <w:t>一</w:t>
      </w:r>
      <w:r>
        <w:rPr>
          <w:rFonts w:hint="eastAsia" w:ascii="宋体" w:hAnsi="宋体" w:cs="宋体"/>
          <w:b/>
          <w:bCs/>
          <w:color w:val="auto"/>
          <w:sz w:val="24"/>
          <w:szCs w:val="24"/>
          <w:lang w:val="zh-CN" w:eastAsia="zh-CN"/>
        </w:rPr>
        <w:t>）采购需求及</w:t>
      </w:r>
      <w:r>
        <w:rPr>
          <w:rFonts w:hint="eastAsia" w:ascii="宋体" w:hAnsi="宋体" w:cs="宋体"/>
          <w:b/>
          <w:bCs/>
          <w:color w:val="auto"/>
          <w:sz w:val="24"/>
          <w:szCs w:val="24"/>
          <w:lang w:val="zh-CN"/>
        </w:rPr>
        <w:t>清单</w:t>
      </w:r>
    </w:p>
    <w:p w14:paraId="1C111472">
      <w:pPr>
        <w:pStyle w:val="3"/>
        <w:widowControl/>
        <w:spacing w:line="480" w:lineRule="exact"/>
        <w:ind w:firstLine="480" w:firstLineChars="200"/>
        <w:jc w:val="both"/>
        <w:rPr>
          <w:rFonts w:hint="eastAsia" w:ascii="宋体" w:hAnsi="宋体" w:cs="宋体"/>
          <w:color w:val="auto"/>
          <w:sz w:val="24"/>
          <w:szCs w:val="24"/>
          <w:lang w:val="zh-CN" w:eastAsia="zh-CN"/>
        </w:rPr>
      </w:pPr>
      <w:r>
        <w:rPr>
          <w:rFonts w:hint="eastAsia" w:ascii="宋体" w:hAnsi="宋体" w:cs="宋体"/>
          <w:color w:val="auto"/>
          <w:sz w:val="24"/>
          <w:szCs w:val="24"/>
          <w:lang w:val="zh-CN" w:eastAsia="zh-CN"/>
        </w:rPr>
        <w:t>科达视频会议设备、统一通讯设备的质保（一年）。</w:t>
      </w:r>
    </w:p>
    <w:tbl>
      <w:tblPr>
        <w:tblStyle w:val="4"/>
        <w:tblW w:w="9385" w:type="dxa"/>
        <w:jc w:val="center"/>
        <w:tblLayout w:type="fixed"/>
        <w:tblCellMar>
          <w:top w:w="0" w:type="dxa"/>
          <w:left w:w="108" w:type="dxa"/>
          <w:bottom w:w="0" w:type="dxa"/>
          <w:right w:w="108" w:type="dxa"/>
        </w:tblCellMar>
      </w:tblPr>
      <w:tblGrid>
        <w:gridCol w:w="732"/>
        <w:gridCol w:w="1956"/>
        <w:gridCol w:w="709"/>
        <w:gridCol w:w="1996"/>
        <w:gridCol w:w="2465"/>
        <w:gridCol w:w="706"/>
        <w:gridCol w:w="821"/>
      </w:tblGrid>
      <w:tr w14:paraId="336EBA77">
        <w:tblPrEx>
          <w:tblCellMar>
            <w:top w:w="0" w:type="dxa"/>
            <w:left w:w="108" w:type="dxa"/>
            <w:bottom w:w="0" w:type="dxa"/>
            <w:right w:w="108" w:type="dxa"/>
          </w:tblCellMar>
        </w:tblPrEx>
        <w:trPr>
          <w:trHeight w:val="312" w:hRule="atLeast"/>
          <w:jc w:val="center"/>
        </w:trPr>
        <w:tc>
          <w:tcPr>
            <w:tcW w:w="732" w:type="dxa"/>
            <w:tcBorders>
              <w:top w:val="single" w:color="auto" w:sz="4" w:space="0"/>
              <w:left w:val="single" w:color="auto" w:sz="4" w:space="0"/>
              <w:bottom w:val="single" w:color="auto" w:sz="4" w:space="0"/>
              <w:right w:val="single" w:color="auto" w:sz="4" w:space="0"/>
            </w:tcBorders>
            <w:noWrap/>
            <w:vAlign w:val="center"/>
          </w:tcPr>
          <w:p w14:paraId="3C9D291A">
            <w:pPr>
              <w:widowControl/>
              <w:jc w:val="center"/>
              <w:rPr>
                <w:rFonts w:ascii="宋体" w:hAnsi="宋体" w:cs="宋体"/>
                <w:b/>
                <w:bCs/>
                <w:kern w:val="0"/>
                <w:szCs w:val="21"/>
              </w:rPr>
            </w:pPr>
            <w:r>
              <w:rPr>
                <w:rFonts w:hint="eastAsia" w:ascii="宋体" w:hAnsi="宋体" w:cs="宋体"/>
                <w:b/>
                <w:bCs/>
                <w:kern w:val="0"/>
                <w:szCs w:val="21"/>
              </w:rPr>
              <w:t>序号</w:t>
            </w:r>
          </w:p>
        </w:tc>
        <w:tc>
          <w:tcPr>
            <w:tcW w:w="1956" w:type="dxa"/>
            <w:tcBorders>
              <w:top w:val="single" w:color="auto" w:sz="4" w:space="0"/>
              <w:left w:val="nil"/>
              <w:bottom w:val="single" w:color="auto" w:sz="4" w:space="0"/>
              <w:right w:val="single" w:color="auto" w:sz="4" w:space="0"/>
            </w:tcBorders>
            <w:noWrap/>
            <w:vAlign w:val="center"/>
          </w:tcPr>
          <w:p w14:paraId="29C16D72">
            <w:pPr>
              <w:widowControl/>
              <w:jc w:val="center"/>
              <w:rPr>
                <w:rFonts w:ascii="宋体" w:hAnsi="宋体" w:cs="宋体"/>
                <w:b/>
                <w:bCs/>
                <w:kern w:val="0"/>
                <w:szCs w:val="21"/>
              </w:rPr>
            </w:pPr>
            <w:r>
              <w:rPr>
                <w:rFonts w:hint="eastAsia" w:ascii="宋体" w:hAnsi="宋体" w:cs="宋体"/>
                <w:b/>
                <w:bCs/>
                <w:kern w:val="0"/>
                <w:szCs w:val="21"/>
              </w:rPr>
              <w:t>适用设备</w:t>
            </w:r>
          </w:p>
          <w:p w14:paraId="0336D445">
            <w:pPr>
              <w:widowControl/>
              <w:jc w:val="center"/>
              <w:rPr>
                <w:rFonts w:ascii="宋体" w:hAnsi="宋体" w:cs="宋体"/>
                <w:b/>
                <w:bCs/>
                <w:kern w:val="0"/>
                <w:szCs w:val="21"/>
              </w:rPr>
            </w:pPr>
            <w:r>
              <w:rPr>
                <w:rFonts w:hint="eastAsia" w:ascii="宋体" w:hAnsi="宋体" w:cs="宋体"/>
                <w:b/>
                <w:bCs/>
                <w:kern w:val="0"/>
                <w:szCs w:val="21"/>
              </w:rPr>
              <w:t>名称</w:t>
            </w:r>
          </w:p>
        </w:tc>
        <w:tc>
          <w:tcPr>
            <w:tcW w:w="709" w:type="dxa"/>
            <w:tcBorders>
              <w:top w:val="single" w:color="auto" w:sz="4" w:space="0"/>
              <w:left w:val="nil"/>
              <w:bottom w:val="single" w:color="auto" w:sz="4" w:space="0"/>
              <w:right w:val="single" w:color="auto" w:sz="4" w:space="0"/>
            </w:tcBorders>
            <w:noWrap/>
            <w:vAlign w:val="center"/>
          </w:tcPr>
          <w:p w14:paraId="7E4CCE01">
            <w:pPr>
              <w:widowControl/>
              <w:jc w:val="center"/>
              <w:rPr>
                <w:rFonts w:ascii="宋体" w:hAnsi="宋体" w:cs="宋体"/>
                <w:b/>
                <w:bCs/>
                <w:kern w:val="0"/>
                <w:szCs w:val="21"/>
              </w:rPr>
            </w:pPr>
            <w:r>
              <w:rPr>
                <w:rFonts w:hint="eastAsia" w:ascii="宋体" w:hAnsi="宋体" w:cs="宋体"/>
                <w:b/>
                <w:bCs/>
                <w:kern w:val="0"/>
                <w:szCs w:val="21"/>
              </w:rPr>
              <w:t>品牌</w:t>
            </w:r>
          </w:p>
        </w:tc>
        <w:tc>
          <w:tcPr>
            <w:tcW w:w="1996" w:type="dxa"/>
            <w:tcBorders>
              <w:top w:val="single" w:color="auto" w:sz="4" w:space="0"/>
              <w:left w:val="nil"/>
              <w:bottom w:val="single" w:color="auto" w:sz="4" w:space="0"/>
              <w:right w:val="single" w:color="auto" w:sz="4" w:space="0"/>
            </w:tcBorders>
            <w:noWrap/>
            <w:vAlign w:val="center"/>
          </w:tcPr>
          <w:p w14:paraId="625B09D4">
            <w:pPr>
              <w:widowControl/>
              <w:jc w:val="center"/>
              <w:rPr>
                <w:rFonts w:ascii="宋体" w:hAnsi="宋体" w:cs="宋体"/>
                <w:b/>
                <w:bCs/>
                <w:kern w:val="0"/>
                <w:szCs w:val="21"/>
              </w:rPr>
            </w:pPr>
            <w:r>
              <w:rPr>
                <w:rFonts w:hint="eastAsia" w:ascii="宋体" w:hAnsi="宋体" w:cs="宋体"/>
                <w:b/>
                <w:bCs/>
                <w:kern w:val="0"/>
                <w:szCs w:val="21"/>
              </w:rPr>
              <w:t>型号</w:t>
            </w:r>
          </w:p>
        </w:tc>
        <w:tc>
          <w:tcPr>
            <w:tcW w:w="2465" w:type="dxa"/>
            <w:tcBorders>
              <w:top w:val="single" w:color="auto" w:sz="4" w:space="0"/>
              <w:left w:val="nil"/>
              <w:bottom w:val="single" w:color="auto" w:sz="4" w:space="0"/>
              <w:right w:val="single" w:color="auto" w:sz="4" w:space="0"/>
            </w:tcBorders>
            <w:noWrap/>
            <w:vAlign w:val="center"/>
          </w:tcPr>
          <w:p w14:paraId="2380A530">
            <w:pPr>
              <w:widowControl/>
              <w:jc w:val="center"/>
              <w:rPr>
                <w:rFonts w:hint="eastAsia" w:ascii="宋体" w:hAnsi="宋体" w:cs="宋体"/>
                <w:b/>
                <w:bCs/>
                <w:kern w:val="0"/>
                <w:szCs w:val="21"/>
              </w:rPr>
            </w:pPr>
            <w:r>
              <w:rPr>
                <w:rFonts w:hint="eastAsia" w:ascii="宋体" w:hAnsi="宋体" w:cs="宋体"/>
                <w:b/>
                <w:bCs/>
                <w:kern w:val="0"/>
                <w:szCs w:val="21"/>
              </w:rPr>
              <w:t>服务需求</w:t>
            </w:r>
          </w:p>
        </w:tc>
        <w:tc>
          <w:tcPr>
            <w:tcW w:w="706" w:type="dxa"/>
            <w:tcBorders>
              <w:top w:val="single" w:color="auto" w:sz="4" w:space="0"/>
              <w:left w:val="nil"/>
              <w:bottom w:val="single" w:color="auto" w:sz="4" w:space="0"/>
              <w:right w:val="single" w:color="auto" w:sz="4" w:space="0"/>
            </w:tcBorders>
            <w:noWrap/>
            <w:vAlign w:val="center"/>
          </w:tcPr>
          <w:p w14:paraId="4AAD582B">
            <w:pPr>
              <w:widowControl/>
              <w:jc w:val="center"/>
              <w:rPr>
                <w:rFonts w:ascii="宋体" w:hAnsi="宋体" w:cs="宋体"/>
                <w:b/>
                <w:bCs/>
                <w:kern w:val="0"/>
                <w:szCs w:val="21"/>
              </w:rPr>
            </w:pPr>
            <w:r>
              <w:rPr>
                <w:rFonts w:hint="eastAsia" w:ascii="宋体" w:hAnsi="宋体" w:cs="宋体"/>
                <w:b/>
                <w:bCs/>
                <w:kern w:val="0"/>
                <w:szCs w:val="21"/>
              </w:rPr>
              <w:t>单位</w:t>
            </w:r>
          </w:p>
        </w:tc>
        <w:tc>
          <w:tcPr>
            <w:tcW w:w="821" w:type="dxa"/>
            <w:tcBorders>
              <w:top w:val="single" w:color="auto" w:sz="4" w:space="0"/>
              <w:left w:val="nil"/>
              <w:bottom w:val="single" w:color="auto" w:sz="4" w:space="0"/>
              <w:right w:val="single" w:color="auto" w:sz="4" w:space="0"/>
            </w:tcBorders>
            <w:noWrap/>
            <w:vAlign w:val="center"/>
          </w:tcPr>
          <w:p w14:paraId="56FEC0B2">
            <w:pPr>
              <w:widowControl/>
              <w:jc w:val="center"/>
              <w:rPr>
                <w:rFonts w:ascii="宋体" w:hAnsi="宋体" w:cs="宋体"/>
                <w:b/>
                <w:bCs/>
                <w:kern w:val="0"/>
                <w:szCs w:val="21"/>
              </w:rPr>
            </w:pPr>
            <w:r>
              <w:rPr>
                <w:rFonts w:hint="eastAsia" w:ascii="宋体" w:hAnsi="宋体" w:cs="宋体"/>
                <w:b/>
                <w:bCs/>
                <w:kern w:val="0"/>
                <w:szCs w:val="21"/>
              </w:rPr>
              <w:t>数量</w:t>
            </w:r>
          </w:p>
        </w:tc>
      </w:tr>
      <w:tr w14:paraId="793BE0B7">
        <w:tblPrEx>
          <w:tblCellMar>
            <w:top w:w="0" w:type="dxa"/>
            <w:left w:w="108" w:type="dxa"/>
            <w:bottom w:w="0" w:type="dxa"/>
            <w:right w:w="108" w:type="dxa"/>
          </w:tblCellMar>
        </w:tblPrEx>
        <w:trPr>
          <w:trHeight w:val="542" w:hRule="atLeast"/>
          <w:jc w:val="center"/>
        </w:trPr>
        <w:tc>
          <w:tcPr>
            <w:tcW w:w="732" w:type="dxa"/>
            <w:tcBorders>
              <w:top w:val="single" w:color="auto" w:sz="4" w:space="0"/>
              <w:left w:val="single" w:color="auto" w:sz="4" w:space="0"/>
              <w:bottom w:val="single" w:color="auto" w:sz="4" w:space="0"/>
              <w:right w:val="single" w:color="auto" w:sz="4" w:space="0"/>
            </w:tcBorders>
            <w:noWrap/>
            <w:vAlign w:val="center"/>
          </w:tcPr>
          <w:p w14:paraId="5ECF271B">
            <w:pPr>
              <w:widowControl/>
              <w:jc w:val="center"/>
              <w:rPr>
                <w:rFonts w:hint="eastAsia" w:ascii="宋体" w:hAnsi="宋体" w:cs="宋体"/>
                <w:kern w:val="0"/>
                <w:szCs w:val="21"/>
              </w:rPr>
            </w:pPr>
            <w:r>
              <w:rPr>
                <w:rFonts w:hint="eastAsia" w:ascii="宋体" w:hAnsi="宋体" w:cs="宋体"/>
                <w:kern w:val="0"/>
                <w:szCs w:val="21"/>
              </w:rPr>
              <w:t>1</w:t>
            </w:r>
          </w:p>
        </w:tc>
        <w:tc>
          <w:tcPr>
            <w:tcW w:w="1956" w:type="dxa"/>
            <w:tcBorders>
              <w:top w:val="single" w:color="auto" w:sz="4" w:space="0"/>
              <w:left w:val="nil"/>
              <w:bottom w:val="single" w:color="auto" w:sz="4" w:space="0"/>
              <w:right w:val="single" w:color="auto" w:sz="4" w:space="0"/>
            </w:tcBorders>
            <w:noWrap w:val="0"/>
            <w:vAlign w:val="center"/>
          </w:tcPr>
          <w:p w14:paraId="2995F4A2">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高清视频会议终端</w:t>
            </w:r>
          </w:p>
        </w:tc>
        <w:tc>
          <w:tcPr>
            <w:tcW w:w="709" w:type="dxa"/>
            <w:tcBorders>
              <w:top w:val="single" w:color="auto" w:sz="4" w:space="0"/>
              <w:left w:val="nil"/>
              <w:bottom w:val="single" w:color="auto" w:sz="4" w:space="0"/>
              <w:right w:val="single" w:color="auto" w:sz="4" w:space="0"/>
            </w:tcBorders>
            <w:noWrap w:val="0"/>
            <w:vAlign w:val="center"/>
          </w:tcPr>
          <w:p w14:paraId="6DA56C68">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TUNE</w:t>
            </w:r>
          </w:p>
        </w:tc>
        <w:tc>
          <w:tcPr>
            <w:tcW w:w="1996" w:type="dxa"/>
            <w:tcBorders>
              <w:top w:val="single" w:color="auto" w:sz="4" w:space="0"/>
              <w:left w:val="nil"/>
              <w:bottom w:val="single" w:color="auto" w:sz="4" w:space="0"/>
              <w:right w:val="single" w:color="auto" w:sz="4" w:space="0"/>
            </w:tcBorders>
            <w:noWrap w:val="0"/>
            <w:vAlign w:val="center"/>
          </w:tcPr>
          <w:p w14:paraId="439B5DDC">
            <w:pPr>
              <w:widowControl/>
              <w:jc w:val="center"/>
              <w:textAlignment w:val="center"/>
              <w:rPr>
                <w:rFonts w:hint="eastAsia" w:ascii="宋体" w:hAnsi="宋体" w:cs="宋体"/>
                <w:kern w:val="0"/>
                <w:szCs w:val="21"/>
                <w:lang w:bidi="ar"/>
              </w:rPr>
            </w:pPr>
            <w:r>
              <w:rPr>
                <w:rFonts w:ascii="宋体" w:hAnsi="宋体" w:cs="宋体"/>
                <w:kern w:val="0"/>
                <w:szCs w:val="21"/>
                <w:lang w:bidi="ar"/>
              </w:rPr>
              <w:t>TUNE-KD-T100</w:t>
            </w:r>
          </w:p>
        </w:tc>
        <w:tc>
          <w:tcPr>
            <w:tcW w:w="2465" w:type="dxa"/>
            <w:tcBorders>
              <w:top w:val="single" w:color="auto" w:sz="4" w:space="0"/>
              <w:left w:val="nil"/>
              <w:bottom w:val="single" w:color="auto" w:sz="4" w:space="0"/>
              <w:right w:val="single" w:color="auto" w:sz="4" w:space="0"/>
            </w:tcBorders>
            <w:noWrap w:val="0"/>
            <w:vAlign w:val="center"/>
          </w:tcPr>
          <w:p w14:paraId="2F4E0D8E">
            <w:pPr>
              <w:widowControl/>
              <w:jc w:val="center"/>
              <w:textAlignment w:val="center"/>
              <w:rPr>
                <w:rFonts w:hint="eastAsia" w:ascii="宋体" w:hAnsi="宋体" w:cs="宋体"/>
                <w:kern w:val="0"/>
                <w:szCs w:val="21"/>
              </w:rPr>
            </w:pPr>
            <w:r>
              <w:rPr>
                <w:rFonts w:hint="eastAsia" w:ascii="宋体" w:hAnsi="宋体" w:cs="宋体"/>
                <w:kern w:val="0"/>
                <w:szCs w:val="21"/>
              </w:rPr>
              <w:t>一年视频会议设备质保</w:t>
            </w:r>
          </w:p>
        </w:tc>
        <w:tc>
          <w:tcPr>
            <w:tcW w:w="706" w:type="dxa"/>
            <w:tcBorders>
              <w:top w:val="single" w:color="auto" w:sz="4" w:space="0"/>
              <w:left w:val="nil"/>
              <w:bottom w:val="single" w:color="auto" w:sz="4" w:space="0"/>
              <w:right w:val="single" w:color="auto" w:sz="4" w:space="0"/>
            </w:tcBorders>
            <w:noWrap w:val="0"/>
            <w:vAlign w:val="center"/>
          </w:tcPr>
          <w:p w14:paraId="06301497">
            <w:pPr>
              <w:widowControl/>
              <w:jc w:val="center"/>
              <w:rPr>
                <w:rFonts w:hint="eastAsia" w:ascii="宋体" w:hAnsi="宋体" w:cs="宋体"/>
                <w:kern w:val="0"/>
                <w:szCs w:val="21"/>
              </w:rPr>
            </w:pPr>
            <w:r>
              <w:rPr>
                <w:rFonts w:hint="eastAsia" w:ascii="宋体" w:hAnsi="宋体" w:cs="宋体"/>
                <w:kern w:val="0"/>
                <w:szCs w:val="21"/>
              </w:rPr>
              <w:t>项</w:t>
            </w:r>
          </w:p>
        </w:tc>
        <w:tc>
          <w:tcPr>
            <w:tcW w:w="821" w:type="dxa"/>
            <w:tcBorders>
              <w:top w:val="single" w:color="auto" w:sz="4" w:space="0"/>
              <w:left w:val="nil"/>
              <w:bottom w:val="single" w:color="auto" w:sz="4" w:space="0"/>
              <w:right w:val="single" w:color="auto" w:sz="4" w:space="0"/>
            </w:tcBorders>
            <w:noWrap w:val="0"/>
            <w:vAlign w:val="center"/>
          </w:tcPr>
          <w:p w14:paraId="7E75C854">
            <w:pPr>
              <w:widowControl/>
              <w:jc w:val="center"/>
              <w:rPr>
                <w:rFonts w:hint="eastAsia" w:ascii="宋体" w:hAnsi="宋体" w:cs="宋体"/>
                <w:kern w:val="0"/>
                <w:szCs w:val="21"/>
              </w:rPr>
            </w:pPr>
            <w:r>
              <w:rPr>
                <w:rFonts w:hint="eastAsia" w:ascii="宋体" w:hAnsi="宋体" w:cs="宋体"/>
                <w:kern w:val="0"/>
                <w:szCs w:val="21"/>
              </w:rPr>
              <w:t>1</w:t>
            </w:r>
          </w:p>
        </w:tc>
      </w:tr>
      <w:tr w14:paraId="2622F1AA">
        <w:tblPrEx>
          <w:tblCellMar>
            <w:top w:w="0" w:type="dxa"/>
            <w:left w:w="108" w:type="dxa"/>
            <w:bottom w:w="0" w:type="dxa"/>
            <w:right w:w="108" w:type="dxa"/>
          </w:tblCellMar>
        </w:tblPrEx>
        <w:trPr>
          <w:trHeight w:val="542" w:hRule="atLeast"/>
          <w:jc w:val="center"/>
        </w:trPr>
        <w:tc>
          <w:tcPr>
            <w:tcW w:w="732" w:type="dxa"/>
            <w:tcBorders>
              <w:top w:val="single" w:color="auto" w:sz="4" w:space="0"/>
              <w:left w:val="single" w:color="auto" w:sz="4" w:space="0"/>
              <w:bottom w:val="single" w:color="auto" w:sz="4" w:space="0"/>
              <w:right w:val="single" w:color="auto" w:sz="4" w:space="0"/>
            </w:tcBorders>
            <w:noWrap/>
            <w:vAlign w:val="center"/>
          </w:tcPr>
          <w:p w14:paraId="78F8150F">
            <w:pPr>
              <w:widowControl/>
              <w:jc w:val="center"/>
              <w:rPr>
                <w:rFonts w:hint="eastAsia" w:ascii="宋体" w:hAnsi="宋体" w:cs="宋体"/>
                <w:kern w:val="0"/>
                <w:szCs w:val="21"/>
              </w:rPr>
            </w:pPr>
            <w:r>
              <w:rPr>
                <w:rFonts w:hint="eastAsia" w:ascii="宋体" w:hAnsi="宋体" w:cs="宋体"/>
                <w:kern w:val="0"/>
                <w:szCs w:val="21"/>
              </w:rPr>
              <w:t>2</w:t>
            </w:r>
          </w:p>
        </w:tc>
        <w:tc>
          <w:tcPr>
            <w:tcW w:w="1956" w:type="dxa"/>
            <w:tcBorders>
              <w:top w:val="single" w:color="auto" w:sz="4" w:space="0"/>
              <w:left w:val="nil"/>
              <w:bottom w:val="single" w:color="auto" w:sz="4" w:space="0"/>
              <w:right w:val="single" w:color="auto" w:sz="4" w:space="0"/>
            </w:tcBorders>
            <w:noWrap w:val="0"/>
            <w:vAlign w:val="center"/>
          </w:tcPr>
          <w:p w14:paraId="1BC2A391">
            <w:pPr>
              <w:widowControl/>
              <w:jc w:val="center"/>
              <w:textAlignment w:val="center"/>
              <w:rPr>
                <w:rFonts w:ascii="宋体" w:hAnsi="宋体" w:cs="宋体"/>
                <w:kern w:val="0"/>
                <w:szCs w:val="21"/>
                <w:lang w:bidi="ar"/>
              </w:rPr>
            </w:pPr>
            <w:r>
              <w:rPr>
                <w:rFonts w:hint="eastAsia" w:ascii="宋体" w:hAnsi="宋体" w:cs="宋体"/>
                <w:kern w:val="0"/>
                <w:szCs w:val="21"/>
                <w:lang w:bidi="ar"/>
              </w:rPr>
              <w:t>一体化会议终端</w:t>
            </w:r>
          </w:p>
        </w:tc>
        <w:tc>
          <w:tcPr>
            <w:tcW w:w="709" w:type="dxa"/>
            <w:tcBorders>
              <w:top w:val="single" w:color="auto" w:sz="4" w:space="0"/>
              <w:left w:val="nil"/>
              <w:bottom w:val="single" w:color="auto" w:sz="4" w:space="0"/>
              <w:right w:val="single" w:color="auto" w:sz="4" w:space="0"/>
            </w:tcBorders>
            <w:noWrap w:val="0"/>
            <w:vAlign w:val="center"/>
          </w:tcPr>
          <w:p w14:paraId="7A480ED1">
            <w:pPr>
              <w:widowControl/>
              <w:jc w:val="center"/>
              <w:textAlignment w:val="center"/>
              <w:rPr>
                <w:rFonts w:ascii="宋体" w:hAnsi="宋体" w:cs="宋体"/>
                <w:kern w:val="0"/>
                <w:szCs w:val="21"/>
                <w:lang w:bidi="ar"/>
              </w:rPr>
            </w:pPr>
            <w:r>
              <w:rPr>
                <w:rFonts w:hint="eastAsia" w:ascii="宋体" w:hAnsi="宋体" w:cs="宋体"/>
                <w:kern w:val="0"/>
                <w:szCs w:val="21"/>
                <w:lang w:bidi="ar"/>
              </w:rPr>
              <w:t>TUNE</w:t>
            </w:r>
          </w:p>
        </w:tc>
        <w:tc>
          <w:tcPr>
            <w:tcW w:w="1996" w:type="dxa"/>
            <w:tcBorders>
              <w:top w:val="single" w:color="auto" w:sz="4" w:space="0"/>
              <w:left w:val="nil"/>
              <w:bottom w:val="single" w:color="auto" w:sz="4" w:space="0"/>
              <w:right w:val="single" w:color="auto" w:sz="4" w:space="0"/>
            </w:tcBorders>
            <w:noWrap w:val="0"/>
            <w:vAlign w:val="center"/>
          </w:tcPr>
          <w:p w14:paraId="5826B8E2">
            <w:pPr>
              <w:widowControl/>
              <w:jc w:val="center"/>
              <w:textAlignment w:val="center"/>
              <w:rPr>
                <w:rFonts w:ascii="宋体" w:hAnsi="宋体" w:cs="宋体"/>
                <w:kern w:val="0"/>
                <w:szCs w:val="21"/>
                <w:lang w:bidi="ar"/>
              </w:rPr>
            </w:pPr>
            <w:r>
              <w:rPr>
                <w:rFonts w:hint="eastAsia" w:ascii="宋体" w:hAnsi="宋体" w:cs="宋体"/>
                <w:kern w:val="0"/>
                <w:szCs w:val="21"/>
                <w:lang w:bidi="ar"/>
              </w:rPr>
              <w:t>TUNE KD-S100</w:t>
            </w:r>
          </w:p>
        </w:tc>
        <w:tc>
          <w:tcPr>
            <w:tcW w:w="2465" w:type="dxa"/>
            <w:tcBorders>
              <w:top w:val="single" w:color="auto" w:sz="4" w:space="0"/>
              <w:left w:val="nil"/>
              <w:bottom w:val="single" w:color="auto" w:sz="4" w:space="0"/>
              <w:right w:val="single" w:color="auto" w:sz="4" w:space="0"/>
            </w:tcBorders>
            <w:noWrap w:val="0"/>
            <w:vAlign w:val="center"/>
          </w:tcPr>
          <w:p w14:paraId="69ADF5E7">
            <w:pPr>
              <w:widowControl/>
              <w:jc w:val="center"/>
              <w:textAlignment w:val="center"/>
              <w:rPr>
                <w:rFonts w:hint="eastAsia" w:ascii="宋体" w:hAnsi="宋体" w:cs="宋体"/>
                <w:kern w:val="0"/>
                <w:szCs w:val="21"/>
              </w:rPr>
            </w:pPr>
            <w:bookmarkStart w:id="1" w:name="OLE_LINK3"/>
            <w:r>
              <w:rPr>
                <w:rFonts w:hint="eastAsia" w:ascii="宋体" w:hAnsi="宋体" w:cs="宋体"/>
                <w:kern w:val="0"/>
                <w:szCs w:val="21"/>
              </w:rPr>
              <w:t>一年视频会议设备质保</w:t>
            </w:r>
            <w:bookmarkEnd w:id="1"/>
          </w:p>
        </w:tc>
        <w:tc>
          <w:tcPr>
            <w:tcW w:w="706" w:type="dxa"/>
            <w:tcBorders>
              <w:top w:val="single" w:color="auto" w:sz="4" w:space="0"/>
              <w:left w:val="nil"/>
              <w:bottom w:val="single" w:color="auto" w:sz="4" w:space="0"/>
              <w:right w:val="single" w:color="auto" w:sz="4" w:space="0"/>
            </w:tcBorders>
            <w:noWrap w:val="0"/>
            <w:vAlign w:val="center"/>
          </w:tcPr>
          <w:p w14:paraId="3C24C113">
            <w:pPr>
              <w:widowControl/>
              <w:jc w:val="center"/>
              <w:rPr>
                <w:rFonts w:ascii="宋体" w:hAnsi="宋体" w:cs="宋体"/>
                <w:kern w:val="0"/>
                <w:szCs w:val="21"/>
              </w:rPr>
            </w:pPr>
            <w:r>
              <w:rPr>
                <w:rFonts w:hint="eastAsia" w:ascii="宋体" w:hAnsi="宋体" w:cs="宋体"/>
                <w:kern w:val="0"/>
                <w:szCs w:val="21"/>
              </w:rPr>
              <w:t>项</w:t>
            </w:r>
          </w:p>
        </w:tc>
        <w:tc>
          <w:tcPr>
            <w:tcW w:w="821" w:type="dxa"/>
            <w:tcBorders>
              <w:top w:val="single" w:color="auto" w:sz="4" w:space="0"/>
              <w:left w:val="nil"/>
              <w:bottom w:val="single" w:color="auto" w:sz="4" w:space="0"/>
              <w:right w:val="single" w:color="auto" w:sz="4" w:space="0"/>
            </w:tcBorders>
            <w:noWrap w:val="0"/>
            <w:vAlign w:val="center"/>
          </w:tcPr>
          <w:p w14:paraId="7BAA08D0">
            <w:pPr>
              <w:widowControl/>
              <w:jc w:val="center"/>
              <w:rPr>
                <w:rFonts w:ascii="宋体" w:hAnsi="宋体" w:cs="宋体"/>
                <w:kern w:val="0"/>
                <w:szCs w:val="21"/>
              </w:rPr>
            </w:pPr>
            <w:r>
              <w:rPr>
                <w:rFonts w:hint="eastAsia" w:ascii="宋体" w:hAnsi="宋体" w:cs="宋体"/>
                <w:kern w:val="0"/>
                <w:szCs w:val="21"/>
              </w:rPr>
              <w:t>1</w:t>
            </w:r>
          </w:p>
        </w:tc>
      </w:tr>
      <w:tr w14:paraId="3937EEEB">
        <w:tblPrEx>
          <w:tblCellMar>
            <w:top w:w="0" w:type="dxa"/>
            <w:left w:w="108" w:type="dxa"/>
            <w:bottom w:w="0" w:type="dxa"/>
            <w:right w:w="108" w:type="dxa"/>
          </w:tblCellMar>
        </w:tblPrEx>
        <w:trPr>
          <w:trHeight w:val="452" w:hRule="atLeast"/>
          <w:jc w:val="center"/>
        </w:trPr>
        <w:tc>
          <w:tcPr>
            <w:tcW w:w="732" w:type="dxa"/>
            <w:tcBorders>
              <w:top w:val="single" w:color="auto" w:sz="4" w:space="0"/>
              <w:left w:val="single" w:color="auto" w:sz="4" w:space="0"/>
              <w:bottom w:val="single" w:color="auto" w:sz="4" w:space="0"/>
              <w:right w:val="single" w:color="auto" w:sz="4" w:space="0"/>
            </w:tcBorders>
            <w:noWrap/>
            <w:vAlign w:val="center"/>
          </w:tcPr>
          <w:p w14:paraId="6A565327">
            <w:pPr>
              <w:widowControl/>
              <w:jc w:val="center"/>
              <w:rPr>
                <w:rFonts w:hint="eastAsia" w:ascii="宋体" w:hAnsi="宋体" w:cs="宋体"/>
                <w:kern w:val="0"/>
                <w:szCs w:val="21"/>
              </w:rPr>
            </w:pPr>
            <w:r>
              <w:rPr>
                <w:rFonts w:hint="eastAsia" w:ascii="宋体" w:hAnsi="宋体" w:cs="宋体"/>
                <w:kern w:val="0"/>
                <w:szCs w:val="21"/>
              </w:rPr>
              <w:t>3</w:t>
            </w:r>
          </w:p>
        </w:tc>
        <w:tc>
          <w:tcPr>
            <w:tcW w:w="1956" w:type="dxa"/>
            <w:tcBorders>
              <w:top w:val="single" w:color="auto" w:sz="4" w:space="0"/>
              <w:left w:val="nil"/>
              <w:bottom w:val="single" w:color="auto" w:sz="4" w:space="0"/>
              <w:right w:val="single" w:color="auto" w:sz="4" w:space="0"/>
            </w:tcBorders>
            <w:noWrap w:val="0"/>
            <w:vAlign w:val="center"/>
          </w:tcPr>
          <w:p w14:paraId="1E56B0B1">
            <w:pPr>
              <w:widowControl/>
              <w:jc w:val="center"/>
              <w:textAlignment w:val="center"/>
              <w:rPr>
                <w:rFonts w:ascii="宋体" w:hAnsi="宋体" w:cs="宋体"/>
                <w:kern w:val="0"/>
                <w:szCs w:val="21"/>
                <w:lang w:bidi="ar"/>
              </w:rPr>
            </w:pPr>
            <w:r>
              <w:rPr>
                <w:rFonts w:hint="eastAsia" w:ascii="宋体" w:hAnsi="宋体" w:cs="宋体"/>
                <w:kern w:val="0"/>
                <w:szCs w:val="21"/>
                <w:lang w:bidi="ar"/>
              </w:rPr>
              <w:t>录播服务器</w:t>
            </w:r>
          </w:p>
        </w:tc>
        <w:tc>
          <w:tcPr>
            <w:tcW w:w="709" w:type="dxa"/>
            <w:tcBorders>
              <w:top w:val="single" w:color="auto" w:sz="4" w:space="0"/>
              <w:left w:val="nil"/>
              <w:bottom w:val="single" w:color="auto" w:sz="4" w:space="0"/>
              <w:right w:val="single" w:color="auto" w:sz="4" w:space="0"/>
            </w:tcBorders>
            <w:noWrap w:val="0"/>
            <w:vAlign w:val="center"/>
          </w:tcPr>
          <w:p w14:paraId="538BA265">
            <w:pPr>
              <w:widowControl/>
              <w:jc w:val="center"/>
              <w:textAlignment w:val="center"/>
              <w:rPr>
                <w:rFonts w:ascii="宋体" w:hAnsi="宋体" w:cs="宋体"/>
                <w:kern w:val="0"/>
                <w:szCs w:val="21"/>
                <w:lang w:bidi="ar"/>
              </w:rPr>
            </w:pPr>
            <w:r>
              <w:rPr>
                <w:rFonts w:hint="eastAsia" w:ascii="宋体" w:hAnsi="宋体" w:cs="宋体"/>
                <w:kern w:val="0"/>
                <w:szCs w:val="21"/>
                <w:lang w:bidi="ar"/>
              </w:rPr>
              <w:t>TUNE</w:t>
            </w:r>
          </w:p>
        </w:tc>
        <w:tc>
          <w:tcPr>
            <w:tcW w:w="1996" w:type="dxa"/>
            <w:tcBorders>
              <w:top w:val="single" w:color="auto" w:sz="4" w:space="0"/>
              <w:left w:val="nil"/>
              <w:bottom w:val="single" w:color="auto" w:sz="4" w:space="0"/>
              <w:right w:val="single" w:color="auto" w:sz="4" w:space="0"/>
            </w:tcBorders>
            <w:noWrap w:val="0"/>
            <w:vAlign w:val="center"/>
          </w:tcPr>
          <w:p w14:paraId="0A0A04F6">
            <w:pPr>
              <w:widowControl/>
              <w:jc w:val="center"/>
              <w:textAlignment w:val="center"/>
              <w:rPr>
                <w:rFonts w:ascii="宋体" w:hAnsi="宋体" w:cs="宋体"/>
                <w:kern w:val="0"/>
                <w:szCs w:val="21"/>
                <w:lang w:bidi="ar"/>
              </w:rPr>
            </w:pPr>
            <w:r>
              <w:rPr>
                <w:rFonts w:hint="eastAsia" w:ascii="宋体" w:hAnsi="宋体" w:cs="宋体"/>
                <w:kern w:val="0"/>
                <w:szCs w:val="21"/>
                <w:lang w:bidi="ar"/>
              </w:rPr>
              <w:t>TUNE KD-R100</w:t>
            </w:r>
          </w:p>
        </w:tc>
        <w:tc>
          <w:tcPr>
            <w:tcW w:w="2465" w:type="dxa"/>
            <w:tcBorders>
              <w:top w:val="single" w:color="auto" w:sz="4" w:space="0"/>
              <w:left w:val="nil"/>
              <w:bottom w:val="single" w:color="auto" w:sz="4" w:space="0"/>
              <w:right w:val="single" w:color="auto" w:sz="4" w:space="0"/>
            </w:tcBorders>
            <w:noWrap w:val="0"/>
            <w:vAlign w:val="center"/>
          </w:tcPr>
          <w:p w14:paraId="4B3F3359">
            <w:pPr>
              <w:widowControl/>
              <w:jc w:val="center"/>
              <w:textAlignment w:val="center"/>
              <w:rPr>
                <w:rFonts w:hint="eastAsia" w:ascii="宋体" w:hAnsi="宋体" w:cs="宋体"/>
                <w:kern w:val="0"/>
                <w:szCs w:val="21"/>
              </w:rPr>
            </w:pPr>
            <w:r>
              <w:rPr>
                <w:rFonts w:hint="eastAsia" w:ascii="宋体" w:hAnsi="宋体" w:cs="宋体"/>
                <w:kern w:val="0"/>
                <w:szCs w:val="21"/>
              </w:rPr>
              <w:t>一年视频会议设备质保</w:t>
            </w:r>
          </w:p>
        </w:tc>
        <w:tc>
          <w:tcPr>
            <w:tcW w:w="706" w:type="dxa"/>
            <w:tcBorders>
              <w:top w:val="single" w:color="auto" w:sz="4" w:space="0"/>
              <w:left w:val="nil"/>
              <w:bottom w:val="single" w:color="auto" w:sz="4" w:space="0"/>
              <w:right w:val="single" w:color="auto" w:sz="4" w:space="0"/>
            </w:tcBorders>
            <w:noWrap w:val="0"/>
            <w:vAlign w:val="center"/>
          </w:tcPr>
          <w:p w14:paraId="50D78621">
            <w:pPr>
              <w:widowControl/>
              <w:jc w:val="center"/>
              <w:rPr>
                <w:rFonts w:ascii="宋体" w:hAnsi="宋体" w:cs="宋体"/>
                <w:kern w:val="0"/>
                <w:szCs w:val="21"/>
              </w:rPr>
            </w:pPr>
            <w:r>
              <w:rPr>
                <w:rFonts w:hint="eastAsia" w:ascii="宋体" w:hAnsi="宋体" w:cs="宋体"/>
                <w:kern w:val="0"/>
                <w:szCs w:val="21"/>
              </w:rPr>
              <w:t>项</w:t>
            </w:r>
          </w:p>
        </w:tc>
        <w:tc>
          <w:tcPr>
            <w:tcW w:w="821" w:type="dxa"/>
            <w:tcBorders>
              <w:top w:val="single" w:color="auto" w:sz="4" w:space="0"/>
              <w:left w:val="nil"/>
              <w:bottom w:val="single" w:color="auto" w:sz="4" w:space="0"/>
              <w:right w:val="single" w:color="auto" w:sz="4" w:space="0"/>
            </w:tcBorders>
            <w:noWrap w:val="0"/>
            <w:vAlign w:val="center"/>
          </w:tcPr>
          <w:p w14:paraId="6D9104C1">
            <w:pPr>
              <w:widowControl/>
              <w:jc w:val="center"/>
              <w:rPr>
                <w:rFonts w:ascii="宋体" w:hAnsi="宋体" w:cs="宋体"/>
                <w:kern w:val="0"/>
                <w:szCs w:val="21"/>
              </w:rPr>
            </w:pPr>
            <w:r>
              <w:rPr>
                <w:rFonts w:hint="eastAsia" w:ascii="宋体" w:hAnsi="宋体" w:cs="宋体"/>
                <w:kern w:val="0"/>
                <w:szCs w:val="21"/>
              </w:rPr>
              <w:t>1</w:t>
            </w:r>
          </w:p>
        </w:tc>
      </w:tr>
      <w:tr w14:paraId="323D8E08">
        <w:tblPrEx>
          <w:tblCellMar>
            <w:top w:w="0" w:type="dxa"/>
            <w:left w:w="108" w:type="dxa"/>
            <w:bottom w:w="0" w:type="dxa"/>
            <w:right w:w="108" w:type="dxa"/>
          </w:tblCellMar>
        </w:tblPrEx>
        <w:trPr>
          <w:trHeight w:val="452" w:hRule="atLeast"/>
          <w:jc w:val="center"/>
        </w:trPr>
        <w:tc>
          <w:tcPr>
            <w:tcW w:w="732" w:type="dxa"/>
            <w:tcBorders>
              <w:top w:val="single" w:color="auto" w:sz="4" w:space="0"/>
              <w:left w:val="single" w:color="auto" w:sz="4" w:space="0"/>
              <w:bottom w:val="single" w:color="auto" w:sz="4" w:space="0"/>
              <w:right w:val="single" w:color="auto" w:sz="4" w:space="0"/>
            </w:tcBorders>
            <w:noWrap/>
            <w:vAlign w:val="center"/>
          </w:tcPr>
          <w:p w14:paraId="3C6F5FC8">
            <w:pPr>
              <w:widowControl/>
              <w:jc w:val="center"/>
              <w:rPr>
                <w:rFonts w:hint="eastAsia" w:ascii="宋体" w:hAnsi="宋体" w:cs="宋体"/>
                <w:kern w:val="0"/>
                <w:szCs w:val="21"/>
              </w:rPr>
            </w:pPr>
            <w:r>
              <w:rPr>
                <w:rFonts w:hint="eastAsia" w:ascii="宋体" w:hAnsi="宋体" w:cs="宋体"/>
                <w:kern w:val="0"/>
                <w:szCs w:val="21"/>
              </w:rPr>
              <w:t>4</w:t>
            </w:r>
          </w:p>
        </w:tc>
        <w:tc>
          <w:tcPr>
            <w:tcW w:w="1956" w:type="dxa"/>
            <w:tcBorders>
              <w:top w:val="single" w:color="auto" w:sz="4" w:space="0"/>
              <w:left w:val="nil"/>
              <w:bottom w:val="single" w:color="auto" w:sz="4" w:space="0"/>
              <w:right w:val="single" w:color="auto" w:sz="4" w:space="0"/>
            </w:tcBorders>
            <w:noWrap w:val="0"/>
            <w:vAlign w:val="center"/>
          </w:tcPr>
          <w:p w14:paraId="7CD9462D">
            <w:pPr>
              <w:widowControl/>
              <w:jc w:val="center"/>
            </w:pPr>
            <w:r>
              <w:rPr>
                <w:rFonts w:hint="eastAsia" w:ascii="宋体" w:hAnsi="宋体" w:cs="宋体"/>
                <w:kern w:val="0"/>
                <w:szCs w:val="21"/>
                <w:lang w:bidi="ar"/>
              </w:rPr>
              <w:t>云多点控制单元</w:t>
            </w:r>
          </w:p>
        </w:tc>
        <w:tc>
          <w:tcPr>
            <w:tcW w:w="709" w:type="dxa"/>
            <w:tcBorders>
              <w:top w:val="single" w:color="auto" w:sz="4" w:space="0"/>
              <w:left w:val="nil"/>
              <w:bottom w:val="single" w:color="auto" w:sz="4" w:space="0"/>
              <w:right w:val="single" w:color="auto" w:sz="4" w:space="0"/>
            </w:tcBorders>
            <w:noWrap w:val="0"/>
            <w:vAlign w:val="center"/>
          </w:tcPr>
          <w:p w14:paraId="6933ED42">
            <w:pPr>
              <w:widowControl/>
              <w:jc w:val="center"/>
              <w:textAlignment w:val="center"/>
              <w:rPr>
                <w:rFonts w:ascii="宋体" w:hAnsi="宋体" w:cs="宋体"/>
                <w:kern w:val="0"/>
                <w:szCs w:val="21"/>
                <w:lang w:bidi="ar"/>
              </w:rPr>
            </w:pPr>
            <w:r>
              <w:rPr>
                <w:rFonts w:hint="eastAsia" w:ascii="宋体" w:hAnsi="宋体" w:cs="宋体"/>
                <w:kern w:val="0"/>
                <w:szCs w:val="21"/>
                <w:lang w:bidi="ar"/>
              </w:rPr>
              <w:t>TUNE</w:t>
            </w:r>
          </w:p>
        </w:tc>
        <w:tc>
          <w:tcPr>
            <w:tcW w:w="1996" w:type="dxa"/>
            <w:tcBorders>
              <w:top w:val="single" w:color="auto" w:sz="4" w:space="0"/>
              <w:left w:val="nil"/>
              <w:bottom w:val="single" w:color="auto" w:sz="4" w:space="0"/>
              <w:right w:val="single" w:color="auto" w:sz="4" w:space="0"/>
            </w:tcBorders>
            <w:noWrap w:val="0"/>
            <w:vAlign w:val="center"/>
          </w:tcPr>
          <w:p w14:paraId="35C03F36">
            <w:pPr>
              <w:widowControl/>
              <w:jc w:val="center"/>
              <w:textAlignment w:val="center"/>
              <w:rPr>
                <w:rFonts w:ascii="宋体" w:hAnsi="宋体" w:cs="宋体"/>
                <w:kern w:val="0"/>
                <w:szCs w:val="21"/>
                <w:lang w:bidi="ar"/>
              </w:rPr>
            </w:pPr>
            <w:r>
              <w:rPr>
                <w:rFonts w:hint="eastAsia" w:ascii="宋体" w:hAnsi="宋体" w:cs="宋体"/>
                <w:kern w:val="0"/>
                <w:szCs w:val="21"/>
                <w:lang w:bidi="ar"/>
              </w:rPr>
              <w:t>TUNE KD-M100</w:t>
            </w:r>
          </w:p>
        </w:tc>
        <w:tc>
          <w:tcPr>
            <w:tcW w:w="2465" w:type="dxa"/>
            <w:tcBorders>
              <w:top w:val="single" w:color="auto" w:sz="4" w:space="0"/>
              <w:left w:val="nil"/>
              <w:bottom w:val="single" w:color="auto" w:sz="4" w:space="0"/>
              <w:right w:val="single" w:color="auto" w:sz="4" w:space="0"/>
            </w:tcBorders>
            <w:noWrap w:val="0"/>
            <w:vAlign w:val="center"/>
          </w:tcPr>
          <w:p w14:paraId="358BBDF2">
            <w:pPr>
              <w:widowControl/>
              <w:jc w:val="center"/>
              <w:textAlignment w:val="center"/>
              <w:rPr>
                <w:rFonts w:hint="eastAsia" w:ascii="宋体" w:hAnsi="宋体" w:cs="宋体"/>
                <w:kern w:val="0"/>
                <w:szCs w:val="21"/>
              </w:rPr>
            </w:pPr>
            <w:r>
              <w:rPr>
                <w:rFonts w:hint="eastAsia" w:ascii="宋体" w:hAnsi="宋体" w:cs="宋体"/>
                <w:kern w:val="0"/>
                <w:szCs w:val="21"/>
              </w:rPr>
              <w:t>一年视频会议设备质保</w:t>
            </w:r>
          </w:p>
        </w:tc>
        <w:tc>
          <w:tcPr>
            <w:tcW w:w="706" w:type="dxa"/>
            <w:tcBorders>
              <w:top w:val="single" w:color="auto" w:sz="4" w:space="0"/>
              <w:left w:val="nil"/>
              <w:bottom w:val="single" w:color="auto" w:sz="4" w:space="0"/>
              <w:right w:val="single" w:color="auto" w:sz="4" w:space="0"/>
            </w:tcBorders>
            <w:noWrap w:val="0"/>
            <w:vAlign w:val="center"/>
          </w:tcPr>
          <w:p w14:paraId="5494A202">
            <w:pPr>
              <w:widowControl/>
              <w:jc w:val="center"/>
              <w:rPr>
                <w:rFonts w:ascii="宋体" w:hAnsi="宋体" w:cs="宋体"/>
                <w:kern w:val="0"/>
                <w:szCs w:val="21"/>
              </w:rPr>
            </w:pPr>
            <w:r>
              <w:rPr>
                <w:rFonts w:hint="eastAsia" w:ascii="宋体" w:hAnsi="宋体" w:cs="宋体"/>
                <w:kern w:val="0"/>
                <w:szCs w:val="21"/>
              </w:rPr>
              <w:t>项</w:t>
            </w:r>
          </w:p>
        </w:tc>
        <w:tc>
          <w:tcPr>
            <w:tcW w:w="821" w:type="dxa"/>
            <w:tcBorders>
              <w:top w:val="single" w:color="auto" w:sz="4" w:space="0"/>
              <w:left w:val="nil"/>
              <w:bottom w:val="single" w:color="auto" w:sz="4" w:space="0"/>
              <w:right w:val="single" w:color="auto" w:sz="4" w:space="0"/>
            </w:tcBorders>
            <w:noWrap w:val="0"/>
            <w:vAlign w:val="center"/>
          </w:tcPr>
          <w:p w14:paraId="74BE5F7A">
            <w:pPr>
              <w:widowControl/>
              <w:jc w:val="center"/>
              <w:rPr>
                <w:rFonts w:ascii="宋体" w:hAnsi="宋体" w:cs="宋体"/>
                <w:kern w:val="0"/>
                <w:szCs w:val="21"/>
              </w:rPr>
            </w:pPr>
            <w:r>
              <w:rPr>
                <w:rFonts w:hint="eastAsia" w:ascii="宋体" w:hAnsi="宋体" w:cs="宋体"/>
                <w:kern w:val="0"/>
                <w:szCs w:val="21"/>
              </w:rPr>
              <w:t>1</w:t>
            </w:r>
          </w:p>
        </w:tc>
      </w:tr>
      <w:tr w14:paraId="66556369">
        <w:tblPrEx>
          <w:tblCellMar>
            <w:top w:w="0" w:type="dxa"/>
            <w:left w:w="108" w:type="dxa"/>
            <w:bottom w:w="0" w:type="dxa"/>
            <w:right w:w="108" w:type="dxa"/>
          </w:tblCellMar>
        </w:tblPrEx>
        <w:trPr>
          <w:trHeight w:val="407" w:hRule="atLeast"/>
          <w:jc w:val="center"/>
        </w:trPr>
        <w:tc>
          <w:tcPr>
            <w:tcW w:w="732" w:type="dxa"/>
            <w:tcBorders>
              <w:top w:val="single" w:color="auto" w:sz="4" w:space="0"/>
              <w:left w:val="single" w:color="auto" w:sz="4" w:space="0"/>
              <w:bottom w:val="single" w:color="auto" w:sz="4" w:space="0"/>
              <w:right w:val="single" w:color="auto" w:sz="4" w:space="0"/>
            </w:tcBorders>
            <w:noWrap/>
            <w:vAlign w:val="center"/>
          </w:tcPr>
          <w:p w14:paraId="3BFFD1E7">
            <w:pPr>
              <w:widowControl/>
              <w:jc w:val="center"/>
              <w:rPr>
                <w:rFonts w:hint="eastAsia" w:ascii="宋体" w:hAnsi="宋体" w:cs="宋体"/>
                <w:kern w:val="0"/>
                <w:szCs w:val="21"/>
              </w:rPr>
            </w:pPr>
            <w:r>
              <w:rPr>
                <w:rFonts w:hint="eastAsia" w:ascii="宋体" w:hAnsi="宋体" w:cs="宋体"/>
                <w:kern w:val="0"/>
                <w:szCs w:val="21"/>
              </w:rPr>
              <w:t>5</w:t>
            </w:r>
          </w:p>
        </w:tc>
        <w:tc>
          <w:tcPr>
            <w:tcW w:w="1956" w:type="dxa"/>
            <w:tcBorders>
              <w:top w:val="single" w:color="auto" w:sz="4" w:space="0"/>
              <w:left w:val="nil"/>
              <w:bottom w:val="single" w:color="auto" w:sz="4" w:space="0"/>
              <w:right w:val="single" w:color="auto" w:sz="4" w:space="0"/>
            </w:tcBorders>
            <w:noWrap w:val="0"/>
            <w:vAlign w:val="center"/>
          </w:tcPr>
          <w:p w14:paraId="75108DBC">
            <w:pPr>
              <w:widowControl/>
              <w:jc w:val="center"/>
              <w:textAlignment w:val="center"/>
              <w:rPr>
                <w:rFonts w:ascii="宋体" w:hAnsi="宋体" w:cs="宋体"/>
                <w:kern w:val="0"/>
                <w:szCs w:val="21"/>
                <w:lang w:bidi="ar"/>
              </w:rPr>
            </w:pPr>
            <w:r>
              <w:rPr>
                <w:rFonts w:hint="eastAsia" w:ascii="宋体" w:hAnsi="宋体" w:cs="宋体"/>
                <w:kern w:val="0"/>
                <w:szCs w:val="21"/>
              </w:rPr>
              <w:t>统一通讯应急指挥主机</w:t>
            </w:r>
          </w:p>
        </w:tc>
        <w:tc>
          <w:tcPr>
            <w:tcW w:w="709" w:type="dxa"/>
            <w:tcBorders>
              <w:top w:val="single" w:color="auto" w:sz="4" w:space="0"/>
              <w:left w:val="nil"/>
              <w:bottom w:val="single" w:color="auto" w:sz="4" w:space="0"/>
              <w:right w:val="single" w:color="auto" w:sz="4" w:space="0"/>
            </w:tcBorders>
            <w:noWrap w:val="0"/>
            <w:vAlign w:val="center"/>
          </w:tcPr>
          <w:p w14:paraId="5DE9CCB6">
            <w:pPr>
              <w:widowControl/>
              <w:jc w:val="center"/>
              <w:textAlignment w:val="center"/>
              <w:rPr>
                <w:rFonts w:ascii="宋体" w:hAnsi="宋体" w:cs="宋体"/>
                <w:kern w:val="0"/>
                <w:szCs w:val="21"/>
                <w:lang w:bidi="ar"/>
              </w:rPr>
            </w:pPr>
            <w:r>
              <w:rPr>
                <w:rFonts w:hint="eastAsia" w:ascii="宋体" w:hAnsi="宋体" w:cs="宋体"/>
                <w:kern w:val="0"/>
                <w:szCs w:val="21"/>
                <w:lang w:bidi="ar"/>
              </w:rPr>
              <w:t>TUNE</w:t>
            </w:r>
          </w:p>
        </w:tc>
        <w:tc>
          <w:tcPr>
            <w:tcW w:w="1996" w:type="dxa"/>
            <w:tcBorders>
              <w:top w:val="single" w:color="auto" w:sz="4" w:space="0"/>
              <w:left w:val="nil"/>
              <w:bottom w:val="single" w:color="auto" w:sz="4" w:space="0"/>
              <w:right w:val="single" w:color="auto" w:sz="4" w:space="0"/>
            </w:tcBorders>
            <w:noWrap w:val="0"/>
            <w:vAlign w:val="center"/>
          </w:tcPr>
          <w:p w14:paraId="4EA52AE6">
            <w:pPr>
              <w:widowControl/>
              <w:jc w:val="center"/>
              <w:textAlignment w:val="center"/>
              <w:rPr>
                <w:rFonts w:ascii="宋体" w:hAnsi="宋体" w:cs="宋体"/>
                <w:kern w:val="0"/>
                <w:szCs w:val="21"/>
                <w:lang w:bidi="ar"/>
              </w:rPr>
            </w:pPr>
            <w:r>
              <w:rPr>
                <w:rFonts w:hint="eastAsia" w:ascii="宋体" w:hAnsi="宋体" w:cs="宋体"/>
                <w:kern w:val="0"/>
                <w:szCs w:val="21"/>
                <w:lang w:bidi="ar"/>
              </w:rPr>
              <w:t>TUNE-SYS-S2401</w:t>
            </w:r>
          </w:p>
        </w:tc>
        <w:tc>
          <w:tcPr>
            <w:tcW w:w="2465" w:type="dxa"/>
            <w:tcBorders>
              <w:top w:val="single" w:color="auto" w:sz="4" w:space="0"/>
              <w:left w:val="nil"/>
              <w:bottom w:val="single" w:color="auto" w:sz="4" w:space="0"/>
              <w:right w:val="single" w:color="auto" w:sz="4" w:space="0"/>
            </w:tcBorders>
            <w:noWrap w:val="0"/>
            <w:vAlign w:val="center"/>
          </w:tcPr>
          <w:p w14:paraId="22A15AA3">
            <w:pPr>
              <w:widowControl/>
              <w:jc w:val="center"/>
              <w:textAlignment w:val="center"/>
              <w:rPr>
                <w:rFonts w:hint="eastAsia" w:ascii="宋体" w:hAnsi="宋体" w:cs="宋体"/>
                <w:kern w:val="0"/>
                <w:szCs w:val="21"/>
              </w:rPr>
            </w:pPr>
            <w:r>
              <w:rPr>
                <w:rFonts w:hint="eastAsia" w:ascii="宋体" w:hAnsi="宋体" w:cs="宋体"/>
                <w:kern w:val="0"/>
                <w:szCs w:val="21"/>
              </w:rPr>
              <w:t>一年统一通讯设备质保</w:t>
            </w:r>
          </w:p>
        </w:tc>
        <w:tc>
          <w:tcPr>
            <w:tcW w:w="706" w:type="dxa"/>
            <w:tcBorders>
              <w:top w:val="single" w:color="auto" w:sz="4" w:space="0"/>
              <w:left w:val="nil"/>
              <w:bottom w:val="single" w:color="auto" w:sz="4" w:space="0"/>
              <w:right w:val="single" w:color="auto" w:sz="4" w:space="0"/>
            </w:tcBorders>
            <w:noWrap w:val="0"/>
            <w:vAlign w:val="center"/>
          </w:tcPr>
          <w:p w14:paraId="2F55CBC9">
            <w:pPr>
              <w:widowControl/>
              <w:jc w:val="center"/>
              <w:rPr>
                <w:rFonts w:ascii="宋体" w:hAnsi="宋体" w:cs="宋体"/>
                <w:kern w:val="0"/>
                <w:szCs w:val="21"/>
              </w:rPr>
            </w:pPr>
            <w:r>
              <w:rPr>
                <w:rFonts w:hint="eastAsia" w:ascii="宋体" w:hAnsi="宋体" w:cs="宋体"/>
                <w:kern w:val="0"/>
                <w:szCs w:val="21"/>
              </w:rPr>
              <w:t>项</w:t>
            </w:r>
          </w:p>
        </w:tc>
        <w:tc>
          <w:tcPr>
            <w:tcW w:w="821" w:type="dxa"/>
            <w:tcBorders>
              <w:top w:val="single" w:color="auto" w:sz="4" w:space="0"/>
              <w:left w:val="nil"/>
              <w:bottom w:val="single" w:color="auto" w:sz="4" w:space="0"/>
              <w:right w:val="single" w:color="auto" w:sz="4" w:space="0"/>
            </w:tcBorders>
            <w:noWrap w:val="0"/>
            <w:vAlign w:val="center"/>
          </w:tcPr>
          <w:p w14:paraId="774FE3D5">
            <w:pPr>
              <w:widowControl/>
              <w:jc w:val="center"/>
              <w:rPr>
                <w:rFonts w:ascii="宋体" w:hAnsi="宋体" w:cs="宋体"/>
                <w:kern w:val="0"/>
                <w:szCs w:val="21"/>
              </w:rPr>
            </w:pPr>
            <w:r>
              <w:rPr>
                <w:rFonts w:hint="eastAsia" w:ascii="宋体" w:hAnsi="宋体" w:cs="宋体"/>
                <w:kern w:val="0"/>
                <w:szCs w:val="21"/>
              </w:rPr>
              <w:t>1</w:t>
            </w:r>
          </w:p>
        </w:tc>
      </w:tr>
      <w:tr w14:paraId="3855458C">
        <w:tblPrEx>
          <w:tblCellMar>
            <w:top w:w="0" w:type="dxa"/>
            <w:left w:w="108" w:type="dxa"/>
            <w:bottom w:w="0" w:type="dxa"/>
            <w:right w:w="108" w:type="dxa"/>
          </w:tblCellMar>
        </w:tblPrEx>
        <w:trPr>
          <w:trHeight w:val="494" w:hRule="atLeast"/>
          <w:jc w:val="center"/>
        </w:trPr>
        <w:tc>
          <w:tcPr>
            <w:tcW w:w="732" w:type="dxa"/>
            <w:tcBorders>
              <w:top w:val="single" w:color="auto" w:sz="4" w:space="0"/>
              <w:left w:val="single" w:color="auto" w:sz="4" w:space="0"/>
              <w:bottom w:val="single" w:color="auto" w:sz="4" w:space="0"/>
              <w:right w:val="single" w:color="auto" w:sz="4" w:space="0"/>
            </w:tcBorders>
            <w:noWrap/>
            <w:vAlign w:val="center"/>
          </w:tcPr>
          <w:p w14:paraId="0F034034">
            <w:pPr>
              <w:widowControl/>
              <w:jc w:val="center"/>
              <w:rPr>
                <w:rFonts w:hint="eastAsia" w:ascii="宋体" w:hAnsi="宋体" w:cs="宋体"/>
                <w:kern w:val="0"/>
                <w:szCs w:val="21"/>
              </w:rPr>
            </w:pPr>
            <w:r>
              <w:rPr>
                <w:rFonts w:hint="eastAsia" w:ascii="宋体" w:hAnsi="宋体" w:cs="宋体"/>
                <w:kern w:val="0"/>
                <w:szCs w:val="21"/>
              </w:rPr>
              <w:t>6</w:t>
            </w:r>
          </w:p>
        </w:tc>
        <w:tc>
          <w:tcPr>
            <w:tcW w:w="1956" w:type="dxa"/>
            <w:tcBorders>
              <w:top w:val="single" w:color="auto" w:sz="4" w:space="0"/>
              <w:left w:val="nil"/>
              <w:bottom w:val="single" w:color="auto" w:sz="4" w:space="0"/>
              <w:right w:val="single" w:color="auto" w:sz="4" w:space="0"/>
            </w:tcBorders>
            <w:noWrap w:val="0"/>
            <w:vAlign w:val="center"/>
          </w:tcPr>
          <w:p w14:paraId="19D64078">
            <w:pPr>
              <w:widowControl/>
              <w:jc w:val="center"/>
              <w:textAlignment w:val="center"/>
              <w:rPr>
                <w:rFonts w:ascii="宋体" w:hAnsi="宋体" w:cs="宋体"/>
                <w:kern w:val="0"/>
                <w:szCs w:val="21"/>
                <w:lang w:bidi="ar"/>
              </w:rPr>
            </w:pPr>
            <w:r>
              <w:rPr>
                <w:rFonts w:hint="eastAsia" w:ascii="宋体" w:hAnsi="宋体" w:cs="宋体"/>
                <w:kern w:val="0"/>
                <w:szCs w:val="21"/>
              </w:rPr>
              <w:t>统一通讯调度平台</w:t>
            </w:r>
          </w:p>
        </w:tc>
        <w:tc>
          <w:tcPr>
            <w:tcW w:w="709" w:type="dxa"/>
            <w:tcBorders>
              <w:top w:val="single" w:color="auto" w:sz="4" w:space="0"/>
              <w:left w:val="nil"/>
              <w:bottom w:val="single" w:color="auto" w:sz="4" w:space="0"/>
              <w:right w:val="single" w:color="auto" w:sz="4" w:space="0"/>
            </w:tcBorders>
            <w:noWrap w:val="0"/>
            <w:vAlign w:val="center"/>
          </w:tcPr>
          <w:p w14:paraId="5CCC2F30">
            <w:pPr>
              <w:widowControl/>
              <w:jc w:val="center"/>
              <w:textAlignment w:val="center"/>
              <w:rPr>
                <w:rFonts w:ascii="宋体" w:hAnsi="宋体" w:cs="宋体"/>
                <w:kern w:val="0"/>
                <w:szCs w:val="21"/>
                <w:lang w:bidi="ar"/>
              </w:rPr>
            </w:pPr>
            <w:r>
              <w:rPr>
                <w:rFonts w:hint="eastAsia" w:ascii="宋体" w:hAnsi="宋体" w:cs="宋体"/>
                <w:kern w:val="0"/>
                <w:szCs w:val="21"/>
                <w:lang w:bidi="ar"/>
              </w:rPr>
              <w:t>TUNE</w:t>
            </w:r>
          </w:p>
        </w:tc>
        <w:tc>
          <w:tcPr>
            <w:tcW w:w="1996" w:type="dxa"/>
            <w:tcBorders>
              <w:top w:val="single" w:color="auto" w:sz="4" w:space="0"/>
              <w:left w:val="nil"/>
              <w:bottom w:val="single" w:color="auto" w:sz="4" w:space="0"/>
              <w:right w:val="single" w:color="auto" w:sz="4" w:space="0"/>
            </w:tcBorders>
            <w:noWrap w:val="0"/>
            <w:vAlign w:val="center"/>
          </w:tcPr>
          <w:p w14:paraId="55AD9306">
            <w:pPr>
              <w:widowControl/>
              <w:jc w:val="center"/>
              <w:textAlignment w:val="center"/>
              <w:rPr>
                <w:rFonts w:ascii="宋体" w:hAnsi="宋体" w:cs="宋体"/>
                <w:kern w:val="0"/>
                <w:szCs w:val="21"/>
                <w:lang w:bidi="ar"/>
              </w:rPr>
            </w:pPr>
            <w:r>
              <w:rPr>
                <w:rFonts w:hint="eastAsia" w:ascii="宋体" w:hAnsi="宋体" w:cs="宋体"/>
                <w:kern w:val="0"/>
                <w:szCs w:val="21"/>
                <w:lang w:bidi="ar"/>
              </w:rPr>
              <w:t>TUNE-DDPT-S20</w:t>
            </w:r>
          </w:p>
        </w:tc>
        <w:tc>
          <w:tcPr>
            <w:tcW w:w="2465" w:type="dxa"/>
            <w:tcBorders>
              <w:top w:val="single" w:color="auto" w:sz="4" w:space="0"/>
              <w:left w:val="nil"/>
              <w:bottom w:val="single" w:color="auto" w:sz="4" w:space="0"/>
              <w:right w:val="single" w:color="auto" w:sz="4" w:space="0"/>
            </w:tcBorders>
            <w:noWrap w:val="0"/>
            <w:vAlign w:val="center"/>
          </w:tcPr>
          <w:p w14:paraId="0A2EF6A0">
            <w:pPr>
              <w:widowControl/>
              <w:jc w:val="center"/>
              <w:textAlignment w:val="center"/>
              <w:rPr>
                <w:rFonts w:hint="eastAsia" w:ascii="宋体" w:hAnsi="宋体" w:cs="宋体"/>
                <w:kern w:val="0"/>
                <w:szCs w:val="21"/>
              </w:rPr>
            </w:pPr>
            <w:r>
              <w:rPr>
                <w:rFonts w:hint="eastAsia" w:ascii="宋体" w:hAnsi="宋体" w:cs="宋体"/>
                <w:kern w:val="0"/>
                <w:szCs w:val="21"/>
              </w:rPr>
              <w:t>一年统一通讯设备质保</w:t>
            </w:r>
          </w:p>
        </w:tc>
        <w:tc>
          <w:tcPr>
            <w:tcW w:w="706" w:type="dxa"/>
            <w:tcBorders>
              <w:top w:val="single" w:color="auto" w:sz="4" w:space="0"/>
              <w:left w:val="nil"/>
              <w:bottom w:val="single" w:color="auto" w:sz="4" w:space="0"/>
              <w:right w:val="single" w:color="auto" w:sz="4" w:space="0"/>
            </w:tcBorders>
            <w:noWrap w:val="0"/>
            <w:vAlign w:val="center"/>
          </w:tcPr>
          <w:p w14:paraId="42375583">
            <w:pPr>
              <w:widowControl/>
              <w:jc w:val="center"/>
              <w:rPr>
                <w:rFonts w:ascii="宋体" w:hAnsi="宋体" w:cs="宋体"/>
                <w:kern w:val="0"/>
                <w:szCs w:val="21"/>
              </w:rPr>
            </w:pPr>
            <w:r>
              <w:rPr>
                <w:rFonts w:hint="eastAsia" w:ascii="宋体" w:hAnsi="宋体" w:cs="宋体"/>
                <w:kern w:val="0"/>
                <w:szCs w:val="21"/>
              </w:rPr>
              <w:t>项</w:t>
            </w:r>
          </w:p>
        </w:tc>
        <w:tc>
          <w:tcPr>
            <w:tcW w:w="821" w:type="dxa"/>
            <w:tcBorders>
              <w:top w:val="single" w:color="auto" w:sz="4" w:space="0"/>
              <w:left w:val="nil"/>
              <w:bottom w:val="single" w:color="auto" w:sz="4" w:space="0"/>
              <w:right w:val="single" w:color="auto" w:sz="4" w:space="0"/>
            </w:tcBorders>
            <w:noWrap w:val="0"/>
            <w:vAlign w:val="center"/>
          </w:tcPr>
          <w:p w14:paraId="139AABF1">
            <w:pPr>
              <w:widowControl/>
              <w:jc w:val="center"/>
              <w:rPr>
                <w:rFonts w:ascii="宋体" w:hAnsi="宋体" w:cs="宋体"/>
                <w:kern w:val="0"/>
                <w:szCs w:val="21"/>
              </w:rPr>
            </w:pPr>
            <w:r>
              <w:rPr>
                <w:rFonts w:hint="eastAsia" w:ascii="宋体" w:hAnsi="宋体" w:cs="宋体"/>
                <w:kern w:val="0"/>
                <w:szCs w:val="21"/>
              </w:rPr>
              <w:t>1</w:t>
            </w:r>
          </w:p>
        </w:tc>
      </w:tr>
    </w:tbl>
    <w:p w14:paraId="5465A5E6"/>
    <w:p w14:paraId="164B9443">
      <w:pPr>
        <w:keepNext w:val="0"/>
        <w:keepLines w:val="0"/>
        <w:pageBreakBefore w:val="0"/>
        <w:widowControl w:val="0"/>
        <w:numPr>
          <w:ilvl w:val="0"/>
          <w:numId w:val="0"/>
        </w:numPr>
        <w:kinsoku/>
        <w:wordWrap/>
        <w:overflowPunct/>
        <w:topLinePunct w:val="0"/>
        <w:autoSpaceDE/>
        <w:autoSpaceDN/>
        <w:bidi w:val="0"/>
        <w:adjustRightInd/>
        <w:spacing w:line="480" w:lineRule="exact"/>
        <w:ind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cs="宋体"/>
          <w:b/>
          <w:color w:val="auto"/>
          <w:sz w:val="24"/>
          <w:szCs w:val="24"/>
          <w:lang w:val="en-US" w:eastAsia="zh-CN"/>
        </w:rPr>
        <w:t>（二）</w:t>
      </w:r>
      <w:r>
        <w:rPr>
          <w:rFonts w:hint="eastAsia" w:ascii="宋体" w:hAnsi="宋体" w:eastAsia="宋体" w:cs="宋体"/>
          <w:b/>
          <w:bCs/>
          <w:color w:val="auto"/>
          <w:sz w:val="24"/>
          <w:szCs w:val="24"/>
          <w:lang w:val="en-US" w:eastAsia="zh-CN"/>
        </w:rPr>
        <w:t>服务要求：</w:t>
      </w:r>
    </w:p>
    <w:p w14:paraId="6FB6F338">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highlight w:val="none"/>
          <w:lang w:val="en-US" w:eastAsia="zh-CN" w:bidi="ar"/>
        </w:rPr>
        <w:t>（1）</w:t>
      </w:r>
      <w:r>
        <w:rPr>
          <w:rFonts w:hint="eastAsia" w:ascii="宋体" w:hAnsi="宋体" w:eastAsia="宋体" w:cs="宋体"/>
          <w:color w:val="auto"/>
          <w:kern w:val="2"/>
          <w:sz w:val="24"/>
          <w:szCs w:val="24"/>
          <w:lang w:val="en-US" w:eastAsia="zh-CN" w:bidi="ar-SA"/>
        </w:rPr>
        <w:t>针对上述清单中的视频会议设备及统一通讯设备，</w:t>
      </w:r>
      <w:r>
        <w:rPr>
          <w:rFonts w:hint="eastAsia" w:ascii="宋体" w:hAnsi="宋体" w:cs="宋体"/>
          <w:color w:val="auto"/>
          <w:kern w:val="2"/>
          <w:sz w:val="24"/>
          <w:szCs w:val="24"/>
          <w:lang w:val="en-US" w:eastAsia="zh-CN" w:bidi="ar-SA"/>
        </w:rPr>
        <w:t>潜在</w:t>
      </w:r>
      <w:r>
        <w:rPr>
          <w:rFonts w:hint="eastAsia" w:ascii="宋体" w:hAnsi="宋体" w:eastAsia="宋体" w:cs="宋体"/>
          <w:color w:val="auto"/>
          <w:kern w:val="2"/>
          <w:sz w:val="24"/>
          <w:szCs w:val="24"/>
          <w:lang w:val="en-US" w:eastAsia="zh-CN" w:bidi="ar-SA"/>
        </w:rPr>
        <w:t>供应商提供</w:t>
      </w:r>
      <w:r>
        <w:rPr>
          <w:rFonts w:hint="eastAsia" w:ascii="宋体" w:hAnsi="宋体" w:cs="宋体"/>
          <w:color w:val="auto"/>
          <w:kern w:val="0"/>
          <w:szCs w:val="21"/>
          <w:lang w:val="en-US" w:eastAsia="zh-CN"/>
        </w:rPr>
        <w:t>一年</w:t>
      </w:r>
      <w:r>
        <w:rPr>
          <w:rFonts w:hint="eastAsia" w:ascii="宋体" w:hAnsi="宋体" w:cs="宋体"/>
          <w:color w:val="auto"/>
          <w:kern w:val="2"/>
          <w:sz w:val="24"/>
          <w:szCs w:val="24"/>
          <w:lang w:val="en-US" w:eastAsia="zh-CN" w:bidi="ar-SA"/>
        </w:rPr>
        <w:t>设备质保</w:t>
      </w:r>
      <w:r>
        <w:rPr>
          <w:rFonts w:hint="eastAsia" w:ascii="宋体" w:hAnsi="宋体" w:eastAsia="宋体" w:cs="宋体"/>
          <w:color w:val="auto"/>
          <w:kern w:val="2"/>
          <w:sz w:val="24"/>
          <w:szCs w:val="24"/>
          <w:lang w:val="en-US" w:eastAsia="zh-CN" w:bidi="ar-SA"/>
        </w:rPr>
        <w:t>，包括上述设备清单内设备及其部件损坏直接免费换新服务、故障免费维修、系统健康性检查、系统软件升级等。</w:t>
      </w:r>
    </w:p>
    <w:p w14:paraId="7EB42596">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w:t>
      </w:r>
      <w:r>
        <w:rPr>
          <w:rFonts w:hint="eastAsia" w:ascii="宋体" w:hAnsi="宋体" w:cs="宋体"/>
          <w:color w:val="auto"/>
          <w:kern w:val="2"/>
          <w:sz w:val="24"/>
          <w:szCs w:val="24"/>
          <w:lang w:val="en-US" w:eastAsia="zh-CN" w:bidi="ar-SA"/>
        </w:rPr>
        <w:t>潜在</w:t>
      </w:r>
      <w:r>
        <w:rPr>
          <w:rFonts w:hint="eastAsia" w:ascii="宋体" w:hAnsi="宋体" w:eastAsia="宋体" w:cs="宋体"/>
          <w:color w:val="auto"/>
          <w:kern w:val="2"/>
          <w:sz w:val="24"/>
          <w:szCs w:val="24"/>
          <w:lang w:val="en-US" w:eastAsia="zh-CN" w:bidi="ar-SA"/>
        </w:rPr>
        <w:t>供应商指定一名工程师为采购单位提供项目技术支撑服务。</w:t>
      </w:r>
    </w:p>
    <w:p w14:paraId="413A6376">
      <w:pPr>
        <w:pStyle w:val="2"/>
        <w:keepNext w:val="0"/>
        <w:keepLines w:val="0"/>
        <w:pageBreakBefore w:val="0"/>
        <w:widowControl w:val="0"/>
        <w:kinsoku/>
        <w:wordWrap/>
        <w:overflowPunct/>
        <w:topLinePunct w:val="0"/>
        <w:autoSpaceDE/>
        <w:autoSpaceDN/>
        <w:bidi w:val="0"/>
        <w:adjustRightInd/>
        <w:spacing w:after="0" w:line="48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kern w:val="2"/>
          <w:sz w:val="24"/>
          <w:szCs w:val="24"/>
          <w:lang w:val="en-US" w:eastAsia="zh-CN" w:bidi="ar-SA"/>
        </w:rPr>
        <w:t>服务期内，</w:t>
      </w:r>
      <w:r>
        <w:rPr>
          <w:rFonts w:hint="eastAsia" w:ascii="宋体" w:hAnsi="宋体" w:cs="宋体"/>
          <w:color w:val="auto"/>
          <w:kern w:val="2"/>
          <w:sz w:val="24"/>
          <w:szCs w:val="24"/>
          <w:lang w:val="en-US" w:eastAsia="zh-CN" w:bidi="ar-SA"/>
        </w:rPr>
        <w:t>潜在</w:t>
      </w:r>
      <w:r>
        <w:rPr>
          <w:rFonts w:hint="eastAsia" w:ascii="宋体" w:hAnsi="宋体" w:eastAsia="宋体" w:cs="宋体"/>
          <w:color w:val="auto"/>
          <w:kern w:val="2"/>
          <w:sz w:val="24"/>
          <w:szCs w:val="24"/>
          <w:lang w:val="en-US" w:eastAsia="zh-CN" w:bidi="ar-SA"/>
        </w:rPr>
        <w:t>供应商提供7*24小时（每周7天，每天24小时）对本项目视频会议设备、统一通讯设备的技术保障服务；提供技术电话热线和远程在线支持,帮助采购单位进行故障定位，并提出解决方案或应急措施，最终指导采购单位解决疑难或排除设备故障。</w:t>
      </w:r>
    </w:p>
    <w:p w14:paraId="703B1B60">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（4）</w:t>
      </w:r>
      <w:r>
        <w:rPr>
          <w:rFonts w:hint="eastAsia" w:ascii="宋体" w:hAnsi="宋体" w:eastAsia="宋体" w:cs="宋体"/>
          <w:color w:val="auto"/>
          <w:kern w:val="2"/>
          <w:sz w:val="24"/>
          <w:szCs w:val="24"/>
          <w:lang w:val="en-US" w:eastAsia="zh-CN" w:bidi="ar-SA"/>
        </w:rPr>
        <w:t>由于维护不当引起设备损坏以及连带责任由</w:t>
      </w:r>
      <w:r>
        <w:rPr>
          <w:rFonts w:hint="eastAsia" w:ascii="宋体" w:hAnsi="宋体" w:cs="宋体"/>
          <w:color w:val="auto"/>
          <w:kern w:val="2"/>
          <w:sz w:val="24"/>
          <w:szCs w:val="24"/>
          <w:lang w:val="en-US" w:eastAsia="zh-CN" w:bidi="ar-SA"/>
        </w:rPr>
        <w:t>潜在</w:t>
      </w:r>
      <w:r>
        <w:rPr>
          <w:rFonts w:hint="eastAsia" w:ascii="宋体" w:hAnsi="宋体" w:eastAsia="宋体" w:cs="宋体"/>
          <w:color w:val="auto"/>
          <w:kern w:val="2"/>
          <w:sz w:val="24"/>
          <w:szCs w:val="24"/>
          <w:lang w:val="en-US" w:eastAsia="zh-CN" w:bidi="ar-SA"/>
        </w:rPr>
        <w:t>供应商承担。</w:t>
      </w:r>
    </w:p>
    <w:p w14:paraId="53D6D492">
      <w:pPr>
        <w:keepNext w:val="0"/>
        <w:keepLines w:val="0"/>
        <w:pageBreakBefore w:val="0"/>
        <w:widowControl w:val="0"/>
        <w:numPr>
          <w:ilvl w:val="0"/>
          <w:numId w:val="0"/>
        </w:numPr>
        <w:kinsoku/>
        <w:wordWrap/>
        <w:overflowPunct/>
        <w:topLinePunct w:val="0"/>
        <w:autoSpaceDE/>
        <w:autoSpaceDN/>
        <w:bidi w:val="0"/>
        <w:adjustRightInd/>
        <w:spacing w:line="480" w:lineRule="exact"/>
        <w:ind w:firstLine="480"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cs="宋体"/>
          <w:color w:val="auto"/>
          <w:kern w:val="2"/>
          <w:sz w:val="24"/>
          <w:szCs w:val="24"/>
          <w:lang w:val="en-US" w:eastAsia="zh-CN" w:bidi="ar-SA"/>
        </w:rPr>
        <w:t>潜在</w:t>
      </w:r>
      <w:r>
        <w:rPr>
          <w:rFonts w:hint="eastAsia" w:ascii="宋体" w:hAnsi="宋体" w:eastAsia="宋体" w:cs="宋体"/>
          <w:color w:val="auto"/>
          <w:kern w:val="2"/>
          <w:sz w:val="24"/>
          <w:szCs w:val="24"/>
          <w:lang w:val="en-US" w:eastAsia="zh-CN" w:bidi="ar-SA"/>
        </w:rPr>
        <w:t>供应商工作人员在工作期间，须遵守采购单位的管理制度，服从有关人员管理，并保证在提供服务期间对可能直接或间接接触到的采购单位所有秘密信息予以严格保密，不向任何第三方提供或展示。</w:t>
      </w:r>
    </w:p>
    <w:p w14:paraId="1761C63C">
      <w:pPr>
        <w:keepNext w:val="0"/>
        <w:keepLines w:val="0"/>
        <w:pageBreakBefore w:val="0"/>
        <w:widowControl w:val="0"/>
        <w:numPr>
          <w:ilvl w:val="0"/>
          <w:numId w:val="0"/>
        </w:numPr>
        <w:kinsoku/>
        <w:wordWrap/>
        <w:overflowPunct/>
        <w:topLinePunct w:val="0"/>
        <w:autoSpaceDE/>
        <w:autoSpaceDN/>
        <w:bidi w:val="0"/>
        <w:adjustRightInd/>
        <w:spacing w:line="480" w:lineRule="exact"/>
        <w:ind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（三）</w:t>
      </w:r>
      <w:r>
        <w:rPr>
          <w:rFonts w:hint="eastAsia" w:ascii="宋体" w:hAnsi="宋体" w:eastAsia="宋体" w:cs="宋体"/>
          <w:b/>
          <w:bCs/>
          <w:color w:val="auto"/>
          <w:sz w:val="24"/>
          <w:szCs w:val="24"/>
          <w:lang w:val="en-US" w:eastAsia="zh-CN"/>
        </w:rPr>
        <w:t>供货要求：</w:t>
      </w:r>
    </w:p>
    <w:p w14:paraId="5687295F">
      <w:pPr>
        <w:keepNext w:val="0"/>
        <w:keepLines w:val="0"/>
        <w:pageBreakBefore w:val="0"/>
        <w:widowControl w:val="0"/>
        <w:kinsoku/>
        <w:wordWrap/>
        <w:overflowPunct/>
        <w:topLinePunct w:val="0"/>
        <w:autoSpaceDE/>
        <w:autoSpaceDN/>
        <w:bidi w:val="0"/>
        <w:adjustRightInd/>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在质保期内免费、及时保修所有产品。</w:t>
      </w:r>
    </w:p>
    <w:p w14:paraId="5D51EB85">
      <w:pPr>
        <w:keepNext w:val="0"/>
        <w:keepLines w:val="0"/>
        <w:pageBreakBefore w:val="0"/>
        <w:widowControl w:val="0"/>
        <w:numPr>
          <w:ilvl w:val="0"/>
          <w:numId w:val="0"/>
        </w:numPr>
        <w:kinsoku/>
        <w:wordWrap/>
        <w:overflowPunct/>
        <w:topLinePunct w:val="0"/>
        <w:autoSpaceDE/>
        <w:autoSpaceDN/>
        <w:bidi w:val="0"/>
        <w:adjustRightInd/>
        <w:spacing w:line="480" w:lineRule="exact"/>
        <w:ind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（四）</w:t>
      </w:r>
      <w:r>
        <w:rPr>
          <w:rFonts w:hint="eastAsia" w:ascii="宋体" w:hAnsi="宋体" w:eastAsia="宋体" w:cs="宋体"/>
          <w:b/>
          <w:bCs/>
          <w:color w:val="auto"/>
          <w:sz w:val="24"/>
          <w:szCs w:val="24"/>
          <w:lang w:val="en-US" w:eastAsia="zh-CN"/>
        </w:rPr>
        <w:t>验收条件：</w:t>
      </w:r>
    </w:p>
    <w:p w14:paraId="27A1F61C">
      <w:pPr>
        <w:widowControl w:val="0"/>
        <w:spacing w:line="48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满足招标需求和合同约定并提供验收材料后，由</w:t>
      </w:r>
      <w:r>
        <w:rPr>
          <w:rFonts w:hint="eastAsia" w:ascii="宋体" w:hAnsi="宋体" w:cs="宋体"/>
          <w:color w:val="auto"/>
          <w:kern w:val="2"/>
          <w:sz w:val="24"/>
          <w:szCs w:val="24"/>
          <w:lang w:val="en-US" w:eastAsia="zh-CN" w:bidi="ar-SA"/>
        </w:rPr>
        <w:t>潜在</w:t>
      </w:r>
      <w:r>
        <w:rPr>
          <w:rFonts w:hint="eastAsia" w:ascii="宋体" w:hAnsi="宋体" w:eastAsia="宋体" w:cs="宋体"/>
          <w:color w:val="auto"/>
          <w:sz w:val="24"/>
          <w:szCs w:val="24"/>
          <w:lang w:val="en-US" w:eastAsia="zh-CN"/>
        </w:rPr>
        <w:t>供应商提出验收申请，采购单位组织验收。</w:t>
      </w:r>
    </w:p>
    <w:p w14:paraId="516C55F0">
      <w:pPr>
        <w:widowControl w:val="0"/>
        <w:spacing w:line="480" w:lineRule="exact"/>
        <w:ind w:firstLine="482" w:firstLineChars="200"/>
        <w:jc w:val="left"/>
        <w:rPr>
          <w:rFonts w:hint="eastAsia" w:ascii="宋体" w:hAnsi="宋体" w:eastAsia="宋体" w:cs="宋体"/>
          <w:b/>
          <w:bCs/>
          <w:color w:val="auto"/>
          <w:sz w:val="24"/>
          <w:szCs w:val="24"/>
          <w:lang w:eastAsia="zh-CN"/>
        </w:rPr>
      </w:pPr>
      <w:r>
        <w:rPr>
          <w:rFonts w:hint="eastAsia" w:ascii="宋体" w:hAnsi="宋体" w:cs="宋体"/>
          <w:b/>
          <w:bCs/>
          <w:color w:val="auto"/>
          <w:sz w:val="24"/>
          <w:szCs w:val="24"/>
          <w:lang w:val="en-US" w:eastAsia="zh-CN"/>
        </w:rPr>
        <w:t>（五）</w:t>
      </w:r>
      <w:r>
        <w:rPr>
          <w:rFonts w:hint="eastAsia" w:ascii="宋体" w:hAnsi="宋体" w:eastAsia="宋体" w:cs="宋体"/>
          <w:b/>
          <w:bCs/>
          <w:color w:val="auto"/>
          <w:sz w:val="24"/>
          <w:szCs w:val="24"/>
        </w:rPr>
        <w:t>其他约定事项</w:t>
      </w:r>
      <w:r>
        <w:rPr>
          <w:rFonts w:hint="eastAsia" w:ascii="宋体" w:hAnsi="宋体" w:eastAsia="宋体" w:cs="宋体"/>
          <w:b/>
          <w:bCs/>
          <w:color w:val="auto"/>
          <w:sz w:val="24"/>
          <w:szCs w:val="24"/>
          <w:lang w:eastAsia="zh-CN"/>
        </w:rPr>
        <w:t>：</w:t>
      </w:r>
    </w:p>
    <w:p w14:paraId="2D6CE83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highlight w:val="none"/>
          <w:lang w:val="en-US" w:eastAsia="zh-CN"/>
        </w:rPr>
        <w:t>(1)</w:t>
      </w:r>
      <w:r>
        <w:rPr>
          <w:rFonts w:hint="eastAsia" w:ascii="宋体" w:hAnsi="宋体" w:cs="宋体"/>
          <w:color w:val="auto"/>
          <w:kern w:val="2"/>
          <w:sz w:val="24"/>
          <w:szCs w:val="24"/>
          <w:lang w:val="en-US" w:eastAsia="zh-CN" w:bidi="ar-SA"/>
        </w:rPr>
        <w:t>潜在</w:t>
      </w:r>
      <w:r>
        <w:rPr>
          <w:rFonts w:hint="eastAsia" w:ascii="宋体" w:hAnsi="宋体" w:eastAsia="宋体" w:cs="宋体"/>
          <w:color w:val="auto"/>
          <w:sz w:val="24"/>
          <w:szCs w:val="24"/>
        </w:rPr>
        <w:t>供应商应充分考虑项目实施过程中的各项安全风险，并采取必要的措施予以保障；若项目实施过程中发生任何安全事故或人身伤害，则均由</w:t>
      </w:r>
      <w:r>
        <w:rPr>
          <w:rFonts w:hint="eastAsia" w:ascii="宋体" w:hAnsi="宋体" w:cs="宋体"/>
          <w:color w:val="auto"/>
          <w:kern w:val="2"/>
          <w:sz w:val="24"/>
          <w:szCs w:val="24"/>
          <w:lang w:val="en-US" w:eastAsia="zh-CN" w:bidi="ar-SA"/>
        </w:rPr>
        <w:t>潜在</w:t>
      </w:r>
      <w:r>
        <w:rPr>
          <w:rFonts w:hint="eastAsia" w:ascii="宋体" w:hAnsi="宋体" w:eastAsia="宋体" w:cs="宋体"/>
          <w:color w:val="auto"/>
          <w:sz w:val="24"/>
          <w:szCs w:val="24"/>
        </w:rPr>
        <w:t>供应商自行承担。</w:t>
      </w:r>
    </w:p>
    <w:p w14:paraId="6B44956B">
      <w:pPr>
        <w:pStyle w:val="3"/>
        <w:widowControl/>
        <w:numPr>
          <w:ilvl w:val="0"/>
          <w:numId w:val="0"/>
        </w:numPr>
        <w:spacing w:line="480" w:lineRule="exact"/>
        <w:ind w:leftChars="0"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highlight w:val="none"/>
          <w:lang w:val="en-US" w:eastAsia="zh-CN"/>
        </w:rPr>
        <w:t>(2)</w:t>
      </w:r>
      <w:bookmarkStart w:id="2" w:name="OLE_LINK1"/>
      <w:r>
        <w:rPr>
          <w:rFonts w:hint="eastAsia" w:ascii="宋体" w:hAnsi="宋体" w:cs="宋体"/>
          <w:color w:val="auto"/>
          <w:kern w:val="2"/>
          <w:sz w:val="24"/>
          <w:szCs w:val="24"/>
          <w:lang w:val="en-US" w:eastAsia="zh-CN" w:bidi="ar-SA"/>
        </w:rPr>
        <w:t>潜在</w:t>
      </w:r>
      <w:bookmarkEnd w:id="2"/>
      <w:r>
        <w:rPr>
          <w:rFonts w:hint="eastAsia" w:ascii="宋体" w:hAnsi="宋体" w:eastAsia="宋体" w:cs="宋体"/>
          <w:color w:val="auto"/>
          <w:sz w:val="24"/>
          <w:szCs w:val="24"/>
        </w:rPr>
        <w:t>供应商项目组成员在履行工作职责期间（包括上下班途中），发生自身的人身伤害、伤亡以及事故等，均由</w:t>
      </w:r>
      <w:r>
        <w:rPr>
          <w:rFonts w:hint="eastAsia" w:ascii="宋体" w:hAnsi="宋体" w:cs="宋体"/>
          <w:color w:val="auto"/>
          <w:kern w:val="2"/>
          <w:sz w:val="24"/>
          <w:szCs w:val="24"/>
          <w:lang w:val="en-US" w:eastAsia="zh-CN" w:bidi="ar-SA"/>
        </w:rPr>
        <w:t>潜在</w:t>
      </w:r>
      <w:r>
        <w:rPr>
          <w:rFonts w:hint="eastAsia" w:ascii="宋体" w:hAnsi="宋体" w:eastAsia="宋体" w:cs="宋体"/>
          <w:color w:val="auto"/>
          <w:sz w:val="24"/>
          <w:szCs w:val="24"/>
        </w:rPr>
        <w:t>供应商负责处理并承担经济和道义上的责任，</w:t>
      </w:r>
      <w:r>
        <w:rPr>
          <w:rFonts w:hint="eastAsia" w:ascii="宋体" w:hAnsi="宋体" w:eastAsia="宋体" w:cs="宋体"/>
          <w:color w:val="auto"/>
          <w:sz w:val="24"/>
          <w:szCs w:val="24"/>
          <w:lang w:val="en-US" w:eastAsia="zh-CN"/>
        </w:rPr>
        <w:t>采购单位</w:t>
      </w:r>
      <w:r>
        <w:rPr>
          <w:rFonts w:hint="eastAsia" w:ascii="宋体" w:hAnsi="宋体" w:eastAsia="宋体" w:cs="宋体"/>
          <w:color w:val="auto"/>
          <w:sz w:val="24"/>
          <w:szCs w:val="24"/>
        </w:rPr>
        <w:t>不承担任何责任。</w:t>
      </w:r>
      <w:r>
        <w:rPr>
          <w:rFonts w:hint="eastAsia" w:ascii="宋体" w:hAnsi="宋体" w:cs="宋体"/>
          <w:color w:val="auto"/>
          <w:kern w:val="2"/>
          <w:sz w:val="24"/>
          <w:szCs w:val="24"/>
          <w:lang w:val="en-US" w:eastAsia="zh-CN" w:bidi="ar-SA"/>
        </w:rPr>
        <w:t>潜在</w:t>
      </w:r>
      <w:r>
        <w:rPr>
          <w:rFonts w:hint="eastAsia" w:ascii="宋体" w:hAnsi="宋体" w:eastAsia="宋体" w:cs="宋体"/>
          <w:color w:val="auto"/>
          <w:sz w:val="24"/>
          <w:szCs w:val="24"/>
        </w:rPr>
        <w:t>供应商与所派遣的人员发生纠纷，均由</w:t>
      </w:r>
      <w:r>
        <w:rPr>
          <w:rFonts w:hint="eastAsia" w:ascii="宋体" w:hAnsi="宋体" w:cs="宋体"/>
          <w:color w:val="auto"/>
          <w:kern w:val="2"/>
          <w:sz w:val="24"/>
          <w:szCs w:val="24"/>
          <w:lang w:val="en-US" w:eastAsia="zh-CN" w:bidi="ar-SA"/>
        </w:rPr>
        <w:t>潜在</w:t>
      </w:r>
      <w:r>
        <w:rPr>
          <w:rFonts w:hint="eastAsia" w:ascii="宋体" w:hAnsi="宋体" w:eastAsia="宋体" w:cs="宋体"/>
          <w:color w:val="auto"/>
          <w:sz w:val="24"/>
          <w:szCs w:val="24"/>
        </w:rPr>
        <w:t>供应商负责调解与处理，</w:t>
      </w:r>
      <w:r>
        <w:rPr>
          <w:rFonts w:hint="eastAsia" w:ascii="宋体" w:hAnsi="宋体" w:eastAsia="宋体" w:cs="宋体"/>
          <w:color w:val="auto"/>
          <w:sz w:val="24"/>
          <w:szCs w:val="24"/>
          <w:lang w:val="en-US" w:eastAsia="zh-CN"/>
        </w:rPr>
        <w:t>采购单位</w:t>
      </w:r>
      <w:r>
        <w:rPr>
          <w:rFonts w:hint="eastAsia" w:ascii="宋体" w:hAnsi="宋体" w:eastAsia="宋体" w:cs="宋体"/>
          <w:color w:val="auto"/>
          <w:sz w:val="24"/>
          <w:szCs w:val="24"/>
        </w:rPr>
        <w:t>不承担责任</w:t>
      </w:r>
      <w:r>
        <w:rPr>
          <w:rFonts w:hint="eastAsia" w:ascii="宋体" w:hAnsi="宋体" w:eastAsia="宋体" w:cs="宋体"/>
          <w:color w:val="auto"/>
          <w:sz w:val="24"/>
          <w:szCs w:val="24"/>
          <w:lang w:eastAsia="zh-CN"/>
        </w:rPr>
        <w:t>。</w:t>
      </w:r>
    </w:p>
    <w:p w14:paraId="1BA10BA4">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ascii="宋体" w:hAnsi="宋体" w:cs="黑体"/>
          <w:b/>
          <w:bCs/>
          <w:color w:val="auto"/>
          <w:sz w:val="24"/>
          <w:szCs w:val="24"/>
        </w:rPr>
      </w:pPr>
      <w:r>
        <w:rPr>
          <w:rFonts w:hint="eastAsia" w:ascii="宋体" w:hAnsi="宋体" w:cs="黑体"/>
          <w:b/>
          <w:bCs/>
          <w:color w:val="auto"/>
          <w:sz w:val="24"/>
          <w:szCs w:val="24"/>
          <w:lang w:val="en-US" w:eastAsia="zh-CN"/>
        </w:rPr>
        <w:t>二</w:t>
      </w:r>
      <w:r>
        <w:rPr>
          <w:rFonts w:hint="eastAsia" w:ascii="宋体" w:hAnsi="宋体" w:cs="黑体"/>
          <w:b/>
          <w:bCs/>
          <w:color w:val="auto"/>
          <w:sz w:val="24"/>
          <w:szCs w:val="24"/>
        </w:rPr>
        <w:t>、</w:t>
      </w:r>
      <w:r>
        <w:rPr>
          <w:rFonts w:ascii="宋体" w:hAnsi="宋体" w:cs="黑体"/>
          <w:b/>
          <w:bCs/>
          <w:color w:val="auto"/>
          <w:sz w:val="24"/>
          <w:szCs w:val="24"/>
        </w:rPr>
        <w:t>报价供应商的要求</w:t>
      </w:r>
    </w:p>
    <w:p w14:paraId="568C496F">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宋体" w:hAnsi="宋体" w:cs="黑体"/>
          <w:color w:val="auto"/>
          <w:sz w:val="24"/>
          <w:szCs w:val="24"/>
        </w:rPr>
      </w:pPr>
      <w:r>
        <w:rPr>
          <w:rFonts w:ascii="宋体" w:hAnsi="宋体" w:cs="黑体"/>
          <w:color w:val="auto"/>
          <w:sz w:val="24"/>
          <w:szCs w:val="24"/>
        </w:rPr>
        <w:t>1</w:t>
      </w:r>
      <w:r>
        <w:rPr>
          <w:rFonts w:hint="eastAsia" w:ascii="宋体" w:hAnsi="宋体" w:cs="黑体"/>
          <w:color w:val="auto"/>
          <w:sz w:val="24"/>
          <w:szCs w:val="24"/>
        </w:rPr>
        <w:t>.</w:t>
      </w:r>
      <w:r>
        <w:rPr>
          <w:rFonts w:ascii="宋体" w:hAnsi="宋体" w:cs="黑体"/>
          <w:color w:val="auto"/>
          <w:sz w:val="24"/>
          <w:szCs w:val="24"/>
        </w:rPr>
        <w:t>符合《中华人民共和国政府采购法》第二十二条的规定；</w:t>
      </w:r>
    </w:p>
    <w:p w14:paraId="0A52E9A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宋体" w:hAnsi="宋体" w:cs="黑体"/>
          <w:color w:val="auto"/>
          <w:sz w:val="24"/>
          <w:szCs w:val="24"/>
        </w:rPr>
      </w:pPr>
      <w:r>
        <w:rPr>
          <w:rFonts w:ascii="宋体" w:hAnsi="宋体" w:cs="黑体"/>
          <w:color w:val="auto"/>
          <w:sz w:val="24"/>
          <w:szCs w:val="24"/>
        </w:rPr>
        <w:t>2</w:t>
      </w:r>
      <w:r>
        <w:rPr>
          <w:rFonts w:hint="eastAsia" w:ascii="宋体" w:hAnsi="宋体" w:cs="黑体"/>
          <w:color w:val="auto"/>
          <w:sz w:val="24"/>
          <w:szCs w:val="24"/>
        </w:rPr>
        <w:t>.</w:t>
      </w:r>
      <w:r>
        <w:rPr>
          <w:rFonts w:ascii="宋体" w:hAnsi="宋体" w:cs="黑体"/>
          <w:color w:val="auto"/>
          <w:sz w:val="24"/>
          <w:szCs w:val="24"/>
        </w:rPr>
        <w:t>未被“信用中国”网站（www.creditchina.gov.cn）列入失信被执行人、重大税收违法案件当事人名单、政府采购严重失信行为记录名单；</w:t>
      </w:r>
    </w:p>
    <w:p w14:paraId="7233ABF0">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宋体" w:hAnsi="宋体" w:cs="黑体"/>
          <w:color w:val="auto"/>
          <w:sz w:val="24"/>
          <w:szCs w:val="24"/>
        </w:rPr>
      </w:pPr>
      <w:r>
        <w:rPr>
          <w:rFonts w:ascii="宋体" w:hAnsi="宋体" w:cs="黑体"/>
          <w:color w:val="auto"/>
          <w:sz w:val="24"/>
          <w:szCs w:val="24"/>
        </w:rPr>
        <w:t>3</w:t>
      </w:r>
      <w:r>
        <w:rPr>
          <w:rFonts w:hint="eastAsia" w:ascii="宋体" w:hAnsi="宋体" w:cs="黑体"/>
          <w:color w:val="auto"/>
          <w:sz w:val="24"/>
          <w:szCs w:val="24"/>
        </w:rPr>
        <w:t>.</w:t>
      </w:r>
      <w:r>
        <w:rPr>
          <w:rFonts w:ascii="宋体" w:hAnsi="宋体" w:cs="黑体"/>
          <w:color w:val="auto"/>
          <w:sz w:val="24"/>
          <w:szCs w:val="24"/>
        </w:rPr>
        <w:t>报价供应商具有有效的营业执照</w:t>
      </w:r>
      <w:r>
        <w:rPr>
          <w:rFonts w:hint="eastAsia" w:ascii="宋体" w:hAnsi="宋体" w:cs="黑体"/>
          <w:color w:val="auto"/>
          <w:sz w:val="24"/>
          <w:szCs w:val="24"/>
        </w:rPr>
        <w:t>。</w:t>
      </w:r>
    </w:p>
    <w:p w14:paraId="444BA24D">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ascii="宋体" w:hAnsi="宋体" w:cs="黑体"/>
          <w:b/>
          <w:bCs/>
          <w:color w:val="auto"/>
          <w:sz w:val="24"/>
          <w:szCs w:val="24"/>
        </w:rPr>
      </w:pPr>
      <w:r>
        <w:rPr>
          <w:rFonts w:hint="eastAsia" w:ascii="宋体" w:hAnsi="宋体" w:cs="黑体"/>
          <w:b/>
          <w:bCs/>
          <w:color w:val="auto"/>
          <w:sz w:val="24"/>
          <w:szCs w:val="24"/>
          <w:lang w:val="en-US" w:eastAsia="zh-CN"/>
        </w:rPr>
        <w:t>三</w:t>
      </w:r>
      <w:r>
        <w:rPr>
          <w:rFonts w:hint="eastAsia" w:ascii="宋体" w:hAnsi="宋体" w:cs="黑体"/>
          <w:b/>
          <w:bCs/>
          <w:color w:val="auto"/>
          <w:sz w:val="24"/>
          <w:szCs w:val="24"/>
        </w:rPr>
        <w:t>、报价要求</w:t>
      </w:r>
    </w:p>
    <w:p w14:paraId="7972954D">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黑体"/>
          <w:color w:val="auto"/>
          <w:sz w:val="24"/>
          <w:szCs w:val="24"/>
        </w:rPr>
      </w:pPr>
      <w:r>
        <w:rPr>
          <w:rFonts w:hint="eastAsia" w:ascii="宋体" w:hAnsi="宋体" w:cs="黑体"/>
          <w:color w:val="auto"/>
          <w:sz w:val="24"/>
          <w:szCs w:val="24"/>
        </w:rPr>
        <w:t>1.本项目采用固定</w:t>
      </w:r>
      <w:r>
        <w:rPr>
          <w:rFonts w:hint="eastAsia" w:ascii="宋体" w:hAnsi="宋体" w:cs="黑体"/>
          <w:color w:val="auto"/>
          <w:sz w:val="24"/>
          <w:szCs w:val="24"/>
          <w:lang w:val="en-US" w:eastAsia="zh-CN"/>
        </w:rPr>
        <w:t>总价</w:t>
      </w:r>
      <w:r>
        <w:rPr>
          <w:rFonts w:hint="eastAsia" w:ascii="宋体" w:hAnsi="宋体" w:cs="黑体"/>
          <w:color w:val="auto"/>
          <w:sz w:val="24"/>
          <w:szCs w:val="24"/>
        </w:rPr>
        <w:t>报价，报价应包括</w:t>
      </w:r>
      <w:r>
        <w:rPr>
          <w:rFonts w:hint="eastAsia" w:ascii="宋体" w:hAnsi="宋体" w:cs="黑体"/>
          <w:color w:val="auto"/>
          <w:sz w:val="24"/>
          <w:szCs w:val="24"/>
          <w:lang w:val="en-US" w:eastAsia="zh-CN"/>
        </w:rPr>
        <w:t>但不限于耗材、工具、通讯、服装、办公设备、各种税费、保险、加班费、福利、利润、工商税金、工资、交通、培训、咨询费、政策性文件规定及合同包含的所有风险、责任等，安装调试费、运维费（仪器的所有耗材及备件定期更换费用等）、运输费、人工费等涉及的费用</w:t>
      </w:r>
      <w:r>
        <w:rPr>
          <w:rFonts w:hint="eastAsia" w:ascii="宋体" w:hAnsi="宋体" w:cs="黑体"/>
          <w:color w:val="auto"/>
          <w:sz w:val="24"/>
          <w:szCs w:val="24"/>
        </w:rPr>
        <w:t>。</w:t>
      </w:r>
    </w:p>
    <w:p w14:paraId="33F0D674">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宋体" w:hAnsi="宋体" w:cs="黑体"/>
          <w:color w:val="auto"/>
          <w:sz w:val="24"/>
          <w:szCs w:val="24"/>
        </w:rPr>
      </w:pPr>
      <w:r>
        <w:rPr>
          <w:rFonts w:hint="eastAsia" w:ascii="宋体" w:hAnsi="宋体" w:cs="黑体"/>
          <w:color w:val="auto"/>
          <w:sz w:val="24"/>
          <w:szCs w:val="24"/>
          <w:lang w:val="en-US" w:eastAsia="zh-CN"/>
        </w:rPr>
        <w:t>2</w:t>
      </w:r>
      <w:r>
        <w:rPr>
          <w:rFonts w:hint="eastAsia" w:ascii="宋体" w:hAnsi="宋体" w:cs="黑体"/>
          <w:color w:val="auto"/>
          <w:sz w:val="24"/>
          <w:szCs w:val="24"/>
        </w:rPr>
        <w:t>.</w:t>
      </w:r>
      <w:r>
        <w:rPr>
          <w:rFonts w:hint="eastAsia" w:ascii="宋体" w:hAnsi="宋体" w:cs="宋体"/>
          <w:color w:val="auto"/>
          <w:kern w:val="2"/>
          <w:sz w:val="24"/>
          <w:szCs w:val="24"/>
          <w:lang w:val="en-US" w:eastAsia="zh-CN" w:bidi="ar-SA"/>
        </w:rPr>
        <w:t>潜在</w:t>
      </w:r>
      <w:r>
        <w:rPr>
          <w:rFonts w:ascii="宋体" w:hAnsi="宋体" w:cs="黑体"/>
          <w:color w:val="auto"/>
          <w:sz w:val="24"/>
          <w:szCs w:val="24"/>
        </w:rPr>
        <w:t>供应商在报价时应考虑各种风险因素，相关风险因素费用包含在报价</w:t>
      </w:r>
      <w:r>
        <w:rPr>
          <w:rFonts w:hint="eastAsia" w:ascii="宋体" w:hAnsi="宋体" w:cs="黑体"/>
          <w:color w:val="auto"/>
          <w:sz w:val="24"/>
          <w:szCs w:val="24"/>
          <w:lang w:val="en-US" w:eastAsia="zh-CN"/>
        </w:rPr>
        <w:t>总</w:t>
      </w:r>
      <w:r>
        <w:rPr>
          <w:rFonts w:ascii="宋体" w:hAnsi="宋体" w:cs="黑体"/>
          <w:color w:val="auto"/>
          <w:sz w:val="24"/>
          <w:szCs w:val="24"/>
        </w:rPr>
        <w:t>价中。风险因素包括遇重大活动、检查、突发情况、最低工资调整、物价调整、税费调整等。合同价在合同实施期间不因市场价格波动和各种风险因素的发生而变动。</w:t>
      </w:r>
    </w:p>
    <w:p w14:paraId="79888F23">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ascii="宋体" w:hAnsi="宋体" w:cs="黑体"/>
          <w:b/>
          <w:bCs/>
          <w:color w:val="auto"/>
          <w:sz w:val="24"/>
          <w:szCs w:val="24"/>
        </w:rPr>
      </w:pPr>
      <w:r>
        <w:rPr>
          <w:rFonts w:hint="eastAsia" w:ascii="宋体" w:hAnsi="宋体" w:cs="黑体"/>
          <w:b/>
          <w:bCs/>
          <w:color w:val="auto"/>
          <w:sz w:val="24"/>
          <w:szCs w:val="24"/>
        </w:rPr>
        <w:t>四、约定事项</w:t>
      </w:r>
    </w:p>
    <w:p w14:paraId="7EEC0F0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bCs/>
          <w:color w:val="auto"/>
          <w:sz w:val="24"/>
          <w:szCs w:val="24"/>
          <w:lang w:eastAsia="zh-CN"/>
        </w:rPr>
      </w:pPr>
      <w:r>
        <w:rPr>
          <w:rFonts w:hint="eastAsia" w:ascii="宋体" w:hAnsi="宋体"/>
          <w:bCs/>
          <w:color w:val="auto"/>
          <w:sz w:val="24"/>
          <w:szCs w:val="24"/>
        </w:rPr>
        <w:t>1.参与报价的单位需将①法人营业执照复印件和②市场询价报价单③或其他相关附件，于202</w:t>
      </w:r>
      <w:r>
        <w:rPr>
          <w:rFonts w:hint="eastAsia" w:ascii="宋体" w:hAnsi="宋体"/>
          <w:bCs/>
          <w:color w:val="auto"/>
          <w:sz w:val="24"/>
          <w:szCs w:val="24"/>
          <w:lang w:val="en-US" w:eastAsia="zh-CN"/>
        </w:rPr>
        <w:t>6</w:t>
      </w:r>
      <w:r>
        <w:rPr>
          <w:rFonts w:hint="eastAsia" w:ascii="宋体" w:hAnsi="宋体"/>
          <w:bCs/>
          <w:color w:val="auto"/>
          <w:sz w:val="24"/>
          <w:szCs w:val="24"/>
        </w:rPr>
        <w:t>年</w:t>
      </w:r>
      <w:r>
        <w:rPr>
          <w:rFonts w:hint="eastAsia" w:ascii="宋体" w:hAnsi="宋体"/>
          <w:bCs/>
          <w:color w:val="auto"/>
          <w:sz w:val="24"/>
          <w:szCs w:val="24"/>
          <w:lang w:val="en-US" w:eastAsia="zh-CN"/>
        </w:rPr>
        <w:t>02</w:t>
      </w:r>
      <w:r>
        <w:rPr>
          <w:rFonts w:hint="eastAsia" w:ascii="宋体" w:hAnsi="宋体"/>
          <w:bCs/>
          <w:color w:val="auto"/>
          <w:sz w:val="24"/>
          <w:szCs w:val="24"/>
        </w:rPr>
        <w:t>月</w:t>
      </w:r>
      <w:r>
        <w:rPr>
          <w:rFonts w:hint="eastAsia" w:ascii="宋体" w:hAnsi="宋体"/>
          <w:bCs/>
          <w:color w:val="auto"/>
          <w:sz w:val="24"/>
          <w:szCs w:val="24"/>
          <w:lang w:val="en-US" w:eastAsia="zh-CN"/>
        </w:rPr>
        <w:t>05</w:t>
      </w:r>
      <w:r>
        <w:rPr>
          <w:rFonts w:hint="eastAsia" w:ascii="宋体" w:hAnsi="宋体"/>
          <w:bCs/>
          <w:color w:val="auto"/>
          <w:sz w:val="24"/>
          <w:szCs w:val="24"/>
        </w:rPr>
        <w:t>日17:</w:t>
      </w:r>
      <w:r>
        <w:rPr>
          <w:rFonts w:hint="eastAsia" w:ascii="宋体" w:hAnsi="宋体"/>
          <w:bCs/>
          <w:color w:val="auto"/>
          <w:sz w:val="24"/>
          <w:szCs w:val="24"/>
          <w:lang w:val="en-US" w:eastAsia="zh-CN"/>
        </w:rPr>
        <w:t>3</w:t>
      </w:r>
      <w:r>
        <w:rPr>
          <w:rFonts w:hint="eastAsia" w:ascii="宋体" w:hAnsi="宋体"/>
          <w:bCs/>
          <w:color w:val="auto"/>
          <w:sz w:val="24"/>
          <w:szCs w:val="24"/>
        </w:rPr>
        <w:t>0前，送或寄（以邮戳为准）或者电子邮箱（以邮件收到时间为准）</w:t>
      </w:r>
      <w:r>
        <w:rPr>
          <w:rFonts w:hint="eastAsia" w:ascii="宋体" w:hAnsi="宋体"/>
          <w:bCs/>
          <w:color w:val="auto"/>
          <w:sz w:val="24"/>
          <w:szCs w:val="24"/>
          <w:lang w:eastAsia="zh-CN"/>
        </w:rPr>
        <w:t>。</w:t>
      </w:r>
      <w:r>
        <w:rPr>
          <w:rFonts w:hint="eastAsia" w:ascii="宋体" w:hAnsi="宋体"/>
          <w:bCs/>
          <w:color w:val="auto"/>
          <w:sz w:val="24"/>
          <w:szCs w:val="24"/>
          <w:lang w:val="en-US" w:eastAsia="zh-CN"/>
        </w:rPr>
        <w:t>送或寄的地址：</w:t>
      </w:r>
      <w:r>
        <w:rPr>
          <w:rFonts w:hint="eastAsia" w:ascii="宋体" w:hAnsi="宋体"/>
          <w:bCs/>
          <w:color w:val="auto"/>
          <w:sz w:val="24"/>
          <w:szCs w:val="24"/>
        </w:rPr>
        <w:t>启东市</w:t>
      </w:r>
      <w:r>
        <w:rPr>
          <w:rFonts w:hint="eastAsia" w:ascii="宋体" w:hAnsi="宋体"/>
          <w:bCs/>
          <w:color w:val="auto"/>
          <w:sz w:val="24"/>
          <w:szCs w:val="24"/>
          <w:lang w:val="en-US" w:eastAsia="zh-CN"/>
        </w:rPr>
        <w:t>世纪大道2099号10号楼</w:t>
      </w:r>
      <w:r>
        <w:rPr>
          <w:rFonts w:hint="eastAsia" w:ascii="宋体" w:hAnsi="宋体"/>
          <w:bCs/>
          <w:color w:val="auto"/>
          <w:sz w:val="24"/>
          <w:szCs w:val="24"/>
        </w:rPr>
        <w:t>，联系人：</w:t>
      </w:r>
      <w:r>
        <w:rPr>
          <w:rFonts w:hint="eastAsia" w:ascii="宋体" w:hAnsi="宋体"/>
          <w:bCs/>
          <w:color w:val="auto"/>
          <w:sz w:val="24"/>
          <w:szCs w:val="24"/>
          <w:lang w:val="en-US" w:eastAsia="zh-CN"/>
        </w:rPr>
        <w:t>黄</w:t>
      </w:r>
      <w:bookmarkStart w:id="3" w:name="_GoBack"/>
      <w:bookmarkEnd w:id="3"/>
      <w:r>
        <w:rPr>
          <w:rFonts w:hint="eastAsia" w:ascii="宋体" w:hAnsi="宋体"/>
          <w:bCs/>
          <w:color w:val="auto"/>
          <w:sz w:val="24"/>
          <w:szCs w:val="24"/>
          <w:lang w:val="en-US" w:eastAsia="zh-CN"/>
        </w:rPr>
        <w:t>先生</w:t>
      </w:r>
      <w:r>
        <w:rPr>
          <w:rFonts w:hint="eastAsia" w:ascii="宋体" w:hAnsi="宋体"/>
          <w:bCs/>
          <w:color w:val="auto"/>
          <w:sz w:val="24"/>
          <w:szCs w:val="24"/>
        </w:rPr>
        <w:t>，联系电话：</w:t>
      </w:r>
      <w:r>
        <w:rPr>
          <w:rFonts w:hint="eastAsia" w:ascii="宋体" w:hAnsi="宋体"/>
          <w:bCs/>
          <w:color w:val="auto"/>
          <w:sz w:val="24"/>
          <w:szCs w:val="24"/>
          <w:lang w:val="en-US" w:eastAsia="zh-CN"/>
        </w:rPr>
        <w:t>0513-83822345</w:t>
      </w:r>
      <w:r>
        <w:rPr>
          <w:rFonts w:hint="eastAsia" w:ascii="宋体" w:hAnsi="宋体"/>
          <w:bCs/>
          <w:color w:val="auto"/>
          <w:sz w:val="24"/>
          <w:szCs w:val="24"/>
        </w:rPr>
        <w:t>。</w:t>
      </w:r>
      <w:r>
        <w:rPr>
          <w:rFonts w:hint="eastAsia" w:ascii="宋体" w:hAnsi="宋体"/>
          <w:bCs/>
          <w:color w:val="auto"/>
          <w:sz w:val="24"/>
          <w:szCs w:val="24"/>
          <w:lang w:val="en-US" w:eastAsia="zh-CN"/>
        </w:rPr>
        <w:t>电子邮箱为：</w:t>
      </w:r>
      <w:r>
        <w:rPr>
          <w:rFonts w:hint="eastAsia" w:ascii="宋体" w:hAnsi="宋体"/>
          <w:bCs/>
          <w:color w:val="auto"/>
          <w:sz w:val="24"/>
          <w:szCs w:val="24"/>
        </w:rPr>
        <w:t>15962733703@qidong.gov.cn</w:t>
      </w:r>
      <w:r>
        <w:rPr>
          <w:rFonts w:hint="eastAsia" w:ascii="宋体" w:hAnsi="宋体"/>
          <w:bCs/>
          <w:color w:val="auto"/>
          <w:sz w:val="24"/>
          <w:szCs w:val="24"/>
          <w:lang w:eastAsia="zh-CN"/>
        </w:rPr>
        <w:t>。</w:t>
      </w:r>
    </w:p>
    <w:p w14:paraId="1691AF4E">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黑体"/>
          <w:color w:val="auto"/>
          <w:sz w:val="24"/>
          <w:szCs w:val="24"/>
        </w:rPr>
      </w:pPr>
      <w:r>
        <w:rPr>
          <w:rFonts w:hint="eastAsia" w:ascii="宋体" w:hAnsi="宋体" w:cs="黑体"/>
          <w:color w:val="auto"/>
          <w:sz w:val="24"/>
          <w:szCs w:val="24"/>
        </w:rPr>
        <w:t>2.所有报价材料必须加盖报价单位公章；</w:t>
      </w:r>
    </w:p>
    <w:p w14:paraId="146281E2">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黑体"/>
          <w:color w:val="auto"/>
          <w:sz w:val="24"/>
          <w:szCs w:val="24"/>
        </w:rPr>
      </w:pPr>
      <w:r>
        <w:rPr>
          <w:rFonts w:hint="eastAsia" w:ascii="宋体" w:hAnsi="宋体" w:cs="黑体"/>
          <w:color w:val="auto"/>
          <w:sz w:val="24"/>
          <w:szCs w:val="24"/>
        </w:rPr>
        <w:t>3.采购资金的支付时间、条件：</w:t>
      </w:r>
    </w:p>
    <w:p w14:paraId="6CA5B97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黑体"/>
          <w:color w:val="auto"/>
          <w:sz w:val="24"/>
          <w:szCs w:val="24"/>
        </w:rPr>
      </w:pPr>
      <w:r>
        <w:rPr>
          <w:rFonts w:hint="eastAsia" w:ascii="宋体" w:hAnsi="宋体" w:cs="黑体"/>
          <w:color w:val="auto"/>
          <w:sz w:val="24"/>
          <w:szCs w:val="24"/>
          <w:lang w:val="en-US" w:eastAsia="zh-CN"/>
        </w:rPr>
        <w:t>提供视频会议设备、统一通讯设备质保函，支付合同价的30%；质保期中期，进行期中验收，经中期验收合格后支付合同价的40%；质保期到期，经验收合格后支付合同价的30%</w:t>
      </w:r>
      <w:r>
        <w:rPr>
          <w:rFonts w:hint="eastAsia" w:ascii="宋体" w:hAnsi="宋体" w:cs="黑体"/>
          <w:color w:val="auto"/>
          <w:sz w:val="24"/>
          <w:szCs w:val="24"/>
        </w:rPr>
        <w:t>。</w:t>
      </w:r>
    </w:p>
    <w:p w14:paraId="7AE820AB">
      <w:pPr>
        <w:keepNext w:val="0"/>
        <w:keepLines w:val="0"/>
        <w:pageBreakBefore w:val="0"/>
        <w:widowControl w:val="0"/>
        <w:numPr>
          <w:ilvl w:val="-1"/>
          <w:numId w:val="0"/>
        </w:numP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bCs/>
          <w:color w:val="auto"/>
          <w:sz w:val="24"/>
          <w:szCs w:val="24"/>
        </w:rPr>
      </w:pPr>
      <w:r>
        <w:rPr>
          <w:rFonts w:hint="eastAsia" w:ascii="宋体" w:hAnsi="宋体" w:cs="黑体"/>
          <w:color w:val="auto"/>
          <w:sz w:val="24"/>
          <w:szCs w:val="24"/>
          <w:lang w:val="en-US" w:eastAsia="zh-CN"/>
        </w:rPr>
        <w:t>4.</w:t>
      </w:r>
      <w:r>
        <w:rPr>
          <w:rFonts w:hint="eastAsia" w:ascii="宋体" w:hAnsi="宋体" w:cs="黑体"/>
          <w:color w:val="auto"/>
          <w:sz w:val="24"/>
          <w:szCs w:val="24"/>
        </w:rPr>
        <w:t>其他：（1）请报价单位认真核算、如实报价，如发现虚假报价的，该单位今后将被列入采购单位黑名单；（2）本次报价仅作为市场调研用，因此价格仅供参考；（3）本次调研询价不接收</w:t>
      </w:r>
      <w:r>
        <w:rPr>
          <w:rFonts w:hint="eastAsia" w:ascii="宋体" w:hAnsi="宋体"/>
          <w:bCs/>
          <w:color w:val="auto"/>
          <w:sz w:val="24"/>
          <w:szCs w:val="24"/>
        </w:rPr>
        <w:t>质疑函，只接收对本项目的建议。</w:t>
      </w:r>
    </w:p>
    <w:p w14:paraId="64CEBF86">
      <w:pPr>
        <w:pStyle w:val="2"/>
        <w:numPr>
          <w:ilvl w:val="0"/>
          <w:numId w:val="0"/>
        </w:numPr>
        <w:rPr>
          <w:color w:val="auto"/>
        </w:rPr>
      </w:pPr>
    </w:p>
    <w:p w14:paraId="0735E47B">
      <w:pPr>
        <w:pStyle w:val="2"/>
        <w:jc w:val="right"/>
        <w:rPr>
          <w:rFonts w:hint="eastAsia" w:ascii="宋体" w:hAnsi="宋体" w:eastAsia="宋体" w:cs="黑体"/>
          <w:color w:val="auto"/>
          <w:kern w:val="2"/>
          <w:sz w:val="24"/>
          <w:szCs w:val="24"/>
          <w:lang w:val="en-US" w:eastAsia="zh-CN" w:bidi="ar-SA"/>
        </w:rPr>
      </w:pPr>
      <w:r>
        <w:rPr>
          <w:rFonts w:hint="eastAsia" w:ascii="宋体" w:hAnsi="宋体" w:eastAsia="宋体" w:cs="黑体"/>
          <w:color w:val="auto"/>
          <w:kern w:val="2"/>
          <w:sz w:val="24"/>
          <w:szCs w:val="24"/>
          <w:lang w:val="en-US" w:eastAsia="zh-CN" w:bidi="ar-SA"/>
        </w:rPr>
        <w:t>启东市市域社会治理现代化指挥中心</w:t>
      </w:r>
    </w:p>
    <w:p w14:paraId="3981D9A2">
      <w:pPr>
        <w:jc w:val="right"/>
        <w:rPr>
          <w:rFonts w:hint="default" w:ascii="宋体" w:hAnsi="宋体" w:eastAsia="宋体" w:cs="黑体"/>
          <w:color w:val="auto"/>
          <w:kern w:val="2"/>
          <w:sz w:val="24"/>
          <w:szCs w:val="24"/>
          <w:lang w:val="en-US" w:eastAsia="zh-CN" w:bidi="ar-SA"/>
        </w:rPr>
      </w:pPr>
      <w:r>
        <w:rPr>
          <w:rFonts w:hint="eastAsia" w:ascii="宋体" w:hAnsi="宋体" w:eastAsia="宋体" w:cs="黑体"/>
          <w:color w:val="auto"/>
          <w:kern w:val="2"/>
          <w:sz w:val="24"/>
          <w:szCs w:val="24"/>
          <w:lang w:val="en-US" w:eastAsia="zh-CN" w:bidi="ar-SA"/>
        </w:rPr>
        <w:t>202</w:t>
      </w:r>
      <w:r>
        <w:rPr>
          <w:rFonts w:hint="eastAsia" w:ascii="宋体" w:hAnsi="宋体" w:cs="黑体"/>
          <w:color w:val="auto"/>
          <w:kern w:val="2"/>
          <w:sz w:val="24"/>
          <w:szCs w:val="24"/>
          <w:lang w:val="en-US" w:eastAsia="zh-CN" w:bidi="ar-SA"/>
        </w:rPr>
        <w:t>6</w:t>
      </w:r>
      <w:r>
        <w:rPr>
          <w:rFonts w:hint="eastAsia" w:ascii="宋体" w:hAnsi="宋体" w:eastAsia="宋体" w:cs="黑体"/>
          <w:color w:val="auto"/>
          <w:kern w:val="2"/>
          <w:sz w:val="24"/>
          <w:szCs w:val="24"/>
          <w:lang w:val="en-US" w:eastAsia="zh-CN" w:bidi="ar-SA"/>
        </w:rPr>
        <w:t>年</w:t>
      </w:r>
      <w:r>
        <w:rPr>
          <w:rFonts w:hint="eastAsia" w:ascii="宋体" w:hAnsi="宋体" w:cs="黑体"/>
          <w:color w:val="auto"/>
          <w:kern w:val="2"/>
          <w:sz w:val="24"/>
          <w:szCs w:val="24"/>
          <w:lang w:val="en-US" w:eastAsia="zh-CN" w:bidi="ar-SA"/>
        </w:rPr>
        <w:t>2</w:t>
      </w:r>
      <w:r>
        <w:rPr>
          <w:rFonts w:hint="eastAsia" w:ascii="宋体" w:hAnsi="宋体" w:eastAsia="宋体" w:cs="黑体"/>
          <w:color w:val="auto"/>
          <w:kern w:val="2"/>
          <w:sz w:val="24"/>
          <w:szCs w:val="24"/>
          <w:lang w:val="en-US" w:eastAsia="zh-CN" w:bidi="ar-SA"/>
        </w:rPr>
        <w:t>月</w:t>
      </w:r>
      <w:r>
        <w:rPr>
          <w:rFonts w:hint="eastAsia" w:ascii="宋体" w:hAnsi="宋体" w:cs="黑体"/>
          <w:color w:val="auto"/>
          <w:kern w:val="2"/>
          <w:sz w:val="24"/>
          <w:szCs w:val="24"/>
          <w:lang w:val="en-US" w:eastAsia="zh-CN" w:bidi="ar-SA"/>
        </w:rPr>
        <w:t>2</w:t>
      </w:r>
      <w:r>
        <w:rPr>
          <w:rFonts w:hint="eastAsia" w:ascii="宋体" w:hAnsi="宋体" w:eastAsia="宋体" w:cs="黑体"/>
          <w:color w:val="auto"/>
          <w:kern w:val="2"/>
          <w:sz w:val="24"/>
          <w:szCs w:val="24"/>
          <w:lang w:val="en-US" w:eastAsia="zh-CN" w:bidi="ar-S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5YTU1NTk1NTAyMjY1NmFiYzE3OTM3YzQ1NjY4N2MifQ=="/>
  </w:docVars>
  <w:rsids>
    <w:rsidRoot w:val="2C7F1AB7"/>
    <w:rsid w:val="23271749"/>
    <w:rsid w:val="2C7F1AB7"/>
    <w:rsid w:val="48757D08"/>
    <w:rsid w:val="5B8109C1"/>
    <w:rsid w:val="647A09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rPr>
      <w:rFonts w:ascii="Times New Roman" w:hAnsi="Times New Roman" w:eastAsia="宋体" w:cs="Times New Roman"/>
      <w:kern w:val="0"/>
      <w:sz w:val="24"/>
    </w:r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1665</Words>
  <Characters>1848</Characters>
  <Lines>0</Lines>
  <Paragraphs>0</Paragraphs>
  <TotalTime>33</TotalTime>
  <ScaleCrop>false</ScaleCrop>
  <LinksUpToDate>false</LinksUpToDate>
  <CharactersWithSpaces>1851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2025-03-03T08:34:00Z</dcterms:created>
  <dc:creator>XYJ</dc:creator>
  <cp:lastModifiedBy>naruto</cp:lastModifiedBy>
  <dcterms:modified xsi:type="dcterms:W3CDTF">2026-02-02T06:31:30Z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5855D31B93B1413BB61EDFEB201FFEA2_11</vt:lpwstr>
  </property>
  <property fmtid="{D5CDD505-2E9C-101B-9397-08002B2CF9AE}" pid="4" name="KSOTemplateDocerSaveRecord">
    <vt:lpwstr>eyJoZGlkIjoiNDYxZThiMGI5ZmRhZjNkZDg0NTU4ODBkYTVlZjQwZWIiLCJ1c2VySWQiOiI1MTk2OTg5NTkifQ==</vt:lpwstr>
  </property>
</Properties>
</file>