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default" w:ascii="Times New Roman" w:hAnsi="Times New Roman" w:eastAsia="方正大标宋简体" w:cs="Times New Roman"/>
          <w:b w:val="0"/>
          <w:bCs w:val="0"/>
          <w:kern w:val="0"/>
          <w:sz w:val="44"/>
          <w:szCs w:val="44"/>
        </w:rPr>
      </w:pPr>
      <w:r>
        <w:rPr>
          <w:rFonts w:hint="default" w:ascii="Times New Roman" w:hAnsi="Times New Roman" w:eastAsia="方正大标宋简体" w:cs="Times New Roman"/>
          <w:b w:val="0"/>
          <w:bCs w:val="0"/>
          <w:kern w:val="0"/>
          <w:sz w:val="44"/>
          <w:szCs w:val="44"/>
          <w:lang w:val="en-US" w:eastAsia="zh-CN"/>
        </w:rPr>
        <w:t>中共启东市委党校</w:t>
      </w:r>
      <w:r>
        <w:rPr>
          <w:rFonts w:hint="default" w:ascii="Times New Roman" w:hAnsi="Times New Roman" w:eastAsia="方正大标宋简体" w:cs="Times New Roman"/>
          <w:b w:val="0"/>
          <w:bCs w:val="0"/>
          <w:kern w:val="0"/>
          <w:sz w:val="44"/>
          <w:szCs w:val="44"/>
        </w:rPr>
        <w:t>年度</w:t>
      </w:r>
      <w:r>
        <w:rPr>
          <w:rFonts w:hint="default" w:ascii="Times New Roman" w:hAnsi="Times New Roman" w:eastAsia="方正大标宋简体" w:cs="Times New Roman"/>
          <w:b w:val="0"/>
          <w:bCs w:val="0"/>
          <w:kern w:val="0"/>
          <w:sz w:val="44"/>
          <w:szCs w:val="44"/>
          <w:lang w:val="en-US" w:eastAsia="zh-CN"/>
        </w:rPr>
        <w:t>会务</w:t>
      </w:r>
      <w:r>
        <w:rPr>
          <w:rFonts w:hint="default" w:ascii="Times New Roman" w:hAnsi="Times New Roman" w:eastAsia="方正大标宋简体" w:cs="Times New Roman"/>
          <w:b w:val="0"/>
          <w:bCs w:val="0"/>
          <w:kern w:val="0"/>
          <w:sz w:val="44"/>
          <w:szCs w:val="44"/>
        </w:rPr>
        <w:t xml:space="preserve">用品入围询价公告 </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根据政府采购相关法律法规的规定，</w:t>
      </w:r>
      <w:r>
        <w:rPr>
          <w:rFonts w:hint="default" w:ascii="Times New Roman" w:hAnsi="Times New Roman" w:eastAsia="仿宋_GB2312" w:cs="Times New Roman"/>
          <w:color w:val="333333"/>
          <w:kern w:val="0"/>
          <w:sz w:val="32"/>
          <w:szCs w:val="32"/>
          <w:lang w:val="en-US" w:eastAsia="zh-CN"/>
        </w:rPr>
        <w:t>中共启东市委党校</w:t>
      </w:r>
      <w:r>
        <w:rPr>
          <w:rFonts w:hint="default" w:ascii="Times New Roman" w:hAnsi="Times New Roman" w:eastAsia="仿宋_GB2312" w:cs="Times New Roman"/>
          <w:color w:val="333333"/>
          <w:kern w:val="0"/>
          <w:sz w:val="32"/>
          <w:szCs w:val="32"/>
        </w:rPr>
        <w:t>年度</w:t>
      </w:r>
      <w:r>
        <w:rPr>
          <w:rFonts w:hint="default" w:ascii="Times New Roman" w:hAnsi="Times New Roman" w:eastAsia="仿宋_GB2312" w:cs="Times New Roman"/>
          <w:color w:val="333333"/>
          <w:kern w:val="0"/>
          <w:sz w:val="32"/>
          <w:szCs w:val="32"/>
          <w:lang w:val="en-US" w:eastAsia="zh-CN"/>
        </w:rPr>
        <w:t>会务用品</w:t>
      </w:r>
      <w:r>
        <w:rPr>
          <w:rFonts w:hint="default" w:ascii="Times New Roman" w:hAnsi="Times New Roman" w:eastAsia="仿宋_GB2312" w:cs="Times New Roman"/>
          <w:color w:val="333333"/>
          <w:kern w:val="0"/>
          <w:sz w:val="32"/>
          <w:szCs w:val="32"/>
        </w:rPr>
        <w:t>进行入围询价采购（详见明细清单）。</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一、本项目单位数量采购最高限价为人民币</w:t>
      </w:r>
      <w:r>
        <w:rPr>
          <w:rFonts w:hint="default" w:ascii="Times New Roman" w:hAnsi="Times New Roman" w:eastAsia="仿宋_GB2312" w:cs="Times New Roman"/>
          <w:color w:val="333333"/>
          <w:kern w:val="0"/>
          <w:sz w:val="32"/>
          <w:szCs w:val="32"/>
          <w:lang w:val="en-US" w:eastAsia="zh-CN"/>
        </w:rPr>
        <w:t>壹</w:t>
      </w:r>
      <w:r>
        <w:rPr>
          <w:rFonts w:hint="default" w:ascii="Times New Roman" w:hAnsi="Times New Roman" w:eastAsia="仿宋_GB2312" w:cs="Times New Roman"/>
          <w:color w:val="333333"/>
          <w:kern w:val="0"/>
          <w:sz w:val="32"/>
          <w:szCs w:val="32"/>
        </w:rPr>
        <w:t>仟元整，总报价超过最高限价的为无效报价。</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二、项目核定结算方式：</w:t>
      </w:r>
      <w:r>
        <w:rPr>
          <w:rFonts w:hint="default" w:ascii="Times New Roman" w:hAnsi="Times New Roman" w:eastAsia="仿宋_GB2312" w:cs="Times New Roman"/>
          <w:color w:val="333333"/>
          <w:kern w:val="0"/>
          <w:sz w:val="32"/>
          <w:szCs w:val="32"/>
          <w:lang w:val="en-US" w:eastAsia="zh-CN"/>
        </w:rPr>
        <w:t>按次结算</w:t>
      </w:r>
      <w:r>
        <w:rPr>
          <w:rFonts w:hint="default" w:ascii="Times New Roman" w:hAnsi="Times New Roman" w:eastAsia="仿宋_GB2312" w:cs="Times New Roman"/>
          <w:color w:val="333333"/>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三、供应商资格要求：</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 符合《中华人民共和国政府采购法》第二十二条的规定；</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 对于参加报价的供应商，营业执照中必须具有相应货物生产或销售的经营范围。</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四、供应商报价注意事项：</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供应商应按照本询价公告的要求编制报价文件，报价文件应对本询价公告提出的要求和条件做出实质性响应。否则，按照不响应处理。报价中含相关附件、货物运输、安装、调试、使用培训、税金、质保、售后服务等所有相关费用，请各供应商在报价时请充分考虑各种因素（如运输、送货等各种费用）。</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供应商应详细阅读询价文件的全部内容，供应商对询价文件有疑问或异议的，请在递交报价文件3日前以书面形式（加盖单位公章）递交至采购单位。有关技术及需求问题，请与采购单位联系。</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报价文件构成</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（1）资质证明文件（加盖报价单位公章）：</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A.</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营业执照复印件；</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B.</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法定代表人第二代居民身份证复印件（正反面）和授权委托书（附件一）、被授权人第二代居民身份证复印件（如被授权人参加报价的）。</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（2）报价表：报价表须按提供的报价样表格式填写（附件二）。如有其他情况需要说明的，可附页说明。所有页面均须加盖单位公章，否则视为无效报价。</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报价文件正、副本各一份，报价文件中必须包含上述要求提供的所有材料，否则以未实质性响应询价文件处理。报价文件装订成册并密封，密封袋上标明：询价编号、项目名称、报价单位名称，否则视为无效报价。</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报价文件请于</w:t>
      </w:r>
      <w:r>
        <w:rPr>
          <w:rFonts w:hint="default" w:ascii="Times New Roman" w:hAnsi="Times New Roman" w:eastAsia="仿宋_GB2312" w:cs="Times New Roman"/>
          <w:color w:val="auto"/>
          <w:kern w:val="0"/>
          <w:sz w:val="32"/>
          <w:szCs w:val="32"/>
          <w:u w:val="single"/>
          <w:lang w:val="en-US" w:eastAsia="zh-CN"/>
        </w:rPr>
        <w:t xml:space="preserve"> </w:t>
      </w:r>
      <w:r>
        <w:rPr>
          <w:rFonts w:hint="eastAsia" w:eastAsia="仿宋_GB2312" w:cs="Times New Roman"/>
          <w:color w:val="auto"/>
          <w:kern w:val="0"/>
          <w:sz w:val="32"/>
          <w:szCs w:val="32"/>
          <w:u w:val="single"/>
          <w:lang w:val="en-US" w:eastAsia="zh-CN"/>
        </w:rPr>
        <w:t>2023年12月8日前</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rPr>
        <w:t>密封送至启东市汇龙镇</w:t>
      </w:r>
      <w:r>
        <w:rPr>
          <w:rFonts w:hint="default" w:ascii="Times New Roman" w:hAnsi="Times New Roman" w:eastAsia="仿宋_GB2312" w:cs="Times New Roman"/>
          <w:color w:val="333333"/>
          <w:kern w:val="0"/>
          <w:sz w:val="32"/>
          <w:szCs w:val="32"/>
          <w:lang w:val="en-US" w:eastAsia="zh-CN"/>
        </w:rPr>
        <w:t>人民西路2188</w:t>
      </w:r>
      <w:r>
        <w:rPr>
          <w:rFonts w:hint="default" w:ascii="Times New Roman" w:hAnsi="Times New Roman" w:eastAsia="仿宋_GB2312" w:cs="Times New Roman"/>
          <w:color w:val="333333"/>
          <w:kern w:val="0"/>
          <w:sz w:val="32"/>
          <w:szCs w:val="32"/>
        </w:rPr>
        <w:t>号</w:t>
      </w:r>
      <w:r>
        <w:rPr>
          <w:rFonts w:hint="default" w:ascii="Times New Roman" w:hAnsi="Times New Roman" w:eastAsia="仿宋_GB2312" w:cs="Times New Roman"/>
          <w:color w:val="333333"/>
          <w:kern w:val="0"/>
          <w:sz w:val="32"/>
          <w:szCs w:val="32"/>
          <w:lang w:val="en-US" w:eastAsia="zh-CN"/>
        </w:rPr>
        <w:t>市委党校</w:t>
      </w:r>
      <w:r>
        <w:rPr>
          <w:rFonts w:hint="default" w:ascii="Times New Roman" w:hAnsi="Times New Roman" w:eastAsia="仿宋_GB2312" w:cs="Times New Roman"/>
          <w:color w:val="auto"/>
          <w:kern w:val="0"/>
          <w:sz w:val="32"/>
          <w:szCs w:val="32"/>
          <w:lang w:val="en-US" w:eastAsia="zh-CN"/>
        </w:rPr>
        <w:t>励学楼</w:t>
      </w:r>
      <w:r>
        <w:rPr>
          <w:rFonts w:hint="default" w:ascii="Times New Roman" w:hAnsi="Times New Roman" w:eastAsia="仿宋_GB2312" w:cs="Times New Roman"/>
          <w:color w:val="auto"/>
          <w:kern w:val="0"/>
          <w:sz w:val="32"/>
          <w:szCs w:val="32"/>
          <w:u w:val="single"/>
          <w:lang w:val="en-US" w:eastAsia="zh-CN"/>
        </w:rPr>
        <w:t xml:space="preserve">  1508室  </w:t>
      </w:r>
      <w:r>
        <w:rPr>
          <w:rFonts w:hint="default" w:ascii="Times New Roman" w:hAnsi="Times New Roman" w:eastAsia="仿宋_GB2312" w:cs="Times New Roman"/>
          <w:color w:val="333333"/>
          <w:kern w:val="0"/>
          <w:sz w:val="32"/>
          <w:szCs w:val="32"/>
        </w:rPr>
        <w:t>并登记（只接受直接送达），逾时则不予受理。</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五</w:t>
      </w:r>
      <w:r>
        <w:rPr>
          <w:rFonts w:hint="eastAsia"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评审说明:</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年度日常</w:t>
      </w:r>
      <w:r>
        <w:rPr>
          <w:rFonts w:hint="default" w:ascii="Times New Roman" w:hAnsi="Times New Roman" w:eastAsia="仿宋_GB2312" w:cs="Times New Roman"/>
          <w:color w:val="333333"/>
          <w:kern w:val="0"/>
          <w:sz w:val="32"/>
          <w:szCs w:val="32"/>
          <w:lang w:val="en-US" w:eastAsia="zh-CN"/>
        </w:rPr>
        <w:t>会务</w:t>
      </w:r>
      <w:r>
        <w:rPr>
          <w:rFonts w:hint="default" w:ascii="Times New Roman" w:hAnsi="Times New Roman" w:eastAsia="仿宋_GB2312" w:cs="Times New Roman"/>
          <w:color w:val="333333"/>
          <w:kern w:val="0"/>
          <w:sz w:val="32"/>
          <w:szCs w:val="32"/>
        </w:rPr>
        <w:t>用品入围询价，各投标商填报每个序号（1-</w:t>
      </w:r>
      <w:r>
        <w:rPr>
          <w:rFonts w:hint="default" w:ascii="Times New Roman" w:hAnsi="Times New Roman" w:eastAsia="仿宋_GB2312" w:cs="Times New Roman"/>
          <w:color w:val="333333"/>
          <w:kern w:val="0"/>
          <w:sz w:val="32"/>
          <w:szCs w:val="32"/>
          <w:lang w:val="en-US" w:eastAsia="zh-CN"/>
        </w:rPr>
        <w:t>26</w:t>
      </w:r>
      <w:r>
        <w:rPr>
          <w:rFonts w:hint="default" w:ascii="Times New Roman" w:hAnsi="Times New Roman" w:eastAsia="仿宋_GB2312" w:cs="Times New Roman"/>
          <w:color w:val="333333"/>
          <w:kern w:val="0"/>
          <w:sz w:val="32"/>
          <w:szCs w:val="32"/>
        </w:rPr>
        <w:t>）项目单价及总合计金额，入围总计金额最低者按序排名第一、第二名拟定为供应商，我</w:t>
      </w:r>
      <w:r>
        <w:rPr>
          <w:rFonts w:hint="default" w:ascii="Times New Roman" w:hAnsi="Times New Roman" w:eastAsia="仿宋_GB2312" w:cs="Times New Roman"/>
          <w:color w:val="333333"/>
          <w:kern w:val="0"/>
          <w:sz w:val="32"/>
          <w:szCs w:val="32"/>
          <w:lang w:val="en-US" w:eastAsia="zh-CN"/>
        </w:rPr>
        <w:t>校</w:t>
      </w:r>
      <w:r>
        <w:rPr>
          <w:rFonts w:hint="default" w:ascii="Times New Roman" w:hAnsi="Times New Roman" w:eastAsia="仿宋_GB2312" w:cs="Times New Roman"/>
          <w:color w:val="333333"/>
          <w:kern w:val="0"/>
          <w:sz w:val="32"/>
          <w:szCs w:val="32"/>
        </w:rPr>
        <w:t>询价小组根据现场投标情况，拟定对入围二家供应商表格序号中单项目进行现场二次报价，序号中项目价格低者为此单个项目年度供应商。</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2.</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评审时间：</w:t>
      </w:r>
      <w:r>
        <w:rPr>
          <w:rFonts w:hint="default" w:ascii="Times New Roman" w:hAnsi="Times New Roman" w:eastAsia="仿宋_GB2312" w:cs="Times New Roman"/>
          <w:color w:val="auto"/>
          <w:kern w:val="0"/>
          <w:sz w:val="32"/>
          <w:szCs w:val="32"/>
          <w:u w:val="single"/>
          <w:lang w:val="en-US" w:eastAsia="zh-CN"/>
        </w:rPr>
        <w:t xml:space="preserve"> </w:t>
      </w:r>
      <w:r>
        <w:rPr>
          <w:rFonts w:hint="eastAsia" w:eastAsia="仿宋_GB2312" w:cs="Times New Roman"/>
          <w:color w:val="auto"/>
          <w:kern w:val="0"/>
          <w:sz w:val="32"/>
          <w:szCs w:val="32"/>
          <w:u w:val="single"/>
          <w:lang w:val="en-US" w:eastAsia="zh-CN"/>
        </w:rPr>
        <w:t>2023年12月11日下午15时</w:t>
      </w:r>
      <w:r>
        <w:rPr>
          <w:rFonts w:hint="default" w:ascii="Times New Roman" w:hAnsi="Times New Roman" w:eastAsia="仿宋_GB2312" w:cs="Times New Roman"/>
          <w:color w:val="auto"/>
          <w:kern w:val="0"/>
          <w:sz w:val="32"/>
          <w:szCs w:val="32"/>
          <w:u w:val="singl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3.</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评审地点：启东市汇龙镇</w:t>
      </w:r>
      <w:r>
        <w:rPr>
          <w:rFonts w:hint="default" w:ascii="Times New Roman" w:hAnsi="Times New Roman" w:eastAsia="仿宋_GB2312" w:cs="Times New Roman"/>
          <w:color w:val="333333"/>
          <w:kern w:val="0"/>
          <w:sz w:val="32"/>
          <w:szCs w:val="32"/>
          <w:lang w:val="en-US" w:eastAsia="zh-CN"/>
        </w:rPr>
        <w:t>人民西路2188</w:t>
      </w:r>
      <w:r>
        <w:rPr>
          <w:rFonts w:hint="default" w:ascii="Times New Roman" w:hAnsi="Times New Roman" w:eastAsia="仿宋_GB2312" w:cs="Times New Roman"/>
          <w:color w:val="333333"/>
          <w:kern w:val="0"/>
          <w:sz w:val="32"/>
          <w:szCs w:val="32"/>
        </w:rPr>
        <w:t>号</w:t>
      </w:r>
      <w:r>
        <w:rPr>
          <w:rFonts w:hint="default" w:ascii="Times New Roman" w:hAnsi="Times New Roman" w:eastAsia="仿宋_GB2312" w:cs="Times New Roman"/>
          <w:color w:val="333333"/>
          <w:kern w:val="0"/>
          <w:sz w:val="32"/>
          <w:szCs w:val="32"/>
          <w:lang w:val="en-US" w:eastAsia="zh-CN"/>
        </w:rPr>
        <w:t>市委党校励学楼1508</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六、其他说明事项：</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1.</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质量要求：供应商须提供符合采购需求、符合国家质量检测标准的原装合格产品（供货时提供相关证明材料、随机资料及相关资料）。采购人视情况抽样送交启东市市场监督管理局或有检测资质的部门进行检验，如发现提供假冒伪劣产品，采购人有权提前终止合同且有成交供应商赔偿由此给采购人造成的损失，并取消该供应商以后投标资格。</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服务要求：接到采购单位通知后，供应商须在1个小时内完成供货，送货至采购单位指定位置，确保正常使用，否则按违约处理。（签订合同同时交纳年度</w:t>
      </w:r>
      <w:r>
        <w:rPr>
          <w:rFonts w:hint="default" w:ascii="Times New Roman" w:hAnsi="Times New Roman" w:eastAsia="仿宋_GB2312" w:cs="Times New Roman"/>
          <w:color w:val="333333"/>
          <w:kern w:val="0"/>
          <w:sz w:val="32"/>
          <w:szCs w:val="32"/>
          <w:lang w:val="en-US" w:eastAsia="zh-CN"/>
        </w:rPr>
        <w:t>2</w:t>
      </w:r>
      <w:r>
        <w:rPr>
          <w:rFonts w:hint="default" w:ascii="Times New Roman" w:hAnsi="Times New Roman" w:eastAsia="仿宋_GB2312" w:cs="Times New Roman"/>
          <w:color w:val="333333"/>
          <w:kern w:val="0"/>
          <w:sz w:val="32"/>
          <w:szCs w:val="32"/>
        </w:rPr>
        <w:t>000元履约保证金）。</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3.</w:t>
      </w:r>
      <w:r>
        <w:rPr>
          <w:rFonts w:hint="eastAsia"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在报价单以外的</w:t>
      </w:r>
      <w:r>
        <w:rPr>
          <w:rFonts w:hint="default" w:ascii="Times New Roman" w:hAnsi="Times New Roman" w:eastAsia="仿宋_GB2312" w:cs="Times New Roman"/>
          <w:color w:val="333333"/>
          <w:kern w:val="0"/>
          <w:sz w:val="32"/>
          <w:szCs w:val="32"/>
          <w:lang w:val="en-US" w:eastAsia="zh-CN"/>
        </w:rPr>
        <w:t>会务</w:t>
      </w:r>
      <w:r>
        <w:rPr>
          <w:rFonts w:hint="default" w:ascii="Times New Roman" w:hAnsi="Times New Roman" w:eastAsia="仿宋_GB2312" w:cs="Times New Roman"/>
          <w:color w:val="333333"/>
          <w:kern w:val="0"/>
          <w:sz w:val="32"/>
          <w:szCs w:val="32"/>
        </w:rPr>
        <w:t>用品，我</w:t>
      </w:r>
      <w:r>
        <w:rPr>
          <w:rFonts w:hint="default" w:ascii="Times New Roman" w:hAnsi="Times New Roman" w:eastAsia="仿宋_GB2312" w:cs="Times New Roman"/>
          <w:color w:val="333333"/>
          <w:kern w:val="0"/>
          <w:sz w:val="32"/>
          <w:szCs w:val="32"/>
          <w:lang w:val="en-US" w:eastAsia="zh-CN"/>
        </w:rPr>
        <w:t>校</w:t>
      </w:r>
      <w:r>
        <w:rPr>
          <w:rFonts w:hint="default" w:ascii="Times New Roman" w:hAnsi="Times New Roman" w:eastAsia="仿宋_GB2312" w:cs="Times New Roman"/>
          <w:color w:val="333333"/>
          <w:kern w:val="0"/>
          <w:sz w:val="32"/>
          <w:szCs w:val="32"/>
        </w:rPr>
        <w:t>有权另行购买。另外根据政府相关部门要求在启东政府网上商城采购办公用品，我</w:t>
      </w:r>
      <w:r>
        <w:rPr>
          <w:rFonts w:hint="default" w:ascii="Times New Roman" w:hAnsi="Times New Roman" w:eastAsia="仿宋_GB2312" w:cs="Times New Roman"/>
          <w:color w:val="333333"/>
          <w:kern w:val="0"/>
          <w:sz w:val="32"/>
          <w:szCs w:val="32"/>
          <w:lang w:val="en-US" w:eastAsia="zh-CN"/>
        </w:rPr>
        <w:t>校</w:t>
      </w:r>
      <w:r>
        <w:rPr>
          <w:rFonts w:hint="default" w:ascii="Times New Roman" w:hAnsi="Times New Roman" w:eastAsia="仿宋_GB2312" w:cs="Times New Roman"/>
          <w:color w:val="333333"/>
          <w:kern w:val="0"/>
          <w:sz w:val="32"/>
          <w:szCs w:val="32"/>
        </w:rPr>
        <w:t>将优先在网上商城采购或可提前终止合同。</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七</w:t>
      </w:r>
      <w:r>
        <w:rPr>
          <w:rFonts w:hint="eastAsia"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采购人信息：</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rPr>
        <w:t>采购单位：</w:t>
      </w:r>
      <w:r>
        <w:rPr>
          <w:rFonts w:hint="default" w:ascii="Times New Roman" w:hAnsi="Times New Roman" w:eastAsia="仿宋_GB2312" w:cs="Times New Roman"/>
          <w:color w:val="333333"/>
          <w:kern w:val="0"/>
          <w:sz w:val="32"/>
          <w:szCs w:val="32"/>
          <w:lang w:val="en-US" w:eastAsia="zh-CN"/>
        </w:rPr>
        <w:t>中共启东市委党校</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联系人：</w:t>
      </w:r>
      <w:r>
        <w:rPr>
          <w:rFonts w:hint="default" w:ascii="Times New Roman" w:hAnsi="Times New Roman" w:eastAsia="仿宋_GB2312" w:cs="Times New Roman"/>
          <w:color w:val="333333"/>
          <w:kern w:val="0"/>
          <w:sz w:val="32"/>
          <w:szCs w:val="32"/>
          <w:lang w:val="en-US" w:eastAsia="zh-CN"/>
        </w:rPr>
        <w:t xml:space="preserve">陈老师 </w:t>
      </w:r>
      <w:r>
        <w:rPr>
          <w:rFonts w:hint="default" w:ascii="Times New Roman" w:hAnsi="Times New Roman" w:eastAsia="仿宋_GB2312" w:cs="Times New Roman"/>
          <w:color w:val="333333"/>
          <w:kern w:val="0"/>
          <w:sz w:val="32"/>
          <w:szCs w:val="32"/>
        </w:rPr>
        <w:t xml:space="preserve"> 联系电话：</w:t>
      </w:r>
      <w:r>
        <w:rPr>
          <w:rFonts w:hint="default" w:ascii="Times New Roman" w:hAnsi="Times New Roman" w:eastAsia="仿宋_GB2312" w:cs="Times New Roman"/>
          <w:color w:val="333333"/>
          <w:kern w:val="0"/>
          <w:sz w:val="32"/>
          <w:szCs w:val="32"/>
          <w:lang w:val="en-US" w:eastAsia="zh-CN"/>
        </w:rPr>
        <w:t>17349786916</w:t>
      </w:r>
    </w:p>
    <w:p>
      <w:pPr>
        <w:keepNext w:val="0"/>
        <w:keepLines w:val="0"/>
        <w:pageBreakBefore w:val="0"/>
        <w:widowControl/>
        <w:shd w:val="clear" w:color="auto" w:fill="FFFFFF"/>
        <w:kinsoku/>
        <w:overflowPunct/>
        <w:topLinePunct w:val="0"/>
        <w:autoSpaceDE/>
        <w:autoSpaceDN/>
        <w:bidi w:val="0"/>
        <w:adjustRightInd/>
        <w:snapToGrid/>
        <w:spacing w:beforeAutospacing="0" w:line="580" w:lineRule="exact"/>
        <w:ind w:right="540" w:firstLine="640" w:firstLineChars="200"/>
        <w:jc w:val="right"/>
        <w:textAlignment w:val="auto"/>
        <w:rPr>
          <w:rFonts w:hint="default" w:ascii="Times New Roman" w:hAnsi="Times New Roman" w:eastAsia="仿宋_GB2312" w:cs="Times New Roman"/>
          <w:color w:val="333333"/>
          <w:kern w:val="0"/>
          <w:sz w:val="32"/>
          <w:szCs w:val="32"/>
          <w:lang w:eastAsia="zh-CN"/>
        </w:rPr>
      </w:pPr>
      <w:r>
        <w:rPr>
          <w:rFonts w:hint="default" w:ascii="Times New Roman" w:hAnsi="Times New Roman" w:eastAsia="仿宋_GB2312" w:cs="Times New Roman"/>
          <w:color w:val="333333"/>
          <w:kern w:val="0"/>
          <w:sz w:val="32"/>
          <w:szCs w:val="32"/>
          <w:lang w:val="en-US" w:eastAsia="zh-CN"/>
        </w:rPr>
        <w:t>中共启东市委党校</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line="580" w:lineRule="exact"/>
        <w:ind w:firstLine="640" w:firstLineChars="200"/>
        <w:jc w:val="right"/>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202</w:t>
      </w:r>
      <w:r>
        <w:rPr>
          <w:rFonts w:hint="default" w:ascii="Times New Roman" w:hAnsi="Times New Roman" w:eastAsia="仿宋_GB2312" w:cs="Times New Roman"/>
          <w:color w:val="333333"/>
          <w:kern w:val="0"/>
          <w:sz w:val="32"/>
          <w:szCs w:val="32"/>
          <w:lang w:val="en-US" w:eastAsia="zh-CN"/>
        </w:rPr>
        <w:t>3</w:t>
      </w:r>
      <w:r>
        <w:rPr>
          <w:rFonts w:hint="default" w:ascii="Times New Roman" w:hAnsi="Times New Roman" w:eastAsia="仿宋_GB2312" w:cs="Times New Roman"/>
          <w:color w:val="333333"/>
          <w:kern w:val="0"/>
          <w:sz w:val="32"/>
          <w:szCs w:val="32"/>
        </w:rPr>
        <w:t>年</w:t>
      </w:r>
      <w:r>
        <w:rPr>
          <w:rFonts w:hint="default" w:ascii="Times New Roman" w:hAnsi="Times New Roman" w:eastAsia="仿宋_GB2312" w:cs="Times New Roman"/>
          <w:color w:val="333333"/>
          <w:kern w:val="0"/>
          <w:sz w:val="32"/>
          <w:szCs w:val="32"/>
          <w:lang w:val="en-US" w:eastAsia="zh-CN"/>
        </w:rPr>
        <w:t>11</w:t>
      </w:r>
      <w:r>
        <w:rPr>
          <w:rFonts w:hint="default" w:ascii="Times New Roman" w:hAnsi="Times New Roman" w:eastAsia="仿宋_GB2312" w:cs="Times New Roman"/>
          <w:color w:val="333333"/>
          <w:kern w:val="0"/>
          <w:sz w:val="32"/>
          <w:szCs w:val="32"/>
        </w:rPr>
        <w:t>月</w:t>
      </w:r>
      <w:r>
        <w:rPr>
          <w:rFonts w:hint="eastAsia" w:eastAsia="仿宋_GB2312" w:cs="Times New Roman"/>
          <w:color w:val="333333"/>
          <w:kern w:val="0"/>
          <w:sz w:val="32"/>
          <w:szCs w:val="32"/>
          <w:lang w:val="en-US" w:eastAsia="zh-CN"/>
        </w:rPr>
        <w:t>28</w:t>
      </w:r>
      <w:r>
        <w:rPr>
          <w:rFonts w:hint="default" w:ascii="Times New Roman" w:hAnsi="Times New Roman" w:eastAsia="仿宋_GB2312" w:cs="Times New Roman"/>
          <w:color w:val="333333"/>
          <w:kern w:val="0"/>
          <w:sz w:val="32"/>
          <w:szCs w:val="32"/>
        </w:rPr>
        <w:t>日</w:t>
      </w:r>
      <w:r>
        <w:rPr>
          <w:rFonts w:hint="default" w:ascii="Times New Roman" w:hAnsi="Times New Roman" w:eastAsia="仿宋_GB2312" w:cs="Times New Roman"/>
          <w:color w:val="333333"/>
          <w:kern w:val="0"/>
          <w:sz w:val="32"/>
          <w:szCs w:val="32"/>
          <w:lang w:val="en-US" w:eastAsia="zh-CN"/>
        </w:rPr>
        <w:t xml:space="preserve">   </w:t>
      </w:r>
      <w:bookmarkStart w:id="0" w:name="_GoBack"/>
      <w:bookmarkEnd w:id="0"/>
    </w:p>
    <w:p>
      <w:pPr>
        <w:widowControl/>
        <w:shd w:val="clear" w:color="auto" w:fill="FFFFFF"/>
        <w:spacing w:before="100" w:beforeAutospacing="1" w:after="75" w:line="500" w:lineRule="exact"/>
        <w:jc w:val="center"/>
        <w:rPr>
          <w:rFonts w:hint="default" w:ascii="Times New Roman" w:hAnsi="Times New Roman" w:eastAsia="方正大标宋简体" w:cs="Times New Roman"/>
          <w:color w:val="333333"/>
          <w:kern w:val="0"/>
          <w:sz w:val="32"/>
          <w:szCs w:val="32"/>
        </w:rPr>
      </w:pPr>
      <w:r>
        <w:rPr>
          <w:rFonts w:hint="default" w:ascii="Times New Roman" w:hAnsi="Times New Roman" w:eastAsia="方正大标宋简体" w:cs="Times New Roman"/>
          <w:color w:val="333333"/>
          <w:kern w:val="0"/>
          <w:sz w:val="32"/>
          <w:szCs w:val="32"/>
        </w:rPr>
        <w:t>货物明细清单:</w:t>
      </w:r>
    </w:p>
    <w:tbl>
      <w:tblPr>
        <w:tblStyle w:val="5"/>
        <w:tblW w:w="0" w:type="auto"/>
        <w:tblInd w:w="0" w:type="dxa"/>
        <w:tblLayout w:type="fixed"/>
        <w:tblCellMar>
          <w:top w:w="0" w:type="dxa"/>
          <w:left w:w="0" w:type="dxa"/>
          <w:bottom w:w="0" w:type="dxa"/>
          <w:right w:w="0" w:type="dxa"/>
        </w:tblCellMar>
      </w:tblPr>
      <w:tblGrid>
        <w:gridCol w:w="627"/>
        <w:gridCol w:w="1636"/>
        <w:gridCol w:w="1637"/>
        <w:gridCol w:w="2222"/>
        <w:gridCol w:w="695"/>
        <w:gridCol w:w="695"/>
        <w:gridCol w:w="695"/>
        <w:gridCol w:w="697"/>
      </w:tblGrid>
      <w:tr>
        <w:tblPrEx>
          <w:tblCellMar>
            <w:top w:w="0" w:type="dxa"/>
            <w:left w:w="0" w:type="dxa"/>
            <w:bottom w:w="0" w:type="dxa"/>
            <w:right w:w="0" w:type="dxa"/>
          </w:tblCellMar>
        </w:tblPrEx>
        <w:trPr>
          <w:trHeight w:val="68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序号</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货物名称</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品牌</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规格型号</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单位</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计量</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单价</w:t>
            </w: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合计</w:t>
            </w: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擦手纸</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清风</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200抽*20包</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箱</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卷纸</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维达蓝色经典</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200g*10卷</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提</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3</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抽纸</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清风原木</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3层120抽*10包</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提</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4</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大盘纸</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维达</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2层240米*12卷</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箱</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5</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平口垃圾袋</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汇百利</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大号50*60*75只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包</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6</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食堂用垃圾袋</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蓝天</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125*140*50只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包</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7</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客房用垃圾袋</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妙洁</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100*120*10只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卷</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8</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电池</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南孚</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5#聚能环</w:t>
            </w:r>
            <w:r>
              <w:rPr>
                <w:rFonts w:hint="default" w:ascii="Times New Roman" w:hAnsi="Times New Roman" w:eastAsia="仿宋_GB2312" w:cs="Times New Roman"/>
                <w:color w:val="333333"/>
                <w:kern w:val="0"/>
                <w:sz w:val="24"/>
                <w:szCs w:val="24"/>
                <w:lang w:val="en-US" w:eastAsia="zh-CN"/>
              </w:rPr>
              <w:t>*8节</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版</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9</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电池</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南孚</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7#聚能环</w:t>
            </w:r>
            <w:r>
              <w:rPr>
                <w:rFonts w:hint="default" w:ascii="Times New Roman" w:hAnsi="Times New Roman" w:eastAsia="仿宋_GB2312" w:cs="Times New Roman"/>
                <w:color w:val="333333"/>
                <w:kern w:val="0"/>
                <w:sz w:val="24"/>
                <w:szCs w:val="24"/>
                <w:lang w:val="en-US" w:eastAsia="zh-CN"/>
              </w:rPr>
              <w:t>*8节</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lang w:val="en-US" w:eastAsia="zh-CN" w:bidi="ar-SA"/>
              </w:rPr>
              <w:t>版</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bidi="ar-SA"/>
              </w:rPr>
            </w:pPr>
            <w:r>
              <w:rPr>
                <w:rFonts w:hint="default" w:ascii="Times New Roman" w:hAnsi="Times New Roman" w:eastAsia="仿宋_GB2312" w:cs="Times New Roman"/>
                <w:color w:val="333333"/>
                <w:kern w:val="0"/>
                <w:sz w:val="24"/>
                <w:szCs w:val="24"/>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10</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洗手液</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蓝月亮</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芦荟抑菌500g</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瓶</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11</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洗洁精</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白猫</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柠檬红茶2kg</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瓶</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12</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洗发水</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飘柔</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滋润去屑200ml</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瓶</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13</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沐浴露</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六神</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清新滋润200ml</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瓶</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14</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杀虫剂</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雷达</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杀虫气雾剂600ml</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瓶</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15</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电蚊香液</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雷达</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1器1液21ml</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盒</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16</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蚊香</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雷达</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无烟大盘蚊香40盘</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盒</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17</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一次性台布</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妙洁</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2m*8张</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包</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18</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纸杯</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妙洁</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250ml*100只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包</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19</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牙膏</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lang w:val="en-US" w:eastAsia="zh-CN"/>
              </w:rPr>
              <w:t>高露洁</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lang w:val="en-US" w:eastAsia="zh-CN"/>
              </w:rPr>
              <w:t>冰霜冰凉薄荷100g</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lang w:val="en-US" w:eastAsia="zh-CN"/>
              </w:rPr>
              <w:t>条</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20</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吹风机</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松下</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EH-WND2G</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21</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茶叶（绿茶）</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天福</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龙井100g</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盒</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22</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茶叶（红茶）</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天福</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红茶100g</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盒</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23</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封箱胶带</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得力</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55mm*40y</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卷</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24</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接线板</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公牛</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GN-603（6位5米）</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25</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接线板</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公牛</w:t>
            </w: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S1440（8位3米）</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26</w:t>
            </w: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纸篓</w:t>
            </w: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left"/>
              <w:rPr>
                <w:rFonts w:hint="default" w:ascii="Times New Roman" w:hAnsi="Times New Roman" w:eastAsia="仿宋_GB2312" w:cs="Times New Roman"/>
                <w:color w:val="333333"/>
                <w:kern w:val="0"/>
                <w:sz w:val="24"/>
                <w:szCs w:val="24"/>
              </w:rPr>
            </w:pP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塑料</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个</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1</w:t>
            </w: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p>
        </w:tc>
        <w:tc>
          <w:tcPr>
            <w:tcW w:w="1636"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63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left"/>
              <w:rPr>
                <w:rFonts w:hint="default" w:ascii="Times New Roman" w:hAnsi="Times New Roman" w:eastAsia="仿宋_GB2312" w:cs="Times New Roman"/>
                <w:color w:val="333333"/>
                <w:kern w:val="0"/>
                <w:sz w:val="24"/>
                <w:szCs w:val="24"/>
              </w:rPr>
            </w:pPr>
          </w:p>
        </w:tc>
        <w:tc>
          <w:tcPr>
            <w:tcW w:w="222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left"/>
              <w:rPr>
                <w:rFonts w:hint="default" w:ascii="Times New Roman" w:hAnsi="Times New Roman" w:eastAsia="仿宋_GB2312" w:cs="Times New Roman"/>
                <w:color w:val="333333"/>
                <w:kern w:val="0"/>
                <w:sz w:val="24"/>
                <w:szCs w:val="24"/>
                <w:lang w:val="en-US" w:eastAsia="zh-CN"/>
              </w:rPr>
            </w:pP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p>
        </w:tc>
        <w:tc>
          <w:tcPr>
            <w:tcW w:w="695"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lang w:val="en-US" w:eastAsia="zh-CN"/>
              </w:rPr>
            </w:pPr>
          </w:p>
        </w:tc>
        <w:tc>
          <w:tcPr>
            <w:tcW w:w="69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r>
      <w:tr>
        <w:tblPrEx>
          <w:tblCellMar>
            <w:top w:w="0" w:type="dxa"/>
            <w:left w:w="0" w:type="dxa"/>
            <w:bottom w:w="0" w:type="dxa"/>
            <w:right w:w="0" w:type="dxa"/>
          </w:tblCellMar>
        </w:tblPrEx>
        <w:trPr>
          <w:trHeight w:val="510" w:hRule="atLeast"/>
        </w:trPr>
        <w:tc>
          <w:tcPr>
            <w:tcW w:w="627"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jc w:val="center"/>
              <w:rPr>
                <w:rFonts w:hint="default" w:ascii="Times New Roman" w:hAnsi="Times New Roman" w:eastAsia="仿宋_GB2312" w:cs="Times New Roman"/>
                <w:color w:val="333333"/>
                <w:kern w:val="0"/>
                <w:sz w:val="24"/>
                <w:szCs w:val="24"/>
              </w:rPr>
            </w:pPr>
          </w:p>
        </w:tc>
        <w:tc>
          <w:tcPr>
            <w:tcW w:w="5495" w:type="dxa"/>
            <w:gridSpan w:val="3"/>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both"/>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合计金额（人民币大写）：</w:t>
            </w:r>
          </w:p>
        </w:tc>
        <w:tc>
          <w:tcPr>
            <w:tcW w:w="2782" w:type="dxa"/>
            <w:gridSpan w:val="4"/>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widowControl/>
              <w:spacing w:before="100" w:beforeAutospacing="1" w:after="75" w:line="360" w:lineRule="atLeast"/>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rPr>
              <w:t>￥：</w:t>
            </w:r>
          </w:p>
        </w:tc>
      </w:tr>
    </w:tbl>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p>
    <w:p>
      <w:pPr>
        <w:widowControl/>
        <w:shd w:val="clear" w:color="auto" w:fill="FFFFFF"/>
        <w:spacing w:before="100" w:beforeAutospacing="1" w:after="75" w:line="500" w:lineRule="exact"/>
        <w:jc w:val="left"/>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附件一：</w:t>
      </w:r>
    </w:p>
    <w:p>
      <w:pPr>
        <w:widowControl/>
        <w:shd w:val="clear" w:color="auto" w:fill="FFFFFF"/>
        <w:spacing w:before="100" w:beforeAutospacing="1" w:after="75" w:line="500" w:lineRule="exact"/>
        <w:jc w:val="center"/>
        <w:rPr>
          <w:rFonts w:hint="default" w:ascii="Times New Roman" w:hAnsi="Times New Roman" w:eastAsia="方正大标宋简体" w:cs="Times New Roman"/>
          <w:color w:val="333333"/>
          <w:kern w:val="0"/>
          <w:sz w:val="44"/>
          <w:szCs w:val="44"/>
        </w:rPr>
      </w:pPr>
      <w:r>
        <w:rPr>
          <w:rFonts w:hint="default" w:ascii="Times New Roman" w:hAnsi="Times New Roman" w:eastAsia="方正大标宋简体" w:cs="Times New Roman"/>
          <w:color w:val="333333"/>
          <w:kern w:val="0"/>
          <w:sz w:val="44"/>
          <w:szCs w:val="44"/>
        </w:rPr>
        <w:t>法定代表人身份证明暨授权委托书</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lang w:val="en-US" w:eastAsia="zh-CN"/>
        </w:rPr>
        <w:t>中共启东市委党校</w:t>
      </w:r>
      <w:r>
        <w:rPr>
          <w:rFonts w:hint="default" w:ascii="Times New Roman" w:hAnsi="Times New Roman" w:eastAsia="仿宋_GB2312" w:cs="Times New Roman"/>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本授权委托书宣告：本人</w:t>
      </w:r>
      <w:r>
        <w:rPr>
          <w:rFonts w:hint="default" w:ascii="Times New Roman" w:hAnsi="Times New Roman" w:eastAsia="仿宋_GB2312" w:cs="Times New Roman"/>
          <w:color w:val="333333"/>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u w:val="single"/>
        </w:rPr>
        <w:t>（姓名）</w:t>
      </w:r>
      <w:r>
        <w:rPr>
          <w:rFonts w:hint="default" w:ascii="Times New Roman" w:hAnsi="Times New Roman" w:eastAsia="仿宋_GB2312" w:cs="Times New Roman"/>
          <w:color w:val="333333"/>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rPr>
        <w:t>系</w:t>
      </w:r>
      <w:r>
        <w:rPr>
          <w:rFonts w:hint="default" w:ascii="Times New Roman" w:hAnsi="Times New Roman" w:eastAsia="仿宋_GB2312" w:cs="Times New Roman"/>
          <w:color w:val="333333"/>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u w:val="single"/>
        </w:rPr>
        <w:t>（单位）</w:t>
      </w:r>
      <w:r>
        <w:rPr>
          <w:rFonts w:hint="default" w:ascii="Times New Roman" w:hAnsi="Times New Roman" w:eastAsia="仿宋_GB2312" w:cs="Times New Roman"/>
          <w:color w:val="333333"/>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rPr>
        <w:t>的法定代表人，现授权委托</w:t>
      </w:r>
      <w:r>
        <w:rPr>
          <w:rFonts w:hint="default" w:ascii="Times New Roman" w:hAnsi="Times New Roman" w:eastAsia="仿宋_GB2312" w:cs="Times New Roman"/>
          <w:color w:val="333333"/>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u w:val="single"/>
        </w:rPr>
        <w:t>（姓名）</w:t>
      </w:r>
      <w:r>
        <w:rPr>
          <w:rFonts w:hint="default" w:ascii="Times New Roman" w:hAnsi="Times New Roman" w:eastAsia="仿宋_GB2312" w:cs="Times New Roman"/>
          <w:color w:val="333333"/>
          <w:kern w:val="0"/>
          <w:sz w:val="32"/>
          <w:szCs w:val="32"/>
          <w:u w:val="single"/>
          <w:lang w:val="en-US" w:eastAsia="zh-CN"/>
        </w:rPr>
        <w:t xml:space="preserve"> </w:t>
      </w:r>
      <w:r>
        <w:rPr>
          <w:rFonts w:hint="default" w:ascii="Times New Roman" w:hAnsi="Times New Roman" w:eastAsia="仿宋_GB2312" w:cs="Times New Roman"/>
          <w:color w:val="333333"/>
          <w:kern w:val="0"/>
          <w:sz w:val="32"/>
          <w:szCs w:val="32"/>
        </w:rPr>
        <w:t>为我单位代理人，该代理人有权在</w:t>
      </w:r>
      <w:r>
        <w:rPr>
          <w:rFonts w:hint="default" w:ascii="Times New Roman" w:hAnsi="Times New Roman" w:eastAsia="仿宋_GB2312" w:cs="Times New Roman"/>
          <w:color w:val="333333"/>
          <w:kern w:val="0"/>
          <w:sz w:val="32"/>
          <w:szCs w:val="32"/>
          <w:lang w:val="en-US" w:eastAsia="zh-CN"/>
        </w:rPr>
        <w:t>中共启东市委党校</w:t>
      </w:r>
      <w:r>
        <w:rPr>
          <w:rFonts w:hint="default" w:ascii="Times New Roman" w:hAnsi="Times New Roman" w:eastAsia="仿宋_GB2312" w:cs="Times New Roman"/>
          <w:color w:val="333333"/>
          <w:kern w:val="0"/>
          <w:sz w:val="32"/>
          <w:szCs w:val="32"/>
        </w:rPr>
        <w:t>日常</w:t>
      </w:r>
      <w:r>
        <w:rPr>
          <w:rFonts w:hint="default" w:ascii="Times New Roman" w:hAnsi="Times New Roman" w:eastAsia="仿宋_GB2312" w:cs="Times New Roman"/>
          <w:color w:val="333333"/>
          <w:kern w:val="0"/>
          <w:sz w:val="32"/>
          <w:szCs w:val="32"/>
          <w:lang w:val="en-US" w:eastAsia="zh-CN"/>
        </w:rPr>
        <w:t>会务</w:t>
      </w:r>
      <w:r>
        <w:rPr>
          <w:rFonts w:hint="default" w:ascii="Times New Roman" w:hAnsi="Times New Roman" w:eastAsia="仿宋_GB2312" w:cs="Times New Roman"/>
          <w:color w:val="333333"/>
          <w:kern w:val="0"/>
          <w:sz w:val="32"/>
          <w:szCs w:val="32"/>
        </w:rPr>
        <w:t>用品项目采购的投标活动中，以我单位的名义参加投标报名、资格审查、签署投标书和投标文件、与招标人（或业主）协商、签订合同书以及执行一切与此有关的事项。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代理人在其权限范围及代理期限内签署的一切有关合同、协议和文件，我单位均予以认可并愿承担相应的法律责任。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委托期限：至本项目结束或新的授权委托书送到之日。代理人无转委托权。</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被授权人情况：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姓名：</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性别：</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年龄：</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职务：</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xml:space="preserve">身份证号码：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电话：</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通讯地址：</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被授权人签名或盖章：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单位名称（公章）：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法定代表人（签名或盖章）：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日期：</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 xml:space="preserve"> 年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 xml:space="preserve">月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附件二：报价样表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880" w:firstLineChars="200"/>
        <w:jc w:val="center"/>
        <w:textAlignment w:val="auto"/>
        <w:rPr>
          <w:rFonts w:hint="default" w:ascii="Times New Roman" w:hAnsi="Times New Roman" w:eastAsia="方正大标宋简体" w:cs="Times New Roman"/>
          <w:color w:val="333333"/>
          <w:kern w:val="0"/>
          <w:sz w:val="44"/>
          <w:szCs w:val="44"/>
        </w:rPr>
      </w:pPr>
      <w:r>
        <w:rPr>
          <w:rFonts w:hint="default" w:ascii="Times New Roman" w:hAnsi="Times New Roman" w:eastAsia="方正大标宋简体" w:cs="Times New Roman"/>
          <w:color w:val="333333"/>
          <w:kern w:val="0"/>
          <w:sz w:val="44"/>
          <w:szCs w:val="44"/>
          <w:lang w:val="en-US" w:eastAsia="zh-CN"/>
        </w:rPr>
        <w:t>会务</w:t>
      </w:r>
      <w:r>
        <w:rPr>
          <w:rFonts w:hint="default" w:ascii="Times New Roman" w:hAnsi="Times New Roman" w:eastAsia="方正大标宋简体" w:cs="Times New Roman"/>
          <w:color w:val="333333"/>
          <w:kern w:val="0"/>
          <w:sz w:val="44"/>
          <w:szCs w:val="44"/>
        </w:rPr>
        <w:t>货物明细清单</w:t>
      </w:r>
    </w:p>
    <w:tbl>
      <w:tblPr>
        <w:tblStyle w:val="5"/>
        <w:tblW w:w="8936" w:type="dxa"/>
        <w:tblInd w:w="0" w:type="dxa"/>
        <w:tblLayout w:type="autofit"/>
        <w:tblCellMar>
          <w:top w:w="0" w:type="dxa"/>
          <w:left w:w="0" w:type="dxa"/>
          <w:bottom w:w="0" w:type="dxa"/>
          <w:right w:w="0" w:type="dxa"/>
        </w:tblCellMar>
      </w:tblPr>
      <w:tblGrid>
        <w:gridCol w:w="970"/>
        <w:gridCol w:w="1528"/>
        <w:gridCol w:w="970"/>
        <w:gridCol w:w="1540"/>
        <w:gridCol w:w="982"/>
        <w:gridCol w:w="982"/>
        <w:gridCol w:w="982"/>
        <w:gridCol w:w="982"/>
      </w:tblGrid>
      <w:tr>
        <w:tblPrEx>
          <w:tblCellMar>
            <w:top w:w="0" w:type="dxa"/>
            <w:left w:w="0" w:type="dxa"/>
            <w:bottom w:w="0" w:type="dxa"/>
            <w:right w:w="0" w:type="dxa"/>
          </w:tblCellMar>
        </w:tblPrEx>
        <w:trPr>
          <w:trHeight w:val="618"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序号</w:t>
            </w:r>
          </w:p>
        </w:tc>
        <w:tc>
          <w:tcPr>
            <w:tcW w:w="1528"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货物名称</w:t>
            </w:r>
          </w:p>
        </w:tc>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品牌</w:t>
            </w:r>
          </w:p>
        </w:tc>
        <w:tc>
          <w:tcPr>
            <w:tcW w:w="154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规格型号</w:t>
            </w: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单位</w:t>
            </w: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数量</w:t>
            </w: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单价</w:t>
            </w: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color w:val="333333"/>
                <w:kern w:val="0"/>
                <w:sz w:val="24"/>
                <w:szCs w:val="24"/>
              </w:rPr>
              <w:t>合计</w:t>
            </w:r>
          </w:p>
        </w:tc>
      </w:tr>
      <w:tr>
        <w:tblPrEx>
          <w:tblCellMar>
            <w:top w:w="0" w:type="dxa"/>
            <w:left w:w="0" w:type="dxa"/>
            <w:bottom w:w="0" w:type="dxa"/>
            <w:right w:w="0" w:type="dxa"/>
          </w:tblCellMar>
        </w:tblPrEx>
        <w:trPr>
          <w:trHeight w:val="618"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cs="Times New Roman"/>
                <w:color w:val="333333"/>
                <w:kern w:val="0"/>
                <w:sz w:val="27"/>
                <w:szCs w:val="27"/>
              </w:rPr>
            </w:pPr>
            <w:r>
              <w:rPr>
                <w:rFonts w:hint="default" w:ascii="Times New Roman" w:hAnsi="Times New Roman" w:eastAsia="微软雅黑" w:cs="Times New Roman"/>
                <w:color w:val="333333"/>
                <w:kern w:val="0"/>
                <w:szCs w:val="21"/>
              </w:rPr>
              <w:t>1</w:t>
            </w:r>
          </w:p>
        </w:tc>
        <w:tc>
          <w:tcPr>
            <w:tcW w:w="1528"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154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r>
      <w:tr>
        <w:tblPrEx>
          <w:tblCellMar>
            <w:top w:w="0" w:type="dxa"/>
            <w:left w:w="0" w:type="dxa"/>
            <w:bottom w:w="0" w:type="dxa"/>
            <w:right w:w="0" w:type="dxa"/>
          </w:tblCellMar>
        </w:tblPrEx>
        <w:trPr>
          <w:trHeight w:val="618"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cs="Times New Roman"/>
                <w:color w:val="333333"/>
                <w:kern w:val="0"/>
                <w:sz w:val="27"/>
                <w:szCs w:val="27"/>
              </w:rPr>
            </w:pPr>
            <w:r>
              <w:rPr>
                <w:rFonts w:hint="default" w:ascii="Times New Roman" w:hAnsi="Times New Roman" w:eastAsia="微软雅黑" w:cs="Times New Roman"/>
                <w:color w:val="333333"/>
                <w:kern w:val="0"/>
                <w:szCs w:val="21"/>
              </w:rPr>
              <w:t>2</w:t>
            </w:r>
          </w:p>
        </w:tc>
        <w:tc>
          <w:tcPr>
            <w:tcW w:w="1528"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154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r>
      <w:tr>
        <w:tblPrEx>
          <w:tblCellMar>
            <w:top w:w="0" w:type="dxa"/>
            <w:left w:w="0" w:type="dxa"/>
            <w:bottom w:w="0" w:type="dxa"/>
            <w:right w:w="0" w:type="dxa"/>
          </w:tblCellMar>
        </w:tblPrEx>
        <w:trPr>
          <w:trHeight w:val="618"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cs="Times New Roman"/>
                <w:color w:val="333333"/>
                <w:kern w:val="0"/>
                <w:sz w:val="27"/>
                <w:szCs w:val="27"/>
              </w:rPr>
            </w:pPr>
            <w:r>
              <w:rPr>
                <w:rFonts w:hint="default" w:ascii="Times New Roman" w:hAnsi="Times New Roman" w:eastAsia="微软雅黑" w:cs="Times New Roman"/>
                <w:color w:val="333333"/>
                <w:kern w:val="0"/>
                <w:szCs w:val="21"/>
              </w:rPr>
              <w:t>3</w:t>
            </w:r>
          </w:p>
        </w:tc>
        <w:tc>
          <w:tcPr>
            <w:tcW w:w="1528"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154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r>
      <w:tr>
        <w:tblPrEx>
          <w:tblCellMar>
            <w:top w:w="0" w:type="dxa"/>
            <w:left w:w="0" w:type="dxa"/>
            <w:bottom w:w="0" w:type="dxa"/>
            <w:right w:w="0" w:type="dxa"/>
          </w:tblCellMar>
        </w:tblPrEx>
        <w:trPr>
          <w:trHeight w:val="618"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cs="Times New Roman"/>
                <w:color w:val="333333"/>
                <w:kern w:val="0"/>
                <w:sz w:val="27"/>
                <w:szCs w:val="27"/>
              </w:rPr>
            </w:pPr>
            <w:r>
              <w:rPr>
                <w:rFonts w:hint="default" w:ascii="Times New Roman" w:hAnsi="Times New Roman" w:eastAsia="微软雅黑" w:cs="Times New Roman"/>
                <w:color w:val="333333"/>
                <w:kern w:val="0"/>
                <w:szCs w:val="21"/>
              </w:rPr>
              <w:t>---</w:t>
            </w:r>
          </w:p>
        </w:tc>
        <w:tc>
          <w:tcPr>
            <w:tcW w:w="1528"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154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r>
      <w:tr>
        <w:tblPrEx>
          <w:tblCellMar>
            <w:top w:w="0" w:type="dxa"/>
            <w:left w:w="0" w:type="dxa"/>
            <w:bottom w:w="0" w:type="dxa"/>
            <w:right w:w="0" w:type="dxa"/>
          </w:tblCellMar>
        </w:tblPrEx>
        <w:trPr>
          <w:trHeight w:val="618"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eastAsia="宋体" w:cs="Times New Roman"/>
                <w:color w:val="333333"/>
                <w:kern w:val="0"/>
                <w:sz w:val="27"/>
                <w:szCs w:val="27"/>
                <w:lang w:val="en-US" w:eastAsia="zh-CN"/>
              </w:rPr>
            </w:pPr>
            <w:r>
              <w:rPr>
                <w:rFonts w:hint="default" w:ascii="Times New Roman" w:hAnsi="Times New Roman" w:eastAsia="微软雅黑" w:cs="Times New Roman"/>
                <w:color w:val="333333"/>
                <w:kern w:val="0"/>
                <w:szCs w:val="21"/>
                <w:lang w:val="en-US" w:eastAsia="zh-CN"/>
              </w:rPr>
              <w:t>26</w:t>
            </w:r>
          </w:p>
        </w:tc>
        <w:tc>
          <w:tcPr>
            <w:tcW w:w="1528"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154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c>
          <w:tcPr>
            <w:tcW w:w="982"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eastAsia="仿宋_GB2312" w:cs="Times New Roman"/>
                <w:color w:val="333333"/>
                <w:kern w:val="0"/>
                <w:sz w:val="23"/>
                <w:szCs w:val="23"/>
              </w:rPr>
            </w:pPr>
          </w:p>
        </w:tc>
      </w:tr>
      <w:tr>
        <w:tblPrEx>
          <w:tblCellMar>
            <w:top w:w="0" w:type="dxa"/>
            <w:left w:w="0" w:type="dxa"/>
            <w:bottom w:w="0" w:type="dxa"/>
            <w:right w:w="0" w:type="dxa"/>
          </w:tblCellMar>
        </w:tblPrEx>
        <w:trPr>
          <w:trHeight w:val="632" w:hRule="atLeast"/>
        </w:trPr>
        <w:tc>
          <w:tcPr>
            <w:tcW w:w="970" w:type="dxa"/>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60" w:firstLineChars="200"/>
              <w:jc w:val="both"/>
              <w:textAlignment w:val="auto"/>
              <w:rPr>
                <w:rFonts w:hint="default" w:ascii="Times New Roman" w:hAnsi="Times New Roman" w:cs="Times New Roman"/>
                <w:color w:val="333333"/>
                <w:kern w:val="0"/>
                <w:sz w:val="23"/>
                <w:szCs w:val="23"/>
              </w:rPr>
            </w:pPr>
          </w:p>
        </w:tc>
        <w:tc>
          <w:tcPr>
            <w:tcW w:w="0" w:type="auto"/>
            <w:gridSpan w:val="5"/>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333333"/>
                <w:kern w:val="0"/>
                <w:szCs w:val="21"/>
              </w:rPr>
              <w:t>总合计（人民币大写）：</w:t>
            </w:r>
          </w:p>
        </w:tc>
        <w:tc>
          <w:tcPr>
            <w:tcW w:w="0" w:type="auto"/>
            <w:gridSpan w:val="2"/>
            <w:tcBorders>
              <w:top w:val="single" w:color="DDDDDD" w:sz="6" w:space="0"/>
              <w:left w:val="single" w:color="DDDDDD" w:sz="6" w:space="0"/>
              <w:bottom w:val="single" w:color="DDDDDD" w:sz="6" w:space="0"/>
              <w:right w:val="single" w:color="DDDDDD" w:sz="6" w:space="0"/>
            </w:tcBorders>
            <w:noWrap/>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beforeAutospacing="0" w:line="580" w:lineRule="exact"/>
              <w:ind w:firstLine="420" w:firstLineChars="200"/>
              <w:jc w:val="both"/>
              <w:textAlignment w:val="auto"/>
              <w:rPr>
                <w:rFonts w:hint="default" w:ascii="Times New Roman" w:hAnsi="Times New Roman" w:eastAsia="仿宋_GB2312" w:cs="Times New Roman"/>
                <w:color w:val="333333"/>
                <w:kern w:val="0"/>
                <w:sz w:val="27"/>
                <w:szCs w:val="27"/>
              </w:rPr>
            </w:pPr>
            <w:r>
              <w:rPr>
                <w:rFonts w:hint="default" w:ascii="Times New Roman" w:hAnsi="Times New Roman" w:eastAsia="仿宋_GB2312" w:cs="Times New Roman"/>
                <w:color w:val="333333"/>
                <w:kern w:val="0"/>
                <w:szCs w:val="21"/>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本报价表须机打并加盖报价单位公章，手填无效。</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报价单位：　　　　 　 　（须盖章）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联 系 人：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联系电话：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80" w:lineRule="exact"/>
        <w:ind w:firstLine="640" w:firstLineChars="200"/>
        <w:jc w:val="lef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日 期：　　　</w:t>
      </w: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ZWMwMjA2MTE0N2Q3ZTA5NThjNTAwZjE4NjI5NzYifQ=="/>
  </w:docVars>
  <w:rsids>
    <w:rsidRoot w:val="00053C3A"/>
    <w:rsid w:val="00053C3A"/>
    <w:rsid w:val="00667B15"/>
    <w:rsid w:val="007E45F2"/>
    <w:rsid w:val="00927F1A"/>
    <w:rsid w:val="00B16B0F"/>
    <w:rsid w:val="0168325F"/>
    <w:rsid w:val="0815102A"/>
    <w:rsid w:val="1FEB3C20"/>
    <w:rsid w:val="2C1C21ED"/>
    <w:rsid w:val="32456B21"/>
    <w:rsid w:val="4A1F0F55"/>
    <w:rsid w:val="4E06200F"/>
    <w:rsid w:val="6519004D"/>
    <w:rsid w:val="6E4815FC"/>
    <w:rsid w:val="6E6526A9"/>
    <w:rsid w:val="77A423CF"/>
    <w:rsid w:val="7B10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2129</Words>
  <Characters>2361</Characters>
  <Lines>22</Lines>
  <Paragraphs>6</Paragraphs>
  <TotalTime>49</TotalTime>
  <ScaleCrop>false</ScaleCrop>
  <LinksUpToDate>false</LinksUpToDate>
  <CharactersWithSpaces>2499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2023-02-07T00:55:00Z</dcterms:created>
  <dc:creator>110110</dc:creator>
  <cp:lastModifiedBy>似水流年</cp:lastModifiedBy>
  <cp:lastPrinted>2023-11-29T06:59:08Z</cp:lastPrinted>
  <dcterms:modified xsi:type="dcterms:W3CDTF">2023-11-29T07:00:09Z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50194B772E394DC3B6FA62C47025203C_13</vt:lpwstr>
  </property>
</Properties>
</file>