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ahoma"/>
          <w:b/>
          <w:sz w:val="48"/>
          <w:szCs w:val="48"/>
        </w:rPr>
      </w:pPr>
      <w:r>
        <w:rPr>
          <w:rFonts w:hint="eastAsia" w:ascii="仿宋" w:hAnsi="仿宋" w:eastAsia="仿宋" w:cs="Tahoma"/>
          <w:b/>
          <w:sz w:val="48"/>
          <w:szCs w:val="48"/>
        </w:rPr>
        <w:t>启东市行政中心文印服务租赁报价表</w:t>
      </w:r>
    </w:p>
    <w:p>
      <w:pPr>
        <w:jc w:val="center"/>
        <w:rPr>
          <w:rFonts w:hint="eastAsia" w:ascii="仿宋" w:hAnsi="仿宋" w:eastAsia="仿宋" w:cs="Tahoma"/>
          <w:b/>
          <w:sz w:val="48"/>
          <w:szCs w:val="48"/>
        </w:rPr>
      </w:pPr>
      <w:bookmarkStart w:id="0" w:name="_GoBack"/>
      <w:bookmarkEnd w:id="0"/>
    </w:p>
    <w:tbl>
      <w:tblPr>
        <w:tblStyle w:val="3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292"/>
        <w:gridCol w:w="1980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租赁年限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报价总金额（元）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48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92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行政中心文印</w:t>
            </w:r>
          </w:p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二年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两年的报价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8630" w:type="dxa"/>
            <w:gridSpan w:val="5"/>
            <w:vAlign w:val="center"/>
          </w:tcPr>
          <w:p>
            <w:pPr>
              <w:tabs>
                <w:tab w:val="left" w:pos="2895"/>
              </w:tabs>
              <w:snapToGrid w:val="0"/>
              <w:spacing w:line="566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承租总报价（大写）：</w:t>
            </w:r>
          </w:p>
        </w:tc>
      </w:tr>
    </w:tbl>
    <w:p>
      <w:pPr>
        <w:tabs>
          <w:tab w:val="left" w:pos="2895"/>
        </w:tabs>
        <w:snapToGrid w:val="0"/>
        <w:spacing w:line="566" w:lineRule="exact"/>
        <w:ind w:firstLine="1100" w:firstLineChars="25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tabs>
          <w:tab w:val="left" w:pos="2895"/>
        </w:tabs>
        <w:snapToGrid w:val="0"/>
        <w:spacing w:line="566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意向承租人（盖章）：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</w:t>
      </w:r>
    </w:p>
    <w:p>
      <w:pPr>
        <w:tabs>
          <w:tab w:val="left" w:pos="2895"/>
        </w:tabs>
        <w:snapToGrid w:val="0"/>
        <w:spacing w:line="566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法定代表或授权代表（签字）：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</w:t>
      </w:r>
    </w:p>
    <w:p>
      <w:pPr>
        <w:tabs>
          <w:tab w:val="left" w:pos="2895"/>
        </w:tabs>
        <w:snapToGrid w:val="0"/>
        <w:spacing w:line="566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方  式：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</w:t>
      </w:r>
    </w:p>
    <w:p>
      <w:pPr>
        <w:tabs>
          <w:tab w:val="left" w:pos="2895"/>
        </w:tabs>
        <w:snapToGrid w:val="0"/>
        <w:spacing w:line="566" w:lineRule="exact"/>
        <w:ind w:firstLine="1100" w:firstLineChars="25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tabs>
          <w:tab w:val="left" w:pos="2895"/>
        </w:tabs>
        <w:snapToGrid w:val="0"/>
        <w:spacing w:line="566" w:lineRule="exact"/>
        <w:jc w:val="left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</w:rPr>
        <w:t>日期：2018年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tabs>
          <w:tab w:val="left" w:pos="2895"/>
        </w:tabs>
        <w:snapToGrid w:val="0"/>
        <w:spacing w:line="566" w:lineRule="exact"/>
        <w:ind w:firstLine="1100" w:firstLineChars="25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tabs>
          <w:tab w:val="left" w:pos="2895"/>
        </w:tabs>
        <w:snapToGrid w:val="0"/>
        <w:spacing w:line="566" w:lineRule="exact"/>
        <w:ind w:firstLine="1100" w:firstLineChars="25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tabs>
          <w:tab w:val="left" w:pos="2895"/>
        </w:tabs>
        <w:snapToGrid w:val="0"/>
        <w:spacing w:line="566" w:lineRule="exact"/>
        <w:ind w:firstLine="1100" w:firstLineChars="250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tabs>
          <w:tab w:val="left" w:pos="2895"/>
        </w:tabs>
        <w:snapToGrid w:val="0"/>
        <w:spacing w:line="566" w:lineRule="exact"/>
        <w:ind w:firstLine="1100" w:firstLineChars="250"/>
        <w:jc w:val="left"/>
        <w:rPr>
          <w:rFonts w:hint="eastAsia" w:ascii="仿宋" w:hAnsi="仿宋" w:eastAsia="仿宋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E7CA5"/>
    <w:rsid w:val="04FE7C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ha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2018-09-17T00:59:00Z</dcterms:created>
  <dc:creator>Vivienne</dc:creator>
  <cp:lastModifiedBy>Vivienne</cp:lastModifiedBy>
  <dcterms:modified xsi:type="dcterms:W3CDTF">2018-09-17T00:59:55Z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