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rPr>
        <w:t>启东大晟港务有限公司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rPr>
        <w:t>启东大晟港务有限公司</w:t>
      </w:r>
      <w:r>
        <w:rPr>
          <w:rFonts w:hint="eastAsia" w:ascii="宋体" w:hAnsi="宋体" w:cs="宋体"/>
          <w:sz w:val="28"/>
          <w:szCs w:val="28"/>
        </w:rPr>
        <w:t>：</w:t>
      </w:r>
    </w:p>
    <w:p w14:paraId="7CD83631">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慎重</w:t>
      </w:r>
      <w:r>
        <w:rPr>
          <w:rFonts w:hint="eastAsia" w:ascii="宋体" w:hAnsi="宋体" w:cs="宋体"/>
          <w:sz w:val="28"/>
          <w:szCs w:val="28"/>
        </w:rPr>
        <w:t>作出以下承诺：</w:t>
      </w:r>
    </w:p>
    <w:p w14:paraId="601120E7">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02041580">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2E200F02">
      <w:pPr>
        <w:pStyle w:val="11"/>
        <w:spacing w:line="480" w:lineRule="exact"/>
        <w:ind w:firstLine="560" w:firstLineChars="200"/>
        <w:rPr>
          <w:rFonts w:ascii="宋体" w:hAnsi="宋体" w:cs="宋体"/>
          <w:sz w:val="28"/>
          <w:szCs w:val="28"/>
        </w:rPr>
      </w:pPr>
      <w:r>
        <w:rPr>
          <w:rFonts w:hint="eastAsia" w:ascii="宋体" w:hAnsi="宋体" w:cs="宋体"/>
          <w:sz w:val="28"/>
          <w:szCs w:val="28"/>
        </w:rPr>
        <w:t>3、本项目授权代表为本单位正式员工。</w:t>
      </w:r>
    </w:p>
    <w:p w14:paraId="2E944BC7">
      <w:pPr>
        <w:pStyle w:val="11"/>
        <w:spacing w:line="480" w:lineRule="exact"/>
        <w:ind w:firstLine="560" w:firstLineChars="200"/>
        <w:rPr>
          <w:rFonts w:ascii="宋体" w:hAnsi="宋体" w:cs="宋体"/>
          <w:sz w:val="28"/>
          <w:szCs w:val="28"/>
        </w:rPr>
      </w:pPr>
      <w:r>
        <w:rPr>
          <w:rFonts w:hint="eastAsia" w:ascii="宋体" w:hAnsi="宋体" w:cs="宋体"/>
          <w:sz w:val="28"/>
          <w:szCs w:val="28"/>
        </w:rPr>
        <w:t>4、我单位遵守国家廉政相关规定，无失信、行贿等不良行为。</w:t>
      </w:r>
    </w:p>
    <w:p w14:paraId="35EB0925">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rPr>
        <w:t>5、</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443CAF5E">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rPr>
        <w:t>6、</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05FB87F7">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、如中标，我单位将按照招标文件规定并在中标通知书规定的时限内与采购单位签订合同。</w:t>
      </w:r>
    </w:p>
    <w:p w14:paraId="259A5E40">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8</w:t>
      </w:r>
      <w:r>
        <w:rPr>
          <w:rFonts w:hint="eastAsia" w:ascii="宋体" w:hAnsi="宋体" w:cs="宋体"/>
          <w:sz w:val="28"/>
          <w:szCs w:val="28"/>
        </w:rPr>
        <w:t>、如中标，我单位将按照招标文件规定以及投标文件中承诺的相关事项向招标人提供完整相关证明材料或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 xml:space="preserve"> 年 </w:t>
      </w:r>
      <w:r>
        <w:rPr>
          <w:rFonts w:hint="eastAsia" w:ascii="宋体" w:hAnsi="宋体" w:cs="宋体"/>
          <w:sz w:val="28"/>
          <w:szCs w:val="28"/>
          <w:lang w:val="en-US" w:eastAsia="zh-CN"/>
        </w:rPr>
        <w:t xml:space="preserve"> </w:t>
      </w:r>
      <w:r>
        <w:rPr>
          <w:rFonts w:hint="eastAsia" w:ascii="宋体" w:hAnsi="宋体" w:cs="宋体"/>
          <w:sz w:val="28"/>
          <w:szCs w:val="28"/>
        </w:rPr>
        <w:t xml:space="preserve"> 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tbl>
      <w:tblPr>
        <w:tblStyle w:val="8"/>
        <w:tblpPr w:leftFromText="180" w:rightFromText="180" w:vertAnchor="text" w:horzAnchor="page" w:tblpXSpec="center" w:tblpY="1550"/>
        <w:tblOverlap w:val="never"/>
        <w:tblW w:w="56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4978"/>
        <w:gridCol w:w="1949"/>
        <w:gridCol w:w="1895"/>
      </w:tblGrid>
      <w:tr w14:paraId="7C7F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9" w:type="dxa"/>
            <w:vAlign w:val="center"/>
          </w:tcPr>
          <w:p w14:paraId="23FA6E41">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973" w:type="dxa"/>
            <w:vAlign w:val="center"/>
          </w:tcPr>
          <w:p w14:paraId="4511E3DF">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1947" w:type="dxa"/>
            <w:shd w:val="clear" w:color="auto" w:fill="auto"/>
            <w:vAlign w:val="center"/>
          </w:tcPr>
          <w:p w14:paraId="7F0CF738">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w:t>
            </w: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rPr>
              <w:t>元</w:t>
            </w:r>
            <w:r>
              <w:rPr>
                <w:rFonts w:hint="eastAsia" w:ascii="宋体" w:hAnsi="宋体" w:cs="宋体"/>
                <w:b/>
                <w:snapToGrid w:val="0"/>
                <w:spacing w:val="-5"/>
                <w:kern w:val="0"/>
                <w:sz w:val="24"/>
                <w:lang w:eastAsia="zh-CN"/>
              </w:rPr>
              <w:t>）</w:t>
            </w:r>
          </w:p>
        </w:tc>
        <w:tc>
          <w:tcPr>
            <w:tcW w:w="1893" w:type="dxa"/>
            <w:vAlign w:val="center"/>
          </w:tcPr>
          <w:p w14:paraId="67DB4D12">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3075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9" w:type="dxa"/>
            <w:vAlign w:val="center"/>
          </w:tcPr>
          <w:p w14:paraId="0DD94C97">
            <w:pPr>
              <w:kinsoku w:val="0"/>
              <w:autoSpaceDE w:val="0"/>
              <w:autoSpaceDN w:val="0"/>
              <w:adjustRightInd w:val="0"/>
              <w:spacing w:before="59" w:line="216"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napToGrid w:val="0"/>
                <w:spacing w:val="-4"/>
                <w:kern w:val="0"/>
                <w:sz w:val="24"/>
                <w:szCs w:val="24"/>
              </w:rPr>
              <w:t>1</w:t>
            </w:r>
          </w:p>
        </w:tc>
        <w:tc>
          <w:tcPr>
            <w:tcW w:w="4973" w:type="dxa"/>
            <w:shd w:val="clear" w:color="auto" w:fill="auto"/>
            <w:vAlign w:val="center"/>
          </w:tcPr>
          <w:p w14:paraId="0F21DAAA">
            <w:pPr>
              <w:kinsoku w:val="0"/>
              <w:autoSpaceDE w:val="0"/>
              <w:autoSpaceDN w:val="0"/>
              <w:adjustRightInd w:val="0"/>
              <w:spacing w:before="76"/>
              <w:jc w:val="center"/>
              <w:rPr>
                <w:rFonts w:hint="eastAsia" w:asciiTheme="majorEastAsia" w:hAnsiTheme="majorEastAsia" w:eastAsiaTheme="majorEastAsia" w:cstheme="majorEastAsia"/>
                <w:bCs/>
                <w:snapToGrid w:val="0"/>
                <w:spacing w:val="-2"/>
                <w:kern w:val="0"/>
                <w:sz w:val="24"/>
                <w:szCs w:val="24"/>
              </w:rPr>
            </w:pPr>
            <w:r>
              <w:rPr>
                <w:rFonts w:hint="eastAsia" w:asciiTheme="majorEastAsia" w:hAnsiTheme="majorEastAsia" w:eastAsiaTheme="majorEastAsia" w:cstheme="majorEastAsia"/>
                <w:b/>
                <w:bCs/>
                <w:i w:val="0"/>
                <w:iCs w:val="0"/>
                <w:caps w:val="0"/>
                <w:spacing w:val="8"/>
                <w:kern w:val="44"/>
                <w:sz w:val="24"/>
                <w:szCs w:val="24"/>
                <w:shd w:val="clear" w:fill="FFFFFF"/>
                <w:lang w:val="en-US" w:eastAsia="zh-CN" w:bidi="ar"/>
              </w:rPr>
              <w:t>启东大晟港务有限公司场地杂草清除项目</w:t>
            </w:r>
          </w:p>
        </w:tc>
        <w:tc>
          <w:tcPr>
            <w:tcW w:w="1947" w:type="dxa"/>
            <w:shd w:val="clear" w:color="auto" w:fill="auto"/>
            <w:vAlign w:val="center"/>
          </w:tcPr>
          <w:p w14:paraId="0CC0EF34">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893" w:type="dxa"/>
            <w:shd w:val="clear" w:color="auto" w:fill="auto"/>
            <w:vAlign w:val="center"/>
          </w:tcPr>
          <w:p w14:paraId="53D438A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742B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32" w:type="dxa"/>
            <w:gridSpan w:val="4"/>
            <w:vAlign w:val="center"/>
          </w:tcPr>
          <w:p w14:paraId="1DA668B2">
            <w:pPr>
              <w:kinsoku w:val="0"/>
              <w:autoSpaceDE w:val="0"/>
              <w:autoSpaceDN w:val="0"/>
              <w:adjustRightInd w:val="0"/>
              <w:spacing w:before="58" w:line="340" w:lineRule="auto"/>
              <w:ind w:firstLine="482" w:firstLineChars="200"/>
              <w:jc w:val="center"/>
              <w:rPr>
                <w:rFonts w:hint="default" w:ascii="宋体" w:hAnsi="宋体" w:eastAsia="宋体" w:cs="宋体"/>
                <w:b/>
                <w:bCs/>
                <w:kern w:val="0"/>
                <w:sz w:val="24"/>
                <w:u w:val="single"/>
                <w:lang w:val="en-US" w:eastAsia="zh-CN"/>
              </w:rPr>
            </w:pPr>
            <w:r>
              <w:rPr>
                <w:rFonts w:hint="eastAsia" w:ascii="宋体" w:hAnsi="宋体" w:cs="宋体"/>
                <w:b/>
                <w:bCs/>
                <w:kern w:val="0"/>
                <w:sz w:val="24"/>
              </w:rPr>
              <w:t>合计</w:t>
            </w:r>
            <w:r>
              <w:rPr>
                <w:rFonts w:hint="eastAsia" w:ascii="宋体" w:hAnsi="宋体" w:cs="宋体"/>
                <w:b/>
                <w:bCs/>
                <w:kern w:val="0"/>
                <w:sz w:val="24"/>
                <w:lang w:eastAsia="zh-CN"/>
              </w:rPr>
              <w:t>：</w:t>
            </w:r>
            <w:r>
              <w:rPr>
                <w:rFonts w:hint="eastAsia" w:ascii="宋体" w:hAnsi="宋体" w:cs="宋体"/>
                <w:b/>
                <w:bCs/>
                <w:kern w:val="0"/>
                <w:sz w:val="24"/>
                <w:u w:val="none"/>
                <w:lang w:val="en-US" w:eastAsia="zh-CN"/>
              </w:rPr>
              <w:t>小写</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w:t>
            </w:r>
            <w:r>
              <w:rPr>
                <w:rFonts w:hint="eastAsia" w:ascii="宋体" w:hAnsi="宋体" w:cs="宋体"/>
                <w:b/>
                <w:bCs/>
                <w:kern w:val="0"/>
                <w:sz w:val="24"/>
                <w:u w:val="single"/>
                <w:lang w:val="en-US" w:eastAsia="zh-CN"/>
              </w:rPr>
              <w:t xml:space="preserve">                  。</w:t>
            </w:r>
          </w:p>
        </w:tc>
      </w:tr>
      <w:tr w14:paraId="0A69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432" w:type="dxa"/>
            <w:gridSpan w:val="4"/>
            <w:vAlign w:val="center"/>
          </w:tcPr>
          <w:p w14:paraId="2C90D7FA">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备注：本次报价</w:t>
            </w:r>
            <w:r>
              <w:rPr>
                <w:rFonts w:hint="eastAsia" w:ascii="宋体" w:hAnsi="宋体" w:cs="宋体"/>
                <w:b/>
                <w:bCs/>
                <w:kern w:val="0"/>
                <w:sz w:val="21"/>
                <w:szCs w:val="21"/>
                <w:highlight w:val="none"/>
                <w:lang w:eastAsia="zh-CN"/>
              </w:rPr>
              <w:t>范围包含一次</w:t>
            </w:r>
            <w:r>
              <w:rPr>
                <w:rFonts w:hint="eastAsia" w:ascii="宋体" w:hAnsi="宋体" w:cs="宋体"/>
                <w:b/>
                <w:bCs/>
                <w:kern w:val="0"/>
                <w:sz w:val="21"/>
                <w:szCs w:val="21"/>
                <w:highlight w:val="none"/>
              </w:rPr>
              <w:t>全面除草、荒地封闭控草、杂草清理及清运等全部工作内容，</w:t>
            </w:r>
            <w:r>
              <w:rPr>
                <w:rFonts w:hint="eastAsia" w:ascii="宋体" w:hAnsi="宋体" w:cs="宋体"/>
                <w:b/>
                <w:bCs/>
                <w:kern w:val="0"/>
                <w:sz w:val="21"/>
                <w:szCs w:val="21"/>
                <w:highlight w:val="none"/>
                <w:lang w:val="en-US" w:eastAsia="zh-CN"/>
              </w:rPr>
              <w:t>控草周期确保达到3个月；且</w:t>
            </w:r>
            <w:bookmarkStart w:id="0" w:name="_GoBack"/>
            <w:bookmarkEnd w:id="0"/>
            <w:r>
              <w:rPr>
                <w:rFonts w:hint="eastAsia" w:ascii="宋体" w:hAnsi="宋体" w:cs="宋体"/>
                <w:b/>
                <w:bCs/>
                <w:kern w:val="0"/>
                <w:sz w:val="21"/>
                <w:szCs w:val="21"/>
                <w:highlight w:val="none"/>
              </w:rPr>
              <w:t>报价综合考虑并包含</w:t>
            </w:r>
            <w:r>
              <w:rPr>
                <w:rFonts w:hint="eastAsia" w:ascii="宋体" w:hAnsi="宋体" w:cs="宋体"/>
                <w:b/>
                <w:bCs/>
                <w:kern w:val="0"/>
                <w:sz w:val="21"/>
                <w:szCs w:val="21"/>
                <w:highlight w:val="none"/>
                <w:lang w:eastAsia="zh-CN"/>
              </w:rPr>
              <w:t>（但不限于）</w:t>
            </w:r>
            <w:r>
              <w:rPr>
                <w:rFonts w:hint="eastAsia" w:ascii="宋体" w:hAnsi="宋体" w:cs="宋体"/>
                <w:b/>
                <w:bCs/>
                <w:kern w:val="0"/>
                <w:sz w:val="21"/>
                <w:szCs w:val="21"/>
                <w:highlight w:val="none"/>
              </w:rPr>
              <w:t>人工费、材料费、现场调查费、施工机具使用费、措施项目费、规费、税金等所有相关费用</w:t>
            </w:r>
            <w:r>
              <w:rPr>
                <w:rFonts w:hint="eastAsia" w:ascii="宋体" w:hAnsi="宋体" w:cs="宋体"/>
                <w:b/>
                <w:bCs/>
                <w:kern w:val="0"/>
                <w:sz w:val="21"/>
                <w:szCs w:val="21"/>
                <w:highlight w:val="none"/>
                <w:lang w:eastAsia="zh-CN"/>
              </w:rPr>
              <w:t>。</w:t>
            </w:r>
          </w:p>
        </w:tc>
      </w:tr>
    </w:tbl>
    <w:p w14:paraId="2F1531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启东大晟港务有限公司场地杂草清除项目</w:t>
      </w:r>
      <w:r>
        <w:rPr>
          <w:rFonts w:hint="eastAsia" w:cs="宋体"/>
          <w:b/>
          <w:bCs/>
          <w:i w:val="0"/>
          <w:iCs w:val="0"/>
          <w:caps w:val="0"/>
          <w:spacing w:val="8"/>
          <w:kern w:val="44"/>
          <w:sz w:val="33"/>
          <w:szCs w:val="33"/>
          <w:shd w:val="clear" w:fill="FFFFFF"/>
          <w:lang w:val="en-US" w:eastAsia="zh-CN" w:bidi="ar"/>
        </w:rPr>
        <w:t>报价表</w:t>
      </w:r>
    </w:p>
    <w:p w14:paraId="61B8B593">
      <w:pPr>
        <w:widowControl/>
        <w:spacing w:line="360" w:lineRule="auto"/>
        <w:jc w:val="both"/>
        <w:rPr>
          <w:rFonts w:ascii="宋体" w:hAnsi="宋体" w:cs="宋体"/>
          <w:b/>
          <w:kern w:val="0"/>
          <w:sz w:val="30"/>
          <w:szCs w:val="30"/>
          <w:shd w:val="clear" w:color="auto" w:fill="FFFFFF"/>
        </w:rPr>
      </w:pPr>
    </w:p>
    <w:p w14:paraId="707E3461">
      <w:pPr>
        <w:rPr>
          <w:rFonts w:ascii="宋体" w:hAnsi="宋体" w:cs="宋体"/>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 xml:space="preserve"> </w:t>
      </w:r>
      <w:r>
        <w:rPr>
          <w:rFonts w:hint="eastAsia" w:ascii="宋体" w:hAnsi="宋体" w:cs="宋体"/>
          <w:sz w:val="28"/>
        </w:rPr>
        <w:t xml:space="preserve"> 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26E3AAD7">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4BC244D"/>
    <w:rsid w:val="05311481"/>
    <w:rsid w:val="055938AD"/>
    <w:rsid w:val="0704289C"/>
    <w:rsid w:val="092959CA"/>
    <w:rsid w:val="09DB7DBB"/>
    <w:rsid w:val="0AC51722"/>
    <w:rsid w:val="0ADE63E5"/>
    <w:rsid w:val="0DB52116"/>
    <w:rsid w:val="0DBC5C1A"/>
    <w:rsid w:val="0E6315C5"/>
    <w:rsid w:val="0F955F75"/>
    <w:rsid w:val="106477BA"/>
    <w:rsid w:val="14143273"/>
    <w:rsid w:val="1575372B"/>
    <w:rsid w:val="175045F4"/>
    <w:rsid w:val="197E766C"/>
    <w:rsid w:val="1B815404"/>
    <w:rsid w:val="1C276B8E"/>
    <w:rsid w:val="20BD2949"/>
    <w:rsid w:val="28452AD3"/>
    <w:rsid w:val="29FA62BD"/>
    <w:rsid w:val="2E1B22ED"/>
    <w:rsid w:val="2E9A064C"/>
    <w:rsid w:val="2F3A3BDD"/>
    <w:rsid w:val="2FD9226D"/>
    <w:rsid w:val="30036D60"/>
    <w:rsid w:val="30427438"/>
    <w:rsid w:val="306F48DA"/>
    <w:rsid w:val="30E42053"/>
    <w:rsid w:val="31293EDE"/>
    <w:rsid w:val="31FB35A7"/>
    <w:rsid w:val="36957BA7"/>
    <w:rsid w:val="37BA3C6B"/>
    <w:rsid w:val="39185A0F"/>
    <w:rsid w:val="3B8D1DF5"/>
    <w:rsid w:val="3BBC2CE5"/>
    <w:rsid w:val="3DBC39CC"/>
    <w:rsid w:val="3E7F33BB"/>
    <w:rsid w:val="42876CE2"/>
    <w:rsid w:val="45244CBC"/>
    <w:rsid w:val="462066BC"/>
    <w:rsid w:val="47EB65A3"/>
    <w:rsid w:val="481F2412"/>
    <w:rsid w:val="4B914433"/>
    <w:rsid w:val="4D9B201E"/>
    <w:rsid w:val="4EB90777"/>
    <w:rsid w:val="4EE22CCA"/>
    <w:rsid w:val="4F0C44EC"/>
    <w:rsid w:val="51F31C9E"/>
    <w:rsid w:val="52603CD9"/>
    <w:rsid w:val="59FF4207"/>
    <w:rsid w:val="5B0A7A49"/>
    <w:rsid w:val="5CCF7B21"/>
    <w:rsid w:val="5D6B3030"/>
    <w:rsid w:val="5D9F371C"/>
    <w:rsid w:val="5F57500B"/>
    <w:rsid w:val="5FA95BAB"/>
    <w:rsid w:val="5FFA62AF"/>
    <w:rsid w:val="61572914"/>
    <w:rsid w:val="62AB0C35"/>
    <w:rsid w:val="62EA0BF5"/>
    <w:rsid w:val="637D4F84"/>
    <w:rsid w:val="64305A36"/>
    <w:rsid w:val="66EA1469"/>
    <w:rsid w:val="676F4121"/>
    <w:rsid w:val="6A574A58"/>
    <w:rsid w:val="6B827079"/>
    <w:rsid w:val="6D7D6C0F"/>
    <w:rsid w:val="6E345B45"/>
    <w:rsid w:val="70005A34"/>
    <w:rsid w:val="72222BD2"/>
    <w:rsid w:val="722A4E10"/>
    <w:rsid w:val="73586254"/>
    <w:rsid w:val="73D77CA7"/>
    <w:rsid w:val="750F2E33"/>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897</Words>
  <Characters>908</Characters>
  <Lines>3</Lines>
  <Paragraphs>4</Paragraphs>
  <TotalTime>1</TotalTime>
  <ScaleCrop>false</ScaleCrop>
  <LinksUpToDate>false</LinksUpToDate>
  <CharactersWithSpaces>1160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2026-04-22T09:26:23Z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274D77C83E6946DD92CBB2509B2029DD_13</vt:lpwstr>
  </property>
  <property fmtid="{D5CDD505-2E9C-101B-9397-08002B2CF9AE}" pid="4" name="KSOTemplateDocerSaveRecord">
    <vt:lpwstr>eyJoZGlkIjoiNTk0ODg2ZmUyODA4MTFiMGJkZTJjNmMxMGI4YWNkNjYiLCJ1c2VySWQiOiI0Njg4ODY0ODUifQ==</vt:lpwstr>
  </property>
</Properties>
</file>