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44817" w14:textId="77777777" w:rsidR="00904CFD" w:rsidRDefault="001A1CDE">
      <w:pPr>
        <w:jc w:val="center"/>
        <w:rPr>
          <w:rFonts w:ascii="黑体" w:eastAsia="黑体" w:hAnsi="黑体"/>
          <w:sz w:val="36"/>
          <w:szCs w:val="36"/>
        </w:rPr>
      </w:pPr>
      <w:r>
        <w:rPr>
          <w:rFonts w:ascii="黑体" w:eastAsia="黑体" w:hAnsi="黑体" w:hint="eastAsia"/>
          <w:sz w:val="36"/>
          <w:szCs w:val="36"/>
        </w:rPr>
        <w:t>启东市新城建设投资发展有限公司天龙路、中群一路考古调查服务</w:t>
      </w:r>
      <w:r>
        <w:rPr>
          <w:rFonts w:ascii="黑体" w:eastAsia="黑体" w:hAnsi="黑体" w:hint="eastAsia"/>
          <w:sz w:val="36"/>
          <w:szCs w:val="36"/>
        </w:rPr>
        <w:t>市场询价公告</w:t>
      </w:r>
    </w:p>
    <w:p w14:paraId="145E8FED"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启东市</w:t>
      </w:r>
      <w:r>
        <w:rPr>
          <w:rFonts w:ascii="仿宋" w:eastAsia="仿宋" w:hAnsi="仿宋" w:hint="eastAsia"/>
          <w:sz w:val="32"/>
          <w:szCs w:val="32"/>
        </w:rPr>
        <w:t>新城建设投资发展</w:t>
      </w:r>
      <w:r>
        <w:rPr>
          <w:rFonts w:ascii="仿宋" w:eastAsia="仿宋" w:hAnsi="仿宋" w:hint="eastAsia"/>
          <w:sz w:val="32"/>
          <w:szCs w:val="32"/>
        </w:rPr>
        <w:t>有限公司为确保</w:t>
      </w:r>
      <w:r>
        <w:rPr>
          <w:rFonts w:ascii="仿宋" w:eastAsia="仿宋" w:hAnsi="仿宋" w:hint="eastAsia"/>
          <w:sz w:val="32"/>
          <w:szCs w:val="32"/>
        </w:rPr>
        <w:t>项目正常推进</w:t>
      </w:r>
      <w:r>
        <w:rPr>
          <w:rFonts w:ascii="仿宋" w:eastAsia="仿宋" w:hAnsi="仿宋" w:hint="eastAsia"/>
          <w:sz w:val="32"/>
          <w:szCs w:val="32"/>
        </w:rPr>
        <w:t>，现拟对</w:t>
      </w:r>
      <w:r>
        <w:rPr>
          <w:rFonts w:ascii="仿宋" w:eastAsia="仿宋" w:hAnsi="仿宋" w:hint="eastAsia"/>
          <w:sz w:val="32"/>
          <w:szCs w:val="32"/>
        </w:rPr>
        <w:t>天龙路、中群一路考古调查服务</w:t>
      </w:r>
      <w:r>
        <w:rPr>
          <w:rFonts w:ascii="仿宋" w:eastAsia="仿宋" w:hAnsi="仿宋" w:hint="eastAsia"/>
          <w:sz w:val="32"/>
          <w:szCs w:val="32"/>
        </w:rPr>
        <w:t>进行市场询价调研。</w:t>
      </w:r>
    </w:p>
    <w:p w14:paraId="12BC56EE" w14:textId="77777777" w:rsidR="00904CFD" w:rsidRDefault="001A1CDE">
      <w:pPr>
        <w:pStyle w:val="a4"/>
        <w:numPr>
          <w:ilvl w:val="0"/>
          <w:numId w:val="1"/>
        </w:numPr>
        <w:adjustRightInd w:val="0"/>
        <w:snapToGrid w:val="0"/>
        <w:spacing w:line="499" w:lineRule="exact"/>
        <w:rPr>
          <w:rFonts w:ascii="仿宋" w:eastAsia="仿宋" w:hAnsi="仿宋"/>
          <w:b/>
          <w:bCs/>
          <w:sz w:val="32"/>
          <w:szCs w:val="32"/>
        </w:rPr>
      </w:pPr>
      <w:r>
        <w:rPr>
          <w:rFonts w:ascii="仿宋" w:eastAsia="仿宋" w:hAnsi="仿宋" w:hint="eastAsia"/>
          <w:b/>
          <w:bCs/>
          <w:sz w:val="32"/>
          <w:szCs w:val="32"/>
        </w:rPr>
        <w:t>项目基本情况</w:t>
      </w:r>
    </w:p>
    <w:p w14:paraId="05C46803" w14:textId="77777777" w:rsidR="00904CFD" w:rsidRDefault="001A1CDE">
      <w:pPr>
        <w:pStyle w:val="a3"/>
        <w:spacing w:line="499" w:lineRule="exact"/>
        <w:ind w:firstLineChars="245" w:firstLine="784"/>
        <w:rPr>
          <w:rFonts w:ascii="仿宋" w:eastAsia="仿宋" w:hAnsi="仿宋"/>
          <w:sz w:val="32"/>
          <w:szCs w:val="32"/>
        </w:rPr>
      </w:pPr>
      <w:r>
        <w:rPr>
          <w:rFonts w:ascii="仿宋" w:eastAsia="仿宋" w:hAnsi="仿宋" w:hint="eastAsia"/>
          <w:sz w:val="32"/>
          <w:szCs w:val="32"/>
        </w:rPr>
        <w:t>天龙路：</w:t>
      </w:r>
      <w:r>
        <w:rPr>
          <w:rFonts w:ascii="仿宋" w:eastAsia="仿宋" w:hAnsi="仿宋" w:hint="eastAsia"/>
          <w:sz w:val="32"/>
          <w:szCs w:val="32"/>
        </w:rPr>
        <w:t>项目建设地点位于启东市汇龙镇，东至林洋路，西</w:t>
      </w:r>
      <w:proofErr w:type="gramStart"/>
      <w:r>
        <w:rPr>
          <w:rFonts w:ascii="仿宋" w:eastAsia="仿宋" w:hAnsi="仿宋" w:hint="eastAsia"/>
          <w:sz w:val="32"/>
          <w:szCs w:val="32"/>
        </w:rPr>
        <w:t>至海洪路</w:t>
      </w:r>
      <w:proofErr w:type="gramEnd"/>
      <w:r>
        <w:rPr>
          <w:rFonts w:ascii="仿宋" w:eastAsia="仿宋" w:hAnsi="仿宋" w:hint="eastAsia"/>
          <w:sz w:val="32"/>
          <w:szCs w:val="32"/>
        </w:rPr>
        <w:t>，总里程约</w:t>
      </w:r>
      <w:r>
        <w:rPr>
          <w:rFonts w:ascii="仿宋" w:eastAsia="仿宋" w:hAnsi="仿宋" w:hint="eastAsia"/>
          <w:sz w:val="32"/>
          <w:szCs w:val="32"/>
        </w:rPr>
        <w:t>2100</w:t>
      </w:r>
      <w:r>
        <w:rPr>
          <w:rFonts w:ascii="仿宋" w:eastAsia="仿宋" w:hAnsi="仿宋" w:hint="eastAsia"/>
          <w:sz w:val="32"/>
          <w:szCs w:val="32"/>
        </w:rPr>
        <w:t>米，用地总规模约为</w:t>
      </w:r>
      <w:r>
        <w:rPr>
          <w:rFonts w:ascii="仿宋" w:eastAsia="仿宋" w:hAnsi="仿宋" w:hint="eastAsia"/>
          <w:sz w:val="32"/>
          <w:szCs w:val="32"/>
        </w:rPr>
        <w:t xml:space="preserve"> 68000</w:t>
      </w:r>
      <w:r>
        <w:rPr>
          <w:rFonts w:ascii="仿宋" w:eastAsia="仿宋" w:hAnsi="仿宋" w:hint="eastAsia"/>
          <w:sz w:val="32"/>
          <w:szCs w:val="32"/>
        </w:rPr>
        <w:t>平方米，用地红线宽度约为</w:t>
      </w:r>
      <w:r>
        <w:rPr>
          <w:rFonts w:ascii="仿宋" w:eastAsia="仿宋" w:hAnsi="仿宋" w:hint="eastAsia"/>
          <w:sz w:val="32"/>
          <w:szCs w:val="32"/>
        </w:rPr>
        <w:t>36</w:t>
      </w:r>
      <w:r>
        <w:rPr>
          <w:rFonts w:ascii="仿宋" w:eastAsia="仿宋" w:hAnsi="仿宋" w:hint="eastAsia"/>
          <w:sz w:val="32"/>
          <w:szCs w:val="32"/>
        </w:rPr>
        <w:t>米，设计时速</w:t>
      </w:r>
      <w:r>
        <w:rPr>
          <w:rFonts w:ascii="仿宋" w:eastAsia="仿宋" w:hAnsi="仿宋" w:hint="eastAsia"/>
          <w:sz w:val="32"/>
          <w:szCs w:val="32"/>
        </w:rPr>
        <w:t>50</w:t>
      </w:r>
      <w:r>
        <w:rPr>
          <w:rFonts w:ascii="仿宋" w:eastAsia="仿宋" w:hAnsi="仿宋" w:hint="eastAsia"/>
          <w:sz w:val="32"/>
          <w:szCs w:val="32"/>
        </w:rPr>
        <w:t>千米</w:t>
      </w:r>
      <w:r>
        <w:rPr>
          <w:rFonts w:ascii="仿宋" w:eastAsia="仿宋" w:hAnsi="仿宋" w:hint="eastAsia"/>
          <w:sz w:val="32"/>
          <w:szCs w:val="32"/>
        </w:rPr>
        <w:t>/</w:t>
      </w:r>
      <w:r>
        <w:rPr>
          <w:rFonts w:ascii="仿宋" w:eastAsia="仿宋" w:hAnsi="仿宋" w:hint="eastAsia"/>
          <w:sz w:val="32"/>
          <w:szCs w:val="32"/>
        </w:rPr>
        <w:t>小时，双向四车道。总投资约</w:t>
      </w:r>
      <w:r>
        <w:rPr>
          <w:rFonts w:ascii="仿宋" w:eastAsia="仿宋" w:hAnsi="仿宋" w:hint="eastAsia"/>
          <w:sz w:val="32"/>
          <w:szCs w:val="32"/>
        </w:rPr>
        <w:t xml:space="preserve"> 5000</w:t>
      </w:r>
      <w:r>
        <w:rPr>
          <w:rFonts w:ascii="仿宋" w:eastAsia="仿宋" w:hAnsi="仿宋" w:hint="eastAsia"/>
          <w:sz w:val="32"/>
          <w:szCs w:val="32"/>
        </w:rPr>
        <w:t>万元。</w:t>
      </w:r>
    </w:p>
    <w:p w14:paraId="79D59110" w14:textId="77777777" w:rsidR="00904CFD" w:rsidRDefault="001A1CDE">
      <w:pPr>
        <w:pStyle w:val="a3"/>
        <w:spacing w:line="499" w:lineRule="exact"/>
        <w:ind w:firstLineChars="245" w:firstLine="784"/>
        <w:rPr>
          <w:rFonts w:ascii="仿宋" w:eastAsia="仿宋" w:hAnsi="仿宋"/>
          <w:sz w:val="32"/>
          <w:szCs w:val="32"/>
        </w:rPr>
      </w:pPr>
      <w:r>
        <w:rPr>
          <w:rFonts w:ascii="仿宋" w:eastAsia="仿宋" w:hAnsi="仿宋" w:hint="eastAsia"/>
          <w:sz w:val="32"/>
          <w:szCs w:val="32"/>
        </w:rPr>
        <w:t>中群一路：</w:t>
      </w:r>
      <w:r>
        <w:rPr>
          <w:rFonts w:ascii="仿宋" w:eastAsia="仿宋" w:hAnsi="仿宋" w:hint="eastAsia"/>
          <w:sz w:val="32"/>
          <w:szCs w:val="32"/>
        </w:rPr>
        <w:t>项目建设地点位于启东市汇龙镇，南至祥龙路、北至华龙路，总里程约</w:t>
      </w:r>
      <w:r>
        <w:rPr>
          <w:rFonts w:ascii="仿宋" w:eastAsia="仿宋" w:hAnsi="仿宋" w:hint="eastAsia"/>
          <w:sz w:val="32"/>
          <w:szCs w:val="32"/>
        </w:rPr>
        <w:t>969</w:t>
      </w:r>
      <w:r>
        <w:rPr>
          <w:rFonts w:ascii="仿宋" w:eastAsia="仿宋" w:hAnsi="仿宋" w:hint="eastAsia"/>
          <w:sz w:val="32"/>
          <w:szCs w:val="32"/>
        </w:rPr>
        <w:t>米，用地总规模约为</w:t>
      </w:r>
      <w:r>
        <w:rPr>
          <w:rFonts w:ascii="仿宋" w:eastAsia="仿宋" w:hAnsi="仿宋" w:hint="eastAsia"/>
          <w:sz w:val="32"/>
          <w:szCs w:val="32"/>
        </w:rPr>
        <w:t>18000</w:t>
      </w:r>
      <w:r>
        <w:rPr>
          <w:rFonts w:ascii="仿宋" w:eastAsia="仿宋" w:hAnsi="仿宋" w:hint="eastAsia"/>
          <w:sz w:val="32"/>
          <w:szCs w:val="32"/>
        </w:rPr>
        <w:t>平方米，用地红线宽度约为</w:t>
      </w:r>
      <w:r>
        <w:rPr>
          <w:rFonts w:ascii="仿宋" w:eastAsia="仿宋" w:hAnsi="仿宋" w:hint="eastAsia"/>
          <w:sz w:val="32"/>
          <w:szCs w:val="32"/>
        </w:rPr>
        <w:t>36</w:t>
      </w:r>
      <w:r>
        <w:rPr>
          <w:rFonts w:ascii="仿宋" w:eastAsia="仿宋" w:hAnsi="仿宋" w:hint="eastAsia"/>
          <w:sz w:val="32"/>
          <w:szCs w:val="32"/>
        </w:rPr>
        <w:t>米，设计时速</w:t>
      </w:r>
      <w:r>
        <w:rPr>
          <w:rFonts w:ascii="仿宋" w:eastAsia="仿宋" w:hAnsi="仿宋" w:hint="eastAsia"/>
          <w:sz w:val="32"/>
          <w:szCs w:val="32"/>
        </w:rPr>
        <w:t>30</w:t>
      </w:r>
      <w:r>
        <w:rPr>
          <w:rFonts w:ascii="仿宋" w:eastAsia="仿宋" w:hAnsi="仿宋" w:hint="eastAsia"/>
          <w:sz w:val="32"/>
          <w:szCs w:val="32"/>
        </w:rPr>
        <w:t>千米</w:t>
      </w:r>
      <w:r>
        <w:rPr>
          <w:rFonts w:ascii="仿宋" w:eastAsia="仿宋" w:hAnsi="仿宋" w:hint="eastAsia"/>
          <w:sz w:val="32"/>
          <w:szCs w:val="32"/>
        </w:rPr>
        <w:t>/</w:t>
      </w:r>
      <w:r>
        <w:rPr>
          <w:rFonts w:ascii="仿宋" w:eastAsia="仿宋" w:hAnsi="仿宋" w:hint="eastAsia"/>
          <w:sz w:val="32"/>
          <w:szCs w:val="32"/>
        </w:rPr>
        <w:t>小时，双向四车道。总投资约</w:t>
      </w:r>
      <w:r>
        <w:rPr>
          <w:rFonts w:ascii="仿宋" w:eastAsia="仿宋" w:hAnsi="仿宋" w:hint="eastAsia"/>
          <w:sz w:val="32"/>
          <w:szCs w:val="32"/>
        </w:rPr>
        <w:t>1000</w:t>
      </w:r>
      <w:r>
        <w:rPr>
          <w:rFonts w:ascii="仿宋" w:eastAsia="仿宋" w:hAnsi="仿宋" w:hint="eastAsia"/>
          <w:sz w:val="32"/>
          <w:szCs w:val="32"/>
        </w:rPr>
        <w:t>万元。</w:t>
      </w:r>
    </w:p>
    <w:p w14:paraId="744F9C30" w14:textId="77777777" w:rsidR="00904CFD" w:rsidRDefault="001A1CDE">
      <w:pPr>
        <w:adjustRightInd w:val="0"/>
        <w:snapToGrid w:val="0"/>
        <w:spacing w:line="499" w:lineRule="exact"/>
        <w:rPr>
          <w:rFonts w:ascii="仿宋" w:eastAsia="仿宋" w:hAnsi="仿宋"/>
          <w:sz w:val="32"/>
          <w:szCs w:val="32"/>
        </w:rPr>
      </w:pPr>
      <w:r>
        <w:rPr>
          <w:rFonts w:ascii="仿宋" w:eastAsia="仿宋" w:hAnsi="仿宋" w:hint="eastAsia"/>
          <w:b/>
          <w:bCs/>
          <w:sz w:val="32"/>
          <w:szCs w:val="32"/>
        </w:rPr>
        <w:t>二、约定事项</w:t>
      </w:r>
    </w:p>
    <w:p w14:paraId="46DECAF0"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市场报价表及相关</w:t>
      </w:r>
      <w:r>
        <w:rPr>
          <w:rFonts w:ascii="仿宋" w:eastAsia="仿宋" w:hAnsi="仿宋" w:hint="eastAsia"/>
          <w:sz w:val="32"/>
          <w:szCs w:val="32"/>
        </w:rPr>
        <w:t>证明</w:t>
      </w:r>
      <w:r>
        <w:rPr>
          <w:rFonts w:ascii="仿宋" w:eastAsia="仿宋" w:hAnsi="仿宋" w:hint="eastAsia"/>
          <w:sz w:val="32"/>
          <w:szCs w:val="32"/>
        </w:rPr>
        <w:t>材料于</w:t>
      </w:r>
      <w:r>
        <w:rPr>
          <w:rFonts w:ascii="仿宋" w:eastAsia="仿宋" w:hAnsi="仿宋" w:hint="eastAsia"/>
          <w:sz w:val="32"/>
          <w:szCs w:val="32"/>
        </w:rPr>
        <w:t>202</w:t>
      </w:r>
      <w:r>
        <w:rPr>
          <w:rFonts w:ascii="仿宋" w:eastAsia="仿宋" w:hAnsi="仿宋" w:hint="eastAsia"/>
          <w:sz w:val="32"/>
          <w:szCs w:val="32"/>
        </w:rPr>
        <w:t>6</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4</w:t>
      </w:r>
      <w:r>
        <w:rPr>
          <w:rFonts w:ascii="仿宋" w:eastAsia="仿宋" w:hAnsi="仿宋" w:hint="eastAsia"/>
          <w:sz w:val="32"/>
          <w:szCs w:val="32"/>
        </w:rPr>
        <w:t>日</w:t>
      </w:r>
      <w:r>
        <w:rPr>
          <w:rFonts w:ascii="仿宋" w:eastAsia="仿宋" w:hAnsi="仿宋" w:hint="eastAsia"/>
          <w:sz w:val="32"/>
          <w:szCs w:val="32"/>
        </w:rPr>
        <w:t>9:00</w:t>
      </w:r>
      <w:r>
        <w:rPr>
          <w:rFonts w:ascii="仿宋" w:eastAsia="仿宋" w:hAnsi="仿宋" w:hint="eastAsia"/>
          <w:sz w:val="32"/>
          <w:szCs w:val="32"/>
        </w:rPr>
        <w:t>前，</w:t>
      </w:r>
      <w:r>
        <w:rPr>
          <w:rFonts w:ascii="仿宋" w:eastAsia="仿宋" w:hAnsi="仿宋" w:hint="eastAsia"/>
          <w:sz w:val="32"/>
          <w:szCs w:val="32"/>
        </w:rPr>
        <w:t>密封完好</w:t>
      </w:r>
      <w:r>
        <w:rPr>
          <w:rFonts w:ascii="仿宋" w:eastAsia="仿宋" w:hAnsi="仿宋" w:hint="eastAsia"/>
          <w:sz w:val="32"/>
          <w:szCs w:val="32"/>
        </w:rPr>
        <w:t>送或寄（以收件签收时间为准）</w:t>
      </w:r>
      <w:r>
        <w:rPr>
          <w:rFonts w:ascii="仿宋" w:eastAsia="仿宋" w:hAnsi="仿宋" w:hint="eastAsia"/>
          <w:sz w:val="32"/>
          <w:szCs w:val="32"/>
        </w:rPr>
        <w:t>至</w:t>
      </w:r>
      <w:r>
        <w:rPr>
          <w:rFonts w:ascii="仿宋" w:eastAsia="仿宋" w:hAnsi="仿宋" w:hint="eastAsia"/>
          <w:sz w:val="32"/>
          <w:szCs w:val="32"/>
        </w:rPr>
        <w:t>江苏省南通市启东市</w:t>
      </w:r>
      <w:r>
        <w:rPr>
          <w:rFonts w:ascii="仿宋" w:eastAsia="仿宋" w:hAnsi="仿宋" w:hint="eastAsia"/>
          <w:sz w:val="32"/>
          <w:szCs w:val="32"/>
        </w:rPr>
        <w:t>汇龙镇金沙江路</w:t>
      </w:r>
      <w:r>
        <w:rPr>
          <w:rFonts w:ascii="仿宋" w:eastAsia="仿宋" w:hAnsi="仿宋" w:hint="eastAsia"/>
          <w:sz w:val="32"/>
          <w:szCs w:val="32"/>
        </w:rPr>
        <w:t>672</w:t>
      </w:r>
      <w:r>
        <w:rPr>
          <w:rFonts w:ascii="仿宋" w:eastAsia="仿宋" w:hAnsi="仿宋" w:hint="eastAsia"/>
          <w:sz w:val="32"/>
          <w:szCs w:val="32"/>
        </w:rPr>
        <w:t>号</w:t>
      </w:r>
      <w:r>
        <w:rPr>
          <w:rFonts w:ascii="仿宋" w:eastAsia="仿宋" w:hAnsi="仿宋" w:hint="eastAsia"/>
          <w:sz w:val="32"/>
          <w:szCs w:val="32"/>
        </w:rPr>
        <w:t>1506</w:t>
      </w:r>
      <w:r>
        <w:rPr>
          <w:rFonts w:ascii="仿宋" w:eastAsia="仿宋" w:hAnsi="仿宋" w:hint="eastAsia"/>
          <w:sz w:val="32"/>
          <w:szCs w:val="32"/>
        </w:rPr>
        <w:t>办公室</w:t>
      </w:r>
      <w:r>
        <w:rPr>
          <w:rFonts w:ascii="仿宋" w:eastAsia="仿宋" w:hAnsi="仿宋" w:hint="eastAsia"/>
          <w:sz w:val="32"/>
          <w:szCs w:val="32"/>
        </w:rPr>
        <w:t>（启东市</w:t>
      </w:r>
      <w:r>
        <w:rPr>
          <w:rFonts w:ascii="仿宋" w:eastAsia="仿宋" w:hAnsi="仿宋" w:hint="eastAsia"/>
          <w:sz w:val="32"/>
          <w:szCs w:val="32"/>
        </w:rPr>
        <w:t>新城建设投资发展</w:t>
      </w:r>
      <w:r>
        <w:rPr>
          <w:rFonts w:ascii="仿宋" w:eastAsia="仿宋" w:hAnsi="仿宋" w:hint="eastAsia"/>
          <w:sz w:val="32"/>
          <w:szCs w:val="32"/>
        </w:rPr>
        <w:t>有限公司），联系人：</w:t>
      </w:r>
      <w:r>
        <w:rPr>
          <w:rFonts w:ascii="仿宋" w:eastAsia="仿宋" w:hAnsi="仿宋" w:hint="eastAsia"/>
          <w:sz w:val="32"/>
          <w:szCs w:val="32"/>
        </w:rPr>
        <w:t>汤先生</w:t>
      </w:r>
      <w:r>
        <w:rPr>
          <w:rFonts w:ascii="仿宋" w:eastAsia="仿宋" w:hAnsi="仿宋" w:hint="eastAsia"/>
          <w:sz w:val="32"/>
          <w:szCs w:val="32"/>
        </w:rPr>
        <w:t>，联系电话：</w:t>
      </w:r>
      <w:r>
        <w:rPr>
          <w:rFonts w:ascii="仿宋" w:eastAsia="仿宋" w:hAnsi="仿宋" w:hint="eastAsia"/>
          <w:sz w:val="32"/>
          <w:szCs w:val="32"/>
        </w:rPr>
        <w:t>0513</w:t>
      </w:r>
      <w:r>
        <w:rPr>
          <w:rFonts w:ascii="仿宋" w:eastAsia="仿宋" w:hAnsi="仿宋" w:hint="eastAsia"/>
          <w:sz w:val="32"/>
          <w:szCs w:val="32"/>
        </w:rPr>
        <w:t>-</w:t>
      </w:r>
      <w:r>
        <w:rPr>
          <w:rFonts w:ascii="仿宋" w:eastAsia="仿宋" w:hAnsi="仿宋" w:hint="eastAsia"/>
          <w:sz w:val="32"/>
          <w:szCs w:val="32"/>
        </w:rPr>
        <w:t>83910097</w:t>
      </w:r>
      <w:r>
        <w:rPr>
          <w:rFonts w:ascii="仿宋" w:eastAsia="仿宋" w:hAnsi="仿宋" w:hint="eastAsia"/>
          <w:sz w:val="32"/>
          <w:szCs w:val="32"/>
        </w:rPr>
        <w:t>。</w:t>
      </w:r>
    </w:p>
    <w:p w14:paraId="71524ECF"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报价要求：</w:t>
      </w:r>
      <w:proofErr w:type="gramStart"/>
      <w:r>
        <w:rPr>
          <w:rFonts w:ascii="仿宋" w:eastAsia="仿宋" w:hAnsi="仿宋" w:hint="eastAsia"/>
          <w:sz w:val="32"/>
          <w:szCs w:val="32"/>
        </w:rPr>
        <w:t>本</w:t>
      </w:r>
      <w:r>
        <w:rPr>
          <w:rFonts w:ascii="仿宋" w:eastAsia="仿宋" w:hAnsi="仿宋" w:hint="eastAsia"/>
          <w:sz w:val="32"/>
          <w:szCs w:val="32"/>
        </w:rPr>
        <w:t>服务</w:t>
      </w:r>
      <w:proofErr w:type="gramEnd"/>
      <w:r>
        <w:rPr>
          <w:rFonts w:ascii="仿宋" w:eastAsia="仿宋" w:hAnsi="仿宋" w:hint="eastAsia"/>
          <w:sz w:val="32"/>
          <w:szCs w:val="32"/>
        </w:rPr>
        <w:t>为固定</w:t>
      </w:r>
      <w:r>
        <w:rPr>
          <w:rFonts w:ascii="仿宋" w:eastAsia="仿宋" w:hAnsi="仿宋" w:hint="eastAsia"/>
          <w:sz w:val="32"/>
          <w:szCs w:val="32"/>
        </w:rPr>
        <w:t>价格</w:t>
      </w:r>
      <w:r>
        <w:rPr>
          <w:rFonts w:ascii="仿宋" w:eastAsia="仿宋" w:hAnsi="仿宋" w:hint="eastAsia"/>
          <w:sz w:val="32"/>
          <w:szCs w:val="32"/>
        </w:rPr>
        <w:t>报价，投标报价包括</w:t>
      </w:r>
      <w:r>
        <w:rPr>
          <w:rFonts w:ascii="仿宋" w:eastAsia="仿宋" w:hAnsi="仿宋" w:hint="eastAsia"/>
          <w:sz w:val="32"/>
          <w:szCs w:val="32"/>
        </w:rPr>
        <w:t>但不限于考古调查服务的</w:t>
      </w:r>
      <w:r>
        <w:rPr>
          <w:rFonts w:ascii="仿宋" w:eastAsia="仿宋" w:hAnsi="仿宋" w:hint="eastAsia"/>
          <w:sz w:val="32"/>
          <w:szCs w:val="32"/>
        </w:rPr>
        <w:t>材料费、人工费、交通费、设备费、税金、利润、风险费及保险费等一切费用</w:t>
      </w:r>
      <w:r>
        <w:rPr>
          <w:rFonts w:ascii="仿宋" w:eastAsia="仿宋" w:hAnsi="仿宋" w:hint="eastAsia"/>
          <w:sz w:val="32"/>
          <w:szCs w:val="32"/>
        </w:rPr>
        <w:t>。</w:t>
      </w:r>
    </w:p>
    <w:p w14:paraId="19E993C8"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、服务内容：</w:t>
      </w:r>
      <w:r>
        <w:rPr>
          <w:rFonts w:ascii="仿宋" w:eastAsia="仿宋" w:hAnsi="仿宋" w:hint="eastAsia"/>
          <w:sz w:val="32"/>
          <w:szCs w:val="32"/>
        </w:rPr>
        <w:t>道路红线范围内的考古调查服务</w:t>
      </w:r>
      <w:r>
        <w:rPr>
          <w:rFonts w:ascii="仿宋" w:eastAsia="仿宋" w:hAnsi="仿宋" w:hint="eastAsia"/>
          <w:sz w:val="32"/>
          <w:szCs w:val="32"/>
        </w:rPr>
        <w:t>。</w:t>
      </w:r>
    </w:p>
    <w:p w14:paraId="5324E8A1"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、服务成果提供及要求</w:t>
      </w:r>
      <w:r>
        <w:rPr>
          <w:rFonts w:ascii="仿宋" w:eastAsia="仿宋" w:hAnsi="仿宋" w:hint="eastAsia"/>
          <w:sz w:val="32"/>
          <w:szCs w:val="32"/>
        </w:rPr>
        <w:t xml:space="preserve">: </w:t>
      </w:r>
      <w:r>
        <w:rPr>
          <w:rFonts w:ascii="仿宋" w:eastAsia="仿宋" w:hAnsi="仿宋" w:hint="eastAsia"/>
          <w:sz w:val="32"/>
          <w:szCs w:val="32"/>
        </w:rPr>
        <w:t>提供符合国家相应规范及标准的成果文件，</w:t>
      </w:r>
      <w:r>
        <w:rPr>
          <w:rFonts w:ascii="仿宋" w:eastAsia="仿宋" w:hAnsi="仿宋" w:hint="eastAsia"/>
          <w:sz w:val="32"/>
          <w:szCs w:val="32"/>
        </w:rPr>
        <w:t>并取得行业主管部门认可，</w:t>
      </w:r>
      <w:r>
        <w:rPr>
          <w:rFonts w:ascii="仿宋" w:eastAsia="仿宋" w:hAnsi="仿宋" w:hint="eastAsia"/>
          <w:sz w:val="32"/>
          <w:szCs w:val="32"/>
        </w:rPr>
        <w:t>并对</w:t>
      </w:r>
      <w:r>
        <w:rPr>
          <w:rFonts w:ascii="仿宋" w:eastAsia="仿宋" w:hAnsi="仿宋" w:hint="eastAsia"/>
          <w:sz w:val="32"/>
          <w:szCs w:val="32"/>
        </w:rPr>
        <w:t>调查</w:t>
      </w:r>
      <w:r>
        <w:rPr>
          <w:rFonts w:ascii="仿宋" w:eastAsia="仿宋" w:hAnsi="仿宋" w:hint="eastAsia"/>
          <w:sz w:val="32"/>
          <w:szCs w:val="32"/>
        </w:rPr>
        <w:t>结果承担责任。</w:t>
      </w:r>
    </w:p>
    <w:p w14:paraId="64C23397" w14:textId="77777777" w:rsidR="00904CFD" w:rsidRDefault="001A1CDE">
      <w:pPr>
        <w:adjustRightInd w:val="0"/>
        <w:snapToGrid w:val="0"/>
        <w:spacing w:line="499" w:lineRule="exact"/>
        <w:ind w:firstLineChars="200" w:firstLine="643"/>
        <w:rPr>
          <w:rFonts w:ascii="仿宋" w:eastAsia="仿宋" w:hAnsi="仿宋"/>
          <w:sz w:val="32"/>
          <w:szCs w:val="32"/>
        </w:rPr>
      </w:pPr>
      <w:r>
        <w:rPr>
          <w:rFonts w:ascii="仿宋" w:eastAsia="仿宋" w:hAnsi="仿宋" w:hint="eastAsia"/>
          <w:b/>
          <w:bCs/>
          <w:sz w:val="32"/>
          <w:szCs w:val="32"/>
        </w:rPr>
        <w:t>三</w:t>
      </w:r>
      <w:r>
        <w:rPr>
          <w:rFonts w:ascii="仿宋" w:eastAsia="仿宋" w:hAnsi="仿宋" w:hint="eastAsia"/>
          <w:b/>
          <w:bCs/>
          <w:sz w:val="32"/>
          <w:szCs w:val="32"/>
        </w:rPr>
        <w:t>、</w:t>
      </w:r>
      <w:r>
        <w:rPr>
          <w:rFonts w:ascii="仿宋" w:eastAsia="仿宋" w:hAnsi="仿宋" w:hint="eastAsia"/>
          <w:b/>
          <w:bCs/>
          <w:sz w:val="32"/>
          <w:szCs w:val="32"/>
        </w:rPr>
        <w:t>资质要求</w:t>
      </w:r>
      <w:r>
        <w:rPr>
          <w:rFonts w:ascii="仿宋" w:eastAsia="仿宋" w:hAnsi="仿宋" w:hint="eastAsia"/>
          <w:b/>
          <w:bCs/>
          <w:sz w:val="32"/>
          <w:szCs w:val="32"/>
        </w:rPr>
        <w:t>：</w:t>
      </w:r>
    </w:p>
    <w:p w14:paraId="5A532BEE"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、投标人应具有合法经营资格并能够承担完全民事责任的</w:t>
      </w:r>
      <w:r>
        <w:rPr>
          <w:rFonts w:ascii="仿宋" w:eastAsia="仿宋" w:hAnsi="仿宋" w:hint="eastAsia"/>
          <w:sz w:val="32"/>
          <w:szCs w:val="32"/>
        </w:rPr>
        <w:lastRenderedPageBreak/>
        <w:t>独立法人单位，持有效营业执照或事业单位登记管理部门颁发的有效事业单位法人证书；</w:t>
      </w:r>
    </w:p>
    <w:p w14:paraId="37627364"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、投标人应具有国家文物局颁发的考古发掘资质证书；</w:t>
      </w:r>
    </w:p>
    <w:p w14:paraId="1A3C2345"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、项目负责人应具有获得国家文物局颁发的考古领队资格证书并为投标单位的正式员工；</w:t>
      </w:r>
    </w:p>
    <w:p w14:paraId="5E69EB59"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、本项目不接受联合体投标报价。</w:t>
      </w:r>
    </w:p>
    <w:p w14:paraId="70F85C1D" w14:textId="77777777" w:rsidR="00904CFD" w:rsidRDefault="00904CFD">
      <w:pPr>
        <w:adjustRightInd w:val="0"/>
        <w:snapToGrid w:val="0"/>
        <w:spacing w:line="499" w:lineRule="exact"/>
        <w:ind w:firstLineChars="200" w:firstLine="643"/>
        <w:rPr>
          <w:rFonts w:ascii="仿宋" w:eastAsia="仿宋" w:hAnsi="仿宋"/>
          <w:b/>
          <w:bCs/>
          <w:sz w:val="32"/>
          <w:szCs w:val="32"/>
        </w:rPr>
      </w:pPr>
    </w:p>
    <w:p w14:paraId="684DF817" w14:textId="7CE8072F" w:rsidR="00904CFD" w:rsidRDefault="001A1CDE">
      <w:pPr>
        <w:adjustRightInd w:val="0"/>
        <w:snapToGrid w:val="0"/>
        <w:spacing w:line="499" w:lineRule="exact"/>
        <w:ind w:firstLineChars="200" w:firstLine="643"/>
        <w:rPr>
          <w:rFonts w:ascii="仿宋" w:eastAsia="仿宋" w:hAnsi="仿宋"/>
          <w:b/>
          <w:bCs/>
          <w:sz w:val="32"/>
          <w:szCs w:val="32"/>
        </w:rPr>
      </w:pPr>
      <w:r>
        <w:rPr>
          <w:rFonts w:ascii="仿宋" w:eastAsia="仿宋" w:hAnsi="仿宋" w:hint="eastAsia"/>
          <w:b/>
          <w:bCs/>
          <w:sz w:val="32"/>
          <w:szCs w:val="32"/>
        </w:rPr>
        <w:t>四、</w:t>
      </w:r>
      <w:r>
        <w:rPr>
          <w:rFonts w:ascii="仿宋" w:eastAsia="仿宋" w:hAnsi="仿宋" w:hint="eastAsia"/>
          <w:b/>
          <w:bCs/>
          <w:sz w:val="32"/>
          <w:szCs w:val="32"/>
        </w:rPr>
        <w:t>报价单位须提供</w:t>
      </w:r>
      <w:r>
        <w:rPr>
          <w:rFonts w:ascii="仿宋" w:eastAsia="仿宋" w:hAnsi="仿宋" w:hint="eastAsia"/>
          <w:b/>
          <w:bCs/>
          <w:sz w:val="32"/>
          <w:szCs w:val="32"/>
        </w:rPr>
        <w:t>以上</w:t>
      </w:r>
      <w:r>
        <w:rPr>
          <w:rFonts w:ascii="仿宋" w:eastAsia="仿宋" w:hAnsi="仿宋" w:hint="eastAsia"/>
          <w:b/>
          <w:bCs/>
          <w:sz w:val="32"/>
          <w:szCs w:val="32"/>
        </w:rPr>
        <w:t>1.2.3</w:t>
      </w:r>
      <w:r>
        <w:rPr>
          <w:rFonts w:ascii="仿宋" w:eastAsia="仿宋" w:hAnsi="仿宋" w:hint="eastAsia"/>
          <w:b/>
          <w:bCs/>
          <w:sz w:val="32"/>
          <w:szCs w:val="32"/>
        </w:rPr>
        <w:t>的证明</w:t>
      </w:r>
      <w:r>
        <w:rPr>
          <w:rFonts w:ascii="仿宋" w:eastAsia="仿宋" w:hAnsi="仿宋" w:hint="eastAsia"/>
          <w:b/>
          <w:bCs/>
          <w:sz w:val="32"/>
          <w:szCs w:val="32"/>
        </w:rPr>
        <w:t>材料</w:t>
      </w:r>
      <w:r>
        <w:rPr>
          <w:rFonts w:ascii="仿宋" w:eastAsia="仿宋" w:hAnsi="仿宋" w:hint="eastAsia"/>
          <w:b/>
          <w:bCs/>
          <w:sz w:val="32"/>
          <w:szCs w:val="32"/>
        </w:rPr>
        <w:t>并作为报价表附件。</w:t>
      </w:r>
    </w:p>
    <w:p w14:paraId="3B59B33E" w14:textId="77777777" w:rsidR="00904CFD" w:rsidRDefault="001A1CDE">
      <w:pPr>
        <w:adjustRightInd w:val="0"/>
        <w:snapToGrid w:val="0"/>
        <w:spacing w:line="499" w:lineRule="exact"/>
        <w:ind w:firstLineChars="200" w:firstLine="643"/>
        <w:rPr>
          <w:rFonts w:ascii="仿宋" w:eastAsia="仿宋" w:hAnsi="仿宋"/>
          <w:sz w:val="32"/>
          <w:szCs w:val="32"/>
        </w:rPr>
      </w:pPr>
      <w:r>
        <w:rPr>
          <w:rFonts w:ascii="仿宋" w:eastAsia="仿宋" w:hAnsi="仿宋" w:hint="eastAsia"/>
          <w:b/>
          <w:bCs/>
          <w:sz w:val="32"/>
          <w:szCs w:val="32"/>
        </w:rPr>
        <w:t>五、</w:t>
      </w:r>
      <w:r>
        <w:rPr>
          <w:rFonts w:ascii="仿宋" w:eastAsia="仿宋" w:hAnsi="仿宋" w:hint="eastAsia"/>
          <w:b/>
          <w:bCs/>
          <w:sz w:val="32"/>
          <w:szCs w:val="32"/>
        </w:rPr>
        <w:t>拟定支付方式及期限：</w:t>
      </w:r>
      <w:r>
        <w:rPr>
          <w:rFonts w:ascii="仿宋" w:eastAsia="仿宋" w:hAnsi="仿宋" w:hint="eastAsia"/>
          <w:sz w:val="32"/>
          <w:szCs w:val="32"/>
        </w:rPr>
        <w:t>单个</w:t>
      </w:r>
      <w:r>
        <w:rPr>
          <w:rFonts w:ascii="仿宋" w:eastAsia="仿宋" w:hAnsi="仿宋" w:hint="eastAsia"/>
          <w:sz w:val="32"/>
          <w:szCs w:val="32"/>
        </w:rPr>
        <w:t>项目</w:t>
      </w:r>
      <w:r>
        <w:rPr>
          <w:rFonts w:ascii="仿宋" w:eastAsia="仿宋" w:hAnsi="仿宋" w:hint="eastAsia"/>
          <w:sz w:val="32"/>
          <w:szCs w:val="32"/>
        </w:rPr>
        <w:t>考古调查服务</w:t>
      </w:r>
      <w:r>
        <w:rPr>
          <w:rFonts w:ascii="仿宋" w:eastAsia="仿宋" w:hAnsi="仿宋" w:hint="eastAsia"/>
          <w:sz w:val="32"/>
          <w:szCs w:val="32"/>
        </w:rPr>
        <w:t>全部完成并提交成果后</w:t>
      </w:r>
      <w:r>
        <w:rPr>
          <w:rFonts w:ascii="仿宋" w:eastAsia="仿宋" w:hAnsi="仿宋" w:hint="eastAsia"/>
          <w:sz w:val="32"/>
          <w:szCs w:val="32"/>
        </w:rPr>
        <w:t>行业主管部门和采购人</w:t>
      </w:r>
      <w:r>
        <w:rPr>
          <w:rFonts w:ascii="仿宋" w:eastAsia="仿宋" w:hAnsi="仿宋" w:hint="eastAsia"/>
          <w:sz w:val="32"/>
          <w:szCs w:val="32"/>
        </w:rPr>
        <w:t>确认后一次性</w:t>
      </w:r>
      <w:r>
        <w:rPr>
          <w:rFonts w:ascii="仿宋" w:eastAsia="仿宋" w:hAnsi="仿宋" w:hint="eastAsia"/>
          <w:sz w:val="32"/>
          <w:szCs w:val="32"/>
        </w:rPr>
        <w:t>该项目的</w:t>
      </w:r>
      <w:r>
        <w:rPr>
          <w:rFonts w:ascii="仿宋" w:eastAsia="仿宋" w:hAnsi="仿宋" w:hint="eastAsia"/>
          <w:sz w:val="32"/>
          <w:szCs w:val="32"/>
        </w:rPr>
        <w:t>费用。</w:t>
      </w:r>
      <w:bookmarkStart w:id="0" w:name="_GoBack"/>
      <w:bookmarkEnd w:id="0"/>
    </w:p>
    <w:p w14:paraId="77A64907" w14:textId="77777777" w:rsidR="00904CFD" w:rsidRDefault="001A1CDE">
      <w:pPr>
        <w:adjustRightInd w:val="0"/>
        <w:snapToGrid w:val="0"/>
        <w:spacing w:line="499" w:lineRule="exact"/>
        <w:ind w:firstLineChars="200" w:firstLine="643"/>
        <w:rPr>
          <w:rFonts w:ascii="仿宋" w:eastAsia="仿宋" w:hAnsi="仿宋"/>
          <w:b/>
          <w:bCs/>
          <w:sz w:val="32"/>
          <w:szCs w:val="32"/>
        </w:rPr>
      </w:pPr>
      <w:r>
        <w:rPr>
          <w:rFonts w:ascii="仿宋" w:eastAsia="仿宋" w:hAnsi="仿宋" w:hint="eastAsia"/>
          <w:b/>
          <w:bCs/>
          <w:sz w:val="32"/>
          <w:szCs w:val="32"/>
        </w:rPr>
        <w:t>六、</w:t>
      </w:r>
      <w:r>
        <w:rPr>
          <w:rFonts w:ascii="仿宋" w:eastAsia="仿宋" w:hAnsi="仿宋" w:hint="eastAsia"/>
          <w:b/>
          <w:bCs/>
          <w:sz w:val="32"/>
          <w:szCs w:val="32"/>
        </w:rPr>
        <w:t>其他</w:t>
      </w:r>
    </w:p>
    <w:p w14:paraId="4F7282ED"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请报价单位认真核算、如实报价，如发现虚假报价的</w:t>
      </w:r>
      <w:r>
        <w:rPr>
          <w:rFonts w:ascii="仿宋" w:eastAsia="仿宋" w:hAnsi="仿宋" w:hint="eastAsia"/>
          <w:sz w:val="32"/>
          <w:szCs w:val="32"/>
        </w:rPr>
        <w:t>，报上级主管部门处理；</w:t>
      </w:r>
    </w:p>
    <w:p w14:paraId="419E2CE1"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本次报价仅作为市场调研用，因此价格仅供参考；</w:t>
      </w:r>
    </w:p>
    <w:p w14:paraId="66006369" w14:textId="77777777" w:rsidR="00904CFD" w:rsidRDefault="001A1CDE">
      <w:pPr>
        <w:adjustRightInd w:val="0"/>
        <w:snapToGrid w:val="0"/>
        <w:spacing w:line="499"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本次调研询价不接收质疑函，只接收市场有效报价信息及对本项目的建议</w:t>
      </w:r>
      <w:r>
        <w:rPr>
          <w:rFonts w:ascii="仿宋" w:eastAsia="仿宋" w:hAnsi="仿宋" w:hint="eastAsia"/>
          <w:sz w:val="32"/>
          <w:szCs w:val="32"/>
        </w:rPr>
        <w:t>，</w:t>
      </w:r>
      <w:r>
        <w:rPr>
          <w:rFonts w:ascii="仿宋" w:eastAsia="仿宋" w:hAnsi="仿宋" w:hint="eastAsia"/>
          <w:sz w:val="32"/>
          <w:szCs w:val="32"/>
        </w:rPr>
        <w:t>若有建议可在报价文件后另附</w:t>
      </w:r>
      <w:r>
        <w:rPr>
          <w:rFonts w:ascii="仿宋" w:eastAsia="仿宋" w:hAnsi="仿宋" w:hint="eastAsia"/>
          <w:sz w:val="32"/>
          <w:szCs w:val="32"/>
        </w:rPr>
        <w:t>。</w:t>
      </w:r>
    </w:p>
    <w:p w14:paraId="7FAC8990" w14:textId="77777777" w:rsidR="00904CFD" w:rsidRDefault="00904CFD">
      <w:pPr>
        <w:adjustRightInd w:val="0"/>
        <w:snapToGrid w:val="0"/>
        <w:spacing w:line="500" w:lineRule="exact"/>
        <w:rPr>
          <w:rFonts w:ascii="仿宋" w:eastAsia="仿宋" w:hAnsi="仿宋"/>
          <w:sz w:val="32"/>
          <w:szCs w:val="32"/>
        </w:rPr>
      </w:pPr>
    </w:p>
    <w:p w14:paraId="46274C2F" w14:textId="77777777" w:rsidR="00904CFD" w:rsidRDefault="001A1CDE">
      <w:pPr>
        <w:adjustRightInd w:val="0"/>
        <w:snapToGrid w:val="0"/>
        <w:spacing w:line="500" w:lineRule="exact"/>
        <w:rPr>
          <w:rFonts w:ascii="仿宋" w:eastAsia="仿宋" w:hAnsi="仿宋" w:cs="仿宋"/>
          <w:color w:val="000000"/>
          <w:sz w:val="32"/>
          <w:szCs w:val="28"/>
        </w:rPr>
      </w:pPr>
      <w:r>
        <w:rPr>
          <w:rFonts w:ascii="仿宋" w:eastAsia="仿宋" w:hAnsi="仿宋" w:hint="eastAsia"/>
          <w:sz w:val="32"/>
          <w:szCs w:val="32"/>
        </w:rPr>
        <w:t>附件：市场</w:t>
      </w:r>
      <w:r>
        <w:rPr>
          <w:rFonts w:ascii="仿宋" w:eastAsia="仿宋" w:hAnsi="仿宋" w:hint="eastAsia"/>
          <w:sz w:val="32"/>
          <w:szCs w:val="32"/>
        </w:rPr>
        <w:t>报</w:t>
      </w:r>
      <w:r>
        <w:rPr>
          <w:rFonts w:ascii="仿宋" w:eastAsia="仿宋" w:hAnsi="仿宋" w:hint="eastAsia"/>
          <w:sz w:val="32"/>
          <w:szCs w:val="32"/>
        </w:rPr>
        <w:t>价表</w:t>
      </w:r>
    </w:p>
    <w:p w14:paraId="798B7981" w14:textId="77777777" w:rsidR="00904CFD" w:rsidRDefault="00904CFD">
      <w:pPr>
        <w:adjustRightInd w:val="0"/>
        <w:snapToGrid w:val="0"/>
        <w:spacing w:line="500" w:lineRule="exact"/>
        <w:rPr>
          <w:rFonts w:ascii="仿宋" w:eastAsia="仿宋" w:hAnsi="仿宋" w:cs="仿宋"/>
          <w:color w:val="000000"/>
          <w:sz w:val="32"/>
          <w:szCs w:val="28"/>
        </w:rPr>
      </w:pPr>
    </w:p>
    <w:p w14:paraId="5D659643" w14:textId="77777777" w:rsidR="00904CFD" w:rsidRDefault="00904CFD">
      <w:pPr>
        <w:adjustRightInd w:val="0"/>
        <w:snapToGrid w:val="0"/>
        <w:spacing w:line="500" w:lineRule="exact"/>
        <w:rPr>
          <w:rFonts w:ascii="仿宋" w:eastAsia="仿宋" w:hAnsi="仿宋" w:cs="仿宋"/>
          <w:color w:val="000000"/>
          <w:sz w:val="32"/>
          <w:szCs w:val="28"/>
        </w:rPr>
      </w:pPr>
    </w:p>
    <w:p w14:paraId="37BB77A8" w14:textId="77777777" w:rsidR="00904CFD" w:rsidRDefault="00904CFD">
      <w:pPr>
        <w:adjustRightInd w:val="0"/>
        <w:snapToGrid w:val="0"/>
        <w:spacing w:line="500" w:lineRule="exact"/>
        <w:rPr>
          <w:rFonts w:ascii="仿宋" w:eastAsia="仿宋" w:hAnsi="仿宋" w:cs="仿宋"/>
          <w:color w:val="000000"/>
          <w:sz w:val="32"/>
          <w:szCs w:val="28"/>
        </w:rPr>
      </w:pPr>
    </w:p>
    <w:p w14:paraId="22F38817" w14:textId="77777777" w:rsidR="00904CFD" w:rsidRDefault="001A1CDE">
      <w:pPr>
        <w:adjustRightInd w:val="0"/>
        <w:snapToGrid w:val="0"/>
        <w:spacing w:line="500" w:lineRule="exact"/>
        <w:jc w:val="center"/>
        <w:rPr>
          <w:rFonts w:ascii="仿宋" w:eastAsia="仿宋" w:hAnsi="仿宋"/>
          <w:sz w:val="32"/>
          <w:szCs w:val="32"/>
        </w:rPr>
      </w:pP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启东市新城建设投资发展有限公司</w:t>
      </w:r>
    </w:p>
    <w:p w14:paraId="692CDB4A" w14:textId="77777777" w:rsidR="00904CFD" w:rsidRDefault="001A1CDE">
      <w:pPr>
        <w:adjustRightInd w:val="0"/>
        <w:snapToGrid w:val="0"/>
        <w:spacing w:line="500" w:lineRule="exact"/>
        <w:jc w:val="right"/>
        <w:rPr>
          <w:rFonts w:ascii="仿宋" w:eastAsia="仿宋" w:hAnsi="仿宋" w:cs="仿宋"/>
          <w:b/>
          <w:bCs/>
          <w:color w:val="000000"/>
          <w:sz w:val="44"/>
          <w:szCs w:val="40"/>
        </w:rPr>
      </w:pPr>
      <w:r>
        <w:rPr>
          <w:rFonts w:ascii="仿宋" w:eastAsia="仿宋" w:hAnsi="仿宋" w:hint="eastAsia"/>
          <w:sz w:val="32"/>
          <w:szCs w:val="32"/>
        </w:rPr>
        <w:t>202</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26</w:t>
      </w:r>
      <w:r>
        <w:rPr>
          <w:rFonts w:ascii="仿宋" w:eastAsia="仿宋" w:hAnsi="仿宋" w:hint="eastAsia"/>
          <w:sz w:val="32"/>
          <w:szCs w:val="32"/>
        </w:rPr>
        <w:t>日</w:t>
      </w:r>
    </w:p>
    <w:p w14:paraId="6382821B" w14:textId="77777777" w:rsidR="00904CFD" w:rsidRDefault="00904CFD">
      <w:pPr>
        <w:autoSpaceDE w:val="0"/>
        <w:autoSpaceDN w:val="0"/>
        <w:adjustRightInd w:val="0"/>
        <w:spacing w:line="360" w:lineRule="auto"/>
        <w:jc w:val="center"/>
        <w:rPr>
          <w:rFonts w:ascii="仿宋" w:eastAsia="仿宋" w:hAnsi="仿宋" w:cs="仿宋"/>
          <w:b/>
          <w:bCs/>
          <w:color w:val="000000"/>
          <w:sz w:val="44"/>
          <w:szCs w:val="40"/>
        </w:rPr>
      </w:pPr>
    </w:p>
    <w:p w14:paraId="357AECD8" w14:textId="77777777" w:rsidR="00904CFD" w:rsidRDefault="00904CFD">
      <w:pPr>
        <w:autoSpaceDE w:val="0"/>
        <w:autoSpaceDN w:val="0"/>
        <w:adjustRightInd w:val="0"/>
        <w:spacing w:line="619" w:lineRule="exact"/>
        <w:jc w:val="center"/>
        <w:rPr>
          <w:rFonts w:ascii="仿宋" w:eastAsia="仿宋" w:hAnsi="仿宋" w:cs="仿宋"/>
          <w:b/>
          <w:bCs/>
          <w:color w:val="000000"/>
          <w:sz w:val="44"/>
          <w:szCs w:val="40"/>
        </w:rPr>
      </w:pPr>
    </w:p>
    <w:p w14:paraId="483EAAF4" w14:textId="77777777" w:rsidR="00904CFD" w:rsidRDefault="00904CFD">
      <w:pPr>
        <w:autoSpaceDE w:val="0"/>
        <w:autoSpaceDN w:val="0"/>
        <w:adjustRightInd w:val="0"/>
        <w:spacing w:line="619" w:lineRule="exact"/>
        <w:jc w:val="center"/>
        <w:rPr>
          <w:rFonts w:ascii="仿宋" w:eastAsia="仿宋" w:hAnsi="仿宋" w:cs="仿宋"/>
          <w:b/>
          <w:bCs/>
          <w:color w:val="000000"/>
          <w:sz w:val="44"/>
          <w:szCs w:val="40"/>
        </w:rPr>
      </w:pPr>
    </w:p>
    <w:p w14:paraId="6CF45F2F" w14:textId="77777777" w:rsidR="00904CFD" w:rsidRDefault="00904CFD">
      <w:pPr>
        <w:autoSpaceDE w:val="0"/>
        <w:autoSpaceDN w:val="0"/>
        <w:adjustRightInd w:val="0"/>
        <w:spacing w:line="619" w:lineRule="exact"/>
        <w:jc w:val="center"/>
        <w:rPr>
          <w:rFonts w:ascii="仿宋" w:eastAsia="仿宋" w:hAnsi="仿宋" w:cs="仿宋"/>
          <w:b/>
          <w:bCs/>
          <w:color w:val="000000"/>
          <w:sz w:val="44"/>
          <w:szCs w:val="40"/>
        </w:rPr>
      </w:pPr>
    </w:p>
    <w:p w14:paraId="6367BD66" w14:textId="77777777" w:rsidR="00904CFD" w:rsidRDefault="001A1CDE">
      <w:pPr>
        <w:autoSpaceDE w:val="0"/>
        <w:autoSpaceDN w:val="0"/>
        <w:adjustRightInd w:val="0"/>
        <w:spacing w:line="619" w:lineRule="exact"/>
        <w:jc w:val="center"/>
        <w:rPr>
          <w:rFonts w:ascii="仿宋" w:eastAsia="仿宋" w:hAnsi="仿宋" w:cs="仿宋"/>
          <w:b/>
          <w:bCs/>
          <w:color w:val="000000"/>
          <w:sz w:val="44"/>
          <w:szCs w:val="40"/>
        </w:rPr>
      </w:pPr>
      <w:r>
        <w:rPr>
          <w:rFonts w:ascii="仿宋" w:eastAsia="仿宋" w:hAnsi="仿宋" w:cs="仿宋" w:hint="eastAsia"/>
          <w:b/>
          <w:bCs/>
          <w:color w:val="000000"/>
          <w:sz w:val="44"/>
          <w:szCs w:val="40"/>
        </w:rPr>
        <w:t>报价表</w:t>
      </w:r>
    </w:p>
    <w:p w14:paraId="24CBF9E6" w14:textId="77777777" w:rsidR="00904CFD" w:rsidRDefault="001A1CDE">
      <w:pPr>
        <w:autoSpaceDE w:val="0"/>
        <w:autoSpaceDN w:val="0"/>
        <w:adjustRightInd w:val="0"/>
        <w:spacing w:line="619" w:lineRule="exact"/>
        <w:rPr>
          <w:rFonts w:ascii="仿宋" w:eastAsia="仿宋" w:hAnsi="仿宋" w:cs="仿宋"/>
          <w:b/>
          <w:color w:val="000000"/>
          <w:sz w:val="32"/>
          <w:szCs w:val="28"/>
          <w:lang w:val="zh-CN"/>
        </w:rPr>
      </w:pPr>
      <w:r>
        <w:rPr>
          <w:rFonts w:ascii="仿宋" w:eastAsia="仿宋" w:hAnsi="仿宋" w:cs="仿宋" w:hint="eastAsia"/>
          <w:color w:val="000000"/>
          <w:sz w:val="32"/>
          <w:szCs w:val="28"/>
          <w:u w:val="single"/>
        </w:rPr>
        <w:t>启东市新城建设投资发展有限公司</w:t>
      </w:r>
      <w:r>
        <w:rPr>
          <w:rFonts w:ascii="仿宋" w:eastAsia="仿宋" w:hAnsi="仿宋" w:cs="仿宋" w:hint="eastAsia"/>
          <w:b/>
          <w:color w:val="000000"/>
          <w:sz w:val="32"/>
          <w:szCs w:val="28"/>
          <w:lang w:val="zh-CN"/>
        </w:rPr>
        <w:t>：</w:t>
      </w:r>
    </w:p>
    <w:p w14:paraId="1CA85C11" w14:textId="77777777" w:rsidR="00904CFD" w:rsidRDefault="001A1CDE">
      <w:pPr>
        <w:snapToGrid w:val="0"/>
        <w:spacing w:line="619" w:lineRule="exact"/>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依据贵单位项目</w:t>
      </w:r>
      <w:r>
        <w:rPr>
          <w:rFonts w:ascii="仿宋" w:eastAsia="仿宋" w:hAnsi="仿宋" w:cs="仿宋" w:hint="eastAsia"/>
          <w:color w:val="000000"/>
          <w:sz w:val="32"/>
          <w:szCs w:val="28"/>
        </w:rPr>
        <w:t>询价文件</w:t>
      </w:r>
      <w:r>
        <w:rPr>
          <w:rFonts w:ascii="仿宋" w:eastAsia="仿宋" w:hAnsi="仿宋" w:cs="仿宋" w:hint="eastAsia"/>
          <w:color w:val="000000"/>
          <w:sz w:val="32"/>
          <w:szCs w:val="28"/>
        </w:rPr>
        <w:t>的要求，我方授权</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（姓名）</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（职务）为全权代表参加该项目的</w:t>
      </w:r>
      <w:r>
        <w:rPr>
          <w:rFonts w:ascii="仿宋" w:eastAsia="仿宋" w:hAnsi="仿宋" w:cs="仿宋" w:hint="eastAsia"/>
          <w:color w:val="000000"/>
          <w:sz w:val="32"/>
          <w:szCs w:val="28"/>
        </w:rPr>
        <w:t>询价</w:t>
      </w:r>
      <w:r>
        <w:rPr>
          <w:rFonts w:ascii="仿宋" w:eastAsia="仿宋" w:hAnsi="仿宋" w:cs="仿宋" w:hint="eastAsia"/>
          <w:color w:val="000000"/>
          <w:sz w:val="32"/>
          <w:szCs w:val="28"/>
        </w:rPr>
        <w:t>工作，全权处理本次</w:t>
      </w:r>
      <w:r>
        <w:rPr>
          <w:rFonts w:ascii="仿宋" w:eastAsia="仿宋" w:hAnsi="仿宋" w:cs="仿宋" w:hint="eastAsia"/>
          <w:color w:val="000000"/>
          <w:sz w:val="32"/>
          <w:szCs w:val="28"/>
        </w:rPr>
        <w:t>询价</w:t>
      </w:r>
      <w:r>
        <w:rPr>
          <w:rFonts w:ascii="仿宋" w:eastAsia="仿宋" w:hAnsi="仿宋" w:cs="仿宋" w:hint="eastAsia"/>
          <w:color w:val="000000"/>
          <w:sz w:val="32"/>
          <w:szCs w:val="28"/>
        </w:rPr>
        <w:t>的有关事宜。同时，我公司声明如下：</w:t>
      </w:r>
    </w:p>
    <w:p w14:paraId="5F2BAF37" w14:textId="77777777" w:rsidR="00904CFD" w:rsidRDefault="001A1CDE">
      <w:pPr>
        <w:snapToGrid w:val="0"/>
        <w:spacing w:line="619" w:lineRule="exact"/>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我方愿意按照</w:t>
      </w:r>
      <w:r>
        <w:rPr>
          <w:rFonts w:ascii="仿宋" w:eastAsia="仿宋" w:hAnsi="仿宋" w:cs="仿宋" w:hint="eastAsia"/>
          <w:color w:val="000000"/>
          <w:sz w:val="32"/>
          <w:szCs w:val="28"/>
        </w:rPr>
        <w:t>询价</w:t>
      </w:r>
      <w:r>
        <w:rPr>
          <w:rFonts w:ascii="仿宋" w:eastAsia="仿宋" w:hAnsi="仿宋" w:cs="仿宋" w:hint="eastAsia"/>
          <w:color w:val="000000"/>
          <w:sz w:val="32"/>
          <w:szCs w:val="28"/>
        </w:rPr>
        <w:t>文件的一切要求及现场实际情况，提供完成合同规定的实施期内、按合同约定承担本次招标范围内的全部工作。</w:t>
      </w:r>
    </w:p>
    <w:p w14:paraId="47A27559" w14:textId="77777777" w:rsidR="00904CFD" w:rsidRDefault="001A1CDE">
      <w:pPr>
        <w:snapToGrid w:val="0"/>
        <w:spacing w:line="619" w:lineRule="exact"/>
        <w:ind w:firstLineChars="200" w:firstLine="640"/>
        <w:rPr>
          <w:rFonts w:ascii="仿宋" w:eastAsia="仿宋" w:hAnsi="仿宋"/>
          <w:sz w:val="32"/>
          <w:szCs w:val="32"/>
        </w:rPr>
      </w:pPr>
      <w:r>
        <w:rPr>
          <w:rFonts w:ascii="仿宋" w:eastAsia="仿宋" w:hAnsi="仿宋" w:cs="仿宋" w:hint="eastAsia"/>
          <w:color w:val="000000"/>
          <w:sz w:val="32"/>
          <w:szCs w:val="28"/>
        </w:rPr>
        <w:t>我方愿以</w:t>
      </w:r>
      <w:r>
        <w:rPr>
          <w:rFonts w:ascii="仿宋" w:eastAsia="仿宋" w:hAnsi="仿宋" w:cs="仿宋" w:hint="eastAsia"/>
          <w:sz w:val="32"/>
          <w:szCs w:val="28"/>
          <w:u w:val="single"/>
        </w:rPr>
        <w:t xml:space="preserve">     </w:t>
      </w:r>
      <w:r>
        <w:rPr>
          <w:rFonts w:ascii="仿宋" w:eastAsia="仿宋" w:hAnsi="仿宋" w:cs="仿宋" w:hint="eastAsia"/>
          <w:sz w:val="32"/>
          <w:szCs w:val="28"/>
          <w:u w:val="single"/>
        </w:rPr>
        <w:t xml:space="preserve"> </w:t>
      </w:r>
      <w:r>
        <w:rPr>
          <w:rFonts w:ascii="仿宋" w:eastAsia="仿宋" w:hAnsi="仿宋" w:cs="仿宋" w:hint="eastAsia"/>
          <w:sz w:val="32"/>
          <w:szCs w:val="28"/>
          <w:u w:val="single"/>
        </w:rPr>
        <w:t>元（大写</w:t>
      </w:r>
      <w:r>
        <w:rPr>
          <w:rFonts w:ascii="仿宋" w:eastAsia="仿宋" w:hAnsi="仿宋" w:cs="仿宋" w:hint="eastAsia"/>
          <w:sz w:val="32"/>
          <w:szCs w:val="28"/>
          <w:u w:val="single"/>
        </w:rPr>
        <w:t xml:space="preserve">      </w:t>
      </w:r>
      <w:r>
        <w:rPr>
          <w:rFonts w:ascii="仿宋" w:eastAsia="仿宋" w:hAnsi="仿宋" w:cs="仿宋" w:hint="eastAsia"/>
          <w:sz w:val="32"/>
          <w:szCs w:val="28"/>
          <w:u w:val="single"/>
        </w:rPr>
        <w:t>）</w:t>
      </w:r>
      <w:r>
        <w:rPr>
          <w:rFonts w:ascii="仿宋" w:eastAsia="仿宋" w:hAnsi="仿宋" w:cs="仿宋" w:hint="eastAsia"/>
          <w:sz w:val="32"/>
          <w:szCs w:val="28"/>
        </w:rPr>
        <w:t>完成</w:t>
      </w:r>
      <w:r>
        <w:rPr>
          <w:rFonts w:ascii="仿宋" w:eastAsia="仿宋" w:hAnsi="仿宋" w:hint="eastAsia"/>
          <w:sz w:val="32"/>
          <w:szCs w:val="32"/>
        </w:rPr>
        <w:t>采购人</w:t>
      </w:r>
      <w:r>
        <w:rPr>
          <w:rFonts w:ascii="仿宋" w:eastAsia="仿宋" w:hAnsi="仿宋" w:cs="仿宋" w:hint="eastAsia"/>
          <w:sz w:val="32"/>
          <w:szCs w:val="28"/>
        </w:rPr>
        <w:t>交办的</w:t>
      </w:r>
      <w:r>
        <w:rPr>
          <w:rFonts w:ascii="仿宋" w:eastAsia="仿宋" w:hAnsi="仿宋" w:hint="eastAsia"/>
          <w:sz w:val="32"/>
          <w:szCs w:val="32"/>
        </w:rPr>
        <w:t>天龙路、中群一路考古调查服务</w:t>
      </w:r>
      <w:r>
        <w:rPr>
          <w:rFonts w:ascii="仿宋" w:eastAsia="仿宋" w:hAnsi="仿宋" w:hint="eastAsia"/>
          <w:sz w:val="32"/>
          <w:szCs w:val="32"/>
        </w:rPr>
        <w:t>工作。</w:t>
      </w:r>
    </w:p>
    <w:p w14:paraId="4D1F0D5D" w14:textId="77777777" w:rsidR="00904CFD" w:rsidRDefault="00904CFD">
      <w:pPr>
        <w:snapToGrid w:val="0"/>
        <w:spacing w:line="619" w:lineRule="exact"/>
        <w:jc w:val="right"/>
        <w:rPr>
          <w:rFonts w:ascii="仿宋" w:eastAsia="仿宋" w:hAnsi="仿宋" w:cs="仿宋"/>
          <w:color w:val="000000"/>
          <w:sz w:val="32"/>
          <w:szCs w:val="28"/>
        </w:rPr>
      </w:pPr>
    </w:p>
    <w:p w14:paraId="232C1D86" w14:textId="77777777" w:rsidR="00904CFD" w:rsidRDefault="001A1CDE">
      <w:pPr>
        <w:snapToGrid w:val="0"/>
        <w:spacing w:line="619" w:lineRule="exact"/>
        <w:jc w:val="right"/>
        <w:rPr>
          <w:rFonts w:ascii="仿宋" w:eastAsia="仿宋" w:hAnsi="仿宋" w:cs="仿宋"/>
          <w:color w:val="000000"/>
          <w:sz w:val="32"/>
          <w:szCs w:val="28"/>
        </w:rPr>
      </w:pPr>
      <w:r>
        <w:rPr>
          <w:rFonts w:ascii="仿宋" w:eastAsia="仿宋" w:hAnsi="仿宋" w:cs="仿宋" w:hint="eastAsia"/>
          <w:color w:val="000000"/>
          <w:sz w:val="32"/>
          <w:szCs w:val="28"/>
        </w:rPr>
        <w:t>报价单位</w:t>
      </w:r>
      <w:r>
        <w:rPr>
          <w:rFonts w:ascii="仿宋" w:eastAsia="仿宋" w:hAnsi="仿宋" w:cs="仿宋" w:hint="eastAsia"/>
          <w:color w:val="000000"/>
          <w:sz w:val="32"/>
          <w:szCs w:val="28"/>
        </w:rPr>
        <w:t>名称：</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（加盖公章）</w:t>
      </w:r>
    </w:p>
    <w:p w14:paraId="3FD84B43" w14:textId="77777777" w:rsidR="00904CFD" w:rsidRDefault="001A1CDE">
      <w:pPr>
        <w:snapToGrid w:val="0"/>
        <w:spacing w:line="619" w:lineRule="exact"/>
        <w:jc w:val="right"/>
        <w:rPr>
          <w:rFonts w:ascii="仿宋" w:eastAsia="仿宋" w:hAnsi="仿宋" w:cs="仿宋"/>
          <w:color w:val="000000"/>
          <w:sz w:val="32"/>
          <w:szCs w:val="28"/>
        </w:rPr>
      </w:pPr>
      <w:r>
        <w:rPr>
          <w:rFonts w:ascii="仿宋" w:eastAsia="仿宋" w:hAnsi="仿宋" w:cs="仿宋" w:hint="eastAsia"/>
          <w:color w:val="000000"/>
          <w:sz w:val="32"/>
          <w:szCs w:val="28"/>
        </w:rPr>
        <w:t>法定代表人或其授权委托人：</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（签字或盖章）</w:t>
      </w:r>
    </w:p>
    <w:p w14:paraId="1DDA9337" w14:textId="77777777" w:rsidR="00904CFD" w:rsidRDefault="00904CFD">
      <w:pPr>
        <w:wordWrap w:val="0"/>
        <w:snapToGrid w:val="0"/>
        <w:spacing w:line="619" w:lineRule="exact"/>
        <w:jc w:val="right"/>
        <w:rPr>
          <w:rFonts w:ascii="仿宋" w:eastAsia="仿宋" w:hAnsi="仿宋" w:cs="仿宋"/>
          <w:color w:val="000000"/>
          <w:sz w:val="32"/>
          <w:szCs w:val="28"/>
        </w:rPr>
      </w:pPr>
    </w:p>
    <w:p w14:paraId="0752AE72" w14:textId="77777777" w:rsidR="00904CFD" w:rsidRDefault="001A1CDE">
      <w:pPr>
        <w:wordWrap w:val="0"/>
        <w:snapToGrid w:val="0"/>
        <w:spacing w:line="619" w:lineRule="exact"/>
        <w:jc w:val="right"/>
        <w:rPr>
          <w:rFonts w:ascii="仿宋" w:eastAsia="仿宋" w:hAnsi="仿宋" w:cs="仿宋"/>
          <w:color w:val="000000"/>
          <w:sz w:val="32"/>
          <w:szCs w:val="28"/>
        </w:rPr>
      </w:pPr>
      <w:r>
        <w:rPr>
          <w:rFonts w:ascii="仿宋" w:eastAsia="仿宋" w:hAnsi="仿宋" w:cs="仿宋" w:hint="eastAsia"/>
          <w:color w:val="000000"/>
          <w:sz w:val="32"/>
          <w:szCs w:val="28"/>
        </w:rPr>
        <w:t>联系电话：</w:t>
      </w:r>
      <w:r>
        <w:rPr>
          <w:rFonts w:ascii="仿宋" w:eastAsia="仿宋" w:hAnsi="仿宋" w:cs="仿宋" w:hint="eastAsia"/>
          <w:color w:val="000000"/>
          <w:sz w:val="32"/>
          <w:szCs w:val="28"/>
        </w:rPr>
        <w:t xml:space="preserve">                  </w:t>
      </w:r>
    </w:p>
    <w:p w14:paraId="380ACBF1" w14:textId="77777777" w:rsidR="00904CFD" w:rsidRDefault="00904CFD">
      <w:pPr>
        <w:wordWrap w:val="0"/>
        <w:snapToGrid w:val="0"/>
        <w:spacing w:line="619" w:lineRule="exact"/>
        <w:ind w:right="480" w:firstLineChars="1600" w:firstLine="5120"/>
        <w:rPr>
          <w:rFonts w:ascii="仿宋" w:eastAsia="仿宋" w:hAnsi="仿宋" w:cs="仿宋"/>
          <w:color w:val="000000"/>
          <w:sz w:val="32"/>
          <w:szCs w:val="28"/>
        </w:rPr>
      </w:pPr>
    </w:p>
    <w:p w14:paraId="2DFA0337" w14:textId="77777777" w:rsidR="00904CFD" w:rsidRDefault="001A1CDE">
      <w:pPr>
        <w:wordWrap w:val="0"/>
        <w:snapToGrid w:val="0"/>
        <w:spacing w:line="619" w:lineRule="exact"/>
        <w:ind w:right="480" w:firstLineChars="1600" w:firstLine="5120"/>
        <w:rPr>
          <w:rFonts w:ascii="仿宋" w:eastAsia="仿宋" w:hAnsi="仿宋" w:cs="仿宋"/>
          <w:sz w:val="32"/>
          <w:szCs w:val="32"/>
        </w:rPr>
      </w:pPr>
      <w:r>
        <w:rPr>
          <w:rFonts w:ascii="仿宋" w:eastAsia="仿宋" w:hAnsi="仿宋" w:cs="仿宋" w:hint="eastAsia"/>
          <w:color w:val="000000"/>
          <w:sz w:val="32"/>
          <w:szCs w:val="28"/>
        </w:rPr>
        <w:t>202</w:t>
      </w:r>
      <w:r>
        <w:rPr>
          <w:rFonts w:ascii="仿宋" w:eastAsia="仿宋" w:hAnsi="仿宋" w:cs="仿宋" w:hint="eastAsia"/>
          <w:color w:val="000000"/>
          <w:sz w:val="32"/>
          <w:szCs w:val="28"/>
        </w:rPr>
        <w:t xml:space="preserve">5 </w:t>
      </w:r>
      <w:r>
        <w:rPr>
          <w:rFonts w:ascii="仿宋" w:eastAsia="仿宋" w:hAnsi="仿宋" w:cs="仿宋" w:hint="eastAsia"/>
          <w:color w:val="000000"/>
          <w:sz w:val="32"/>
          <w:szCs w:val="28"/>
        </w:rPr>
        <w:t>年</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月</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日</w:t>
      </w:r>
    </w:p>
    <w:p w14:paraId="72BEE870" w14:textId="77777777" w:rsidR="00904CFD" w:rsidRDefault="00904CFD"/>
    <w:sectPr w:rsidR="00904CFD">
      <w:pgSz w:w="11906" w:h="16838"/>
      <w:pgMar w:top="1702" w:right="1558" w:bottom="1440" w:left="156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00BF3"/>
    <w:multiLevelType w:val="multilevel"/>
    <w:tmpl w:val="42600BF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C2418"/>
    <w:rsid w:val="F7BC1864"/>
    <w:rsid w:val="001A1CDE"/>
    <w:rsid w:val="00904CFD"/>
    <w:rsid w:val="0B204075"/>
    <w:rsid w:val="11B5B14C"/>
    <w:rsid w:val="16112D95"/>
    <w:rsid w:val="17894D64"/>
    <w:rsid w:val="1BC471FC"/>
    <w:rsid w:val="1C204B68"/>
    <w:rsid w:val="229C4D78"/>
    <w:rsid w:val="349C2418"/>
    <w:rsid w:val="464D77E5"/>
    <w:rsid w:val="529615D5"/>
    <w:rsid w:val="536D0382"/>
    <w:rsid w:val="57AF5BA8"/>
    <w:rsid w:val="5BEB365E"/>
    <w:rsid w:val="6E1320BA"/>
    <w:rsid w:val="7937770B"/>
    <w:rsid w:val="7C4433CB"/>
    <w:rsid w:val="7E9F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Cs w:val="21"/>
    </w:rPr>
  </w:style>
  <w:style w:type="paragraph" w:styleId="a4">
    <w:name w:val="List Paragraph"/>
    <w:basedOn w:val="a"/>
    <w:uiPriority w:val="1"/>
    <w:qFormat/>
    <w:pPr>
      <w:ind w:left="113"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Cs w:val="21"/>
    </w:rPr>
  </w:style>
  <w:style w:type="paragraph" w:styleId="a4">
    <w:name w:val="List Paragraph"/>
    <w:basedOn w:val="a"/>
    <w:uiPriority w:val="1"/>
    <w:qFormat/>
    <w:pPr>
      <w:ind w:left="113"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1110</Words>
  <Characters>201</Characters>
  <Application>Microsoft Office Word</Application>
  <DocSecurity>0</DocSecurity>
  <Lines>1</Lines>
  <Paragraphs>2</Paragraphs>
  <ScaleCrop>false</ScaleCrop>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阿汤</dc:creator>
  <cp:lastModifiedBy>pc</cp:lastModifiedBy>
  <cp:revision>2</cp:revision>
  <dcterms:created xsi:type="dcterms:W3CDTF">2025-11-20T18:45:00Z</dcterms:created>
  <dcterms:modified xsi:type="dcterms:W3CDTF">2025-12-26T08:51:00Z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3077F4C1E03B0EEB240B246944DFF024_43</vt:lpwstr>
  </property>
  <property fmtid="{D5CDD505-2E9C-101B-9397-08002B2CF9AE}" pid="4" name="KSOTemplateDocerSaveRecord">
    <vt:lpwstr>eyJoZGlkIjoiYzUwODc2ZDAxZjNjYWY3ZjMwNzU5ZDA5NTBkZWJjMTIiLCJ1c2VySWQiOiI0NTUxNjM0NTEifQ==</vt:lpwstr>
  </property>
</Properties>
</file>