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55625">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b/>
          <w:color w:val="auto"/>
          <w:sz w:val="32"/>
          <w:szCs w:val="32"/>
          <w:shd w:val="clear" w:color="auto" w:fill="FFFFFF"/>
          <w:lang w:val="en-US" w:eastAsia="zh-CN"/>
        </w:rPr>
      </w:pPr>
      <w:r>
        <w:rPr>
          <w:rFonts w:hint="eastAsia" w:ascii="宋体" w:hAnsi="宋体" w:eastAsia="宋体" w:cs="宋体"/>
          <w:b/>
          <w:color w:val="auto"/>
          <w:sz w:val="32"/>
          <w:szCs w:val="32"/>
          <w:shd w:val="clear" w:color="auto" w:fill="FFFFFF"/>
          <w:lang w:val="en-US" w:eastAsia="zh-CN"/>
        </w:rPr>
        <w:t>启东市吕四港镇人才公寓人防检测服务项目（二次）</w:t>
      </w:r>
    </w:p>
    <w:p w14:paraId="05B6726F">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b/>
          <w:sz w:val="32"/>
          <w:szCs w:val="32"/>
          <w:shd w:val="clear" w:color="auto" w:fill="FFFFFF"/>
        </w:rPr>
      </w:pPr>
      <w:r>
        <w:rPr>
          <w:rFonts w:hint="eastAsia" w:ascii="宋体" w:hAnsi="宋体" w:eastAsia="宋体" w:cs="宋体"/>
          <w:b/>
          <w:sz w:val="32"/>
          <w:szCs w:val="32"/>
          <w:shd w:val="clear" w:color="auto" w:fill="FFFFFF"/>
        </w:rPr>
        <w:t>成交公告</w:t>
      </w:r>
    </w:p>
    <w:p w14:paraId="2D09FD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480" w:firstLineChars="200"/>
        <w:jc w:val="both"/>
        <w:textAlignment w:val="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江苏吕四港置业有限公司就启东市吕四港镇人才公寓人防检测服务项目（二次）进行竞争性谈判，现就本次采购的成交</w:t>
      </w:r>
      <w:r>
        <w:rPr>
          <w:rFonts w:hint="eastAsia" w:ascii="宋体" w:hAnsi="宋体" w:cs="宋体"/>
          <w:kern w:val="2"/>
          <w:sz w:val="24"/>
          <w:szCs w:val="24"/>
          <w:shd w:val="clear" w:color="auto" w:fill="FFFFFF"/>
          <w:lang w:val="en-US" w:eastAsia="zh-CN" w:bidi="ar-SA"/>
        </w:rPr>
        <w:t>结果</w:t>
      </w:r>
      <w:r>
        <w:rPr>
          <w:rFonts w:hint="eastAsia" w:ascii="宋体" w:hAnsi="宋体" w:eastAsia="宋体" w:cs="宋体"/>
          <w:kern w:val="2"/>
          <w:sz w:val="24"/>
          <w:szCs w:val="24"/>
          <w:shd w:val="clear" w:color="auto" w:fill="FFFFFF"/>
          <w:lang w:val="en-US" w:eastAsia="zh-CN" w:bidi="ar-SA"/>
        </w:rPr>
        <w:t>公告如下：</w:t>
      </w:r>
    </w:p>
    <w:p w14:paraId="264F0AF0">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采购人名称、地址、联系方式</w:t>
      </w:r>
    </w:p>
    <w:p w14:paraId="4ABDF73A">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kern w:val="2"/>
          <w:sz w:val="24"/>
          <w:szCs w:val="24"/>
          <w:shd w:val="clear" w:color="auto" w:fill="FFFFFF"/>
        </w:rPr>
      </w:pPr>
      <w:r>
        <w:rPr>
          <w:rFonts w:hint="eastAsia" w:ascii="宋体" w:hAnsi="宋体" w:eastAsia="宋体" w:cs="宋体"/>
          <w:kern w:val="2"/>
          <w:sz w:val="24"/>
          <w:szCs w:val="24"/>
          <w:shd w:val="clear" w:color="auto" w:fill="FFFFFF"/>
        </w:rPr>
        <w:t>采购</w:t>
      </w:r>
      <w:r>
        <w:rPr>
          <w:rFonts w:hint="eastAsia" w:ascii="宋体" w:hAnsi="宋体" w:eastAsia="宋体" w:cs="宋体"/>
          <w:kern w:val="2"/>
          <w:sz w:val="24"/>
          <w:szCs w:val="24"/>
          <w:shd w:val="clear" w:color="auto" w:fill="FFFFFF"/>
          <w:lang w:val="en-US" w:eastAsia="zh-CN"/>
        </w:rPr>
        <w:t>人</w:t>
      </w:r>
      <w:r>
        <w:rPr>
          <w:rFonts w:hint="eastAsia" w:ascii="宋体" w:hAnsi="宋体" w:eastAsia="宋体" w:cs="宋体"/>
          <w:kern w:val="2"/>
          <w:sz w:val="24"/>
          <w:szCs w:val="24"/>
          <w:shd w:val="clear" w:color="auto" w:fill="FFFFFF"/>
        </w:rPr>
        <w:t>：</w:t>
      </w:r>
      <w:r>
        <w:rPr>
          <w:rFonts w:hint="eastAsia" w:ascii="宋体" w:hAnsi="宋体" w:eastAsia="宋体" w:cs="宋体"/>
          <w:kern w:val="2"/>
          <w:sz w:val="24"/>
          <w:szCs w:val="24"/>
          <w:shd w:val="clear" w:color="auto" w:fill="FFFFFF"/>
          <w:lang w:val="en-US" w:eastAsia="zh-CN"/>
        </w:rPr>
        <w:t>江苏吕四港置业有限公司</w:t>
      </w:r>
    </w:p>
    <w:p w14:paraId="1ECEF7D6">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kern w:val="2"/>
          <w:sz w:val="24"/>
          <w:szCs w:val="24"/>
          <w:shd w:val="clear" w:color="auto" w:fill="FFFFFF"/>
        </w:rPr>
      </w:pPr>
      <w:r>
        <w:rPr>
          <w:rFonts w:hint="eastAsia" w:ascii="宋体" w:hAnsi="宋体" w:eastAsia="宋体" w:cs="宋体"/>
          <w:kern w:val="2"/>
          <w:sz w:val="24"/>
          <w:szCs w:val="24"/>
          <w:shd w:val="clear" w:color="auto" w:fill="FFFFFF"/>
          <w:lang w:val="en-US" w:eastAsia="zh-CN"/>
        </w:rPr>
        <w:t>采购人</w:t>
      </w:r>
      <w:r>
        <w:rPr>
          <w:rFonts w:hint="eastAsia" w:ascii="宋体" w:hAnsi="宋体" w:eastAsia="宋体" w:cs="宋体"/>
          <w:kern w:val="2"/>
          <w:sz w:val="24"/>
          <w:szCs w:val="24"/>
          <w:shd w:val="clear" w:color="auto" w:fill="FFFFFF"/>
        </w:rPr>
        <w:t>地址：</w:t>
      </w:r>
      <w:r>
        <w:rPr>
          <w:rFonts w:hint="eastAsia" w:ascii="宋体" w:hAnsi="宋体" w:eastAsia="宋体" w:cs="宋体"/>
          <w:kern w:val="2"/>
          <w:sz w:val="24"/>
          <w:szCs w:val="24"/>
          <w:shd w:val="clear" w:color="auto" w:fill="FFFFFF"/>
          <w:lang w:val="en-US" w:eastAsia="zh-CN"/>
        </w:rPr>
        <w:t>江苏省吕四港镇香堂路558号</w:t>
      </w:r>
    </w:p>
    <w:p w14:paraId="632EDCD1">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kern w:val="2"/>
          <w:sz w:val="24"/>
          <w:szCs w:val="24"/>
          <w:shd w:val="clear" w:color="auto" w:fill="FFFFFF"/>
          <w:lang w:val="en-US" w:eastAsia="zh-CN"/>
        </w:rPr>
      </w:pPr>
      <w:r>
        <w:rPr>
          <w:rFonts w:hint="eastAsia" w:ascii="宋体" w:hAnsi="宋体" w:eastAsia="宋体" w:cs="宋体"/>
          <w:kern w:val="2"/>
          <w:sz w:val="24"/>
          <w:szCs w:val="24"/>
          <w:shd w:val="clear" w:color="auto" w:fill="FFFFFF"/>
        </w:rPr>
        <w:t>联系人：</w:t>
      </w:r>
      <w:r>
        <w:rPr>
          <w:rFonts w:hint="eastAsia" w:ascii="宋体" w:hAnsi="宋体" w:eastAsia="宋体" w:cs="宋体"/>
          <w:kern w:val="2"/>
          <w:sz w:val="24"/>
          <w:szCs w:val="24"/>
          <w:shd w:val="clear" w:color="auto" w:fill="FFFFFF"/>
          <w:lang w:val="en-US" w:eastAsia="zh-CN"/>
        </w:rPr>
        <w:t>黄凯娟</w:t>
      </w:r>
    </w:p>
    <w:p w14:paraId="781E92DE">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kern w:val="2"/>
          <w:sz w:val="24"/>
          <w:szCs w:val="24"/>
          <w:shd w:val="clear" w:color="auto" w:fill="FFFFFF"/>
        </w:rPr>
      </w:pPr>
      <w:r>
        <w:rPr>
          <w:rFonts w:hint="eastAsia" w:ascii="宋体" w:hAnsi="宋体" w:eastAsia="宋体" w:cs="宋体"/>
          <w:kern w:val="2"/>
          <w:sz w:val="24"/>
          <w:szCs w:val="24"/>
          <w:shd w:val="clear" w:color="auto" w:fill="FFFFFF"/>
        </w:rPr>
        <w:t>联系电话：</w:t>
      </w:r>
      <w:r>
        <w:rPr>
          <w:rFonts w:hint="eastAsia" w:ascii="宋体" w:hAnsi="宋体" w:eastAsia="宋体" w:cs="宋体"/>
          <w:kern w:val="2"/>
          <w:sz w:val="24"/>
          <w:szCs w:val="24"/>
          <w:shd w:val="clear" w:color="auto" w:fill="FFFFFF"/>
          <w:lang w:val="en-US" w:eastAsia="zh-CN"/>
        </w:rPr>
        <w:t>13815248220</w:t>
      </w:r>
    </w:p>
    <w:p w14:paraId="38118F05">
      <w:pPr>
        <w:pStyle w:val="25"/>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采购代理机构名称、地址、联系方式</w:t>
      </w:r>
    </w:p>
    <w:p w14:paraId="143F0BD8">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pacing w:val="0"/>
          <w:kern w:val="2"/>
          <w:sz w:val="24"/>
          <w:szCs w:val="24"/>
          <w:shd w:val="clear" w:color="auto" w:fill="FFFFFF"/>
          <w:lang w:val="en-US" w:eastAsia="zh-CN"/>
        </w:rPr>
      </w:pPr>
      <w:r>
        <w:rPr>
          <w:rFonts w:hint="eastAsia" w:ascii="宋体" w:hAnsi="宋体" w:eastAsia="宋体" w:cs="宋体"/>
          <w:spacing w:val="0"/>
          <w:kern w:val="2"/>
          <w:sz w:val="24"/>
          <w:szCs w:val="24"/>
          <w:shd w:val="clear" w:color="auto" w:fill="FFFFFF"/>
          <w:lang w:val="en-US" w:eastAsia="zh-CN"/>
        </w:rPr>
        <w:t>采购代理机构：江苏天宏华信工程投资管理咨询有限公司</w:t>
      </w:r>
    </w:p>
    <w:p w14:paraId="2075122D">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pacing w:val="0"/>
          <w:kern w:val="2"/>
          <w:sz w:val="24"/>
          <w:szCs w:val="24"/>
          <w:shd w:val="clear" w:color="auto" w:fill="FFFFFF"/>
          <w:lang w:val="en-US" w:eastAsia="zh-CN"/>
        </w:rPr>
      </w:pPr>
      <w:r>
        <w:rPr>
          <w:rFonts w:hint="eastAsia" w:ascii="宋体" w:hAnsi="宋体" w:eastAsia="宋体" w:cs="宋体"/>
          <w:spacing w:val="0"/>
          <w:kern w:val="2"/>
          <w:sz w:val="24"/>
          <w:szCs w:val="24"/>
          <w:shd w:val="clear" w:color="auto" w:fill="FFFFFF"/>
          <w:lang w:val="en-US" w:eastAsia="zh-CN"/>
        </w:rPr>
        <w:t>采购代理机构地址：启东市南苑西路1168号国动产业园2号楼402室</w:t>
      </w:r>
    </w:p>
    <w:p w14:paraId="2FCEF149">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pacing w:val="0"/>
          <w:kern w:val="2"/>
          <w:sz w:val="24"/>
          <w:szCs w:val="24"/>
          <w:shd w:val="clear" w:color="auto" w:fill="FFFFFF"/>
          <w:lang w:val="en-US" w:eastAsia="zh-CN"/>
        </w:rPr>
      </w:pPr>
      <w:r>
        <w:rPr>
          <w:rFonts w:hint="eastAsia" w:ascii="宋体" w:hAnsi="宋体" w:eastAsia="宋体" w:cs="宋体"/>
          <w:spacing w:val="0"/>
          <w:kern w:val="2"/>
          <w:sz w:val="24"/>
          <w:szCs w:val="24"/>
          <w:shd w:val="clear" w:color="auto" w:fill="FFFFFF"/>
          <w:lang w:val="en-US" w:eastAsia="zh-CN"/>
        </w:rPr>
        <w:t>联系人：杨玉秀</w:t>
      </w:r>
    </w:p>
    <w:p w14:paraId="7E8CBB5D">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pacing w:val="0"/>
          <w:kern w:val="2"/>
          <w:sz w:val="24"/>
          <w:szCs w:val="24"/>
          <w:shd w:val="clear" w:color="auto" w:fill="FFFFFF"/>
          <w:lang w:val="en-US" w:eastAsia="zh-CN"/>
        </w:rPr>
      </w:pPr>
      <w:r>
        <w:rPr>
          <w:rFonts w:hint="eastAsia" w:ascii="宋体" w:hAnsi="宋体" w:eastAsia="宋体" w:cs="宋体"/>
          <w:spacing w:val="0"/>
          <w:kern w:val="2"/>
          <w:sz w:val="24"/>
          <w:szCs w:val="24"/>
          <w:shd w:val="clear" w:color="auto" w:fill="FFFFFF"/>
          <w:lang w:val="en-US" w:eastAsia="zh-CN"/>
        </w:rPr>
        <w:t>联系方式：0513-83248588</w:t>
      </w:r>
    </w:p>
    <w:p w14:paraId="3DBB1806">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名称</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采购方式、采购日期</w:t>
      </w:r>
    </w:p>
    <w:p w14:paraId="7EC8BDA6">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项目名</w:t>
      </w:r>
      <w:r>
        <w:rPr>
          <w:rFonts w:hint="eastAsia" w:ascii="宋体" w:hAnsi="宋体" w:eastAsia="宋体" w:cs="宋体"/>
          <w:sz w:val="24"/>
          <w:szCs w:val="24"/>
          <w:lang w:val="en-US" w:eastAsia="zh-CN"/>
        </w:rPr>
        <w:t>称：</w:t>
      </w:r>
      <w:r>
        <w:rPr>
          <w:rFonts w:hint="eastAsia" w:ascii="宋体" w:hAnsi="宋体" w:eastAsia="宋体" w:cs="宋体"/>
          <w:kern w:val="2"/>
          <w:sz w:val="24"/>
          <w:szCs w:val="24"/>
          <w:shd w:val="clear" w:color="auto" w:fill="FFFFFF"/>
          <w:lang w:val="en-US" w:eastAsia="zh-CN" w:bidi="ar-SA"/>
        </w:rPr>
        <w:t>启东市吕四港</w:t>
      </w:r>
      <w:bookmarkStart w:id="0" w:name="_GoBack"/>
      <w:bookmarkEnd w:id="0"/>
      <w:r>
        <w:rPr>
          <w:rFonts w:hint="eastAsia" w:ascii="宋体" w:hAnsi="宋体" w:eastAsia="宋体" w:cs="宋体"/>
          <w:kern w:val="2"/>
          <w:sz w:val="24"/>
          <w:szCs w:val="24"/>
          <w:shd w:val="clear" w:color="auto" w:fill="FFFFFF"/>
          <w:lang w:val="en-US" w:eastAsia="zh-CN" w:bidi="ar-SA"/>
        </w:rPr>
        <w:t>镇人才公寓人防检测服务项目（二次）</w:t>
      </w:r>
    </w:p>
    <w:p w14:paraId="7B1113D1">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采购方式：</w:t>
      </w:r>
      <w:r>
        <w:rPr>
          <w:rFonts w:hint="eastAsia" w:cs="宋体"/>
          <w:sz w:val="24"/>
          <w:szCs w:val="24"/>
          <w:lang w:val="en-US" w:eastAsia="zh-CN"/>
        </w:rPr>
        <w:t>竞争性谈判</w:t>
      </w:r>
    </w:p>
    <w:p w14:paraId="0881AF48">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采购日期：202</w:t>
      </w:r>
      <w:r>
        <w:rPr>
          <w:rFonts w:hint="eastAsia" w:cs="宋体"/>
          <w:sz w:val="24"/>
          <w:szCs w:val="24"/>
          <w:lang w:val="en-US" w:eastAsia="zh-CN"/>
        </w:rPr>
        <w:t>5</w:t>
      </w:r>
      <w:r>
        <w:rPr>
          <w:rFonts w:hint="eastAsia" w:ascii="宋体" w:hAnsi="宋体" w:eastAsia="宋体" w:cs="宋体"/>
          <w:sz w:val="24"/>
          <w:szCs w:val="24"/>
          <w:lang w:val="en-US" w:eastAsia="zh-CN"/>
        </w:rPr>
        <w:t>年</w:t>
      </w:r>
      <w:r>
        <w:rPr>
          <w:rFonts w:hint="eastAsia" w:cs="宋体"/>
          <w:sz w:val="24"/>
          <w:szCs w:val="24"/>
          <w:lang w:val="en-US" w:eastAsia="zh-CN"/>
        </w:rPr>
        <w:t>04</w:t>
      </w:r>
      <w:r>
        <w:rPr>
          <w:rFonts w:hint="eastAsia" w:ascii="宋体" w:hAnsi="宋体" w:eastAsia="宋体" w:cs="宋体"/>
          <w:sz w:val="24"/>
          <w:szCs w:val="24"/>
          <w:lang w:val="en-US" w:eastAsia="zh-CN"/>
        </w:rPr>
        <w:t>月0</w:t>
      </w:r>
      <w:r>
        <w:rPr>
          <w:rFonts w:hint="eastAsia" w:cs="宋体"/>
          <w:sz w:val="24"/>
          <w:szCs w:val="24"/>
          <w:lang w:val="en-US" w:eastAsia="zh-CN"/>
        </w:rPr>
        <w:t>1</w:t>
      </w:r>
      <w:r>
        <w:rPr>
          <w:rFonts w:hint="eastAsia" w:ascii="宋体" w:hAnsi="宋体" w:eastAsia="宋体" w:cs="宋体"/>
          <w:sz w:val="24"/>
          <w:szCs w:val="24"/>
          <w:lang w:val="en-US" w:eastAsia="zh-CN"/>
        </w:rPr>
        <w:t>日</w:t>
      </w:r>
    </w:p>
    <w:p w14:paraId="5F942CA5">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、成交供应商名称、</w:t>
      </w:r>
      <w:r>
        <w:rPr>
          <w:rFonts w:hint="eastAsia" w:cs="宋体"/>
          <w:b/>
          <w:bCs/>
          <w:sz w:val="24"/>
          <w:szCs w:val="24"/>
          <w:lang w:val="en-US" w:eastAsia="zh-CN"/>
        </w:rPr>
        <w:t>地址、</w:t>
      </w:r>
      <w:r>
        <w:rPr>
          <w:rFonts w:hint="eastAsia" w:ascii="宋体" w:hAnsi="宋体" w:eastAsia="宋体" w:cs="宋体"/>
          <w:b/>
          <w:bCs/>
          <w:sz w:val="24"/>
          <w:szCs w:val="24"/>
        </w:rPr>
        <w:t>成交金额</w:t>
      </w:r>
    </w:p>
    <w:p w14:paraId="7244C715">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成交供应商名称</w:t>
      </w:r>
      <w:r>
        <w:rPr>
          <w:rFonts w:hint="eastAsia" w:ascii="宋体" w:hAnsi="宋体" w:eastAsia="宋体" w:cs="宋体"/>
          <w:sz w:val="24"/>
          <w:szCs w:val="24"/>
          <w:lang w:val="en-US" w:eastAsia="zh-CN"/>
        </w:rPr>
        <w:t>：</w:t>
      </w:r>
      <w:r>
        <w:rPr>
          <w:rFonts w:hint="eastAsia" w:cs="宋体"/>
          <w:sz w:val="24"/>
          <w:szCs w:val="24"/>
          <w:lang w:val="en-US" w:eastAsia="zh-CN"/>
        </w:rPr>
        <w:t>江苏安恒工程检测有限公司</w:t>
      </w:r>
    </w:p>
    <w:p w14:paraId="4D53C7F4">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color w:val="0000FF"/>
          <w:sz w:val="24"/>
          <w:szCs w:val="24"/>
          <w:lang w:val="en-US" w:eastAsia="zh-CN"/>
        </w:rPr>
      </w:pPr>
      <w:r>
        <w:rPr>
          <w:rFonts w:hint="eastAsia" w:ascii="宋体" w:hAnsi="宋体" w:eastAsia="宋体" w:cs="宋体"/>
          <w:sz w:val="24"/>
          <w:szCs w:val="24"/>
          <w:lang w:val="en-US" w:eastAsia="zh-CN"/>
        </w:rPr>
        <w:t>成交供应商地址：靖江市滨江国际商务中心A座710室</w:t>
      </w:r>
    </w:p>
    <w:p w14:paraId="73BF694D">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成交金额：</w:t>
      </w:r>
      <w:r>
        <w:rPr>
          <w:rFonts w:hint="eastAsia" w:cs="宋体"/>
          <w:sz w:val="24"/>
          <w:szCs w:val="24"/>
          <w:lang w:val="en-US" w:eastAsia="zh-CN"/>
        </w:rPr>
        <w:t>80700</w:t>
      </w:r>
      <w:r>
        <w:rPr>
          <w:rFonts w:hint="eastAsia" w:ascii="宋体" w:hAnsi="宋体" w:eastAsia="宋体" w:cs="宋体"/>
          <w:sz w:val="24"/>
          <w:szCs w:val="24"/>
          <w:lang w:val="en-US" w:eastAsia="zh-CN"/>
        </w:rPr>
        <w:t>元</w:t>
      </w:r>
    </w:p>
    <w:p w14:paraId="7F729763">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、成交标的基本概况</w:t>
      </w:r>
    </w:p>
    <w:p w14:paraId="3283F66B">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详见</w:t>
      </w:r>
      <w:r>
        <w:rPr>
          <w:rFonts w:hint="eastAsia" w:cs="宋体"/>
          <w:color w:val="auto"/>
          <w:sz w:val="24"/>
          <w:szCs w:val="24"/>
          <w:lang w:val="en-US" w:eastAsia="zh-CN"/>
        </w:rPr>
        <w:t>竞争性谈判文件</w:t>
      </w:r>
      <w:r>
        <w:rPr>
          <w:rFonts w:hint="eastAsia" w:cs="宋体"/>
          <w:sz w:val="24"/>
          <w:szCs w:val="24"/>
          <w:lang w:val="en-US" w:eastAsia="zh-CN"/>
        </w:rPr>
        <w:t xml:space="preserve"> </w:t>
      </w:r>
    </w:p>
    <w:p w14:paraId="3BBB02C5">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sz w:val="24"/>
          <w:szCs w:val="24"/>
        </w:rPr>
      </w:pPr>
      <w:r>
        <w:rPr>
          <w:rFonts w:hint="eastAsia" w:cs="宋体"/>
          <w:b/>
          <w:bCs/>
          <w:sz w:val="24"/>
          <w:szCs w:val="24"/>
          <w:lang w:val="en-US" w:eastAsia="zh-CN"/>
        </w:rPr>
        <w:t>六</w:t>
      </w:r>
      <w:r>
        <w:rPr>
          <w:rFonts w:hint="eastAsia" w:ascii="宋体" w:hAnsi="宋体" w:eastAsia="宋体" w:cs="宋体"/>
          <w:b/>
          <w:bCs/>
          <w:sz w:val="24"/>
          <w:szCs w:val="24"/>
        </w:rPr>
        <w:t>、公示期限</w:t>
      </w:r>
    </w:p>
    <w:p w14:paraId="2D8DE892">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一</w:t>
      </w:r>
      <w:r>
        <w:rPr>
          <w:rFonts w:hint="eastAsia" w:ascii="宋体" w:hAnsi="宋体" w:eastAsia="宋体" w:cs="宋体"/>
          <w:sz w:val="24"/>
          <w:szCs w:val="24"/>
        </w:rPr>
        <w:t>个工作日</w:t>
      </w:r>
    </w:p>
    <w:p w14:paraId="01DF89B8">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sz w:val="24"/>
          <w:szCs w:val="24"/>
        </w:rPr>
      </w:pPr>
    </w:p>
    <w:p w14:paraId="490CA2A7">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FF0000"/>
          <w:kern w:val="2"/>
          <w:sz w:val="24"/>
          <w:szCs w:val="24"/>
          <w:shd w:val="clear" w:color="auto" w:fill="FFFFFF"/>
          <w:lang w:val="en-US" w:eastAsia="zh-CN"/>
        </w:rPr>
      </w:pPr>
      <w:r>
        <w:rPr>
          <w:rFonts w:hint="eastAsia" w:ascii="宋体" w:hAnsi="宋体" w:eastAsia="宋体" w:cs="宋体"/>
          <w:kern w:val="2"/>
          <w:sz w:val="24"/>
          <w:szCs w:val="24"/>
          <w:shd w:val="clear" w:color="auto" w:fill="FFFFFF"/>
          <w:lang w:val="en-US" w:eastAsia="zh-CN" w:bidi="ar-SA"/>
        </w:rPr>
        <w:t>江苏吕四港置业有限公司</w:t>
      </w:r>
    </w:p>
    <w:p w14:paraId="4BC03607">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04</w:t>
      </w:r>
      <w:r>
        <w:rPr>
          <w:rFonts w:hint="eastAsia" w:ascii="宋体" w:hAnsi="宋体" w:eastAsia="宋体" w:cs="宋体"/>
          <w:sz w:val="24"/>
          <w:szCs w:val="24"/>
        </w:rPr>
        <w:t>月</w:t>
      </w:r>
      <w:r>
        <w:rPr>
          <w:rFonts w:hint="eastAsia" w:ascii="宋体" w:hAnsi="宋体" w:cs="宋体"/>
          <w:sz w:val="24"/>
          <w:szCs w:val="24"/>
          <w:lang w:val="en-US" w:eastAsia="zh-CN"/>
        </w:rPr>
        <w:t>02</w:t>
      </w:r>
      <w:r>
        <w:rPr>
          <w:rFonts w:hint="eastAsia" w:ascii="宋体" w:hAnsi="宋体" w:eastAsia="宋体" w:cs="宋体"/>
          <w:sz w:val="24"/>
          <w:szCs w:val="24"/>
        </w:rPr>
        <w:t>日</w:t>
      </w:r>
    </w:p>
    <w:sectPr>
      <w:headerReference r:id="rId3" w:type="default"/>
      <w:pgSz w:w="11906" w:h="16838"/>
      <w:pgMar w:top="1213" w:right="1746" w:bottom="1213"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C753D">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C58CC"/>
    <w:multiLevelType w:val="singleLevel"/>
    <w:tmpl w:val="629C58C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JmMWQyNzk4N2YxZmVhMGEyMGYwMDdjODFiNGU3YTAifQ=="/>
  </w:docVars>
  <w:rsids>
    <w:rsidRoot w:val="00C502E0"/>
    <w:rsid w:val="002E01C1"/>
    <w:rsid w:val="005D0783"/>
    <w:rsid w:val="006E6368"/>
    <w:rsid w:val="007473D3"/>
    <w:rsid w:val="007F386A"/>
    <w:rsid w:val="00A93A30"/>
    <w:rsid w:val="00C502E0"/>
    <w:rsid w:val="00C700F5"/>
    <w:rsid w:val="00D45A46"/>
    <w:rsid w:val="00DC2EF0"/>
    <w:rsid w:val="015A6EE1"/>
    <w:rsid w:val="033D7B93"/>
    <w:rsid w:val="03C570A0"/>
    <w:rsid w:val="05203EC4"/>
    <w:rsid w:val="063D7B39"/>
    <w:rsid w:val="08A74B4D"/>
    <w:rsid w:val="099E7FC1"/>
    <w:rsid w:val="0D057645"/>
    <w:rsid w:val="0E263C4F"/>
    <w:rsid w:val="0F5955D5"/>
    <w:rsid w:val="10302B7B"/>
    <w:rsid w:val="106B68C8"/>
    <w:rsid w:val="10967DE9"/>
    <w:rsid w:val="129417E3"/>
    <w:rsid w:val="129D4A04"/>
    <w:rsid w:val="139525D9"/>
    <w:rsid w:val="1578138A"/>
    <w:rsid w:val="15D203B4"/>
    <w:rsid w:val="169A3A63"/>
    <w:rsid w:val="169D3553"/>
    <w:rsid w:val="177428F1"/>
    <w:rsid w:val="18AA52EE"/>
    <w:rsid w:val="18C66D91"/>
    <w:rsid w:val="18DE1CFD"/>
    <w:rsid w:val="18E65685"/>
    <w:rsid w:val="190C7300"/>
    <w:rsid w:val="195B19B9"/>
    <w:rsid w:val="19D33A3F"/>
    <w:rsid w:val="1A1E49AB"/>
    <w:rsid w:val="1A1F6003"/>
    <w:rsid w:val="1AEA55A6"/>
    <w:rsid w:val="1D0E6F59"/>
    <w:rsid w:val="1D175E0D"/>
    <w:rsid w:val="20105701"/>
    <w:rsid w:val="216F29DB"/>
    <w:rsid w:val="2319184E"/>
    <w:rsid w:val="24F53869"/>
    <w:rsid w:val="25CC5FEB"/>
    <w:rsid w:val="27B70919"/>
    <w:rsid w:val="28D1021B"/>
    <w:rsid w:val="29E21551"/>
    <w:rsid w:val="2A142E2F"/>
    <w:rsid w:val="2B402E6C"/>
    <w:rsid w:val="2F300D31"/>
    <w:rsid w:val="2F3721C3"/>
    <w:rsid w:val="30977539"/>
    <w:rsid w:val="32383056"/>
    <w:rsid w:val="324029ED"/>
    <w:rsid w:val="32C57C62"/>
    <w:rsid w:val="32E27FC3"/>
    <w:rsid w:val="332A191C"/>
    <w:rsid w:val="356845B4"/>
    <w:rsid w:val="374877B4"/>
    <w:rsid w:val="37967E58"/>
    <w:rsid w:val="395D0BF4"/>
    <w:rsid w:val="3C335C3C"/>
    <w:rsid w:val="3F7D5B4C"/>
    <w:rsid w:val="40DA0D7C"/>
    <w:rsid w:val="41024D68"/>
    <w:rsid w:val="416C5E78"/>
    <w:rsid w:val="41A30C00"/>
    <w:rsid w:val="425D3812"/>
    <w:rsid w:val="42652D9E"/>
    <w:rsid w:val="429929E8"/>
    <w:rsid w:val="43D45F57"/>
    <w:rsid w:val="44D02BC2"/>
    <w:rsid w:val="45A858ED"/>
    <w:rsid w:val="46245167"/>
    <w:rsid w:val="46306E65"/>
    <w:rsid w:val="46BD40A0"/>
    <w:rsid w:val="48723943"/>
    <w:rsid w:val="4921516E"/>
    <w:rsid w:val="4A69564B"/>
    <w:rsid w:val="4D5137E5"/>
    <w:rsid w:val="4D740FF5"/>
    <w:rsid w:val="4D7B7443"/>
    <w:rsid w:val="4E4803A1"/>
    <w:rsid w:val="5091653C"/>
    <w:rsid w:val="518A5EA7"/>
    <w:rsid w:val="519956BF"/>
    <w:rsid w:val="51AE5374"/>
    <w:rsid w:val="528E70C3"/>
    <w:rsid w:val="52BC6534"/>
    <w:rsid w:val="546B6463"/>
    <w:rsid w:val="54895643"/>
    <w:rsid w:val="54FC3DE1"/>
    <w:rsid w:val="575B56FD"/>
    <w:rsid w:val="59441031"/>
    <w:rsid w:val="59DB3743"/>
    <w:rsid w:val="5ABF11C4"/>
    <w:rsid w:val="5C25755E"/>
    <w:rsid w:val="5C2B7CF0"/>
    <w:rsid w:val="602F673A"/>
    <w:rsid w:val="60C70EED"/>
    <w:rsid w:val="6152062E"/>
    <w:rsid w:val="61A161B8"/>
    <w:rsid w:val="61E138C1"/>
    <w:rsid w:val="62B436AD"/>
    <w:rsid w:val="632D57E9"/>
    <w:rsid w:val="640676CB"/>
    <w:rsid w:val="64C54246"/>
    <w:rsid w:val="6659547A"/>
    <w:rsid w:val="68B910F3"/>
    <w:rsid w:val="690C1867"/>
    <w:rsid w:val="6A510793"/>
    <w:rsid w:val="6AFF015F"/>
    <w:rsid w:val="6B3A3020"/>
    <w:rsid w:val="6C9771FD"/>
    <w:rsid w:val="6C9F5C9E"/>
    <w:rsid w:val="700B2711"/>
    <w:rsid w:val="71887367"/>
    <w:rsid w:val="725D3437"/>
    <w:rsid w:val="737547B1"/>
    <w:rsid w:val="7480340D"/>
    <w:rsid w:val="75023E22"/>
    <w:rsid w:val="75D829C3"/>
    <w:rsid w:val="7649748B"/>
    <w:rsid w:val="769F5DD6"/>
    <w:rsid w:val="77065E4C"/>
    <w:rsid w:val="77524ED9"/>
    <w:rsid w:val="78803E7B"/>
    <w:rsid w:val="78A1799F"/>
    <w:rsid w:val="79251AA0"/>
    <w:rsid w:val="7A3D3928"/>
    <w:rsid w:val="7A7274C8"/>
    <w:rsid w:val="7B855D58"/>
    <w:rsid w:val="7C2B0102"/>
    <w:rsid w:val="7C431E60"/>
    <w:rsid w:val="7E6C3818"/>
    <w:rsid w:val="7F0A04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rPr>
      <w:kern w:val="0"/>
      <w:sz w:val="24"/>
      <w:szCs w:val="24"/>
    </w:rPr>
  </w:style>
  <w:style w:type="paragraph" w:styleId="3">
    <w:name w:val="Body Text Indent"/>
    <w:basedOn w:val="1"/>
    <w:next w:val="4"/>
    <w:link w:val="24"/>
    <w:autoRedefine/>
    <w:qFormat/>
    <w:uiPriority w:val="0"/>
    <w:pPr>
      <w:spacing w:line="480" w:lineRule="auto"/>
      <w:ind w:firstLine="560" w:firstLineChars="200"/>
    </w:pPr>
    <w:rPr>
      <w:rFonts w:ascii="华文宋体" w:hAnsi="华文宋体" w:eastAsia="华文宋体"/>
      <w:sz w:val="28"/>
    </w:rPr>
  </w:style>
  <w:style w:type="paragraph" w:styleId="4">
    <w:name w:val="envelope return"/>
    <w:basedOn w:val="1"/>
    <w:autoRedefine/>
    <w:qFormat/>
    <w:uiPriority w:val="0"/>
    <w:pPr>
      <w:snapToGrid w:val="0"/>
    </w:pPr>
    <w:rPr>
      <w:rFonts w:ascii="Arial" w:hAnsi="Arial"/>
    </w:rPr>
  </w:style>
  <w:style w:type="paragraph" w:styleId="5">
    <w:name w:val="footer"/>
    <w:basedOn w:val="1"/>
    <w:link w:val="2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2"/>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w:basedOn w:val="2"/>
    <w:next w:val="8"/>
    <w:autoRedefine/>
    <w:qFormat/>
    <w:uiPriority w:val="0"/>
    <w:pPr>
      <w:ind w:firstLine="420" w:firstLineChars="100"/>
    </w:pPr>
    <w:rPr>
      <w:rFonts w:ascii="Calibri" w:hAnsi="Calibri"/>
    </w:rPr>
  </w:style>
  <w:style w:type="paragraph" w:styleId="8">
    <w:name w:val="Body Text First Indent 2"/>
    <w:basedOn w:val="3"/>
    <w:autoRedefine/>
    <w:qFormat/>
    <w:uiPriority w:val="0"/>
    <w:pPr>
      <w:ind w:firstLine="420"/>
    </w:pPr>
  </w:style>
  <w:style w:type="character" w:styleId="11">
    <w:name w:val="FollowedHyperlink"/>
    <w:basedOn w:val="10"/>
    <w:autoRedefine/>
    <w:semiHidden/>
    <w:unhideWhenUsed/>
    <w:qFormat/>
    <w:uiPriority w:val="99"/>
    <w:rPr>
      <w:color w:val="800080"/>
      <w:u w:val="none"/>
    </w:rPr>
  </w:style>
  <w:style w:type="character" w:styleId="12">
    <w:name w:val="Emphasis"/>
    <w:basedOn w:val="10"/>
    <w:autoRedefine/>
    <w:qFormat/>
    <w:uiPriority w:val="20"/>
    <w:rPr>
      <w:i/>
    </w:rPr>
  </w:style>
  <w:style w:type="character" w:styleId="13">
    <w:name w:val="HTML Definition"/>
    <w:basedOn w:val="10"/>
    <w:autoRedefine/>
    <w:semiHidden/>
    <w:unhideWhenUsed/>
    <w:qFormat/>
    <w:uiPriority w:val="99"/>
  </w:style>
  <w:style w:type="character" w:styleId="14">
    <w:name w:val="HTML Typewriter"/>
    <w:basedOn w:val="10"/>
    <w:autoRedefine/>
    <w:semiHidden/>
    <w:unhideWhenUsed/>
    <w:qFormat/>
    <w:uiPriority w:val="99"/>
    <w:rPr>
      <w:rFonts w:hint="default" w:ascii="monospace" w:hAnsi="monospace" w:eastAsia="monospace" w:cs="monospace"/>
      <w:sz w:val="20"/>
    </w:rPr>
  </w:style>
  <w:style w:type="character" w:styleId="15">
    <w:name w:val="HTML Acronym"/>
    <w:basedOn w:val="10"/>
    <w:autoRedefine/>
    <w:semiHidden/>
    <w:unhideWhenUsed/>
    <w:qFormat/>
    <w:uiPriority w:val="99"/>
  </w:style>
  <w:style w:type="character" w:styleId="16">
    <w:name w:val="HTML Variable"/>
    <w:basedOn w:val="10"/>
    <w:autoRedefine/>
    <w:semiHidden/>
    <w:unhideWhenUsed/>
    <w:qFormat/>
    <w:uiPriority w:val="99"/>
  </w:style>
  <w:style w:type="character" w:styleId="17">
    <w:name w:val="Hyperlink"/>
    <w:basedOn w:val="10"/>
    <w:autoRedefine/>
    <w:semiHidden/>
    <w:unhideWhenUsed/>
    <w:qFormat/>
    <w:uiPriority w:val="99"/>
    <w:rPr>
      <w:color w:val="0000FF"/>
      <w:u w:val="none"/>
    </w:rPr>
  </w:style>
  <w:style w:type="character" w:styleId="18">
    <w:name w:val="HTML Code"/>
    <w:basedOn w:val="10"/>
    <w:autoRedefine/>
    <w:semiHidden/>
    <w:unhideWhenUsed/>
    <w:qFormat/>
    <w:uiPriority w:val="99"/>
    <w:rPr>
      <w:rFonts w:hint="default" w:ascii="monospace" w:hAnsi="monospace" w:eastAsia="monospace" w:cs="monospace"/>
      <w:sz w:val="20"/>
    </w:rPr>
  </w:style>
  <w:style w:type="character" w:styleId="19">
    <w:name w:val="HTML Cite"/>
    <w:basedOn w:val="10"/>
    <w:autoRedefine/>
    <w:semiHidden/>
    <w:unhideWhenUsed/>
    <w:qFormat/>
    <w:uiPriority w:val="99"/>
  </w:style>
  <w:style w:type="character" w:styleId="20">
    <w:name w:val="HTML Keyboard"/>
    <w:basedOn w:val="10"/>
    <w:autoRedefine/>
    <w:semiHidden/>
    <w:unhideWhenUsed/>
    <w:qFormat/>
    <w:uiPriority w:val="99"/>
    <w:rPr>
      <w:rFonts w:hint="default" w:ascii="monospace" w:hAnsi="monospace" w:eastAsia="monospace" w:cs="monospace"/>
      <w:sz w:val="20"/>
    </w:rPr>
  </w:style>
  <w:style w:type="character" w:styleId="21">
    <w:name w:val="HTML Sample"/>
    <w:basedOn w:val="10"/>
    <w:autoRedefine/>
    <w:semiHidden/>
    <w:unhideWhenUsed/>
    <w:qFormat/>
    <w:uiPriority w:val="99"/>
    <w:rPr>
      <w:rFonts w:ascii="monospace" w:hAnsi="monospace" w:eastAsia="monospace" w:cs="monospace"/>
    </w:rPr>
  </w:style>
  <w:style w:type="character" w:customStyle="1" w:styleId="22">
    <w:name w:val="页眉 Char"/>
    <w:basedOn w:val="10"/>
    <w:link w:val="6"/>
    <w:autoRedefine/>
    <w:semiHidden/>
    <w:qFormat/>
    <w:uiPriority w:val="99"/>
    <w:rPr>
      <w:sz w:val="18"/>
      <w:szCs w:val="18"/>
    </w:rPr>
  </w:style>
  <w:style w:type="character" w:customStyle="1" w:styleId="23">
    <w:name w:val="页脚 Char"/>
    <w:basedOn w:val="10"/>
    <w:link w:val="5"/>
    <w:autoRedefine/>
    <w:semiHidden/>
    <w:qFormat/>
    <w:uiPriority w:val="99"/>
    <w:rPr>
      <w:sz w:val="18"/>
      <w:szCs w:val="18"/>
    </w:rPr>
  </w:style>
  <w:style w:type="character" w:customStyle="1" w:styleId="24">
    <w:name w:val="正文文本缩进 Char"/>
    <w:basedOn w:val="10"/>
    <w:link w:val="3"/>
    <w:autoRedefine/>
    <w:qFormat/>
    <w:uiPriority w:val="0"/>
    <w:rPr>
      <w:rFonts w:ascii="华文宋体" w:hAnsi="华文宋体" w:eastAsia="华文宋体" w:cs="Times New Roman"/>
      <w:sz w:val="28"/>
      <w:szCs w:val="20"/>
    </w:rPr>
  </w:style>
  <w:style w:type="paragraph" w:customStyle="1" w:styleId="25">
    <w:name w:val="p"/>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6">
    <w:name w:val="hover"/>
    <w:basedOn w:val="10"/>
    <w:autoRedefine/>
    <w:qFormat/>
    <w:uiPriority w:val="0"/>
    <w:rPr>
      <w:color w:val="5FB878"/>
    </w:rPr>
  </w:style>
  <w:style w:type="character" w:customStyle="1" w:styleId="27">
    <w:name w:val="hover1"/>
    <w:basedOn w:val="10"/>
    <w:autoRedefine/>
    <w:qFormat/>
    <w:uiPriority w:val="0"/>
    <w:rPr>
      <w:color w:val="FFFFFF"/>
    </w:rPr>
  </w:style>
  <w:style w:type="character" w:customStyle="1" w:styleId="28">
    <w:name w:val="hover2"/>
    <w:basedOn w:val="10"/>
    <w:autoRedefine/>
    <w:qFormat/>
    <w:uiPriority w:val="0"/>
    <w:rPr>
      <w:color w:val="5FB878"/>
    </w:rPr>
  </w:style>
  <w:style w:type="character" w:customStyle="1" w:styleId="29">
    <w:name w:val="layui-this"/>
    <w:basedOn w:val="10"/>
    <w:autoRedefine/>
    <w:qFormat/>
    <w:uiPriority w:val="0"/>
    <w:rPr>
      <w:bdr w:val="single" w:color="EEEEEE" w:sz="6" w:space="0"/>
      <w:shd w:val="clear" w:fill="FFFFFF"/>
    </w:rPr>
  </w:style>
  <w:style w:type="character" w:customStyle="1" w:styleId="30">
    <w:name w:val="first-child"/>
    <w:basedOn w:val="10"/>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Pages>
  <Words>421</Words>
  <Characters>466</Characters>
  <Lines>1</Lines>
  <Paragraphs>1</Paragraphs>
  <TotalTime>1</TotalTime>
  <ScaleCrop>false</ScaleCrop>
  <LinksUpToDate>false</LinksUpToDate>
  <CharactersWithSpaces>467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2020-12-05T00:16:00Z</dcterms:created>
  <dc:creator>Admin</dc:creator>
  <cp:lastModifiedBy>秋之夜深深</cp:lastModifiedBy>
  <cp:lastPrinted>2025-04-01T07:36:00Z</cp:lastPrinted>
  <dcterms:modified xsi:type="dcterms:W3CDTF">2025-04-01T08:43:58Z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4C8148C7A87A48C198DD00EA5D18BEEB</vt:lpwstr>
  </property>
  <property fmtid="{D5CDD505-2E9C-101B-9397-08002B2CF9AE}" pid="4" name="KSOTemplateDocerSaveRecord">
    <vt:lpwstr>eyJoZGlkIjoiNjJmMWQyNzk4N2YxZmVhMGEyMGYwMDdjODFiNGU3YTAiLCJ1c2VySWQiOiI2MjQ2Mzk3MzIifQ==</vt:lpwstr>
  </property>
</Properties>
</file>