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BF4CF">
      <w:pPr>
        <w:pStyle w:val="4"/>
        <w:shd w:val="clear" w:color="auto" w:fill="FFFFFF"/>
        <w:spacing w:before="0" w:beforeAutospacing="0" w:after="156" w:afterLines="50" w:afterAutospacing="0" w:line="420" w:lineRule="atLeast"/>
        <w:jc w:val="center"/>
        <w:rPr>
          <w:rFonts w:hint="eastAsia" w:ascii="黑体" w:hAnsi="黑体" w:eastAsia="黑体"/>
          <w:color w:val="000000"/>
          <w:sz w:val="32"/>
          <w:szCs w:val="32"/>
        </w:rPr>
      </w:pPr>
      <w:bookmarkStart w:id="2" w:name="_GoBack"/>
      <w:bookmarkEnd w:id="2"/>
      <w:bookmarkStart w:id="0" w:name="OLE_LINK1"/>
      <w:bookmarkStart w:id="1" w:name="OLE_LINK2"/>
      <w:r>
        <w:rPr>
          <w:rFonts w:hint="eastAsia" w:ascii="黑体" w:hAnsi="黑体" w:eastAsia="黑体"/>
          <w:bCs/>
          <w:color w:val="000000"/>
          <w:sz w:val="32"/>
          <w:szCs w:val="32"/>
        </w:rPr>
        <w:t>南通市启东市吕四港区内河码头七氟丙烷钢瓶检测维护及补充采购项目成交结果公告</w:t>
      </w:r>
    </w:p>
    <w:p w14:paraId="02884772">
      <w:pPr>
        <w:pStyle w:val="4"/>
        <w:shd w:val="clear" w:color="auto" w:fill="FFFFFF"/>
        <w:spacing w:before="0" w:beforeAutospacing="0" w:after="0" w:afterAutospacing="0" w:line="480" w:lineRule="exact"/>
        <w:contextualSpacing/>
        <w:jc w:val="both"/>
        <w:rPr>
          <w:rFonts w:ascii="黑体" w:hAnsi="黑体" w:eastAsia="黑体"/>
          <w:color w:val="000000"/>
          <w:sz w:val="28"/>
          <w:szCs w:val="28"/>
        </w:rPr>
      </w:pPr>
      <w:r>
        <w:rPr>
          <w:rFonts w:hint="eastAsia" w:ascii="黑体" w:hAnsi="黑体" w:eastAsia="黑体"/>
          <w:color w:val="000000"/>
          <w:sz w:val="28"/>
          <w:szCs w:val="28"/>
        </w:rPr>
        <w:t>一、采购人名称、地址、联系方式</w:t>
      </w:r>
    </w:p>
    <w:p w14:paraId="5D093AC5">
      <w:pPr>
        <w:pStyle w:val="4"/>
        <w:shd w:val="clear" w:color="auto" w:fill="FFFFFF"/>
        <w:spacing w:line="480" w:lineRule="exact"/>
        <w:ind w:left="1400" w:hanging="1400" w:hangingChars="500"/>
        <w:contextualSpacing/>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采购人：</w:t>
      </w:r>
      <w:r>
        <w:rPr>
          <w:rFonts w:hint="eastAsia" w:ascii="仿宋" w:hAnsi="仿宋" w:eastAsia="仿宋" w:cs="仿宋"/>
          <w:color w:val="000000"/>
          <w:sz w:val="28"/>
          <w:szCs w:val="28"/>
          <w:lang w:val="en-US" w:eastAsia="zh-CN"/>
        </w:rPr>
        <w:t>启东吕四港港口运营有限公司</w:t>
      </w:r>
    </w:p>
    <w:p w14:paraId="13E221A7">
      <w:pPr>
        <w:pStyle w:val="4"/>
        <w:shd w:val="clear" w:color="auto" w:fill="FFFFFF"/>
        <w:spacing w:line="480" w:lineRule="exact"/>
        <w:ind w:left="1400" w:hanging="1400" w:hangingChars="500"/>
        <w:contextualSpacing/>
        <w:rPr>
          <w:rFonts w:hint="eastAsia" w:ascii="仿宋" w:hAnsi="仿宋" w:eastAsia="仿宋" w:cs="仿宋"/>
          <w:color w:val="000000"/>
          <w:sz w:val="28"/>
          <w:szCs w:val="28"/>
        </w:rPr>
      </w:pPr>
      <w:r>
        <w:rPr>
          <w:rFonts w:hint="eastAsia" w:ascii="仿宋" w:hAnsi="仿宋" w:eastAsia="仿宋" w:cs="仿宋"/>
          <w:color w:val="000000"/>
          <w:sz w:val="28"/>
          <w:szCs w:val="28"/>
        </w:rPr>
        <w:t>采购人地址：</w:t>
      </w:r>
      <w:r>
        <w:rPr>
          <w:rFonts w:hint="eastAsia" w:ascii="仿宋" w:hAnsi="仿宋" w:eastAsia="仿宋"/>
          <w:color w:val="000000"/>
          <w:sz w:val="28"/>
          <w:szCs w:val="28"/>
        </w:rPr>
        <w:t>启东市吕四港镇香堂路558号</w:t>
      </w:r>
    </w:p>
    <w:p w14:paraId="731D7BC9">
      <w:pPr>
        <w:pStyle w:val="4"/>
        <w:shd w:val="clear" w:color="auto" w:fill="FFFFFF"/>
        <w:spacing w:line="480" w:lineRule="exact"/>
        <w:ind w:left="1400" w:hanging="1400" w:hangingChars="500"/>
        <w:contextualSpacing/>
        <w:rPr>
          <w:rFonts w:hint="eastAsia" w:ascii="仿宋" w:hAnsi="仿宋" w:eastAsia="仿宋"/>
          <w:color w:val="000000"/>
          <w:sz w:val="28"/>
          <w:szCs w:val="28"/>
          <w:lang w:eastAsia="zh-CN"/>
        </w:rPr>
      </w:pPr>
      <w:r>
        <w:rPr>
          <w:rFonts w:hint="eastAsia" w:ascii="仿宋" w:hAnsi="仿宋" w:eastAsia="仿宋" w:cs="仿宋"/>
          <w:color w:val="000000"/>
          <w:sz w:val="28"/>
          <w:szCs w:val="28"/>
        </w:rPr>
        <w:t>联系人：</w:t>
      </w:r>
      <w:r>
        <w:rPr>
          <w:rFonts w:hint="eastAsia" w:ascii="仿宋" w:hAnsi="仿宋" w:eastAsia="仿宋"/>
          <w:color w:val="000000"/>
          <w:sz w:val="28"/>
          <w:szCs w:val="28"/>
          <w:lang w:val="en-US" w:eastAsia="zh-CN"/>
        </w:rPr>
        <w:t>胡文华</w:t>
      </w:r>
    </w:p>
    <w:p w14:paraId="18A5DB05">
      <w:pPr>
        <w:pStyle w:val="4"/>
        <w:shd w:val="clear" w:color="auto" w:fill="FFFFFF"/>
        <w:spacing w:line="480" w:lineRule="exact"/>
        <w:ind w:left="1400" w:hanging="1400" w:hangingChars="500"/>
        <w:contextualSpacing/>
        <w:rPr>
          <w:rFonts w:hint="eastAsia" w:ascii="仿宋" w:hAnsi="仿宋" w:eastAsia="仿宋" w:cs="仿宋"/>
          <w:color w:val="000000"/>
          <w:sz w:val="28"/>
          <w:szCs w:val="28"/>
        </w:rPr>
      </w:pPr>
      <w:r>
        <w:rPr>
          <w:rFonts w:hint="eastAsia" w:ascii="仿宋" w:hAnsi="仿宋" w:eastAsia="仿宋"/>
          <w:color w:val="000000"/>
          <w:sz w:val="28"/>
          <w:szCs w:val="28"/>
        </w:rPr>
        <w:t>联系电话：</w:t>
      </w:r>
      <w:r>
        <w:rPr>
          <w:rFonts w:ascii="仿宋" w:hAnsi="仿宋" w:eastAsia="仿宋"/>
          <w:color w:val="000000"/>
          <w:sz w:val="28"/>
          <w:szCs w:val="28"/>
        </w:rPr>
        <w:t>13485160623</w:t>
      </w:r>
    </w:p>
    <w:p w14:paraId="23DBA0F0">
      <w:pPr>
        <w:pStyle w:val="4"/>
        <w:shd w:val="clear" w:color="auto" w:fill="FFFFFF"/>
        <w:spacing w:before="0" w:beforeAutospacing="0" w:after="0" w:afterAutospacing="0" w:line="480" w:lineRule="exact"/>
        <w:contextualSpacing/>
        <w:jc w:val="both"/>
        <w:rPr>
          <w:rFonts w:hint="eastAsia" w:ascii="黑体" w:hAnsi="黑体" w:eastAsia="黑体"/>
          <w:color w:val="000000"/>
          <w:sz w:val="28"/>
          <w:szCs w:val="28"/>
        </w:rPr>
      </w:pPr>
      <w:r>
        <w:rPr>
          <w:rFonts w:hint="eastAsia" w:ascii="黑体" w:hAnsi="黑体" w:eastAsia="黑体"/>
          <w:color w:val="000000"/>
          <w:sz w:val="28"/>
          <w:szCs w:val="28"/>
        </w:rPr>
        <w:t>二、采购项目名称、采购方式、采购日期</w:t>
      </w:r>
    </w:p>
    <w:p w14:paraId="6F327857">
      <w:pPr>
        <w:pStyle w:val="4"/>
        <w:shd w:val="clear" w:color="auto" w:fill="FFFFFF"/>
        <w:spacing w:line="480" w:lineRule="exact"/>
        <w:ind w:left="1400" w:hanging="1400" w:hangingChars="500"/>
        <w:contextualSpacing/>
        <w:rPr>
          <w:rFonts w:hint="eastAsia" w:ascii="仿宋" w:hAnsi="仿宋" w:eastAsia="仿宋" w:cs="仿宋"/>
          <w:color w:val="000000"/>
          <w:sz w:val="28"/>
          <w:szCs w:val="28"/>
        </w:rPr>
      </w:pPr>
      <w:r>
        <w:rPr>
          <w:rFonts w:hint="eastAsia" w:ascii="仿宋" w:hAnsi="仿宋" w:eastAsia="仿宋" w:cs="仿宋"/>
          <w:color w:val="000000"/>
          <w:sz w:val="28"/>
          <w:szCs w:val="28"/>
        </w:rPr>
        <w:t>项目名称：南通市启东市吕四港区内河码头七氟丙烷钢瓶检测维护及补充采购项目</w:t>
      </w:r>
    </w:p>
    <w:p w14:paraId="01E6A7F8">
      <w:pPr>
        <w:pStyle w:val="4"/>
        <w:shd w:val="clear" w:color="auto" w:fill="FFFFFF"/>
        <w:spacing w:before="0" w:beforeAutospacing="0" w:after="0" w:afterAutospacing="0" w:line="480" w:lineRule="exact"/>
        <w:contextualSpacing/>
        <w:jc w:val="both"/>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采购方式：</w:t>
      </w:r>
      <w:r>
        <w:rPr>
          <w:rFonts w:hint="eastAsia" w:ascii="仿宋" w:hAnsi="仿宋" w:eastAsia="仿宋" w:cs="仿宋"/>
          <w:color w:val="000000"/>
          <w:sz w:val="28"/>
          <w:szCs w:val="28"/>
          <w:lang w:val="en-US" w:eastAsia="zh-CN"/>
        </w:rPr>
        <w:t>询价</w:t>
      </w:r>
    </w:p>
    <w:p w14:paraId="2C13D5FC">
      <w:pPr>
        <w:pStyle w:val="4"/>
        <w:shd w:val="clear" w:color="auto" w:fill="FFFFFF"/>
        <w:spacing w:before="0" w:beforeAutospacing="0" w:after="0" w:afterAutospacing="0" w:line="480" w:lineRule="exact"/>
        <w:contextualSpacing/>
        <w:jc w:val="both"/>
        <w:rPr>
          <w:rFonts w:ascii="仿宋" w:hAnsi="仿宋" w:eastAsia="仿宋" w:cs="仿宋"/>
          <w:color w:val="000000"/>
          <w:sz w:val="28"/>
          <w:szCs w:val="28"/>
        </w:rPr>
      </w:pPr>
      <w:r>
        <w:rPr>
          <w:rFonts w:hint="eastAsia" w:ascii="仿宋" w:hAnsi="仿宋" w:eastAsia="仿宋" w:cs="仿宋"/>
          <w:color w:val="000000"/>
          <w:sz w:val="28"/>
          <w:szCs w:val="28"/>
        </w:rPr>
        <w:t>采购日期：</w:t>
      </w:r>
      <w:r>
        <w:rPr>
          <w:rFonts w:hint="eastAsia" w:ascii="仿宋" w:hAnsi="仿宋" w:eastAsia="仿宋" w:cs="仿宋"/>
          <w:color w:val="000000"/>
          <w:sz w:val="28"/>
          <w:szCs w:val="28"/>
          <w:lang w:val="en-US" w:eastAsia="zh-CN"/>
        </w:rPr>
        <w:t>2026</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日</w:t>
      </w:r>
    </w:p>
    <w:p w14:paraId="6748B44F">
      <w:pPr>
        <w:pStyle w:val="4"/>
        <w:shd w:val="clear" w:color="auto" w:fill="FFFFFF"/>
        <w:spacing w:before="0" w:beforeAutospacing="0" w:after="0" w:afterAutospacing="0" w:line="480" w:lineRule="exact"/>
        <w:contextualSpacing/>
        <w:jc w:val="both"/>
        <w:rPr>
          <w:rFonts w:hint="eastAsia" w:ascii="黑体" w:hAnsi="黑体" w:eastAsia="黑体"/>
          <w:color w:val="000000"/>
          <w:sz w:val="28"/>
          <w:szCs w:val="28"/>
        </w:rPr>
      </w:pPr>
      <w:r>
        <w:rPr>
          <w:rFonts w:hint="eastAsia" w:ascii="黑体" w:hAnsi="黑体" w:eastAsia="黑体"/>
          <w:color w:val="000000"/>
          <w:sz w:val="28"/>
          <w:szCs w:val="28"/>
        </w:rPr>
        <w:t>三、中标（成交）信息</w:t>
      </w:r>
    </w:p>
    <w:p w14:paraId="747368A7">
      <w:pPr>
        <w:pStyle w:val="4"/>
        <w:shd w:val="clear" w:color="auto" w:fill="FFFFFF"/>
        <w:spacing w:before="0" w:beforeAutospacing="0" w:after="0" w:afterAutospacing="0" w:line="480" w:lineRule="exact"/>
        <w:contextualSpacing/>
        <w:jc w:val="both"/>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成交供应商名称：</w:t>
      </w:r>
      <w:r>
        <w:rPr>
          <w:rFonts w:hint="eastAsia" w:ascii="仿宋" w:hAnsi="仿宋" w:eastAsia="仿宋" w:cs="仿宋"/>
          <w:color w:val="000000"/>
          <w:sz w:val="28"/>
          <w:szCs w:val="28"/>
          <w:lang w:val="en-US" w:eastAsia="zh-CN"/>
        </w:rPr>
        <w:t>浙江安程消防工程有限公司</w:t>
      </w:r>
    </w:p>
    <w:p w14:paraId="66532AB9">
      <w:pPr>
        <w:pStyle w:val="4"/>
        <w:shd w:val="clear" w:color="auto" w:fill="FFFFFF"/>
        <w:tabs>
          <w:tab w:val="left" w:pos="2410"/>
        </w:tabs>
        <w:spacing w:before="0" w:beforeAutospacing="0" w:after="0" w:afterAutospacing="0" w:line="480" w:lineRule="exact"/>
        <w:contextualSpacing/>
        <w:jc w:val="both"/>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成交供应商地址：</w:t>
      </w:r>
      <w:r>
        <w:rPr>
          <w:rFonts w:hint="eastAsia" w:ascii="仿宋" w:hAnsi="仿宋" w:eastAsia="仿宋" w:cs="仿宋"/>
          <w:color w:val="000000"/>
          <w:sz w:val="28"/>
          <w:szCs w:val="28"/>
          <w:lang w:val="en-US" w:eastAsia="zh-CN"/>
        </w:rPr>
        <w:t>衢州市世纪大道899号6幢308室</w:t>
      </w:r>
    </w:p>
    <w:p w14:paraId="0573B4B8">
      <w:pPr>
        <w:pStyle w:val="4"/>
        <w:shd w:val="clear" w:color="auto" w:fill="FFFFFF"/>
        <w:spacing w:before="0" w:beforeAutospacing="0" w:after="0" w:afterAutospacing="0" w:line="480" w:lineRule="exact"/>
        <w:ind w:left="1417" w:hanging="1416" w:hangingChars="506"/>
        <w:contextualSpacing/>
        <w:jc w:val="both"/>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成交金额：</w:t>
      </w:r>
      <w:r>
        <w:rPr>
          <w:rFonts w:hint="eastAsia" w:ascii="仿宋" w:hAnsi="仿宋" w:eastAsia="仿宋" w:cs="仿宋"/>
          <w:color w:val="000000"/>
          <w:sz w:val="28"/>
          <w:szCs w:val="28"/>
          <w:lang w:val="en-US" w:eastAsia="zh-CN"/>
        </w:rPr>
        <w:t>35800.00元</w:t>
      </w:r>
    </w:p>
    <w:p w14:paraId="2054FE17">
      <w:pPr>
        <w:pStyle w:val="4"/>
        <w:shd w:val="clear" w:color="auto" w:fill="FFFFFF"/>
        <w:spacing w:before="0" w:beforeAutospacing="0" w:after="0" w:afterAutospacing="0" w:line="480" w:lineRule="exact"/>
        <w:ind w:left="1417" w:hanging="1416" w:hangingChars="506"/>
        <w:contextualSpacing/>
        <w:jc w:val="both"/>
        <w:rPr>
          <w:rFonts w:hint="eastAsia" w:ascii="黑体" w:hAnsi="黑体" w:eastAsia="黑体"/>
          <w:color w:val="000000"/>
          <w:sz w:val="28"/>
          <w:szCs w:val="28"/>
        </w:rPr>
      </w:pPr>
      <w:r>
        <w:rPr>
          <w:rFonts w:hint="eastAsia" w:ascii="仿宋" w:hAnsi="仿宋" w:eastAsia="仿宋" w:cs="仿宋"/>
          <w:color w:val="000000"/>
          <w:sz w:val="28"/>
          <w:szCs w:val="28"/>
        </w:rPr>
        <w:t xml:space="preserve"> </w:t>
      </w:r>
      <w:r>
        <w:rPr>
          <w:rFonts w:hint="eastAsia" w:ascii="黑体" w:hAnsi="黑体" w:eastAsia="黑体"/>
          <w:color w:val="000000"/>
          <w:sz w:val="28"/>
          <w:szCs w:val="28"/>
        </w:rPr>
        <w:t>四、主要标的信息</w:t>
      </w:r>
    </w:p>
    <w:p w14:paraId="25B123B7">
      <w:pPr>
        <w:pStyle w:val="4"/>
        <w:shd w:val="clear" w:color="auto" w:fill="FFFFFF"/>
        <w:spacing w:before="0" w:beforeAutospacing="0" w:after="0" w:afterAutospacing="0" w:line="480" w:lineRule="exact"/>
        <w:ind w:left="2240" w:hanging="2240" w:hangingChars="800"/>
        <w:contextualSpacing/>
        <w:jc w:val="both"/>
        <w:rPr>
          <w:rFonts w:hint="default" w:ascii="仿宋" w:hAnsi="仿宋" w:eastAsia="仿宋"/>
          <w:color w:val="000000"/>
          <w:sz w:val="28"/>
          <w:szCs w:val="28"/>
          <w:lang w:val="en-US" w:eastAsia="zh-CN"/>
        </w:rPr>
      </w:pPr>
      <w:r>
        <w:rPr>
          <w:rFonts w:hint="eastAsia" w:ascii="仿宋" w:hAnsi="仿宋" w:eastAsia="仿宋"/>
          <w:color w:val="000000"/>
          <w:sz w:val="28"/>
          <w:szCs w:val="28"/>
        </w:rPr>
        <w:t>详见</w:t>
      </w:r>
      <w:r>
        <w:rPr>
          <w:rFonts w:hint="eastAsia" w:ascii="仿宋" w:hAnsi="仿宋" w:eastAsia="仿宋"/>
          <w:color w:val="000000"/>
          <w:sz w:val="28"/>
          <w:szCs w:val="28"/>
          <w:lang w:val="en-US" w:eastAsia="zh-CN"/>
        </w:rPr>
        <w:t>询价文件</w:t>
      </w:r>
    </w:p>
    <w:p w14:paraId="5A8AD7D1">
      <w:pPr>
        <w:pStyle w:val="4"/>
        <w:shd w:val="clear" w:color="auto" w:fill="FFFFFF"/>
        <w:spacing w:before="0" w:beforeAutospacing="0" w:after="0" w:afterAutospacing="0" w:line="480" w:lineRule="exact"/>
        <w:ind w:left="2240" w:hanging="2240" w:hangingChars="800"/>
        <w:contextualSpacing/>
        <w:jc w:val="both"/>
        <w:rPr>
          <w:rFonts w:hint="eastAsia" w:ascii="黑体" w:hAnsi="黑体" w:eastAsia="黑体"/>
          <w:sz w:val="28"/>
          <w:szCs w:val="28"/>
        </w:rPr>
      </w:pPr>
      <w:r>
        <w:rPr>
          <w:rFonts w:hint="eastAsia" w:ascii="黑体" w:hAnsi="黑体" w:eastAsia="黑体"/>
          <w:color w:val="000000"/>
          <w:sz w:val="28"/>
          <w:szCs w:val="28"/>
        </w:rPr>
        <w:t>五、</w:t>
      </w:r>
      <w:r>
        <w:rPr>
          <w:rFonts w:hint="eastAsia" w:ascii="黑体" w:hAnsi="黑体" w:eastAsia="黑体"/>
          <w:sz w:val="28"/>
          <w:szCs w:val="28"/>
        </w:rPr>
        <w:t>评审人员名单</w:t>
      </w:r>
    </w:p>
    <w:p w14:paraId="2A71512E">
      <w:pPr>
        <w:pStyle w:val="4"/>
        <w:shd w:val="clear" w:color="auto" w:fill="FFFFFF"/>
        <w:spacing w:before="0" w:beforeAutospacing="0" w:after="0" w:afterAutospacing="0" w:line="480" w:lineRule="exact"/>
        <w:contextualSpacing/>
        <w:jc w:val="both"/>
        <w:rPr>
          <w:rFonts w:hint="eastAsia" w:ascii="仿宋" w:hAnsi="仿宋" w:eastAsia="仿宋" w:cs="仿宋"/>
          <w:color w:val="000000"/>
          <w:sz w:val="28"/>
          <w:szCs w:val="28"/>
        </w:rPr>
      </w:pPr>
      <w:r>
        <w:rPr>
          <w:rFonts w:hint="eastAsia" w:ascii="仿宋" w:hAnsi="仿宋" w:eastAsia="仿宋" w:cs="仿宋"/>
          <w:color w:val="000000"/>
          <w:sz w:val="28"/>
          <w:szCs w:val="28"/>
        </w:rPr>
        <w:t>胡文华、</w:t>
      </w:r>
      <w:r>
        <w:rPr>
          <w:rFonts w:hint="eastAsia" w:ascii="仿宋" w:hAnsi="仿宋" w:eastAsia="仿宋" w:cs="仿宋"/>
          <w:color w:val="000000"/>
          <w:sz w:val="28"/>
          <w:szCs w:val="28"/>
          <w:lang w:val="en-US" w:eastAsia="zh-CN"/>
        </w:rPr>
        <w:t>罗胜男</w:t>
      </w:r>
      <w:r>
        <w:rPr>
          <w:rFonts w:hint="eastAsia" w:ascii="仿宋" w:hAnsi="仿宋" w:eastAsia="仿宋" w:cs="仿宋"/>
          <w:color w:val="000000"/>
          <w:sz w:val="28"/>
          <w:szCs w:val="28"/>
        </w:rPr>
        <w:t>、黄韵霖</w:t>
      </w:r>
    </w:p>
    <w:p w14:paraId="7ABD7BB8">
      <w:pPr>
        <w:pStyle w:val="4"/>
        <w:shd w:val="clear" w:color="auto" w:fill="FFFFFF"/>
        <w:spacing w:before="0" w:beforeAutospacing="0" w:after="0" w:afterAutospacing="0" w:line="480" w:lineRule="exact"/>
        <w:ind w:left="2240" w:hanging="2240" w:hangingChars="800"/>
        <w:contextualSpacing/>
        <w:jc w:val="both"/>
        <w:rPr>
          <w:rFonts w:hint="eastAsia" w:ascii="黑体" w:hAnsi="黑体" w:eastAsia="黑体"/>
          <w:color w:val="000000"/>
          <w:sz w:val="28"/>
          <w:szCs w:val="28"/>
        </w:rPr>
      </w:pPr>
      <w:r>
        <w:rPr>
          <w:rFonts w:hint="eastAsia" w:ascii="黑体" w:hAnsi="黑体" w:eastAsia="黑体"/>
          <w:color w:val="000000"/>
          <w:sz w:val="28"/>
          <w:szCs w:val="28"/>
        </w:rPr>
        <w:t>六、公示期限</w:t>
      </w:r>
    </w:p>
    <w:p w14:paraId="52ABDCF5">
      <w:pPr>
        <w:pStyle w:val="4"/>
        <w:shd w:val="clear" w:color="auto" w:fill="FFFFFF"/>
        <w:spacing w:before="0" w:beforeAutospacing="0" w:after="0" w:afterAutospacing="0" w:line="480" w:lineRule="exact"/>
        <w:ind w:left="2240" w:hanging="2240" w:hangingChars="800"/>
        <w:contextualSpacing/>
        <w:jc w:val="both"/>
        <w:rPr>
          <w:rFonts w:hint="eastAsia" w:ascii="仿宋" w:hAnsi="仿宋" w:eastAsia="仿宋" w:cs="仿宋"/>
          <w:color w:val="000000"/>
          <w:sz w:val="28"/>
          <w:szCs w:val="28"/>
        </w:rPr>
      </w:pPr>
      <w:r>
        <w:rPr>
          <w:rFonts w:hint="eastAsia" w:ascii="仿宋" w:hAnsi="仿宋" w:eastAsia="仿宋" w:cs="仿宋"/>
          <w:color w:val="000000"/>
          <w:sz w:val="28"/>
          <w:szCs w:val="28"/>
        </w:rPr>
        <w:t>自本公告发布之日起一个工作日</w:t>
      </w:r>
    </w:p>
    <w:p w14:paraId="384715A9">
      <w:pPr>
        <w:pStyle w:val="4"/>
        <w:shd w:val="clear" w:color="auto" w:fill="FFFFFF"/>
        <w:adjustRightInd w:val="0"/>
        <w:snapToGrid w:val="0"/>
        <w:spacing w:before="0" w:beforeAutospacing="0" w:after="0" w:afterAutospacing="0"/>
        <w:ind w:right="561"/>
        <w:rPr>
          <w:rFonts w:hint="eastAsia" w:ascii="微软雅黑" w:hAnsi="微软雅黑"/>
          <w:color w:val="000000"/>
          <w:sz w:val="28"/>
          <w:szCs w:val="28"/>
        </w:rPr>
      </w:pPr>
      <w:r>
        <w:rPr>
          <w:rFonts w:ascii="微软雅黑" w:hAnsi="微软雅黑"/>
          <w:color w:val="000000"/>
          <w:sz w:val="28"/>
          <w:szCs w:val="28"/>
        </w:rPr>
        <w:t>                        </w:t>
      </w:r>
      <w:r>
        <w:rPr>
          <w:rFonts w:hint="eastAsia" w:ascii="微软雅黑" w:hAnsi="微软雅黑"/>
          <w:color w:val="000000"/>
          <w:sz w:val="28"/>
          <w:szCs w:val="28"/>
        </w:rPr>
        <w:t xml:space="preserve">                  </w:t>
      </w:r>
    </w:p>
    <w:p w14:paraId="724CF153">
      <w:pPr>
        <w:pStyle w:val="4"/>
        <w:shd w:val="clear" w:color="auto" w:fill="FFFFFF"/>
        <w:adjustRightInd w:val="0"/>
        <w:snapToGrid w:val="0"/>
        <w:spacing w:before="0" w:beforeAutospacing="0" w:after="0" w:afterAutospacing="0" w:line="360" w:lineRule="auto"/>
        <w:ind w:right="561"/>
        <w:jc w:val="righ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启东吕四港港口运营有限</w:t>
      </w:r>
      <w:r>
        <w:rPr>
          <w:rFonts w:hint="eastAsia" w:ascii="仿宋" w:hAnsi="仿宋" w:eastAsia="仿宋" w:cs="仿宋"/>
          <w:color w:val="000000"/>
          <w:sz w:val="28"/>
          <w:szCs w:val="28"/>
          <w:lang w:val="en-US" w:eastAsia="zh-CN"/>
        </w:rPr>
        <w:t>公司</w:t>
      </w:r>
    </w:p>
    <w:bookmarkEnd w:id="0"/>
    <w:bookmarkEnd w:id="1"/>
    <w:p w14:paraId="07F18BA0">
      <w:pPr>
        <w:pStyle w:val="4"/>
        <w:shd w:val="clear" w:color="auto" w:fill="FFFFFF"/>
        <w:adjustRightInd w:val="0"/>
        <w:snapToGrid w:val="0"/>
        <w:spacing w:before="0" w:beforeAutospacing="0" w:after="0" w:afterAutospacing="0" w:line="360" w:lineRule="auto"/>
        <w:ind w:right="561"/>
        <w:jc w:val="righ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2026年3月4日</w:t>
      </w:r>
    </w:p>
    <w:p w14:paraId="324C31AD"/>
    <w:sectPr>
      <w:headerReference r:id="rId3" w:type="default"/>
      <w:pgSz w:w="11906" w:h="16838"/>
      <w:pgMar w:top="1702" w:right="1133"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322">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95220"/>
    <w:rsid w:val="27C676FA"/>
    <w:rsid w:val="28B03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sz w:val="24"/>
      <w:szCs w:val="24"/>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303</Words>
  <Characters>339</Characters>
  <Lines>0</Lines>
  <Paragraphs>0</Paragraphs>
  <TotalTime>2</TotalTime>
  <ScaleCrop>false</ScaleCrop>
  <LinksUpToDate>false</LinksUpToDate>
  <CharactersWithSpaces>374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2026-03-03T07:04:00Z</dcterms:created>
  <dc:creator>Administrator</dc:creator>
  <cp:lastModifiedBy>五米</cp:lastModifiedBy>
  <dcterms:modified xsi:type="dcterms:W3CDTF">2026-03-04T06:16:45Z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eyJoZGlkIjoiZjE5YmE1MDczNmJkYTUwYTg0MTEzYjk4ZmFhYjg5ZjgiLCJ1c2VySWQiOiI0MTE3Njg5MzkifQ==</vt:lpwstr>
  </property>
  <property fmtid="{D5CDD505-2E9C-101B-9397-08002B2CF9AE}" pid="4" name="ICV">
    <vt:lpwstr>F16DA4E1C8BB4089BA61BF4F211E9EEF_13</vt:lpwstr>
  </property>
</Properties>
</file>