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6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南通晟吴城市服务有限公司工作服采购项目</w:t>
      </w:r>
      <w:r>
        <w:rPr>
          <w:rFonts w:hint="eastAsia" w:cs="宋体"/>
          <w:b/>
          <w:bCs/>
          <w:i w:val="0"/>
          <w:iCs w:val="0"/>
          <w:caps w:val="0"/>
          <w:spacing w:val="8"/>
          <w:kern w:val="44"/>
          <w:sz w:val="32"/>
          <w:szCs w:val="32"/>
          <w:shd w:val="clear" w:fill="FFFFFF"/>
          <w:lang w:val="en-US" w:eastAsia="zh-CN" w:bidi="ar"/>
        </w:rPr>
        <w:t>（二次）</w:t>
      </w:r>
    </w:p>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default" w:ascii="微软雅黑" w:hAnsi="微软雅黑" w:eastAsia="微软雅黑" w:cs="微软雅黑"/>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南通晟吴城市服务有限公司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南通晟吴城市服务有限公司工作服采购项目（二次）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0CBFA84B">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cstheme="minorBidi"/>
                <w:kern w:val="2"/>
                <w:sz w:val="24"/>
                <w:szCs w:val="32"/>
                <w:lang w:val="en-US" w:eastAsia="zh-CN" w:bidi="ar-SA"/>
              </w:rPr>
            </w:pPr>
            <w:r>
              <w:rPr>
                <w:rFonts w:hint="eastAsia" w:cstheme="minorBidi"/>
                <w:kern w:val="2"/>
                <w:sz w:val="24"/>
                <w:szCs w:val="32"/>
                <w:lang w:val="en-US" w:eastAsia="zh-CN" w:bidi="ar-SA"/>
              </w:rPr>
              <w:t>1、服务期限：合同签订之日起12个月</w:t>
            </w:r>
          </w:p>
          <w:p w14:paraId="357D324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cstheme="minorBidi"/>
                <w:kern w:val="2"/>
                <w:sz w:val="24"/>
                <w:szCs w:val="32"/>
                <w:lang w:val="en-US" w:eastAsia="zh-CN" w:bidi="ar-SA"/>
              </w:rPr>
            </w:pPr>
            <w:r>
              <w:rPr>
                <w:rFonts w:hint="eastAsia" w:cstheme="minorBidi"/>
                <w:kern w:val="2"/>
                <w:sz w:val="24"/>
                <w:szCs w:val="32"/>
                <w:lang w:val="en-US" w:eastAsia="zh-CN" w:bidi="ar-SA"/>
              </w:rPr>
              <w:t>2、服务对象：南通晟吴城市服务有限公司</w:t>
            </w:r>
          </w:p>
          <w:p w14:paraId="0676AF7F">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cstheme="minorBidi"/>
                <w:kern w:val="2"/>
                <w:sz w:val="24"/>
                <w:szCs w:val="32"/>
                <w:lang w:val="en-US" w:eastAsia="zh-CN" w:bidi="ar-SA"/>
              </w:rPr>
            </w:pPr>
            <w:r>
              <w:rPr>
                <w:rFonts w:hint="eastAsia" w:cstheme="minorBidi"/>
                <w:kern w:val="2"/>
                <w:sz w:val="24"/>
                <w:szCs w:val="32"/>
                <w:lang w:val="en-US" w:eastAsia="zh-CN" w:bidi="ar-SA"/>
              </w:rPr>
              <w:t>3、服务要求：每月供货品种及数量由采购单位按需确定，不作最低进货量限制，采购单位提交进货清单后一周内供货，按要求送货到指定地点。对临时性急需的常规物品，供应商应在2小时内免费送货上门。</w:t>
            </w:r>
          </w:p>
          <w:p w14:paraId="7B3E425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eastAsia="宋体" w:cs="Times New Roman"/>
                <w:color w:val="000000"/>
                <w:kern w:val="0"/>
                <w:sz w:val="24"/>
                <w:szCs w:val="24"/>
                <w:lang w:val="en-US" w:eastAsia="zh-CN"/>
              </w:rPr>
            </w:pPr>
            <w:r>
              <w:rPr>
                <w:rFonts w:hint="eastAsia" w:cstheme="minorBidi"/>
                <w:kern w:val="2"/>
                <w:sz w:val="24"/>
                <w:szCs w:val="32"/>
                <w:lang w:val="en-US" w:eastAsia="zh-CN" w:bidi="ar-SA"/>
              </w:rPr>
              <w:t>（样品图及要求详见附件5）</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5220.00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cstheme="minorBidi"/>
          <w:kern w:val="2"/>
          <w:sz w:val="24"/>
          <w:szCs w:val="32"/>
          <w:lang w:val="en-US" w:eastAsia="zh-CN" w:bidi="ar-SA"/>
        </w:rPr>
        <w:t>1</w:t>
      </w:r>
      <w:r>
        <w:rPr>
          <w:rFonts w:hint="eastAsia" w:asciiTheme="minorHAnsi" w:hAnsiTheme="minorHAnsi" w:eastAsiaTheme="minorEastAsia" w:cstheme="minorBidi"/>
          <w:kern w:val="2"/>
          <w:sz w:val="24"/>
          <w:szCs w:val="32"/>
          <w:lang w:val="en-US" w:eastAsia="zh-CN" w:bidi="ar-SA"/>
        </w:rPr>
        <w:t>、</w:t>
      </w:r>
      <w:r>
        <w:rPr>
          <w:rFonts w:hint="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2</w:t>
      </w:r>
      <w:r>
        <w:rPr>
          <w:rFonts w:hint="eastAsia" w:asciiTheme="minorHAnsi" w:hAnsiTheme="minorHAnsi" w:eastAsiaTheme="minorEastAsia" w:cstheme="minorBidi"/>
          <w:kern w:val="2"/>
          <w:sz w:val="24"/>
          <w:szCs w:val="32"/>
          <w:lang w:val="en-US" w:eastAsia="zh-CN" w:bidi="ar-SA"/>
        </w:rPr>
        <w:t>、</w:t>
      </w:r>
      <w:r>
        <w:rPr>
          <w:rFonts w:hint="eastAsia"/>
          <w:sz w:val="24"/>
          <w:szCs w:val="32"/>
        </w:rPr>
        <w:t>具有有效的营业执照</w:t>
      </w:r>
      <w:r>
        <w:rPr>
          <w:rFonts w:hint="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3</w:t>
      </w:r>
      <w:r>
        <w:rPr>
          <w:rFonts w:hint="eastAsia" w:asciiTheme="minorHAnsi" w:hAnsiTheme="minorHAnsi" w:eastAsiaTheme="minorEastAsia" w:cstheme="minorBidi"/>
          <w:kern w:val="2"/>
          <w:sz w:val="24"/>
          <w:szCs w:val="32"/>
          <w:lang w:val="en-US" w:eastAsia="zh-CN" w:bidi="ar-SA"/>
        </w:rPr>
        <w:t>、</w:t>
      </w:r>
      <w:r>
        <w:rPr>
          <w:rFonts w:hint="eastAsia"/>
          <w:sz w:val="24"/>
          <w:szCs w:val="32"/>
        </w:rPr>
        <w:t>近三年内没有因骗取中标、严重违约、违法经营等问题受到有关部门行政处罚或被暂停投标资格并在暂停期内。</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4</w:t>
      </w:r>
      <w:r>
        <w:rPr>
          <w:rFonts w:hint="eastAsia" w:asciiTheme="minorHAnsi" w:hAnsiTheme="minorHAnsi" w:eastAsiaTheme="minorEastAsia" w:cstheme="minorBidi"/>
          <w:kern w:val="2"/>
          <w:sz w:val="24"/>
          <w:szCs w:val="32"/>
          <w:lang w:val="en-US" w:eastAsia="zh-CN" w:bidi="ar-SA"/>
        </w:rPr>
        <w:t>、</w:t>
      </w:r>
      <w:r>
        <w:rPr>
          <w:rFonts w:hint="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三、 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highlight w:val="none"/>
        </w:rPr>
      </w:pPr>
      <w:r>
        <w:rPr>
          <w:rFonts w:hint="eastAsia"/>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sz w:val="24"/>
          <w:szCs w:val="32"/>
          <w:highlight w:val="none"/>
        </w:rPr>
        <w:t>全部设备及辅材、包装、运杂（运抵现场）、卸货、运输保险、质保售后、税金等一切费用。采购</w:t>
      </w:r>
      <w:r>
        <w:rPr>
          <w:rFonts w:hint="eastAsia"/>
          <w:sz w:val="24"/>
          <w:szCs w:val="32"/>
          <w:highlight w:val="none"/>
          <w:lang w:eastAsia="zh-CN"/>
        </w:rPr>
        <w:t>单位</w:t>
      </w:r>
      <w:r>
        <w:rPr>
          <w:rFonts w:hint="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rPr>
        <w:t>采购单位：</w:t>
      </w:r>
      <w:r>
        <w:rPr>
          <w:rFonts w:hint="eastAsia" w:ascii="宋体" w:hAnsi="宋体" w:eastAsia="宋体" w:cs="宋体"/>
          <w:sz w:val="24"/>
          <w:szCs w:val="32"/>
          <w:u w:val="none"/>
          <w:lang w:val="en-US" w:eastAsia="zh-CN"/>
        </w:rPr>
        <w:t>南通晟吴城市服务有限公司</w:t>
      </w:r>
    </w:p>
    <w:p w14:paraId="4F32EBE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崔女士</w:t>
      </w:r>
    </w:p>
    <w:p w14:paraId="12FBD730">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sz w:val="24"/>
          <w:szCs w:val="32"/>
          <w:highlight w:val="none"/>
          <w:lang w:val="en-US" w:eastAsia="zh-CN"/>
        </w:rPr>
      </w:pPr>
      <w:r>
        <w:rPr>
          <w:rFonts w:hint="eastAsia"/>
          <w:sz w:val="24"/>
          <w:szCs w:val="32"/>
          <w:highlight w:val="none"/>
        </w:rPr>
        <w:t>联系电话：</w:t>
      </w:r>
      <w:r>
        <w:rPr>
          <w:rFonts w:hint="eastAsia"/>
          <w:sz w:val="24"/>
          <w:szCs w:val="32"/>
          <w:highlight w:val="none"/>
          <w:lang w:val="en-US" w:eastAsia="zh-CN"/>
        </w:rPr>
        <w:t>18036197813</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（1）</w:t>
      </w:r>
      <w:r>
        <w:rPr>
          <w:rFonts w:hint="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（2）</w:t>
      </w:r>
      <w:r>
        <w:rPr>
          <w:rFonts w:hint="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（3）</w:t>
      </w:r>
      <w:r>
        <w:rPr>
          <w:rFonts w:hint="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（4）</w:t>
      </w:r>
      <w:r>
        <w:rPr>
          <w:rFonts w:hint="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val="en-US" w:eastAsia="zh-CN"/>
        </w:rPr>
      </w:pPr>
      <w:r>
        <w:rPr>
          <w:rFonts w:hint="eastAsia" w:ascii="宋体" w:hAnsi="宋体" w:eastAsia="宋体" w:cs="宋体"/>
          <w:kern w:val="0"/>
          <w:sz w:val="24"/>
          <w:szCs w:val="24"/>
          <w:lang w:val="en-US" w:eastAsia="zh-CN" w:bidi="ar"/>
        </w:rPr>
        <w:t>（5）</w:t>
      </w:r>
      <w:r>
        <w:rPr>
          <w:rFonts w:hint="eastAsia"/>
          <w:sz w:val="24"/>
          <w:szCs w:val="32"/>
        </w:rPr>
        <w:t>质保承诺书（按附件3格式</w:t>
      </w:r>
      <w:r>
        <w:rPr>
          <w:rFonts w:hint="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（6）</w:t>
      </w:r>
      <w:r>
        <w:rPr>
          <w:rFonts w:hint="eastAsia"/>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有其他情况需要说明的，可附页说明。所有页面均须加盖</w:t>
      </w:r>
      <w:r>
        <w:rPr>
          <w:rFonts w:hint="eastAsia"/>
          <w:sz w:val="24"/>
          <w:szCs w:val="32"/>
          <w:lang w:eastAsia="zh-CN"/>
        </w:rPr>
        <w:t>投标</w:t>
      </w:r>
      <w:r>
        <w:rPr>
          <w:rFonts w:hint="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4</w:t>
      </w:r>
      <w:r>
        <w:rPr>
          <w:rFonts w:hint="eastAsia" w:cstheme="minorBidi"/>
          <w:kern w:val="2"/>
          <w:sz w:val="24"/>
          <w:szCs w:val="32"/>
          <w:lang w:val="en-US" w:eastAsia="zh-CN" w:bidi="ar-SA"/>
        </w:rPr>
        <w:t>、</w:t>
      </w:r>
      <w:r>
        <w:rPr>
          <w:rFonts w:hint="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sz w:val="24"/>
          <w:szCs w:val="32"/>
        </w:rPr>
        <w:t>封邮寄至</w:t>
      </w:r>
      <w:r>
        <w:rPr>
          <w:rFonts w:hint="eastAsia"/>
          <w:sz w:val="24"/>
          <w:szCs w:val="32"/>
          <w:lang w:eastAsia="zh-CN"/>
        </w:rPr>
        <w:t>：</w:t>
      </w:r>
      <w:r>
        <w:rPr>
          <w:rFonts w:hint="eastAsia"/>
          <w:sz w:val="24"/>
          <w:szCs w:val="32"/>
        </w:rPr>
        <w:t>江苏省</w:t>
      </w:r>
      <w:r>
        <w:rPr>
          <w:rFonts w:hint="eastAsia"/>
          <w:sz w:val="24"/>
          <w:szCs w:val="32"/>
          <w:lang w:eastAsia="zh-CN"/>
        </w:rPr>
        <w:t>启东市公园南路</w:t>
      </w:r>
      <w:r>
        <w:rPr>
          <w:rFonts w:hint="eastAsia"/>
          <w:sz w:val="24"/>
          <w:szCs w:val="32"/>
          <w:lang w:val="en-US" w:eastAsia="zh-CN"/>
        </w:rPr>
        <w:t>200号启晟大厦前台 (收件人：施女士，</w:t>
      </w:r>
      <w:r>
        <w:rPr>
          <w:rFonts w:hint="eastAsia"/>
          <w:sz w:val="24"/>
          <w:szCs w:val="32"/>
        </w:rPr>
        <w:t>联系电话：</w:t>
      </w:r>
      <w:r>
        <w:rPr>
          <w:rFonts w:hint="eastAsia"/>
          <w:sz w:val="24"/>
          <w:szCs w:val="32"/>
          <w:lang w:val="en-US" w:eastAsia="zh-CN"/>
        </w:rPr>
        <w:t>0513-80920515</w:t>
      </w:r>
      <w:r>
        <w:rPr>
          <w:rFonts w:hint="eastAsia"/>
          <w:sz w:val="24"/>
          <w:szCs w:val="32"/>
        </w:rPr>
        <w:t>)。</w:t>
      </w:r>
      <w:bookmarkStart w:id="0" w:name="_GoBack"/>
      <w:bookmarkEnd w:id="0"/>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lang w:val="en-US" w:eastAsia="zh-CN"/>
        </w:rPr>
      </w:pPr>
      <w:r>
        <w:rPr>
          <w:rFonts w:hint="eastAsia"/>
          <w:sz w:val="24"/>
          <w:szCs w:val="32"/>
        </w:rPr>
        <w:t>开标时间：</w:t>
      </w:r>
      <w:r>
        <w:rPr>
          <w:rFonts w:hint="eastAsia"/>
          <w:sz w:val="24"/>
          <w:szCs w:val="32"/>
          <w:lang w:val="en-US" w:eastAsia="zh-CN"/>
        </w:rPr>
        <w:t>2026</w:t>
      </w:r>
      <w:r>
        <w:rPr>
          <w:rFonts w:hint="eastAsia"/>
          <w:sz w:val="24"/>
          <w:szCs w:val="32"/>
        </w:rPr>
        <w:t>年</w:t>
      </w:r>
      <w:r>
        <w:rPr>
          <w:rFonts w:hint="eastAsia"/>
          <w:sz w:val="24"/>
          <w:szCs w:val="32"/>
          <w:lang w:val="en-US" w:eastAsia="zh-CN"/>
        </w:rPr>
        <w:t>5</w:t>
      </w:r>
      <w:r>
        <w:rPr>
          <w:rFonts w:hint="eastAsia"/>
          <w:sz w:val="24"/>
          <w:szCs w:val="32"/>
        </w:rPr>
        <w:t>月</w:t>
      </w:r>
      <w:r>
        <w:rPr>
          <w:rFonts w:hint="eastAsia"/>
          <w:sz w:val="24"/>
          <w:szCs w:val="32"/>
          <w:lang w:val="en-US" w:eastAsia="zh-CN"/>
        </w:rPr>
        <w:t>19</w:t>
      </w:r>
      <w:r>
        <w:rPr>
          <w:rFonts w:hint="eastAsia"/>
          <w:sz w:val="24"/>
          <w:szCs w:val="32"/>
        </w:rPr>
        <w:t>日</w:t>
      </w:r>
      <w:r>
        <w:rPr>
          <w:rFonts w:hint="eastAsia"/>
          <w:sz w:val="24"/>
          <w:szCs w:val="32"/>
          <w:lang w:val="en-US" w:eastAsia="zh-CN"/>
        </w:rPr>
        <w:t xml:space="preserve">下午15:00 </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rPr>
      </w:pPr>
      <w:r>
        <w:rPr>
          <w:rFonts w:hint="eastAsia"/>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5</w:t>
      </w:r>
      <w:r>
        <w:rPr>
          <w:rFonts w:hint="eastAsia" w:cstheme="minorBidi"/>
          <w:kern w:val="2"/>
          <w:sz w:val="24"/>
          <w:szCs w:val="32"/>
          <w:lang w:val="en-US" w:eastAsia="zh-CN" w:bidi="ar-SA"/>
        </w:rPr>
        <w:t>、</w:t>
      </w:r>
      <w:r>
        <w:rPr>
          <w:rFonts w:hint="eastAsia"/>
          <w:sz w:val="24"/>
          <w:szCs w:val="32"/>
        </w:rPr>
        <w:t>报价保证金</w:t>
      </w:r>
      <w:r>
        <w:rPr>
          <w:rFonts w:hint="eastAsia"/>
          <w:sz w:val="24"/>
          <w:szCs w:val="32"/>
          <w:lang w:eastAsia="zh-CN"/>
        </w:rPr>
        <w:t>：</w:t>
      </w:r>
      <w:r>
        <w:rPr>
          <w:rFonts w:hint="eastAsia"/>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四、</w:t>
      </w:r>
      <w:r>
        <w:rPr>
          <w:rFonts w:hint="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质量要求：供应商须提供符合采购需求、符合国家质量检测标准和行业标准的全新原装合格产品。</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rPr>
      </w:pPr>
      <w:r>
        <w:rPr>
          <w:rFonts w:hint="eastAsia"/>
          <w:sz w:val="24"/>
          <w:szCs w:val="32"/>
          <w:lang w:val="en-US" w:eastAsia="zh-CN"/>
        </w:rPr>
        <w:t>2、</w:t>
      </w:r>
      <w:r>
        <w:rPr>
          <w:rFonts w:hint="eastAsia"/>
          <w:sz w:val="24"/>
          <w:szCs w:val="32"/>
        </w:rPr>
        <w:t>交货地址、交货期：</w:t>
      </w:r>
      <w:r>
        <w:rPr>
          <w:rFonts w:hint="eastAsia"/>
          <w:sz w:val="24"/>
          <w:szCs w:val="32"/>
          <w:u w:val="single"/>
        </w:rPr>
        <w:t>供应商须在</w:t>
      </w:r>
      <w:r>
        <w:rPr>
          <w:rFonts w:hint="eastAsia"/>
          <w:sz w:val="24"/>
          <w:szCs w:val="32"/>
          <w:u w:val="single"/>
          <w:lang w:val="en-US" w:eastAsia="zh-CN"/>
        </w:rPr>
        <w:t>采购单位提交进货清单后一周内供货</w:t>
      </w:r>
      <w:r>
        <w:rPr>
          <w:rFonts w:hint="eastAsia"/>
          <w:sz w:val="24"/>
          <w:szCs w:val="32"/>
        </w:rPr>
        <w:t>，并送至采购</w:t>
      </w:r>
      <w:r>
        <w:rPr>
          <w:rFonts w:hint="eastAsia"/>
          <w:sz w:val="24"/>
          <w:szCs w:val="32"/>
          <w:lang w:eastAsia="zh-CN"/>
        </w:rPr>
        <w:t>单位</w:t>
      </w:r>
      <w:r>
        <w:rPr>
          <w:rFonts w:hint="eastAsia"/>
          <w:sz w:val="24"/>
          <w:szCs w:val="32"/>
        </w:rPr>
        <w:t>指定的交货地点，否则按违约处理。</w:t>
      </w:r>
      <w:r>
        <w:rPr>
          <w:rFonts w:hint="eastAsia" w:cstheme="minorBidi"/>
          <w:kern w:val="2"/>
          <w:sz w:val="24"/>
          <w:szCs w:val="32"/>
          <w:lang w:val="en-US" w:eastAsia="zh-CN" w:bidi="ar-SA"/>
        </w:rPr>
        <w:t>对临时性急需的常规物品，供应商应在2小时内免费送货上门。</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3、</w:t>
      </w:r>
      <w:r>
        <w:rPr>
          <w:rFonts w:hint="eastAsia"/>
          <w:sz w:val="24"/>
          <w:szCs w:val="32"/>
        </w:rPr>
        <w:t>质保、售后服务要求：</w:t>
      </w:r>
      <w:r>
        <w:rPr>
          <w:rFonts w:hint="eastAsia"/>
          <w:sz w:val="24"/>
          <w:szCs w:val="32"/>
          <w:highlight w:val="none"/>
        </w:rPr>
        <w:t>提供</w:t>
      </w:r>
      <w:r>
        <w:rPr>
          <w:rFonts w:hint="eastAsia"/>
          <w:sz w:val="24"/>
          <w:szCs w:val="32"/>
          <w:highlight w:val="none"/>
          <w:lang w:val="en-US" w:eastAsia="zh-CN"/>
        </w:rPr>
        <w:t>一</w:t>
      </w:r>
      <w:r>
        <w:rPr>
          <w:rFonts w:hint="eastAsia"/>
          <w:sz w:val="24"/>
          <w:szCs w:val="32"/>
          <w:highlight w:val="none"/>
        </w:rPr>
        <w:t>年的全免费质保（配件+人工）并负责终身维修（如果货物原厂承诺的保修期高于国家规定的保修期，则按原厂承诺的执行）</w:t>
      </w:r>
      <w:r>
        <w:rPr>
          <w:rFonts w:hint="eastAsia"/>
          <w:sz w:val="24"/>
          <w:szCs w:val="32"/>
          <w:highlight w:val="none"/>
          <w:lang w:eastAsia="zh-CN"/>
        </w:rPr>
        <w:t>，</w:t>
      </w:r>
      <w:r>
        <w:rPr>
          <w:rFonts w:hint="eastAsia"/>
          <w:sz w:val="24"/>
          <w:szCs w:val="32"/>
          <w:highlight w:val="none"/>
        </w:rPr>
        <w:t>质保</w:t>
      </w:r>
      <w:r>
        <w:rPr>
          <w:rFonts w:hint="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sz w:val="24"/>
          <w:szCs w:val="32"/>
        </w:rPr>
      </w:pPr>
      <w:r>
        <w:rPr>
          <w:rFonts w:hint="eastAsia"/>
          <w:sz w:val="24"/>
          <w:szCs w:val="32"/>
          <w:lang w:val="en-US" w:eastAsia="zh-CN"/>
        </w:rPr>
        <w:t>五、</w:t>
      </w:r>
      <w:r>
        <w:rPr>
          <w:rFonts w:hint="eastAsia"/>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符合采购需求，含税报价总价最低者成交，如最低报价有相同者，则采购单位采取抽签的方式确定成交人。</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highlight w:val="none"/>
        </w:rPr>
      </w:pPr>
      <w:r>
        <w:rPr>
          <w:rFonts w:hint="eastAsia"/>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sz w:val="24"/>
          <w:szCs w:val="32"/>
          <w:lang w:eastAsia="zh-CN"/>
        </w:rPr>
        <w:t>合同期内按每月</w:t>
      </w:r>
      <w:r>
        <w:rPr>
          <w:rFonts w:hint="eastAsia"/>
          <w:sz w:val="24"/>
          <w:szCs w:val="32"/>
        </w:rPr>
        <w:t>采购品类及数量据实结算。成交供应商</w:t>
      </w:r>
      <w:r>
        <w:rPr>
          <w:rFonts w:hint="eastAsia"/>
          <w:sz w:val="24"/>
          <w:szCs w:val="32"/>
          <w:highlight w:val="none"/>
        </w:rPr>
        <w:t>全部货物供货到位</w:t>
      </w:r>
      <w:r>
        <w:rPr>
          <w:rFonts w:hint="eastAsia"/>
          <w:sz w:val="24"/>
          <w:szCs w:val="32"/>
          <w:highlight w:val="none"/>
          <w:lang w:val="en-US" w:eastAsia="zh-CN"/>
        </w:rPr>
        <w:t>，经</w:t>
      </w:r>
      <w:r>
        <w:rPr>
          <w:rFonts w:hint="eastAsia" w:ascii="宋体" w:hAnsi="宋体" w:eastAsia="宋体" w:cs="宋体"/>
          <w:sz w:val="24"/>
          <w:szCs w:val="32"/>
          <w:lang w:eastAsia="zh-CN"/>
        </w:rPr>
        <w:t>采购单位</w:t>
      </w:r>
      <w:r>
        <w:rPr>
          <w:rFonts w:hint="eastAsia"/>
          <w:sz w:val="24"/>
          <w:szCs w:val="32"/>
          <w:highlight w:val="none"/>
        </w:rPr>
        <w:t>验收合格后</w:t>
      </w:r>
      <w:r>
        <w:rPr>
          <w:rFonts w:hint="eastAsia"/>
          <w:sz w:val="24"/>
          <w:szCs w:val="32"/>
          <w:highlight w:val="none"/>
          <w:lang w:eastAsia="zh-CN"/>
        </w:rPr>
        <w:t>，</w:t>
      </w:r>
      <w:r>
        <w:rPr>
          <w:rFonts w:hint="eastAsia"/>
          <w:sz w:val="24"/>
          <w:szCs w:val="32"/>
          <w:highlight w:val="none"/>
          <w:lang w:val="en-US" w:eastAsia="zh-CN"/>
        </w:rPr>
        <w:t>凭</w:t>
      </w:r>
      <w:r>
        <w:rPr>
          <w:rFonts w:hint="eastAsia"/>
          <w:sz w:val="24"/>
          <w:szCs w:val="32"/>
        </w:rPr>
        <w:t>成交供应商</w:t>
      </w:r>
      <w:r>
        <w:rPr>
          <w:rFonts w:hint="eastAsia"/>
          <w:sz w:val="24"/>
          <w:szCs w:val="32"/>
          <w:highlight w:val="none"/>
          <w:lang w:eastAsia="zh-CN"/>
        </w:rPr>
        <w:t>提供的</w:t>
      </w:r>
      <w:r>
        <w:rPr>
          <w:rFonts w:hint="eastAsia" w:ascii="宋体" w:hAnsi="宋体" w:eastAsia="宋体" w:cs="宋体"/>
          <w:sz w:val="24"/>
          <w:szCs w:val="32"/>
          <w:lang w:eastAsia="zh-CN"/>
        </w:rPr>
        <w:t>合法有效的发票30个工作日内付清货款</w:t>
      </w:r>
      <w:r>
        <w:rPr>
          <w:rFonts w:hint="eastAsia"/>
          <w:sz w:val="24"/>
          <w:szCs w:val="32"/>
          <w:highlight w:val="none"/>
          <w:lang w:eastAsia="zh-CN"/>
        </w:rPr>
        <w:t>。</w:t>
      </w:r>
      <w:r>
        <w:rPr>
          <w:rFonts w:hint="eastAsia"/>
          <w:sz w:val="24"/>
          <w:szCs w:val="32"/>
        </w:rPr>
        <w:t>成交供应商</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南通晟吴城市服务有限公司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2026年5月14日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BCC0092"/>
    <w:rsid w:val="0C4D636E"/>
    <w:rsid w:val="0D484B89"/>
    <w:rsid w:val="0FF245EB"/>
    <w:rsid w:val="105570A4"/>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C66F9D"/>
    <w:rsid w:val="21FE6338"/>
    <w:rsid w:val="23243032"/>
    <w:rsid w:val="23CB4088"/>
    <w:rsid w:val="24833D88"/>
    <w:rsid w:val="258567C1"/>
    <w:rsid w:val="26455E46"/>
    <w:rsid w:val="266D01A2"/>
    <w:rsid w:val="266D1A7D"/>
    <w:rsid w:val="270243B0"/>
    <w:rsid w:val="275D4D64"/>
    <w:rsid w:val="281F026C"/>
    <w:rsid w:val="294947E5"/>
    <w:rsid w:val="2AB6159E"/>
    <w:rsid w:val="2AE76B06"/>
    <w:rsid w:val="2C6E531E"/>
    <w:rsid w:val="2C8B5ED0"/>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5C02D69"/>
    <w:rsid w:val="36EE3C2B"/>
    <w:rsid w:val="37D50947"/>
    <w:rsid w:val="383C3143"/>
    <w:rsid w:val="38D31330"/>
    <w:rsid w:val="38E507FA"/>
    <w:rsid w:val="393B6521"/>
    <w:rsid w:val="3A284A17"/>
    <w:rsid w:val="3ACC7ECE"/>
    <w:rsid w:val="3AE113B1"/>
    <w:rsid w:val="3B9308FD"/>
    <w:rsid w:val="3D0957F7"/>
    <w:rsid w:val="3D516CC2"/>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625225"/>
    <w:rsid w:val="46CA3945"/>
    <w:rsid w:val="46E30305"/>
    <w:rsid w:val="47761DE7"/>
    <w:rsid w:val="479229E6"/>
    <w:rsid w:val="48496F13"/>
    <w:rsid w:val="488E6238"/>
    <w:rsid w:val="4A533EE6"/>
    <w:rsid w:val="4A821507"/>
    <w:rsid w:val="4A851494"/>
    <w:rsid w:val="4B1D3871"/>
    <w:rsid w:val="4C510646"/>
    <w:rsid w:val="4CE54D31"/>
    <w:rsid w:val="4D1D131C"/>
    <w:rsid w:val="4D243AAB"/>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C3830CF"/>
    <w:rsid w:val="5CE859B2"/>
    <w:rsid w:val="5E237616"/>
    <w:rsid w:val="5E7C32B2"/>
    <w:rsid w:val="5E816F09"/>
    <w:rsid w:val="5EAC56AE"/>
    <w:rsid w:val="5F467AC5"/>
    <w:rsid w:val="61501D42"/>
    <w:rsid w:val="619C302B"/>
    <w:rsid w:val="61B0665D"/>
    <w:rsid w:val="62A66429"/>
    <w:rsid w:val="630F7A6E"/>
    <w:rsid w:val="63691DC0"/>
    <w:rsid w:val="63776102"/>
    <w:rsid w:val="63A50E63"/>
    <w:rsid w:val="63C27722"/>
    <w:rsid w:val="64CD1012"/>
    <w:rsid w:val="65EF1229"/>
    <w:rsid w:val="6626445D"/>
    <w:rsid w:val="668D2F14"/>
    <w:rsid w:val="668F2A3A"/>
    <w:rsid w:val="677A0A3F"/>
    <w:rsid w:val="67BC2E06"/>
    <w:rsid w:val="689A7DB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F34430"/>
    <w:rsid w:val="7C4D1E27"/>
    <w:rsid w:val="7D124E1E"/>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2030</Words>
  <Characters>2083</Characters>
  <Lines>0</Lines>
  <Paragraphs>0</Paragraphs>
  <TotalTime>59</TotalTime>
  <ScaleCrop>false</ScaleCrop>
  <LinksUpToDate>false</LinksUpToDate>
  <CharactersWithSpaces>2090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2026-05-14T07:35:03Z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1FCCC8F8AB9A4AB88A7972D0BE470F9A_13</vt:lpwstr>
  </property>
</Properties>
</file>