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小标宋_GBK" w:cs="Times New Roman"/>
          <w:color w:val="FF0000"/>
          <w:spacing w:val="100"/>
          <w:w w:val="66"/>
          <w:sz w:val="130"/>
          <w:szCs w:val="130"/>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小标宋_GBK" w:cs="Times New Roman"/>
          <w:color w:val="FF0000"/>
          <w:spacing w:val="100"/>
          <w:w w:val="66"/>
          <w:sz w:val="130"/>
          <w:szCs w:val="130"/>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小标宋_GBK" w:cs="Times New Roman"/>
          <w:color w:val="FF0000"/>
          <w:spacing w:val="100"/>
          <w:w w:val="66"/>
          <w:sz w:val="130"/>
          <w:szCs w:val="130"/>
        </w:rPr>
      </w:pP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ascii="Times New Roman" w:hAnsi="Times New Roman" w:eastAsia="方正楷体_GBK" w:cs="Times New Roman"/>
          <w:szCs w:val="21"/>
        </w:rPr>
      </w:pPr>
      <w:r>
        <w:rPr>
          <w:rFonts w:hint="eastAsia" w:ascii="Times New Roman" w:hAnsi="Times New Roman" w:eastAsia="方正小标宋_GBK" w:cs="方正小标宋_GBK"/>
          <w:color w:val="FF0000"/>
          <w:spacing w:val="100"/>
          <w:w w:val="66"/>
          <w:sz w:val="130"/>
          <w:szCs w:val="130"/>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楷体_GBK" w:cs="Times New Roman"/>
          <w:szCs w:val="21"/>
        </w:rPr>
      </w:pPr>
    </w:p>
    <w:p>
      <w:pPr>
        <w:spacing w:line="400" w:lineRule="exact"/>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启民发〔</w:t>
      </w:r>
      <w:r>
        <w:rPr>
          <w:rFonts w:ascii="Times New Roman" w:hAnsi="Times New Roman" w:eastAsia="仿宋_GB2312" w:cs="Times New Roman"/>
          <w:sz w:val="32"/>
          <w:szCs w:val="32"/>
        </w:rPr>
        <w:t>2022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114</w:t>
      </w:r>
      <w:r>
        <w:rPr>
          <w:rFonts w:hint="eastAsia" w:ascii="Times New Roman" w:hAnsi="Times New Roman" w:eastAsia="仿宋_GB2312" w:cs="仿宋_GB2312"/>
          <w:sz w:val="32"/>
          <w:szCs w:val="32"/>
        </w:rPr>
        <w:t>号</w:t>
      </w:r>
    </w:p>
    <w:p>
      <w:pPr>
        <w:spacing w:line="620" w:lineRule="exact"/>
        <w:rPr>
          <w:rFonts w:ascii="Times New Roman" w:hAnsi="Times New Roman" w:eastAsia="方正小标宋_GBK" w:cs="Times New Roman"/>
          <w:sz w:val="44"/>
          <w:szCs w:val="44"/>
        </w:rPr>
      </w:pPr>
    </w:p>
    <w:p>
      <w:pPr>
        <w:spacing w:line="620" w:lineRule="exact"/>
        <w:jc w:val="center"/>
        <w:rPr>
          <w:rFonts w:ascii="Times New Roman" w:hAnsi="Times New Roman" w:eastAsia="方正小标宋_GBK" w:cs="Times New Roman"/>
          <w:sz w:val="44"/>
          <w:szCs w:val="44"/>
        </w:rPr>
      </w:pPr>
    </w:p>
    <w:p>
      <w:pPr>
        <w:keepNext w:val="0"/>
        <w:keepLines w:val="0"/>
        <w:pageBreakBefore w:val="0"/>
        <w:kinsoku/>
        <w:wordWrap/>
        <w:overflowPunct/>
        <w:topLinePunct w:val="0"/>
        <w:bidi w:val="0"/>
        <w:adjustRightInd/>
        <w:spacing w:line="560" w:lineRule="exact"/>
        <w:jc w:val="center"/>
        <w:textAlignment w:val="auto"/>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t>关于印发《启东市城市社区助餐服务</w:t>
      </w:r>
    </w:p>
    <w:p>
      <w:pPr>
        <w:keepNext w:val="0"/>
        <w:keepLines w:val="0"/>
        <w:pageBreakBefore w:val="0"/>
        <w:kinsoku/>
        <w:wordWrap/>
        <w:overflowPunct/>
        <w:topLinePunct w:val="0"/>
        <w:bidi w:val="0"/>
        <w:adjustRightInd/>
        <w:spacing w:line="560" w:lineRule="exact"/>
        <w:jc w:val="center"/>
        <w:textAlignment w:val="auto"/>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t>实施方案》的通知</w:t>
      </w:r>
    </w:p>
    <w:p>
      <w:pPr>
        <w:keepNext w:val="0"/>
        <w:keepLines w:val="0"/>
        <w:pageBreakBefore w:val="0"/>
        <w:kinsoku/>
        <w:wordWrap/>
        <w:overflowPunct/>
        <w:topLinePunct w:val="0"/>
        <w:bidi w:val="0"/>
        <w:adjustRightInd/>
        <w:spacing w:line="560" w:lineRule="exact"/>
        <w:textAlignment w:val="auto"/>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pPr>
    </w:p>
    <w:p>
      <w:pPr>
        <w:keepNext w:val="0"/>
        <w:keepLines w:val="0"/>
        <w:pageBreakBefore w:val="0"/>
        <w:kinsoku/>
        <w:wordWrap/>
        <w:overflowPunct/>
        <w:topLinePunct w:val="0"/>
        <w:bidi w:val="0"/>
        <w:adjustRightInd/>
        <w:spacing w:line="560" w:lineRule="exact"/>
        <w:textAlignment w:val="auto"/>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pP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2"/>
          <w:sz w:val="32"/>
          <w:szCs w:val="32"/>
          <w:shd w:val="clear" w:fill="FFFFFF"/>
          <w:lang w:val="en-US" w:eastAsia="zh-CN"/>
        </w:rPr>
        <w:t>南、北城区街道：</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2"/>
          <w:sz w:val="32"/>
          <w:szCs w:val="32"/>
          <w:shd w:val="clear" w:fill="FFFFFF"/>
          <w:lang w:val="en-US" w:eastAsia="zh-CN"/>
        </w:rPr>
        <w:t>经研究，制定《启东市城市社区助餐服务实施方案》。现印发给你们。请认真贯彻落实。</w:t>
      </w: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bookmarkStart w:id="0" w:name="_GoBack"/>
      <w:bookmarkEnd w:id="0"/>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i w:val="0"/>
          <w:iCs w:val="0"/>
          <w:caps w:val="0"/>
          <w:color w:val="333333"/>
          <w:spacing w:val="-2"/>
          <w:sz w:val="32"/>
          <w:szCs w:val="32"/>
          <w:shd w:val="clear" w:fill="FFFFFF"/>
          <w:lang w:val="en-US" w:eastAsia="zh-CN"/>
        </w:rPr>
      </w:pPr>
    </w:p>
    <w:p>
      <w:pPr>
        <w:keepNext w:val="0"/>
        <w:keepLines w:val="0"/>
        <w:pageBreakBefore w:val="0"/>
        <w:kinsoku/>
        <w:wordWrap w:val="0"/>
        <w:overflowPunct/>
        <w:topLinePunct w:val="0"/>
        <w:bidi w:val="0"/>
        <w:adjustRightInd/>
        <w:spacing w:line="560" w:lineRule="exact"/>
        <w:jc w:val="right"/>
        <w:textAlignment w:val="auto"/>
        <w:rPr>
          <w:rFonts w:hint="default" w:ascii="仿宋_GB2312" w:hAnsi="仿宋_GB2312" w:eastAsia="仿宋_GB2312" w:cs="仿宋_GB2312"/>
          <w:b w:val="0"/>
          <w:bCs w:val="0"/>
          <w:i w:val="0"/>
          <w:iCs w:val="0"/>
          <w:caps w:val="0"/>
          <w:color w:val="333333"/>
          <w:spacing w:val="-2"/>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2"/>
          <w:sz w:val="32"/>
          <w:szCs w:val="32"/>
          <w:shd w:val="clear" w:fill="FFFFFF"/>
          <w:lang w:val="en-US" w:eastAsia="zh-CN"/>
        </w:rPr>
        <w:t xml:space="preserve">启东市民政局     </w:t>
      </w:r>
    </w:p>
    <w:p>
      <w:pPr>
        <w:keepNext w:val="0"/>
        <w:keepLines w:val="0"/>
        <w:pageBreakBefore w:val="0"/>
        <w:kinsoku/>
        <w:wordWrap w:val="0"/>
        <w:overflowPunct/>
        <w:topLinePunct w:val="0"/>
        <w:bidi w:val="0"/>
        <w:adjustRightInd/>
        <w:spacing w:line="560" w:lineRule="exact"/>
        <w:jc w:val="right"/>
        <w:textAlignment w:val="auto"/>
        <w:rPr>
          <w:rFonts w:hint="default" w:ascii="仿宋_GB2312" w:hAnsi="仿宋_GB2312" w:eastAsia="仿宋_GB2312" w:cs="仿宋_GB2312"/>
          <w:b w:val="0"/>
          <w:bCs w:val="0"/>
          <w:i w:val="0"/>
          <w:iCs w:val="0"/>
          <w:caps w:val="0"/>
          <w:color w:val="333333"/>
          <w:spacing w:val="-2"/>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2"/>
          <w:sz w:val="32"/>
          <w:szCs w:val="32"/>
          <w:shd w:val="clear" w:fill="FFFFFF"/>
          <w:lang w:val="en-US" w:eastAsia="zh-CN"/>
        </w:rPr>
        <w:t xml:space="preserve">2022年7月7日    </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_GB2312" w:hAnsi="仿宋_GB2312" w:eastAsia="仿宋_GB2312" w:cs="仿宋_GB2312"/>
          <w:i w:val="0"/>
          <w:iCs w:val="0"/>
          <w:caps w:val="0"/>
          <w:color w:val="333333"/>
          <w:spacing w:val="-2"/>
          <w:sz w:val="32"/>
          <w:szCs w:val="32"/>
          <w:shd w:val="clear" w:fill="FFFFFF"/>
        </w:rPr>
      </w:pP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_GB2312" w:hAnsi="仿宋_GB2312" w:eastAsia="仿宋_GB2312" w:cs="仿宋_GB2312"/>
          <w:i w:val="0"/>
          <w:iCs w:val="0"/>
          <w:caps w:val="0"/>
          <w:color w:val="333333"/>
          <w:spacing w:val="-2"/>
          <w:sz w:val="32"/>
          <w:szCs w:val="32"/>
          <w:shd w:val="clear" w:fill="FFFFFF"/>
        </w:rPr>
      </w:pPr>
    </w:p>
    <w:p>
      <w:pPr>
        <w:keepNext w:val="0"/>
        <w:keepLines w:val="0"/>
        <w:pageBreakBefore w:val="0"/>
        <w:kinsoku/>
        <w:wordWrap/>
        <w:overflowPunct/>
        <w:topLinePunct w:val="0"/>
        <w:bidi w:val="0"/>
        <w:adjustRightInd/>
        <w:spacing w:line="560" w:lineRule="exact"/>
        <w:ind w:firstLine="875" w:firstLineChars="200"/>
        <w:textAlignment w:val="auto"/>
        <w:rPr>
          <w:rFonts w:hint="eastAsia" w:ascii="仿宋" w:hAnsi="仿宋" w:eastAsia="仿宋" w:cs="仿宋"/>
          <w:b/>
          <w:bCs/>
          <w:i w:val="0"/>
          <w:iCs w:val="0"/>
          <w:caps w:val="0"/>
          <w:color w:val="333333"/>
          <w:spacing w:val="-2"/>
          <w:sz w:val="44"/>
          <w:szCs w:val="44"/>
          <w:shd w:val="clear" w:fill="FFFFFF"/>
          <w:lang w:val="en-US" w:eastAsia="zh-CN"/>
        </w:rPr>
      </w:pPr>
    </w:p>
    <w:p>
      <w:pPr>
        <w:keepNext w:val="0"/>
        <w:keepLines w:val="0"/>
        <w:pageBreakBefore w:val="0"/>
        <w:kinsoku/>
        <w:wordWrap/>
        <w:overflowPunct/>
        <w:topLinePunct w:val="0"/>
        <w:bidi w:val="0"/>
        <w:adjustRightInd/>
        <w:spacing w:line="560" w:lineRule="exact"/>
        <w:ind w:firstLine="872" w:firstLineChars="200"/>
        <w:textAlignment w:val="auto"/>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2"/>
          <w:sz w:val="44"/>
          <w:szCs w:val="44"/>
          <w:shd w:val="clear" w:fill="FFFFFF"/>
          <w:lang w:val="en-US" w:eastAsia="zh-CN"/>
        </w:rPr>
        <w:t>启东市城市社区助餐服务实施方案</w:t>
      </w:r>
    </w:p>
    <w:p>
      <w:pPr>
        <w:keepNext w:val="0"/>
        <w:keepLines w:val="0"/>
        <w:pageBreakBefore w:val="0"/>
        <w:kinsoku/>
        <w:wordWrap/>
        <w:overflowPunct/>
        <w:topLinePunct w:val="0"/>
        <w:bidi w:val="0"/>
        <w:adjustRightInd/>
        <w:spacing w:line="560" w:lineRule="exact"/>
        <w:ind w:firstLine="632" w:firstLineChars="200"/>
        <w:textAlignment w:val="auto"/>
        <w:rPr>
          <w:rFonts w:ascii="仿宋" w:hAnsi="仿宋" w:eastAsia="仿宋" w:cs="仿宋"/>
          <w:i w:val="0"/>
          <w:iCs w:val="0"/>
          <w:caps w:val="0"/>
          <w:color w:val="333333"/>
          <w:spacing w:val="-2"/>
          <w:sz w:val="32"/>
          <w:szCs w:val="32"/>
          <w:shd w:val="clear" w:fill="FFFFFF"/>
        </w:rPr>
      </w:pP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仿宋" w:hAnsi="仿宋" w:eastAsia="仿宋" w:cs="仿宋"/>
          <w:i w:val="0"/>
          <w:iCs w:val="0"/>
          <w:caps w:val="0"/>
          <w:color w:val="333333"/>
          <w:spacing w:val="-2"/>
          <w:sz w:val="32"/>
          <w:szCs w:val="32"/>
          <w:shd w:val="clear" w:fill="FFFFFF"/>
        </w:rPr>
        <w:t>当今社会人口老龄化巳成为政府和社会重点关注的问题之一。老年人居家养老的吃饭问题逐渐受到社会各方面的普遍重视。</w:t>
      </w:r>
      <w:r>
        <w:rPr>
          <w:rFonts w:hint="eastAsia" w:ascii="仿宋" w:hAnsi="仿宋" w:eastAsia="仿宋" w:cs="仿宋"/>
          <w:i w:val="0"/>
          <w:iCs w:val="0"/>
          <w:caps w:val="0"/>
          <w:color w:val="333333"/>
          <w:spacing w:val="-2"/>
          <w:sz w:val="32"/>
          <w:szCs w:val="32"/>
          <w:shd w:val="clear" w:fill="FFFFFF"/>
          <w:lang w:val="en-US" w:eastAsia="zh-CN"/>
        </w:rPr>
        <w:t>根据《南通市居家社区养老服务能力提升三年行动实施方案（2022-2024）》（通民养老</w:t>
      </w:r>
      <w:r>
        <w:rPr>
          <w:rFonts w:hint="eastAsia" w:ascii="仿宋" w:hAnsi="仿宋" w:eastAsia="仿宋" w:cs="仿宋"/>
          <w:i w:val="0"/>
          <w:iCs w:val="0"/>
          <w:caps w:val="0"/>
          <w:color w:val="333333"/>
          <w:spacing w:val="-2"/>
          <w:sz w:val="32"/>
          <w:szCs w:val="32"/>
          <w:shd w:val="clear" w:fill="FFFFFF"/>
        </w:rPr>
        <w:t>〔2022〕</w:t>
      </w:r>
      <w:r>
        <w:rPr>
          <w:rFonts w:hint="eastAsia" w:ascii="仿宋" w:hAnsi="仿宋" w:eastAsia="仿宋" w:cs="仿宋"/>
          <w:i w:val="0"/>
          <w:iCs w:val="0"/>
          <w:caps w:val="0"/>
          <w:color w:val="333333"/>
          <w:spacing w:val="-2"/>
          <w:sz w:val="32"/>
          <w:szCs w:val="32"/>
          <w:shd w:val="clear" w:fill="FFFFFF"/>
          <w:lang w:val="en-US" w:eastAsia="zh-CN"/>
        </w:rPr>
        <w:t>32</w:t>
      </w:r>
      <w:r>
        <w:rPr>
          <w:rFonts w:hint="eastAsia" w:ascii="仿宋" w:hAnsi="仿宋" w:eastAsia="仿宋" w:cs="仿宋"/>
          <w:i w:val="0"/>
          <w:iCs w:val="0"/>
          <w:caps w:val="0"/>
          <w:color w:val="333333"/>
          <w:spacing w:val="-2"/>
          <w:sz w:val="32"/>
          <w:szCs w:val="32"/>
          <w:shd w:val="clear" w:fill="FFFFFF"/>
        </w:rPr>
        <w:t>号</w:t>
      </w:r>
      <w:r>
        <w:rPr>
          <w:rFonts w:hint="eastAsia" w:ascii="仿宋" w:hAnsi="仿宋" w:eastAsia="仿宋" w:cs="仿宋"/>
          <w:i w:val="0"/>
          <w:iCs w:val="0"/>
          <w:caps w:val="0"/>
          <w:color w:val="333333"/>
          <w:spacing w:val="-2"/>
          <w:sz w:val="32"/>
          <w:szCs w:val="32"/>
          <w:shd w:val="clear" w:fill="FFFFFF"/>
          <w:lang w:val="en-US" w:eastAsia="zh-CN"/>
        </w:rPr>
        <w:t>）文件要求，为</w:t>
      </w:r>
      <w:r>
        <w:rPr>
          <w:rFonts w:hint="eastAsia" w:ascii="仿宋" w:hAnsi="仿宋" w:eastAsia="仿宋" w:cs="仿宋"/>
          <w:i w:val="0"/>
          <w:iCs w:val="0"/>
          <w:caps w:val="0"/>
          <w:color w:val="333333"/>
          <w:spacing w:val="-2"/>
          <w:sz w:val="32"/>
          <w:szCs w:val="32"/>
          <w:shd w:val="clear" w:fill="FFFFFF"/>
        </w:rPr>
        <w:t>加快推进我市居家和社区养老服务能力建设，不断满足居家老年人多层次多样化养老服务需求，现结合我市实际，制定如下</w:t>
      </w:r>
      <w:r>
        <w:rPr>
          <w:rFonts w:hint="eastAsia" w:ascii="仿宋" w:hAnsi="仿宋" w:eastAsia="仿宋" w:cs="仿宋"/>
          <w:i w:val="0"/>
          <w:iCs w:val="0"/>
          <w:caps w:val="0"/>
          <w:color w:val="333333"/>
          <w:spacing w:val="-2"/>
          <w:sz w:val="32"/>
          <w:szCs w:val="32"/>
          <w:shd w:val="clear" w:fill="FFFFFF"/>
          <w:lang w:val="en-US" w:eastAsia="zh-CN"/>
        </w:rPr>
        <w:t>城市社区助餐服务</w:t>
      </w:r>
      <w:r>
        <w:rPr>
          <w:rFonts w:hint="eastAsia" w:ascii="仿宋" w:hAnsi="仿宋" w:eastAsia="仿宋" w:cs="仿宋"/>
          <w:i w:val="0"/>
          <w:iCs w:val="0"/>
          <w:caps w:val="0"/>
          <w:color w:val="333333"/>
          <w:spacing w:val="-2"/>
          <w:sz w:val="32"/>
          <w:szCs w:val="32"/>
          <w:shd w:val="clear" w:fill="FFFFFF"/>
        </w:rPr>
        <w:t>实施方案。</w:t>
      </w:r>
    </w:p>
    <w:p>
      <w:pPr>
        <w:keepNext w:val="0"/>
        <w:keepLines w:val="0"/>
        <w:pageBreakBefore w:val="0"/>
        <w:numPr>
          <w:ilvl w:val="0"/>
          <w:numId w:val="1"/>
        </w:numPr>
        <w:kinsoku/>
        <w:wordWrap/>
        <w:overflowPunct/>
        <w:topLinePunct w:val="0"/>
        <w:bidi w:val="0"/>
        <w:adjustRightInd/>
        <w:spacing w:line="560" w:lineRule="exact"/>
        <w:ind w:firstLine="632" w:firstLineChars="200"/>
        <w:textAlignment w:val="auto"/>
        <w:rPr>
          <w:rFonts w:hint="eastAsia" w:ascii="黑体" w:hAnsi="黑体" w:eastAsia="黑体" w:cs="黑体"/>
          <w:b w:val="0"/>
          <w:bCs w:val="0"/>
          <w:i w:val="0"/>
          <w:iCs w:val="0"/>
          <w:caps w:val="0"/>
          <w:color w:val="333333"/>
          <w:spacing w:val="-2"/>
          <w:sz w:val="32"/>
          <w:szCs w:val="32"/>
          <w:shd w:val="clear" w:fill="FFFFFF"/>
          <w:lang w:val="en-US" w:eastAsia="zh-CN"/>
        </w:rPr>
      </w:pPr>
      <w:r>
        <w:rPr>
          <w:rFonts w:hint="eastAsia" w:ascii="黑体" w:hAnsi="黑体" w:eastAsia="黑体" w:cs="黑体"/>
          <w:b w:val="0"/>
          <w:bCs w:val="0"/>
          <w:i w:val="0"/>
          <w:iCs w:val="0"/>
          <w:caps w:val="0"/>
          <w:color w:val="333333"/>
          <w:spacing w:val="-2"/>
          <w:sz w:val="32"/>
          <w:szCs w:val="32"/>
          <w:shd w:val="clear" w:fill="FFFFFF"/>
          <w:lang w:val="en-US" w:eastAsia="zh-CN"/>
        </w:rPr>
        <w:t>指导思想</w:t>
      </w:r>
    </w:p>
    <w:p>
      <w:pPr>
        <w:pStyle w:val="4"/>
        <w:keepNext w:val="0"/>
        <w:keepLines w:val="0"/>
        <w:pageBreakBefore w:val="0"/>
        <w:widowControl/>
        <w:suppressLineNumbers w:val="0"/>
        <w:shd w:val="clear" w:fill="FFFFFF"/>
        <w:kinsoku/>
        <w:wordWrap/>
        <w:overflowPunct/>
        <w:topLinePunct w:val="0"/>
        <w:bidi w:val="0"/>
        <w:adjustRightInd/>
        <w:spacing w:before="0" w:beforeAutospacing="0" w:after="0" w:afterAutospacing="0" w:line="560" w:lineRule="exact"/>
        <w:ind w:left="0" w:right="0" w:firstLine="632" w:firstLineChars="200"/>
        <w:jc w:val="both"/>
        <w:textAlignment w:val="auto"/>
        <w:rPr>
          <w:rFonts w:hint="eastAsia" w:ascii="方正黑体_GBK" w:eastAsia="方正黑体_GBK"/>
          <w:color w:val="auto"/>
        </w:rPr>
      </w:pPr>
      <w:r>
        <w:rPr>
          <w:rFonts w:hint="eastAsia" w:ascii="仿宋" w:hAnsi="仿宋" w:eastAsia="仿宋" w:cs="仿宋"/>
          <w:i w:val="0"/>
          <w:iCs w:val="0"/>
          <w:caps w:val="0"/>
          <w:color w:val="333333"/>
          <w:spacing w:val="-2"/>
          <w:sz w:val="32"/>
          <w:szCs w:val="32"/>
          <w:shd w:val="clear" w:fill="FFFFFF"/>
        </w:rPr>
        <w:t>党的十九届四中全会提出，要“积极应对人口老龄化，加快建设居家社区机构相协调、医养康养相结合的养老服务体系”。中共启东市第十四次代表大会上提出了今后五年的奋斗目标，要统筹</w:t>
      </w:r>
      <w:r>
        <w:rPr>
          <w:rFonts w:hint="eastAsia" w:ascii="仿宋" w:hAnsi="仿宋" w:eastAsia="仿宋" w:cs="仿宋"/>
          <w:i w:val="0"/>
          <w:iCs w:val="0"/>
          <w:caps w:val="0"/>
          <w:color w:val="auto"/>
          <w:spacing w:val="-2"/>
          <w:sz w:val="32"/>
          <w:szCs w:val="32"/>
          <w:shd w:val="clear" w:fill="FFFFFF"/>
        </w:rPr>
        <w:t>谋划打造</w:t>
      </w:r>
      <w:r>
        <w:rPr>
          <w:rFonts w:hint="eastAsia" w:ascii="仿宋" w:hAnsi="仿宋" w:eastAsia="仿宋" w:cs="仿宋"/>
          <w:i w:val="0"/>
          <w:iCs w:val="0"/>
          <w:caps w:val="0"/>
          <w:color w:val="auto"/>
          <w:spacing w:val="-2"/>
          <w:sz w:val="32"/>
          <w:szCs w:val="32"/>
          <w:shd w:val="clear" w:fill="FFFFFF"/>
          <w:lang w:eastAsia="zh-CN"/>
        </w:rPr>
        <w:t>“</w:t>
      </w:r>
      <w:r>
        <w:rPr>
          <w:rFonts w:hint="eastAsia" w:ascii="仿宋" w:hAnsi="仿宋" w:eastAsia="仿宋" w:cs="仿宋"/>
          <w:i w:val="0"/>
          <w:iCs w:val="0"/>
          <w:caps w:val="0"/>
          <w:color w:val="auto"/>
          <w:spacing w:val="-2"/>
          <w:sz w:val="32"/>
          <w:szCs w:val="32"/>
          <w:shd w:val="clear" w:fill="FFFFFF"/>
        </w:rPr>
        <w:t>五个城市</w:t>
      </w:r>
      <w:r>
        <w:rPr>
          <w:rFonts w:hint="eastAsia" w:ascii="仿宋" w:hAnsi="仿宋" w:eastAsia="仿宋" w:cs="仿宋"/>
          <w:i w:val="0"/>
          <w:iCs w:val="0"/>
          <w:caps w:val="0"/>
          <w:color w:val="auto"/>
          <w:spacing w:val="-2"/>
          <w:sz w:val="32"/>
          <w:szCs w:val="32"/>
          <w:shd w:val="clear" w:fill="FFFFFF"/>
          <w:lang w:eastAsia="zh-CN"/>
        </w:rPr>
        <w:t>”，</w:t>
      </w:r>
      <w:r>
        <w:rPr>
          <w:rFonts w:hint="eastAsia" w:ascii="仿宋" w:hAnsi="仿宋" w:eastAsia="仿宋" w:cs="仿宋"/>
          <w:i w:val="0"/>
          <w:iCs w:val="0"/>
          <w:caps w:val="0"/>
          <w:color w:val="auto"/>
          <w:spacing w:val="-2"/>
          <w:sz w:val="32"/>
          <w:szCs w:val="32"/>
          <w:shd w:val="clear" w:fill="FFFFFF"/>
        </w:rPr>
        <w:t>特别是提出了对老年人要“老有颐养、弱有众扶，着力打造富足安康、和谐稳定、群众认可的最具有幸福感城市”</w:t>
      </w:r>
      <w:r>
        <w:rPr>
          <w:rFonts w:hint="eastAsia" w:ascii="仿宋" w:hAnsi="仿宋" w:eastAsia="仿宋" w:cs="仿宋"/>
          <w:i w:val="0"/>
          <w:iCs w:val="0"/>
          <w:caps w:val="0"/>
          <w:color w:val="auto"/>
          <w:spacing w:val="-2"/>
          <w:sz w:val="32"/>
          <w:szCs w:val="32"/>
          <w:shd w:val="clear" w:fill="FFFFFF"/>
          <w:lang w:eastAsia="zh-CN"/>
        </w:rPr>
        <w:t>，要</w:t>
      </w:r>
      <w:r>
        <w:rPr>
          <w:rFonts w:hint="eastAsia" w:ascii="仿宋" w:hAnsi="仿宋" w:eastAsia="仿宋" w:cs="仿宋"/>
          <w:i w:val="0"/>
          <w:iCs w:val="0"/>
          <w:caps w:val="0"/>
          <w:color w:val="auto"/>
          <w:spacing w:val="-2"/>
          <w:sz w:val="32"/>
          <w:szCs w:val="32"/>
          <w:shd w:val="clear" w:fill="FFFFFF"/>
        </w:rPr>
        <w:t>全面落实以人民为中心的发展思想，推行机构、社区、居家、医护“四位一体”的链式养老服务模式。</w:t>
      </w:r>
    </w:p>
    <w:p>
      <w:pPr>
        <w:keepNext w:val="0"/>
        <w:keepLines w:val="0"/>
        <w:pageBreakBefore w:val="0"/>
        <w:numPr>
          <w:ilvl w:val="0"/>
          <w:numId w:val="1"/>
        </w:numPr>
        <w:kinsoku/>
        <w:wordWrap/>
        <w:overflowPunct/>
        <w:topLinePunct w:val="0"/>
        <w:bidi w:val="0"/>
        <w:adjustRightInd/>
        <w:spacing w:line="560" w:lineRule="exact"/>
        <w:ind w:left="0" w:leftChars="0" w:firstLine="632" w:firstLineChars="200"/>
        <w:textAlignment w:val="auto"/>
        <w:rPr>
          <w:rFonts w:hint="eastAsia" w:ascii="黑体" w:hAnsi="黑体" w:eastAsia="黑体" w:cs="黑体"/>
          <w:b w:val="0"/>
          <w:bCs w:val="0"/>
          <w:i w:val="0"/>
          <w:iCs w:val="0"/>
          <w:caps w:val="0"/>
          <w:color w:val="333333"/>
          <w:spacing w:val="-2"/>
          <w:sz w:val="32"/>
          <w:szCs w:val="32"/>
          <w:shd w:val="clear" w:fill="FFFFFF"/>
          <w:lang w:val="en-US" w:eastAsia="zh-CN"/>
        </w:rPr>
      </w:pPr>
      <w:r>
        <w:rPr>
          <w:rFonts w:hint="eastAsia" w:ascii="黑体" w:hAnsi="黑体" w:eastAsia="黑体" w:cs="黑体"/>
          <w:b w:val="0"/>
          <w:bCs w:val="0"/>
          <w:i w:val="0"/>
          <w:iCs w:val="0"/>
          <w:caps w:val="0"/>
          <w:color w:val="333333"/>
          <w:spacing w:val="-2"/>
          <w:sz w:val="32"/>
          <w:szCs w:val="32"/>
          <w:shd w:val="clear" w:fill="FFFFFF"/>
          <w:lang w:val="en-US" w:eastAsia="zh-CN"/>
        </w:rPr>
        <w:t>基本原则</w:t>
      </w:r>
    </w:p>
    <w:p>
      <w:pPr>
        <w:keepNext w:val="0"/>
        <w:keepLines w:val="0"/>
        <w:pageBreakBefore w:val="0"/>
        <w:numPr>
          <w:ilvl w:val="0"/>
          <w:numId w:val="2"/>
        </w:numPr>
        <w:kinsoku/>
        <w:wordWrap/>
        <w:overflowPunct/>
        <w:topLinePunct w:val="0"/>
        <w:bidi w:val="0"/>
        <w:adjustRightInd/>
        <w:spacing w:line="560" w:lineRule="exact"/>
        <w:ind w:left="-2" w:leftChars="0"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楷体" w:hAnsi="楷体" w:eastAsia="楷体" w:cs="楷体"/>
          <w:b w:val="0"/>
          <w:bCs w:val="0"/>
          <w:i w:val="0"/>
          <w:iCs w:val="0"/>
          <w:caps w:val="0"/>
          <w:color w:val="333333"/>
          <w:spacing w:val="-2"/>
          <w:sz w:val="32"/>
          <w:szCs w:val="32"/>
          <w:shd w:val="clear" w:fill="FFFFFF"/>
        </w:rPr>
        <w:t>政府主导，社会参与。</w:t>
      </w:r>
      <w:r>
        <w:rPr>
          <w:rFonts w:hint="eastAsia" w:ascii="仿宋" w:hAnsi="仿宋" w:eastAsia="仿宋" w:cs="仿宋"/>
          <w:i w:val="0"/>
          <w:iCs w:val="0"/>
          <w:caps w:val="0"/>
          <w:color w:val="333333"/>
          <w:spacing w:val="-2"/>
          <w:sz w:val="32"/>
          <w:szCs w:val="32"/>
          <w:shd w:val="clear" w:fill="FFFFFF"/>
        </w:rPr>
        <w:t>强化政府在</w:t>
      </w:r>
      <w:r>
        <w:rPr>
          <w:rFonts w:hint="eastAsia" w:ascii="仿宋" w:hAnsi="仿宋" w:eastAsia="仿宋" w:cs="仿宋"/>
          <w:i w:val="0"/>
          <w:iCs w:val="0"/>
          <w:caps w:val="0"/>
          <w:color w:val="333333"/>
          <w:spacing w:val="-2"/>
          <w:sz w:val="32"/>
          <w:szCs w:val="32"/>
          <w:shd w:val="clear" w:fill="FFFFFF"/>
          <w:lang w:val="en-US" w:eastAsia="zh-CN"/>
        </w:rPr>
        <w:t>助餐服务</w:t>
      </w:r>
      <w:r>
        <w:rPr>
          <w:rFonts w:hint="eastAsia" w:ascii="仿宋" w:hAnsi="仿宋" w:eastAsia="仿宋" w:cs="仿宋"/>
          <w:i w:val="0"/>
          <w:iCs w:val="0"/>
          <w:caps w:val="0"/>
          <w:color w:val="333333"/>
          <w:spacing w:val="-2"/>
          <w:sz w:val="32"/>
          <w:szCs w:val="32"/>
          <w:shd w:val="clear" w:fill="FFFFFF"/>
        </w:rPr>
        <w:t>中的责任，履行规划引导、政策扶持、行业监管等方面的职责。激发市场活力，支持和鼓励社会力量积极参与并创新拓展服务，充分发挥市场在资源配置中的决定性作用，逐步使社会力量成为</w:t>
      </w:r>
      <w:r>
        <w:rPr>
          <w:rFonts w:hint="eastAsia" w:ascii="仿宋" w:hAnsi="仿宋" w:eastAsia="仿宋" w:cs="仿宋"/>
          <w:i w:val="0"/>
          <w:iCs w:val="0"/>
          <w:caps w:val="0"/>
          <w:color w:val="333333"/>
          <w:spacing w:val="-2"/>
          <w:sz w:val="32"/>
          <w:szCs w:val="32"/>
          <w:shd w:val="clear" w:fill="FFFFFF"/>
          <w:lang w:val="en-US" w:eastAsia="zh-CN"/>
        </w:rPr>
        <w:t>助餐服务</w:t>
      </w:r>
      <w:r>
        <w:rPr>
          <w:rFonts w:hint="eastAsia" w:ascii="仿宋" w:hAnsi="仿宋" w:eastAsia="仿宋" w:cs="仿宋"/>
          <w:i w:val="0"/>
          <w:iCs w:val="0"/>
          <w:caps w:val="0"/>
          <w:color w:val="333333"/>
          <w:spacing w:val="-2"/>
          <w:sz w:val="32"/>
          <w:szCs w:val="32"/>
          <w:shd w:val="clear" w:fill="FFFFFF"/>
        </w:rPr>
        <w:t>主体，有效提高养老服务供给能力。</w:t>
      </w:r>
    </w:p>
    <w:p>
      <w:pPr>
        <w:keepNext w:val="0"/>
        <w:keepLines w:val="0"/>
        <w:pageBreakBefore w:val="0"/>
        <w:numPr>
          <w:ilvl w:val="0"/>
          <w:numId w:val="0"/>
        </w:numPr>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楷体" w:hAnsi="楷体" w:eastAsia="楷体" w:cs="楷体"/>
          <w:b w:val="0"/>
          <w:bCs w:val="0"/>
          <w:i w:val="0"/>
          <w:iCs w:val="0"/>
          <w:caps w:val="0"/>
          <w:color w:val="333333"/>
          <w:spacing w:val="-2"/>
          <w:sz w:val="32"/>
          <w:szCs w:val="32"/>
          <w:shd w:val="clear" w:fill="FFFFFF"/>
        </w:rPr>
        <w:t>（二）需求导向，精准服务。</w:t>
      </w:r>
      <w:r>
        <w:rPr>
          <w:rFonts w:hint="eastAsia" w:ascii="仿宋" w:hAnsi="仿宋" w:eastAsia="仿宋" w:cs="仿宋"/>
          <w:i w:val="0"/>
          <w:iCs w:val="0"/>
          <w:caps w:val="0"/>
          <w:color w:val="333333"/>
          <w:spacing w:val="-2"/>
          <w:sz w:val="32"/>
          <w:szCs w:val="32"/>
          <w:shd w:val="clear" w:fill="FFFFFF"/>
        </w:rPr>
        <w:t>坚持以老年人实际</w:t>
      </w:r>
      <w:r>
        <w:rPr>
          <w:rFonts w:hint="eastAsia" w:ascii="仿宋" w:hAnsi="仿宋" w:eastAsia="仿宋" w:cs="仿宋"/>
          <w:i w:val="0"/>
          <w:iCs w:val="0"/>
          <w:caps w:val="0"/>
          <w:color w:val="333333"/>
          <w:spacing w:val="-2"/>
          <w:sz w:val="32"/>
          <w:szCs w:val="32"/>
          <w:shd w:val="clear" w:fill="FFFFFF"/>
          <w:lang w:val="en-US" w:eastAsia="zh-CN"/>
        </w:rPr>
        <w:t>用餐</w:t>
      </w:r>
      <w:r>
        <w:rPr>
          <w:rFonts w:hint="eastAsia" w:ascii="仿宋" w:hAnsi="仿宋" w:eastAsia="仿宋" w:cs="仿宋"/>
          <w:i w:val="0"/>
          <w:iCs w:val="0"/>
          <w:caps w:val="0"/>
          <w:color w:val="333333"/>
          <w:spacing w:val="-2"/>
          <w:sz w:val="32"/>
          <w:szCs w:val="32"/>
          <w:shd w:val="clear" w:fill="FFFFFF"/>
        </w:rPr>
        <w:t>需求为导向，</w:t>
      </w:r>
      <w:r>
        <w:rPr>
          <w:rFonts w:hint="eastAsia" w:ascii="仿宋" w:hAnsi="仿宋" w:eastAsia="仿宋" w:cs="仿宋"/>
          <w:i w:val="0"/>
          <w:iCs w:val="0"/>
          <w:caps w:val="0"/>
          <w:color w:val="333333"/>
          <w:spacing w:val="-2"/>
          <w:sz w:val="32"/>
          <w:szCs w:val="32"/>
          <w:shd w:val="clear" w:fill="FFFFFF"/>
          <w:lang w:val="en-US" w:eastAsia="zh-CN"/>
        </w:rPr>
        <w:t>改进社区居家养老服务站的</w:t>
      </w:r>
      <w:r>
        <w:rPr>
          <w:rFonts w:hint="eastAsia" w:ascii="仿宋" w:hAnsi="仿宋" w:eastAsia="仿宋" w:cs="仿宋"/>
          <w:i w:val="0"/>
          <w:iCs w:val="0"/>
          <w:caps w:val="0"/>
          <w:color w:val="333333"/>
          <w:spacing w:val="-2"/>
          <w:sz w:val="32"/>
          <w:szCs w:val="32"/>
          <w:shd w:val="clear" w:fill="FFFFFF"/>
        </w:rPr>
        <w:t>养老服务供给结构，努力实现服务供给与老年人需求的精准对接。</w:t>
      </w:r>
    </w:p>
    <w:p>
      <w:pPr>
        <w:keepNext w:val="0"/>
        <w:keepLines w:val="0"/>
        <w:pageBreakBefore w:val="0"/>
        <w:kinsoku/>
        <w:wordWrap/>
        <w:overflowPunct/>
        <w:topLinePunct w:val="0"/>
        <w:bidi w:val="0"/>
        <w:adjustRightInd/>
        <w:spacing w:line="560" w:lineRule="exact"/>
        <w:ind w:firstLine="632" w:firstLineChars="200"/>
        <w:textAlignment w:val="auto"/>
        <w:rPr>
          <w:rFonts w:hint="default" w:ascii="仿宋" w:hAnsi="仿宋" w:eastAsia="仿宋" w:cs="仿宋"/>
          <w:i w:val="0"/>
          <w:iCs w:val="0"/>
          <w:caps w:val="0"/>
          <w:color w:val="333333"/>
          <w:spacing w:val="-2"/>
          <w:sz w:val="32"/>
          <w:szCs w:val="32"/>
          <w:shd w:val="clear" w:fill="FFFFFF"/>
          <w:lang w:val="en-US" w:eastAsia="zh-CN"/>
        </w:rPr>
      </w:pPr>
      <w:r>
        <w:rPr>
          <w:rFonts w:hint="eastAsia" w:ascii="楷体" w:hAnsi="楷体" w:eastAsia="楷体" w:cs="楷体"/>
          <w:b w:val="0"/>
          <w:bCs w:val="0"/>
          <w:i w:val="0"/>
          <w:iCs w:val="0"/>
          <w:caps w:val="0"/>
          <w:color w:val="333333"/>
          <w:spacing w:val="-2"/>
          <w:sz w:val="32"/>
          <w:szCs w:val="32"/>
          <w:shd w:val="clear" w:fill="FFFFFF"/>
        </w:rPr>
        <w:t>（三）资源整合，融合发展。</w:t>
      </w:r>
      <w:r>
        <w:rPr>
          <w:rFonts w:hint="eastAsia" w:ascii="仿宋" w:hAnsi="仿宋" w:eastAsia="仿宋" w:cs="仿宋"/>
          <w:i w:val="0"/>
          <w:iCs w:val="0"/>
          <w:caps w:val="0"/>
          <w:color w:val="333333"/>
          <w:spacing w:val="-2"/>
          <w:sz w:val="32"/>
          <w:szCs w:val="32"/>
          <w:shd w:val="clear" w:fill="FFFFFF"/>
        </w:rPr>
        <w:t>加强统筹协调，集聚各方资源，</w:t>
      </w:r>
      <w:r>
        <w:rPr>
          <w:rFonts w:hint="eastAsia" w:ascii="仿宋" w:hAnsi="仿宋" w:eastAsia="仿宋" w:cs="仿宋"/>
          <w:i w:val="0"/>
          <w:iCs w:val="0"/>
          <w:caps w:val="0"/>
          <w:color w:val="333333"/>
          <w:spacing w:val="-2"/>
          <w:sz w:val="32"/>
          <w:szCs w:val="32"/>
          <w:shd w:val="clear" w:fill="FFFFFF"/>
          <w:lang w:val="en-US" w:eastAsia="zh-CN"/>
        </w:rPr>
        <w:t>在现有的社区居家养老服务站功能上，扩展其社区助餐点功能，同时可统筹利用社会组织、志愿者队伍等人力资源，做好人财物的科学整合。</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黑体" w:hAnsi="黑体" w:eastAsia="黑体" w:cs="黑体"/>
          <w:b w:val="0"/>
          <w:bCs w:val="0"/>
          <w:i w:val="0"/>
          <w:iCs w:val="0"/>
          <w:caps w:val="0"/>
          <w:color w:val="333333"/>
          <w:spacing w:val="-2"/>
          <w:sz w:val="32"/>
          <w:szCs w:val="32"/>
          <w:shd w:val="clear" w:fill="FFFFFF"/>
          <w:lang w:val="en-US" w:eastAsia="zh-CN"/>
        </w:rPr>
      </w:pPr>
      <w:r>
        <w:rPr>
          <w:rFonts w:hint="eastAsia" w:ascii="黑体" w:hAnsi="黑体" w:eastAsia="黑体" w:cs="黑体"/>
          <w:b w:val="0"/>
          <w:bCs w:val="0"/>
          <w:i w:val="0"/>
          <w:iCs w:val="0"/>
          <w:caps w:val="0"/>
          <w:color w:val="333333"/>
          <w:spacing w:val="-2"/>
          <w:sz w:val="32"/>
          <w:szCs w:val="32"/>
          <w:shd w:val="clear" w:fill="FFFFFF"/>
          <w:lang w:val="en-US" w:eastAsia="zh-CN"/>
        </w:rPr>
        <w:t>三、主要目标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b w:val="0"/>
          <w:bCs w:val="0"/>
          <w:i w:val="0"/>
          <w:iCs w:val="0"/>
          <w:caps w:val="0"/>
          <w:color w:val="333333"/>
          <w:spacing w:val="-2"/>
          <w:sz w:val="32"/>
          <w:szCs w:val="32"/>
          <w:highlight w:val="none"/>
          <w:shd w:val="clear" w:fill="FFFFFF"/>
          <w:lang w:val="en-US" w:eastAsia="zh-CN"/>
        </w:rPr>
      </w:pPr>
      <w:r>
        <w:rPr>
          <w:rFonts w:hint="eastAsia" w:ascii="仿宋" w:hAnsi="仿宋" w:eastAsia="仿宋" w:cs="仿宋"/>
          <w:b w:val="0"/>
          <w:bCs w:val="0"/>
          <w:i w:val="0"/>
          <w:iCs w:val="0"/>
          <w:caps w:val="0"/>
          <w:color w:val="333333"/>
          <w:spacing w:val="-2"/>
          <w:sz w:val="32"/>
          <w:szCs w:val="32"/>
          <w:highlight w:val="none"/>
          <w:shd w:val="clear" w:fill="FFFFFF"/>
          <w:lang w:val="en-US" w:eastAsia="zh-CN"/>
        </w:rPr>
        <w:t>（一）拓展居家养老服务内容，为城市社区内的老人提供助餐服务，解决用餐需求。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5" w:firstLine="632" w:firstLineChars="200"/>
        <w:textAlignment w:val="auto"/>
        <w:rPr>
          <w:rFonts w:hint="eastAsia" w:ascii="仿宋" w:hAnsi="仿宋" w:eastAsia="仿宋" w:cs="仿宋"/>
          <w:b w:val="0"/>
          <w:bCs w:val="0"/>
          <w:i w:val="0"/>
          <w:iCs w:val="0"/>
          <w:caps w:val="0"/>
          <w:color w:val="333333"/>
          <w:spacing w:val="-2"/>
          <w:sz w:val="32"/>
          <w:szCs w:val="32"/>
          <w:shd w:val="clear" w:fill="FFFFFF"/>
          <w:lang w:val="en-US" w:eastAsia="zh-CN"/>
        </w:rPr>
      </w:pPr>
      <w:r>
        <w:rPr>
          <w:rFonts w:hint="eastAsia" w:ascii="仿宋" w:hAnsi="仿宋" w:eastAsia="仿宋" w:cs="仿宋"/>
          <w:b w:val="0"/>
          <w:bCs w:val="0"/>
          <w:i w:val="0"/>
          <w:iCs w:val="0"/>
          <w:caps w:val="0"/>
          <w:color w:val="333333"/>
          <w:spacing w:val="-2"/>
          <w:sz w:val="32"/>
          <w:szCs w:val="32"/>
          <w:shd w:val="clear" w:fill="FFFFFF"/>
          <w:lang w:val="en-US" w:eastAsia="zh-CN"/>
        </w:rPr>
        <w:t>（二）依</w:t>
      </w:r>
      <w:r>
        <w:rPr>
          <w:rFonts w:hint="eastAsia" w:ascii="仿宋" w:hAnsi="仿宋" w:eastAsia="仿宋" w:cs="仿宋"/>
          <w:i w:val="0"/>
          <w:iCs w:val="0"/>
          <w:caps w:val="0"/>
          <w:color w:val="333333"/>
          <w:spacing w:val="-2"/>
          <w:kern w:val="0"/>
          <w:sz w:val="32"/>
          <w:szCs w:val="32"/>
          <w:shd w:val="clear" w:fill="FFFFFF"/>
          <w:lang w:val="en-US" w:eastAsia="zh-CN" w:bidi="ar"/>
        </w:rPr>
        <w:t>托现有社区居家养老服务站资源，强化现有站点的助餐服务功能。同时，在南、北城区各选择1-2个条件较好、设施较为完善的居家养老服务站点，通过改建等方式，形成综合性示范助餐点</w:t>
      </w:r>
      <w:r>
        <w:rPr>
          <w:rFonts w:hint="eastAsia" w:ascii="仿宋" w:hAnsi="仿宋" w:eastAsia="仿宋" w:cs="仿宋"/>
          <w:b w:val="0"/>
          <w:bCs w:val="0"/>
          <w:i w:val="0"/>
          <w:iCs w:val="0"/>
          <w:caps w:val="0"/>
          <w:color w:val="333333"/>
          <w:spacing w:val="-2"/>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i w:val="0"/>
          <w:iCs w:val="0"/>
          <w:caps w:val="0"/>
          <w:color w:val="333333"/>
          <w:spacing w:val="-2"/>
          <w:sz w:val="32"/>
          <w:szCs w:val="32"/>
          <w:shd w:val="clear" w:fill="FFFFFF"/>
          <w:lang w:val="en-US" w:eastAsia="zh-CN"/>
        </w:rPr>
      </w:pPr>
      <w:r>
        <w:rPr>
          <w:rFonts w:hint="eastAsia" w:ascii="仿宋" w:hAnsi="仿宋" w:eastAsia="仿宋" w:cs="仿宋"/>
          <w:b w:val="0"/>
          <w:bCs w:val="0"/>
          <w:i w:val="0"/>
          <w:iCs w:val="0"/>
          <w:caps w:val="0"/>
          <w:color w:val="333333"/>
          <w:spacing w:val="-2"/>
          <w:sz w:val="32"/>
          <w:szCs w:val="32"/>
          <w:shd w:val="clear" w:fill="FFFFFF"/>
          <w:lang w:val="en-US" w:eastAsia="zh-CN"/>
        </w:rPr>
        <w:t>（三）培育1-2支能够提供优质化助餐服务的专业化服务队伍，打通老人餐桌的“最后一公里”。</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黑体" w:hAnsi="黑体" w:eastAsia="黑体" w:cs="黑体"/>
          <w:b w:val="0"/>
          <w:bCs w:val="0"/>
          <w:i w:val="0"/>
          <w:iCs w:val="0"/>
          <w:caps w:val="0"/>
          <w:color w:val="333333"/>
          <w:spacing w:val="-2"/>
          <w:sz w:val="32"/>
          <w:szCs w:val="32"/>
          <w:shd w:val="clear" w:fill="FFFFFF"/>
          <w:lang w:val="en-US" w:eastAsia="zh-CN"/>
        </w:rPr>
      </w:pPr>
      <w:r>
        <w:rPr>
          <w:rFonts w:hint="eastAsia" w:ascii="黑体" w:hAnsi="黑体" w:eastAsia="黑体" w:cs="黑体"/>
          <w:b w:val="0"/>
          <w:bCs w:val="0"/>
          <w:i w:val="0"/>
          <w:iCs w:val="0"/>
          <w:caps w:val="0"/>
          <w:color w:val="333333"/>
          <w:spacing w:val="-2"/>
          <w:sz w:val="32"/>
          <w:szCs w:val="32"/>
          <w:shd w:val="clear" w:fill="FFFFFF"/>
          <w:lang w:val="en-US" w:eastAsia="zh-CN"/>
        </w:rPr>
        <w:t>四、任务分解</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lang w:val="en-US" w:eastAsia="zh-CN"/>
        </w:rPr>
      </w:pPr>
      <w:r>
        <w:rPr>
          <w:rFonts w:hint="eastAsia" w:ascii="仿宋" w:hAnsi="仿宋" w:eastAsia="仿宋" w:cs="仿宋"/>
          <w:i w:val="0"/>
          <w:iCs w:val="0"/>
          <w:caps w:val="0"/>
          <w:color w:val="333333"/>
          <w:spacing w:val="-2"/>
          <w:sz w:val="32"/>
          <w:szCs w:val="32"/>
          <w:shd w:val="clear" w:fill="FFFFFF"/>
          <w:lang w:val="en-US" w:eastAsia="zh-CN"/>
        </w:rPr>
        <w:t>（一）进行科学长效的规划，出台相应助餐服务政策扶持及相关建设、运营标准，做好服务及行业发展中的引导及相关监管。</w:t>
      </w:r>
      <w:r>
        <w:rPr>
          <w:rFonts w:hint="eastAsia" w:ascii="仿宋" w:hAnsi="仿宋" w:eastAsia="仿宋" w:cs="仿宋"/>
          <w:b/>
          <w:bCs/>
          <w:i w:val="0"/>
          <w:iCs w:val="0"/>
          <w:caps w:val="0"/>
          <w:color w:val="333333"/>
          <w:spacing w:val="-2"/>
          <w:sz w:val="32"/>
          <w:szCs w:val="32"/>
          <w:shd w:val="clear" w:fill="FFFFFF"/>
          <w:lang w:val="en-US" w:eastAsia="zh-CN"/>
        </w:rPr>
        <w:t>（责任单位：市民政局）</w:t>
      </w:r>
    </w:p>
    <w:p>
      <w:pPr>
        <w:keepNext w:val="0"/>
        <w:keepLines w:val="0"/>
        <w:pageBreakBefore w:val="0"/>
        <w:kinsoku/>
        <w:wordWrap/>
        <w:overflowPunct/>
        <w:topLinePunct w:val="0"/>
        <w:bidi w:val="0"/>
        <w:adjustRightInd/>
        <w:spacing w:line="560" w:lineRule="exact"/>
        <w:ind w:firstLine="632" w:firstLineChars="200"/>
        <w:textAlignment w:val="auto"/>
        <w:rPr>
          <w:rFonts w:hint="default" w:ascii="仿宋" w:hAnsi="仿宋" w:eastAsia="仿宋" w:cs="仿宋"/>
          <w:b/>
          <w:bCs/>
          <w:i w:val="0"/>
          <w:iCs w:val="0"/>
          <w:caps w:val="0"/>
          <w:color w:val="333333"/>
          <w:spacing w:val="-2"/>
          <w:sz w:val="32"/>
          <w:szCs w:val="32"/>
          <w:shd w:val="clear" w:fill="FFFFFF"/>
          <w:lang w:val="en-US" w:eastAsia="zh-CN"/>
        </w:rPr>
      </w:pPr>
      <w:r>
        <w:rPr>
          <w:rFonts w:hint="eastAsia" w:ascii="仿宋" w:hAnsi="仿宋" w:eastAsia="仿宋" w:cs="仿宋"/>
          <w:i w:val="0"/>
          <w:iCs w:val="0"/>
          <w:caps w:val="0"/>
          <w:color w:val="333333"/>
          <w:spacing w:val="-2"/>
          <w:sz w:val="32"/>
          <w:szCs w:val="32"/>
          <w:shd w:val="clear" w:fill="FFFFFF"/>
          <w:lang w:val="en-US" w:eastAsia="zh-CN"/>
        </w:rPr>
        <w:t>（二）确定示范性助餐点选址，并根据相关标准完成建设。同时，对本辖区内已建成的居家养老服务站进行提档升级，增设老年助餐点功能，完成场地建设，文创氛围营造。为老年人提供一个良好舒适的用餐环境。</w:t>
      </w:r>
      <w:r>
        <w:rPr>
          <w:rFonts w:hint="eastAsia" w:ascii="仿宋" w:hAnsi="仿宋" w:eastAsia="仿宋" w:cs="仿宋"/>
          <w:b/>
          <w:bCs/>
          <w:i w:val="0"/>
          <w:iCs w:val="0"/>
          <w:caps w:val="0"/>
          <w:color w:val="333333"/>
          <w:spacing w:val="-2"/>
          <w:sz w:val="32"/>
          <w:szCs w:val="32"/>
          <w:shd w:val="clear" w:fill="FFFFFF"/>
          <w:lang w:val="en-US" w:eastAsia="zh-CN"/>
        </w:rPr>
        <w:t>（责任单位：南、北城区街道办）</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lang w:val="en-US" w:eastAsia="zh-CN"/>
        </w:rPr>
      </w:pPr>
      <w:r>
        <w:rPr>
          <w:rFonts w:hint="eastAsia" w:ascii="仿宋" w:hAnsi="仿宋" w:eastAsia="仿宋" w:cs="仿宋"/>
          <w:i w:val="0"/>
          <w:iCs w:val="0"/>
          <w:caps w:val="0"/>
          <w:color w:val="333333"/>
          <w:spacing w:val="-2"/>
          <w:sz w:val="32"/>
          <w:szCs w:val="32"/>
          <w:shd w:val="clear" w:fill="FFFFFF"/>
          <w:lang w:val="en-US" w:eastAsia="zh-CN"/>
        </w:rPr>
        <w:t>（三）承接城区相关助餐服务。对建成的示范性助餐点组织专业队伍开展服务运营，对各社区助餐点进行网格化统一运营，开发一套集预约、点餐、送餐、结算为一体的运营小程序。</w:t>
      </w:r>
      <w:r>
        <w:rPr>
          <w:rFonts w:hint="eastAsia" w:ascii="仿宋" w:hAnsi="仿宋" w:eastAsia="仿宋" w:cs="仿宋"/>
          <w:b/>
          <w:bCs/>
          <w:i w:val="0"/>
          <w:iCs w:val="0"/>
          <w:caps w:val="0"/>
          <w:color w:val="333333"/>
          <w:spacing w:val="-2"/>
          <w:sz w:val="32"/>
          <w:szCs w:val="32"/>
          <w:shd w:val="clear" w:fill="FFFFFF"/>
          <w:lang w:val="en-US" w:eastAsia="zh-CN"/>
        </w:rPr>
        <w:t>（责任单位：第三方服务公司）</w:t>
      </w:r>
    </w:p>
    <w:p>
      <w:pPr>
        <w:keepNext w:val="0"/>
        <w:keepLines w:val="0"/>
        <w:pageBreakBefore w:val="0"/>
        <w:kinsoku/>
        <w:wordWrap/>
        <w:overflowPunct/>
        <w:topLinePunct w:val="0"/>
        <w:bidi w:val="0"/>
        <w:adjustRightInd/>
        <w:spacing w:line="560" w:lineRule="exact"/>
        <w:ind w:firstLine="632" w:firstLineChars="200"/>
        <w:textAlignment w:val="auto"/>
        <w:rPr>
          <w:rFonts w:hint="default" w:ascii="仿宋" w:hAnsi="仿宋" w:eastAsia="仿宋" w:cs="仿宋"/>
          <w:b/>
          <w:bCs/>
          <w:i w:val="0"/>
          <w:iCs w:val="0"/>
          <w:caps w:val="0"/>
          <w:color w:val="333333"/>
          <w:spacing w:val="-2"/>
          <w:sz w:val="32"/>
          <w:szCs w:val="32"/>
          <w:shd w:val="clear" w:fill="FFFFFF"/>
          <w:lang w:val="en-US" w:eastAsia="zh-CN"/>
        </w:rPr>
      </w:pPr>
      <w:r>
        <w:rPr>
          <w:rFonts w:hint="eastAsia" w:ascii="仿宋" w:hAnsi="仿宋" w:eastAsia="仿宋" w:cs="仿宋"/>
          <w:i w:val="0"/>
          <w:iCs w:val="0"/>
          <w:caps w:val="0"/>
          <w:color w:val="333333"/>
          <w:spacing w:val="-2"/>
          <w:sz w:val="32"/>
          <w:szCs w:val="32"/>
          <w:shd w:val="clear" w:fill="FFFFFF"/>
          <w:lang w:val="en-US" w:eastAsia="zh-CN"/>
        </w:rPr>
        <w:t>（四）加强政策宣传，提供志愿服务，并进行相应服务监管及服务满意度收集。</w:t>
      </w:r>
      <w:r>
        <w:rPr>
          <w:rFonts w:hint="eastAsia" w:ascii="仿宋" w:hAnsi="仿宋" w:eastAsia="仿宋" w:cs="仿宋"/>
          <w:b/>
          <w:bCs/>
          <w:i w:val="0"/>
          <w:iCs w:val="0"/>
          <w:caps w:val="0"/>
          <w:color w:val="333333"/>
          <w:spacing w:val="-2"/>
          <w:sz w:val="32"/>
          <w:szCs w:val="32"/>
          <w:shd w:val="clear" w:fill="FFFFFF"/>
          <w:lang w:val="en-US" w:eastAsia="zh-CN"/>
        </w:rPr>
        <w:t>（责任单位：老龄协会）</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黑体" w:hAnsi="黑体" w:eastAsia="黑体" w:cs="黑体"/>
          <w:b w:val="0"/>
          <w:bCs w:val="0"/>
          <w:i w:val="0"/>
          <w:iCs w:val="0"/>
          <w:caps w:val="0"/>
          <w:color w:val="333333"/>
          <w:spacing w:val="-2"/>
          <w:sz w:val="32"/>
          <w:szCs w:val="32"/>
          <w:shd w:val="clear" w:fill="FFFFFF"/>
        </w:rPr>
      </w:pPr>
      <w:r>
        <w:rPr>
          <w:rFonts w:hint="eastAsia" w:ascii="黑体" w:hAnsi="黑体" w:eastAsia="黑体" w:cs="黑体"/>
          <w:b w:val="0"/>
          <w:bCs w:val="0"/>
          <w:i w:val="0"/>
          <w:iCs w:val="0"/>
          <w:caps w:val="0"/>
          <w:color w:val="333333"/>
          <w:spacing w:val="-2"/>
          <w:sz w:val="32"/>
          <w:szCs w:val="32"/>
          <w:shd w:val="clear" w:fill="FFFFFF"/>
        </w:rPr>
        <w:t>五、实施步骤</w:t>
      </w:r>
    </w:p>
    <w:p>
      <w:pPr>
        <w:keepNext w:val="0"/>
        <w:keepLines w:val="0"/>
        <w:pageBreakBefore w:val="0"/>
        <w:widowControl w:val="0"/>
        <w:kinsoku/>
        <w:wordWrap/>
        <w:overflowPunct/>
        <w:topLinePunct w:val="0"/>
        <w:bidi w:val="0"/>
        <w:adjustRightInd/>
        <w:spacing w:line="560" w:lineRule="exact"/>
        <w:ind w:firstLine="632" w:firstLineChars="200"/>
        <w:textAlignment w:val="auto"/>
        <w:rPr>
          <w:rFonts w:hint="default" w:ascii="仿宋" w:hAnsi="仿宋" w:eastAsia="仿宋" w:cs="仿宋"/>
          <w:b/>
          <w:bCs/>
          <w:snapToGrid w:val="0"/>
          <w:kern w:val="0"/>
          <w:sz w:val="32"/>
          <w:szCs w:val="32"/>
          <w:lang w:val="en-US" w:eastAsia="zh-CN"/>
        </w:rPr>
      </w:pPr>
      <w:r>
        <w:rPr>
          <w:rFonts w:hint="eastAsia" w:ascii="楷体" w:hAnsi="楷体" w:eastAsia="楷体" w:cs="楷体"/>
          <w:b w:val="0"/>
          <w:bCs w:val="0"/>
          <w:i w:val="0"/>
          <w:iCs w:val="0"/>
          <w:caps w:val="0"/>
          <w:color w:val="333333"/>
          <w:spacing w:val="-2"/>
          <w:sz w:val="32"/>
          <w:szCs w:val="32"/>
          <w:shd w:val="clear" w:fill="FFFFFF"/>
          <w:lang w:val="en-US" w:eastAsia="zh-CN"/>
        </w:rPr>
        <w:t>（一）出台实施方案。</w:t>
      </w:r>
      <w:r>
        <w:rPr>
          <w:rFonts w:hint="eastAsia" w:ascii="仿宋" w:hAnsi="仿宋" w:eastAsia="仿宋" w:cs="仿宋"/>
          <w:snapToGrid w:val="0"/>
          <w:kern w:val="0"/>
          <w:sz w:val="32"/>
          <w:szCs w:val="32"/>
          <w:lang w:val="en-US" w:eastAsia="zh-CN"/>
        </w:rPr>
        <w:t>根据目前城区现状，出台切实可行、责任分工明确的城区助餐服务实施方案，召开专题会议，有条不紊的开展工作。</w:t>
      </w:r>
      <w:r>
        <w:rPr>
          <w:rFonts w:hint="eastAsia" w:ascii="仿宋" w:hAnsi="仿宋" w:eastAsia="仿宋" w:cs="仿宋"/>
          <w:b/>
          <w:bCs/>
          <w:snapToGrid w:val="0"/>
          <w:kern w:val="0"/>
          <w:sz w:val="32"/>
          <w:szCs w:val="32"/>
          <w:lang w:val="en-US" w:eastAsia="zh-CN"/>
        </w:rPr>
        <w:t>（时间节点：6月底）</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 w:hAnsi="仿宋" w:eastAsia="仿宋" w:cs="仿宋"/>
          <w:b/>
          <w:bCs/>
          <w:snapToGrid w:val="0"/>
          <w:kern w:val="0"/>
          <w:sz w:val="32"/>
          <w:szCs w:val="32"/>
          <w:lang w:val="en-US" w:eastAsia="zh-CN"/>
        </w:rPr>
      </w:pPr>
      <w:r>
        <w:rPr>
          <w:rFonts w:hint="eastAsia" w:ascii="楷体" w:hAnsi="楷体" w:eastAsia="楷体" w:cs="楷体"/>
          <w:b w:val="0"/>
          <w:bCs w:val="0"/>
          <w:snapToGrid w:val="0"/>
          <w:kern w:val="0"/>
          <w:sz w:val="32"/>
          <w:szCs w:val="32"/>
          <w:lang w:val="en-US" w:eastAsia="zh-CN"/>
        </w:rPr>
        <w:t>（二）确定服务对象。</w:t>
      </w:r>
      <w:r>
        <w:rPr>
          <w:rFonts w:hint="eastAsia" w:ascii="仿宋" w:hAnsi="仿宋" w:eastAsia="仿宋" w:cs="仿宋"/>
          <w:snapToGrid w:val="0"/>
          <w:kern w:val="0"/>
          <w:sz w:val="32"/>
          <w:szCs w:val="32"/>
          <w:lang w:val="en-US" w:eastAsia="zh-CN"/>
        </w:rPr>
        <w:t>2022年主要以南北城区内目前享受政府购买居家养老服务的老年人为主，辐射少部分空巢、独居、留守、失能等具有迫切需求的困难群体。</w:t>
      </w:r>
      <w:r>
        <w:rPr>
          <w:rFonts w:hint="eastAsia" w:ascii="仿宋" w:hAnsi="仿宋" w:eastAsia="仿宋" w:cs="仿宋"/>
          <w:b/>
          <w:bCs/>
          <w:snapToGrid w:val="0"/>
          <w:kern w:val="0"/>
          <w:sz w:val="32"/>
          <w:szCs w:val="32"/>
          <w:lang w:val="en-US" w:eastAsia="zh-CN"/>
        </w:rPr>
        <w:t>（时间节点：7月底前）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jc w:val="both"/>
        <w:textAlignment w:val="auto"/>
        <w:rPr>
          <w:rFonts w:hint="default" w:ascii="仿宋" w:hAnsi="仿宋" w:eastAsia="仿宋" w:cs="仿宋"/>
          <w:b/>
          <w:bCs/>
          <w:snapToGrid w:val="0"/>
          <w:kern w:val="0"/>
          <w:sz w:val="32"/>
          <w:szCs w:val="32"/>
          <w:highlight w:val="none"/>
          <w:lang w:val="en-US" w:eastAsia="zh-CN"/>
        </w:rPr>
      </w:pPr>
      <w:r>
        <w:rPr>
          <w:rFonts w:hint="eastAsia" w:ascii="楷体" w:hAnsi="楷体" w:eastAsia="楷体" w:cs="楷体"/>
          <w:b w:val="0"/>
          <w:bCs w:val="0"/>
          <w:snapToGrid w:val="0"/>
          <w:kern w:val="0"/>
          <w:sz w:val="32"/>
          <w:szCs w:val="32"/>
          <w:highlight w:val="none"/>
          <w:lang w:val="en-US" w:eastAsia="zh-CN"/>
        </w:rPr>
        <w:t>（三）确定服务模式。</w:t>
      </w:r>
      <w:r>
        <w:rPr>
          <w:rFonts w:hint="eastAsia" w:ascii="仿宋" w:hAnsi="仿宋" w:eastAsia="仿宋" w:cs="仿宋"/>
          <w:snapToGrid w:val="0"/>
          <w:kern w:val="0"/>
          <w:sz w:val="32"/>
          <w:szCs w:val="32"/>
          <w:highlight w:val="none"/>
          <w:lang w:val="en-US" w:eastAsia="zh-CN"/>
        </w:rPr>
        <w:t>2022年由提供居家上门服务的第三方服务公司依托餐饮企业在城市社区开展助餐服务。享受政府购买服务的老年人每月可自由选择居家上门服务还是助餐服务。如果当月选择助餐服务，按照每餐10元的标准，在每月政府补贴金额范围内享受免费的用餐次数，超出部分费用自理。不在政府购买服务范围内的特殊困难老人也可享受用餐服务，用餐费用自理。以上助餐服务中涉及的送餐费用由政府承担。</w:t>
      </w:r>
      <w:r>
        <w:rPr>
          <w:rFonts w:hint="eastAsia" w:ascii="仿宋" w:hAnsi="仿宋" w:eastAsia="仿宋" w:cs="仿宋"/>
          <w:b/>
          <w:bCs/>
          <w:snapToGrid w:val="0"/>
          <w:kern w:val="0"/>
          <w:sz w:val="32"/>
          <w:szCs w:val="32"/>
          <w:highlight w:val="none"/>
          <w:lang w:val="en-US" w:eastAsia="zh-CN"/>
        </w:rPr>
        <w:t>（时间节点：7月底前）</w:t>
      </w:r>
    </w:p>
    <w:p>
      <w:pPr>
        <w:keepNext w:val="0"/>
        <w:keepLines w:val="0"/>
        <w:pageBreakBefore w:val="0"/>
        <w:widowControl w:val="0"/>
        <w:kinsoku/>
        <w:wordWrap/>
        <w:overflowPunct/>
        <w:topLinePunct w:val="0"/>
        <w:bidi w:val="0"/>
        <w:adjustRightInd/>
        <w:spacing w:line="560" w:lineRule="exact"/>
        <w:ind w:firstLine="632" w:firstLineChars="200"/>
        <w:textAlignment w:val="auto"/>
        <w:rPr>
          <w:rFonts w:hint="default" w:ascii="仿宋" w:hAnsi="仿宋" w:eastAsia="仿宋" w:cs="仿宋"/>
          <w:snapToGrid w:val="0"/>
          <w:kern w:val="0"/>
          <w:sz w:val="32"/>
          <w:szCs w:val="32"/>
          <w:highlight w:val="none"/>
          <w:lang w:val="en-US" w:eastAsia="zh-CN"/>
        </w:rPr>
      </w:pPr>
      <w:r>
        <w:rPr>
          <w:rFonts w:hint="eastAsia" w:ascii="楷体" w:hAnsi="楷体" w:eastAsia="楷体" w:cs="楷体"/>
          <w:b w:val="0"/>
          <w:bCs w:val="0"/>
          <w:i w:val="0"/>
          <w:iCs w:val="0"/>
          <w:caps w:val="0"/>
          <w:color w:val="333333"/>
          <w:spacing w:val="-2"/>
          <w:sz w:val="32"/>
          <w:szCs w:val="32"/>
          <w:highlight w:val="none"/>
          <w:shd w:val="clear" w:fill="FFFFFF"/>
          <w:lang w:val="en-US" w:eastAsia="zh-CN"/>
        </w:rPr>
        <w:t>（四）完成助餐点位建设。</w:t>
      </w:r>
      <w:r>
        <w:rPr>
          <w:rFonts w:hint="eastAsia" w:ascii="仿宋" w:hAnsi="仿宋" w:eastAsia="仿宋" w:cs="仿宋"/>
          <w:i w:val="0"/>
          <w:iCs w:val="0"/>
          <w:caps w:val="0"/>
          <w:color w:val="333333"/>
          <w:spacing w:val="-2"/>
          <w:sz w:val="32"/>
          <w:szCs w:val="32"/>
          <w:highlight w:val="none"/>
          <w:shd w:val="clear" w:fill="FFFFFF"/>
          <w:lang w:val="en-US" w:eastAsia="zh-CN"/>
        </w:rPr>
        <w:t>南、北城区依托现有社区居家养老服务站资源，对现有站点进行改建，升级站点助餐服务功能。社区助餐点升级补贴从</w:t>
      </w:r>
      <w:r>
        <w:rPr>
          <w:rFonts w:hint="eastAsia" w:ascii="仿宋" w:hAnsi="仿宋" w:eastAsia="仿宋" w:cs="仿宋"/>
          <w:snapToGrid w:val="0"/>
          <w:kern w:val="0"/>
          <w:sz w:val="32"/>
          <w:szCs w:val="32"/>
          <w:highlight w:val="none"/>
          <w:lang w:val="en-US" w:eastAsia="zh-CN"/>
        </w:rPr>
        <w:t>市财政每年给予居家养老服务站点的运营补贴中支出。</w:t>
      </w:r>
      <w:r>
        <w:rPr>
          <w:rFonts w:hint="eastAsia" w:ascii="仿宋" w:hAnsi="仿宋" w:eastAsia="仿宋" w:cs="仿宋"/>
          <w:i w:val="0"/>
          <w:iCs w:val="0"/>
          <w:caps w:val="0"/>
          <w:color w:val="333333"/>
          <w:spacing w:val="-2"/>
          <w:sz w:val="32"/>
          <w:szCs w:val="32"/>
          <w:highlight w:val="none"/>
          <w:shd w:val="clear" w:fill="FFFFFF"/>
          <w:lang w:val="en-US" w:eastAsia="zh-CN"/>
        </w:rPr>
        <w:t>同时，南、北城区在辖区内各选取1-2个社区进行示范性助餐点建设。示范性助餐点建设经费</w:t>
      </w:r>
      <w:r>
        <w:rPr>
          <w:rFonts w:hint="eastAsia" w:ascii="仿宋" w:hAnsi="仿宋" w:eastAsia="仿宋" w:cs="仿宋"/>
          <w:snapToGrid w:val="0"/>
          <w:kern w:val="0"/>
          <w:sz w:val="32"/>
          <w:szCs w:val="32"/>
          <w:highlight w:val="none"/>
          <w:lang w:val="en-US" w:eastAsia="zh-CN"/>
        </w:rPr>
        <w:t>从市财政拨付的助餐点预算中支出</w:t>
      </w:r>
      <w:r>
        <w:rPr>
          <w:rFonts w:hint="eastAsia" w:ascii="仿宋" w:hAnsi="仿宋" w:eastAsia="仿宋" w:cs="仿宋"/>
          <w:i w:val="0"/>
          <w:iCs w:val="0"/>
          <w:caps w:val="0"/>
          <w:color w:val="333333"/>
          <w:spacing w:val="-2"/>
          <w:sz w:val="32"/>
          <w:szCs w:val="32"/>
          <w:highlight w:val="none"/>
          <w:shd w:val="clear" w:fill="FFFFFF"/>
          <w:lang w:val="en-US" w:eastAsia="zh-CN"/>
        </w:rPr>
        <w:t>。</w:t>
      </w:r>
      <w:r>
        <w:rPr>
          <w:rFonts w:hint="eastAsia" w:ascii="仿宋" w:hAnsi="仿宋" w:eastAsia="仿宋" w:cs="仿宋"/>
          <w:b/>
          <w:bCs/>
          <w:i w:val="0"/>
          <w:iCs w:val="0"/>
          <w:caps w:val="0"/>
          <w:color w:val="333333"/>
          <w:spacing w:val="-2"/>
          <w:sz w:val="32"/>
          <w:szCs w:val="32"/>
          <w:highlight w:val="none"/>
          <w:shd w:val="clear" w:fill="FFFFFF"/>
          <w:lang w:val="en-US" w:eastAsia="zh-CN"/>
        </w:rPr>
        <w:t>（时间节点：8月底前）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jc w:val="both"/>
        <w:textAlignment w:val="auto"/>
        <w:rPr>
          <w:rFonts w:hint="default" w:ascii="仿宋" w:hAnsi="仿宋" w:eastAsia="仿宋" w:cs="仿宋"/>
          <w:b/>
          <w:bCs/>
          <w:snapToGrid w:val="0"/>
          <w:kern w:val="0"/>
          <w:sz w:val="32"/>
          <w:szCs w:val="32"/>
          <w:lang w:val="en-US" w:eastAsia="zh-CN"/>
        </w:rPr>
      </w:pPr>
      <w:r>
        <w:rPr>
          <w:rFonts w:hint="eastAsia" w:ascii="楷体" w:hAnsi="楷体" w:eastAsia="楷体" w:cs="楷体"/>
          <w:b w:val="0"/>
          <w:bCs w:val="0"/>
          <w:snapToGrid w:val="0"/>
          <w:kern w:val="0"/>
          <w:sz w:val="32"/>
          <w:szCs w:val="32"/>
          <w:lang w:val="en-US" w:eastAsia="zh-CN"/>
        </w:rPr>
        <w:t>（五）创新运营模式。</w:t>
      </w:r>
      <w:r>
        <w:rPr>
          <w:rFonts w:hint="eastAsia" w:ascii="仿宋" w:hAnsi="仿宋" w:eastAsia="仿宋" w:cs="仿宋"/>
          <w:snapToGrid w:val="0"/>
          <w:kern w:val="0"/>
          <w:sz w:val="32"/>
          <w:szCs w:val="32"/>
          <w:lang w:val="en-US" w:eastAsia="zh-CN"/>
        </w:rPr>
        <w:t>第三方服务公司创建一款APP小程序，实现智能化点餐服务，由老年人或其家属提前一天进行点餐。第二天餐饮企业将根据程序中点菜的数量合理配菜，配送人员根据小程序及时将餐送至社区助餐点，实现高效、便捷服务。第三方服务公司与美团或饿了么等服务平台进行沟通合作开展送餐服务，送餐人员将餐送至社区助餐点，由老年人选择前往居家养老服务站点用餐或由社区志愿者送餐上门，同时给社区志愿者适当补贴，社区志愿者的经费从市财政每年给予居家养老服务站点的运营补贴中支出。</w:t>
      </w:r>
      <w:r>
        <w:rPr>
          <w:rFonts w:hint="eastAsia" w:ascii="仿宋" w:hAnsi="仿宋" w:eastAsia="仿宋" w:cs="仿宋"/>
          <w:b/>
          <w:bCs/>
          <w:snapToGrid w:val="0"/>
          <w:kern w:val="0"/>
          <w:sz w:val="32"/>
          <w:szCs w:val="32"/>
          <w:lang w:val="en-US" w:eastAsia="zh-CN"/>
        </w:rPr>
        <w:t>（时间节点：9月底前）</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 w:hAnsi="仿宋" w:eastAsia="仿宋" w:cs="仿宋"/>
          <w:b/>
          <w:bCs/>
          <w:snapToGrid w:val="0"/>
          <w:kern w:val="0"/>
          <w:sz w:val="32"/>
          <w:szCs w:val="32"/>
          <w:lang w:val="en-US" w:eastAsia="zh-CN"/>
        </w:rPr>
      </w:pPr>
      <w:r>
        <w:rPr>
          <w:rFonts w:hint="eastAsia" w:ascii="楷体" w:hAnsi="楷体" w:eastAsia="楷体" w:cs="楷体"/>
          <w:b w:val="0"/>
          <w:bCs w:val="0"/>
          <w:snapToGrid w:val="0"/>
          <w:kern w:val="0"/>
          <w:sz w:val="32"/>
          <w:szCs w:val="32"/>
          <w:lang w:val="en-US" w:eastAsia="zh-CN"/>
        </w:rPr>
        <w:t>（六）开展运营。</w:t>
      </w:r>
      <w:r>
        <w:rPr>
          <w:rFonts w:hint="eastAsia" w:ascii="仿宋" w:hAnsi="仿宋" w:eastAsia="仿宋" w:cs="仿宋"/>
          <w:snapToGrid w:val="0"/>
          <w:kern w:val="0"/>
          <w:sz w:val="32"/>
          <w:szCs w:val="32"/>
          <w:lang w:val="en-US" w:eastAsia="zh-CN"/>
        </w:rPr>
        <w:t>在前期工作的基础上，开展城市社区助餐点运营，并及时解决运营过程中的相关问题。</w:t>
      </w:r>
      <w:r>
        <w:rPr>
          <w:rFonts w:hint="eastAsia" w:ascii="仿宋" w:hAnsi="仿宋" w:eastAsia="仿宋" w:cs="仿宋"/>
          <w:b/>
          <w:bCs/>
          <w:snapToGrid w:val="0"/>
          <w:kern w:val="0"/>
          <w:sz w:val="32"/>
          <w:szCs w:val="32"/>
          <w:lang w:val="en-US" w:eastAsia="zh-CN"/>
        </w:rPr>
        <w:t>（时间节点：10月底前）</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黑体" w:hAnsi="黑体" w:eastAsia="黑体" w:cs="黑体"/>
          <w:b w:val="0"/>
          <w:bCs w:val="0"/>
          <w:i w:val="0"/>
          <w:iCs w:val="0"/>
          <w:caps w:val="0"/>
          <w:color w:val="333333"/>
          <w:spacing w:val="-2"/>
          <w:sz w:val="32"/>
          <w:szCs w:val="32"/>
          <w:shd w:val="clear" w:fill="FFFFFF"/>
        </w:rPr>
      </w:pPr>
      <w:r>
        <w:rPr>
          <w:rFonts w:hint="eastAsia" w:ascii="黑体" w:hAnsi="黑体" w:eastAsia="黑体" w:cs="黑体"/>
          <w:b w:val="0"/>
          <w:bCs w:val="0"/>
          <w:i w:val="0"/>
          <w:iCs w:val="0"/>
          <w:caps w:val="0"/>
          <w:color w:val="333333"/>
          <w:spacing w:val="-2"/>
          <w:sz w:val="32"/>
          <w:szCs w:val="32"/>
          <w:shd w:val="clear" w:fill="FFFFFF"/>
        </w:rPr>
        <w:t>六、保障措施</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楷体" w:hAnsi="楷体" w:eastAsia="楷体" w:cs="楷体"/>
          <w:b w:val="0"/>
          <w:bCs w:val="0"/>
          <w:i w:val="0"/>
          <w:iCs w:val="0"/>
          <w:caps w:val="0"/>
          <w:color w:val="333333"/>
          <w:spacing w:val="-2"/>
          <w:sz w:val="32"/>
          <w:szCs w:val="32"/>
          <w:shd w:val="clear" w:fill="FFFFFF"/>
        </w:rPr>
        <w:t>（一）加强组织领导。</w:t>
      </w:r>
      <w:r>
        <w:rPr>
          <w:rFonts w:hint="eastAsia" w:ascii="仿宋" w:hAnsi="仿宋" w:eastAsia="仿宋" w:cs="仿宋"/>
          <w:i w:val="0"/>
          <w:iCs w:val="0"/>
          <w:caps w:val="0"/>
          <w:color w:val="333333"/>
          <w:spacing w:val="-2"/>
          <w:sz w:val="32"/>
          <w:szCs w:val="32"/>
          <w:shd w:val="clear" w:fill="FFFFFF"/>
        </w:rPr>
        <w:t>高度重视</w:t>
      </w:r>
      <w:r>
        <w:rPr>
          <w:rFonts w:hint="eastAsia" w:ascii="仿宋" w:hAnsi="仿宋" w:eastAsia="仿宋" w:cs="仿宋"/>
          <w:i w:val="0"/>
          <w:iCs w:val="0"/>
          <w:caps w:val="0"/>
          <w:color w:val="333333"/>
          <w:spacing w:val="-2"/>
          <w:sz w:val="32"/>
          <w:szCs w:val="32"/>
          <w:shd w:val="clear" w:fill="FFFFFF"/>
          <w:lang w:val="en-US" w:eastAsia="zh-CN"/>
        </w:rPr>
        <w:t>城区助餐服务</w:t>
      </w:r>
      <w:r>
        <w:rPr>
          <w:rFonts w:hint="eastAsia" w:ascii="仿宋" w:hAnsi="仿宋" w:eastAsia="仿宋" w:cs="仿宋"/>
          <w:i w:val="0"/>
          <w:iCs w:val="0"/>
          <w:caps w:val="0"/>
          <w:color w:val="333333"/>
          <w:spacing w:val="-2"/>
          <w:sz w:val="32"/>
          <w:szCs w:val="32"/>
          <w:shd w:val="clear" w:fill="FFFFFF"/>
        </w:rPr>
        <w:t>试点工作，市民政局设立领导小组办公室，统一指导协调试点工作的具体实施，强化工作协调机制，定期分析试点工作推进情况和出现的问题，研究制定相关政策措施，形成齐抓共管、整体推进的工作格局。</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楷体" w:hAnsi="楷体" w:eastAsia="楷体" w:cs="楷体"/>
          <w:b w:val="0"/>
          <w:bCs w:val="0"/>
          <w:i w:val="0"/>
          <w:iCs w:val="0"/>
          <w:caps w:val="0"/>
          <w:color w:val="333333"/>
          <w:spacing w:val="-2"/>
          <w:sz w:val="32"/>
          <w:szCs w:val="32"/>
          <w:shd w:val="clear" w:fill="FFFFFF"/>
        </w:rPr>
        <w:t>（二）加大宣传力度。</w:t>
      </w:r>
      <w:r>
        <w:rPr>
          <w:rFonts w:hint="eastAsia" w:ascii="仿宋" w:hAnsi="仿宋" w:eastAsia="仿宋" w:cs="仿宋"/>
          <w:i w:val="0"/>
          <w:iCs w:val="0"/>
          <w:caps w:val="0"/>
          <w:color w:val="333333"/>
          <w:spacing w:val="-2"/>
          <w:sz w:val="32"/>
          <w:szCs w:val="32"/>
          <w:shd w:val="clear" w:fill="FFFFFF"/>
        </w:rPr>
        <w:t>各部门要积极利用各级各类媒体，广泛宣传开展</w:t>
      </w:r>
      <w:r>
        <w:rPr>
          <w:rFonts w:hint="eastAsia" w:ascii="仿宋" w:hAnsi="仿宋" w:eastAsia="仿宋" w:cs="仿宋"/>
          <w:i w:val="0"/>
          <w:iCs w:val="0"/>
          <w:caps w:val="0"/>
          <w:color w:val="333333"/>
          <w:spacing w:val="-2"/>
          <w:sz w:val="32"/>
          <w:szCs w:val="32"/>
          <w:shd w:val="clear" w:fill="FFFFFF"/>
          <w:lang w:val="en-US" w:eastAsia="zh-CN"/>
        </w:rPr>
        <w:t>助餐服务工作</w:t>
      </w:r>
      <w:r>
        <w:rPr>
          <w:rFonts w:hint="eastAsia" w:ascii="仿宋" w:hAnsi="仿宋" w:eastAsia="仿宋" w:cs="仿宋"/>
          <w:i w:val="0"/>
          <w:iCs w:val="0"/>
          <w:caps w:val="0"/>
          <w:color w:val="333333"/>
          <w:spacing w:val="-2"/>
          <w:sz w:val="32"/>
          <w:szCs w:val="32"/>
          <w:shd w:val="clear" w:fill="FFFFFF"/>
        </w:rPr>
        <w:t>，积极引导社会舆论，形成家喻户晓</w:t>
      </w:r>
      <w:r>
        <w:rPr>
          <w:rFonts w:hint="eastAsia" w:ascii="仿宋" w:hAnsi="仿宋" w:eastAsia="仿宋" w:cs="仿宋"/>
          <w:i w:val="0"/>
          <w:iCs w:val="0"/>
          <w:caps w:val="0"/>
          <w:color w:val="333333"/>
          <w:spacing w:val="-2"/>
          <w:sz w:val="32"/>
          <w:szCs w:val="32"/>
          <w:shd w:val="clear" w:fill="FFFFFF"/>
          <w:lang w:val="en-US" w:eastAsia="zh-CN"/>
        </w:rPr>
        <w:t>良好</w:t>
      </w:r>
      <w:r>
        <w:rPr>
          <w:rFonts w:hint="eastAsia" w:ascii="仿宋" w:hAnsi="仿宋" w:eastAsia="仿宋" w:cs="仿宋"/>
          <w:i w:val="0"/>
          <w:iCs w:val="0"/>
          <w:caps w:val="0"/>
          <w:color w:val="333333"/>
          <w:spacing w:val="-2"/>
          <w:sz w:val="32"/>
          <w:szCs w:val="32"/>
          <w:shd w:val="clear" w:fill="FFFFFF"/>
        </w:rPr>
        <w:t>局面，提升社会参与</w:t>
      </w:r>
      <w:r>
        <w:rPr>
          <w:rFonts w:hint="eastAsia" w:ascii="仿宋" w:hAnsi="仿宋" w:eastAsia="仿宋" w:cs="仿宋"/>
          <w:i w:val="0"/>
          <w:iCs w:val="0"/>
          <w:caps w:val="0"/>
          <w:color w:val="333333"/>
          <w:spacing w:val="-2"/>
          <w:sz w:val="32"/>
          <w:szCs w:val="32"/>
          <w:shd w:val="clear" w:fill="FFFFFF"/>
          <w:lang w:val="en-US" w:eastAsia="zh-CN"/>
        </w:rPr>
        <w:t>助餐服务热情</w:t>
      </w:r>
      <w:r>
        <w:rPr>
          <w:rFonts w:hint="eastAsia" w:ascii="仿宋" w:hAnsi="仿宋" w:eastAsia="仿宋" w:cs="仿宋"/>
          <w:i w:val="0"/>
          <w:iCs w:val="0"/>
          <w:caps w:val="0"/>
          <w:color w:val="333333"/>
          <w:spacing w:val="-2"/>
          <w:sz w:val="32"/>
          <w:szCs w:val="32"/>
          <w:shd w:val="clear" w:fill="FFFFFF"/>
        </w:rPr>
        <w:t>，让更多老年人享受到养老服务的红利</w:t>
      </w:r>
      <w:r>
        <w:rPr>
          <w:rFonts w:hint="eastAsia" w:ascii="仿宋" w:hAnsi="仿宋" w:eastAsia="仿宋" w:cs="仿宋"/>
          <w:i w:val="0"/>
          <w:iCs w:val="0"/>
          <w:caps w:val="0"/>
          <w:color w:val="333333"/>
          <w:spacing w:val="-2"/>
          <w:sz w:val="32"/>
          <w:szCs w:val="32"/>
          <w:shd w:val="clear" w:fill="FFFFFF"/>
          <w:lang w:eastAsia="zh-CN"/>
        </w:rPr>
        <w:t>，</w:t>
      </w:r>
      <w:r>
        <w:rPr>
          <w:rFonts w:hint="eastAsia" w:ascii="仿宋" w:hAnsi="仿宋" w:eastAsia="仿宋" w:cs="仿宋"/>
          <w:i w:val="0"/>
          <w:iCs w:val="0"/>
          <w:caps w:val="0"/>
          <w:color w:val="333333"/>
          <w:spacing w:val="-2"/>
          <w:sz w:val="32"/>
          <w:szCs w:val="32"/>
          <w:shd w:val="clear" w:fill="FFFFFF"/>
          <w:lang w:val="en-US" w:eastAsia="zh-CN"/>
        </w:rPr>
        <w:t>业务</w:t>
      </w:r>
      <w:r>
        <w:rPr>
          <w:rFonts w:hint="eastAsia" w:ascii="仿宋" w:hAnsi="仿宋" w:eastAsia="仿宋" w:cs="仿宋"/>
          <w:i w:val="0"/>
          <w:iCs w:val="0"/>
          <w:caps w:val="0"/>
          <w:color w:val="333333"/>
          <w:spacing w:val="-2"/>
          <w:sz w:val="32"/>
          <w:szCs w:val="32"/>
          <w:shd w:val="clear" w:fill="FFFFFF"/>
        </w:rPr>
        <w:t>部门要加强指导协调新闻单位积极做好新闻报道。</w:t>
      </w:r>
    </w:p>
    <w:p>
      <w:pPr>
        <w:keepNext w:val="0"/>
        <w:keepLines w:val="0"/>
        <w:pageBreakBefore w:val="0"/>
        <w:kinsoku/>
        <w:wordWrap/>
        <w:overflowPunct/>
        <w:topLinePunct w:val="0"/>
        <w:bidi w:val="0"/>
        <w:adjustRightInd/>
        <w:spacing w:line="560" w:lineRule="exact"/>
        <w:ind w:firstLine="632" w:firstLineChars="200"/>
        <w:textAlignment w:val="auto"/>
        <w:rPr>
          <w:rFonts w:hint="eastAsia" w:ascii="仿宋" w:hAnsi="仿宋" w:eastAsia="仿宋" w:cs="仿宋"/>
          <w:i w:val="0"/>
          <w:iCs w:val="0"/>
          <w:caps w:val="0"/>
          <w:color w:val="333333"/>
          <w:spacing w:val="-2"/>
          <w:sz w:val="32"/>
          <w:szCs w:val="32"/>
          <w:shd w:val="clear" w:fill="FFFFFF"/>
        </w:rPr>
      </w:pPr>
      <w:r>
        <w:rPr>
          <w:rFonts w:hint="eastAsia" w:ascii="楷体" w:hAnsi="楷体" w:eastAsia="楷体" w:cs="楷体"/>
          <w:b w:val="0"/>
          <w:bCs w:val="0"/>
          <w:i w:val="0"/>
          <w:iCs w:val="0"/>
          <w:caps w:val="0"/>
          <w:color w:val="333333"/>
          <w:spacing w:val="-2"/>
          <w:sz w:val="32"/>
          <w:szCs w:val="32"/>
          <w:shd w:val="clear" w:fill="FFFFFF"/>
        </w:rPr>
        <w:t>（三）严格资金使用。</w:t>
      </w:r>
      <w:r>
        <w:rPr>
          <w:rFonts w:hint="eastAsia" w:ascii="仿宋" w:hAnsi="仿宋" w:eastAsia="仿宋" w:cs="仿宋"/>
          <w:i w:val="0"/>
          <w:iCs w:val="0"/>
          <w:caps w:val="0"/>
          <w:color w:val="333333"/>
          <w:spacing w:val="-2"/>
          <w:sz w:val="32"/>
          <w:szCs w:val="32"/>
          <w:shd w:val="clear" w:fill="FFFFFF"/>
        </w:rPr>
        <w:t>各</w:t>
      </w:r>
      <w:r>
        <w:rPr>
          <w:rFonts w:hint="eastAsia" w:ascii="仿宋" w:hAnsi="仿宋" w:eastAsia="仿宋" w:cs="仿宋"/>
          <w:i w:val="0"/>
          <w:iCs w:val="0"/>
          <w:caps w:val="0"/>
          <w:color w:val="333333"/>
          <w:spacing w:val="-2"/>
          <w:sz w:val="32"/>
          <w:szCs w:val="32"/>
          <w:shd w:val="clear" w:fill="FFFFFF"/>
          <w:lang w:val="en-US" w:eastAsia="zh-CN"/>
        </w:rPr>
        <w:t>部门</w:t>
      </w:r>
      <w:r>
        <w:rPr>
          <w:rFonts w:hint="eastAsia" w:ascii="仿宋" w:hAnsi="仿宋" w:eastAsia="仿宋" w:cs="仿宋"/>
          <w:i w:val="0"/>
          <w:iCs w:val="0"/>
          <w:caps w:val="0"/>
          <w:color w:val="333333"/>
          <w:spacing w:val="-2"/>
          <w:sz w:val="32"/>
          <w:szCs w:val="32"/>
          <w:shd w:val="clear" w:fill="FFFFFF"/>
        </w:rPr>
        <w:t>根据工作目标和任务安排对</w:t>
      </w:r>
      <w:r>
        <w:rPr>
          <w:rFonts w:hint="eastAsia" w:ascii="仿宋" w:hAnsi="仿宋" w:eastAsia="仿宋" w:cs="仿宋"/>
          <w:i w:val="0"/>
          <w:iCs w:val="0"/>
          <w:caps w:val="0"/>
          <w:color w:val="333333"/>
          <w:spacing w:val="-2"/>
          <w:sz w:val="32"/>
          <w:szCs w:val="32"/>
          <w:shd w:val="clear" w:fill="FFFFFF"/>
          <w:lang w:val="en-US" w:eastAsia="zh-CN"/>
        </w:rPr>
        <w:t>助餐服务</w:t>
      </w:r>
      <w:r>
        <w:rPr>
          <w:rFonts w:hint="eastAsia" w:ascii="仿宋" w:hAnsi="仿宋" w:eastAsia="仿宋" w:cs="仿宋"/>
          <w:i w:val="0"/>
          <w:iCs w:val="0"/>
          <w:caps w:val="0"/>
          <w:color w:val="333333"/>
          <w:spacing w:val="-2"/>
          <w:sz w:val="32"/>
          <w:szCs w:val="32"/>
          <w:shd w:val="clear" w:fill="FFFFFF"/>
        </w:rPr>
        <w:t>专项资金实行专户管理，专款专用，封闭运行。在项目实施过程中，接受群众监督，杜绝暗箱操作。</w:t>
      </w:r>
    </w:p>
    <w:p>
      <w:pPr>
        <w:keepNext w:val="0"/>
        <w:keepLines w:val="0"/>
        <w:pageBreakBefore w:val="0"/>
        <w:kinsoku/>
        <w:wordWrap/>
        <w:overflowPunct/>
        <w:topLinePunct w:val="0"/>
        <w:bidi w:val="0"/>
        <w:adjustRightInd/>
        <w:spacing w:line="560" w:lineRule="exact"/>
        <w:ind w:firstLine="632" w:firstLineChars="200"/>
        <w:textAlignment w:val="auto"/>
        <w:rPr>
          <w:rFonts w:hint="default" w:ascii="仿宋" w:hAnsi="仿宋" w:eastAsia="仿宋" w:cs="仿宋"/>
          <w:i w:val="0"/>
          <w:iCs w:val="0"/>
          <w:caps w:val="0"/>
          <w:color w:val="333333"/>
          <w:spacing w:val="-2"/>
          <w:sz w:val="32"/>
          <w:szCs w:val="32"/>
          <w:shd w:val="clear" w:fill="FFFFFF"/>
          <w:lang w:val="en-US" w:eastAsia="zh-CN"/>
        </w:rPr>
      </w:pPr>
      <w:r>
        <w:rPr>
          <w:rFonts w:hint="eastAsia" w:ascii="楷体" w:hAnsi="楷体" w:eastAsia="楷体" w:cs="楷体"/>
          <w:b w:val="0"/>
          <w:bCs w:val="0"/>
          <w:i w:val="0"/>
          <w:iCs w:val="0"/>
          <w:caps w:val="0"/>
          <w:color w:val="333333"/>
          <w:spacing w:val="-2"/>
          <w:sz w:val="32"/>
          <w:szCs w:val="32"/>
          <w:shd w:val="clear" w:fill="FFFFFF"/>
        </w:rPr>
        <w:t>（四）强化监督检查。</w:t>
      </w:r>
      <w:r>
        <w:rPr>
          <w:rFonts w:hint="eastAsia" w:ascii="仿宋" w:hAnsi="仿宋" w:eastAsia="仿宋" w:cs="仿宋"/>
          <w:i w:val="0"/>
          <w:iCs w:val="0"/>
          <w:caps w:val="0"/>
          <w:color w:val="333333"/>
          <w:spacing w:val="-2"/>
          <w:sz w:val="32"/>
          <w:szCs w:val="32"/>
          <w:shd w:val="clear" w:fill="FFFFFF"/>
        </w:rPr>
        <w:t>领导小组办公室加强对试点工作跟踪指导，采取定期检查、专项考核的方式，确保</w:t>
      </w:r>
      <w:r>
        <w:rPr>
          <w:rFonts w:hint="eastAsia" w:ascii="仿宋" w:hAnsi="仿宋" w:eastAsia="仿宋" w:cs="仿宋"/>
          <w:i w:val="0"/>
          <w:iCs w:val="0"/>
          <w:caps w:val="0"/>
          <w:color w:val="333333"/>
          <w:spacing w:val="-2"/>
          <w:sz w:val="32"/>
          <w:szCs w:val="32"/>
          <w:shd w:val="clear" w:fill="FFFFFF"/>
          <w:lang w:val="en-US" w:eastAsia="zh-CN"/>
        </w:rPr>
        <w:t>助餐服务</w:t>
      </w:r>
      <w:r>
        <w:rPr>
          <w:rFonts w:hint="eastAsia" w:ascii="仿宋" w:hAnsi="仿宋" w:eastAsia="仿宋" w:cs="仿宋"/>
          <w:i w:val="0"/>
          <w:iCs w:val="0"/>
          <w:caps w:val="0"/>
          <w:color w:val="333333"/>
          <w:spacing w:val="-2"/>
          <w:sz w:val="32"/>
          <w:szCs w:val="32"/>
          <w:shd w:val="clear" w:fill="FFFFFF"/>
        </w:rPr>
        <w:t>试点责任到位、任务落实。</w:t>
      </w:r>
    </w:p>
    <w:p>
      <w:pPr>
        <w:keepNext w:val="0"/>
        <w:keepLines w:val="0"/>
        <w:pageBreakBefore w:val="0"/>
        <w:kinsoku/>
        <w:wordWrap/>
        <w:overflowPunct/>
        <w:topLinePunct w:val="0"/>
        <w:bidi w:val="0"/>
        <w:adjustRightInd/>
        <w:spacing w:line="560" w:lineRule="exact"/>
        <w:ind w:firstLine="632" w:firstLineChars="200"/>
        <w:textAlignment w:val="auto"/>
        <w:rPr>
          <w:rFonts w:hint="default" w:ascii="仿宋" w:hAnsi="仿宋" w:eastAsia="仿宋" w:cs="仿宋"/>
          <w:i w:val="0"/>
          <w:iCs w:val="0"/>
          <w:caps w:val="0"/>
          <w:color w:val="333333"/>
          <w:spacing w:val="-2"/>
          <w:sz w:val="32"/>
          <w:szCs w:val="32"/>
          <w:shd w:val="clear" w:fill="FFFFFF"/>
        </w:rPr>
      </w:pPr>
    </w:p>
    <w:p>
      <w:pPr>
        <w:keepNext w:val="0"/>
        <w:keepLines w:val="0"/>
        <w:pageBreakBefore w:val="0"/>
        <w:numPr>
          <w:ilvl w:val="0"/>
          <w:numId w:val="0"/>
        </w:numPr>
        <w:kinsoku/>
        <w:wordWrap/>
        <w:overflowPunct/>
        <w:topLinePunct w:val="0"/>
        <w:autoSpaceDE w:val="0"/>
        <w:autoSpaceDN w:val="0"/>
        <w:bidi w:val="0"/>
        <w:adjustRightInd/>
        <w:snapToGrid w:val="0"/>
        <w:spacing w:line="560" w:lineRule="exact"/>
        <w:ind w:firstLine="640" w:firstLineChars="200"/>
        <w:jc w:val="both"/>
        <w:textAlignment w:val="auto"/>
        <w:rPr>
          <w:rFonts w:hint="default" w:ascii="仿宋" w:hAnsi="仿宋" w:eastAsia="仿宋" w:cs="仿宋"/>
          <w:snapToGrid w:val="0"/>
          <w:kern w:val="0"/>
          <w:sz w:val="32"/>
          <w:szCs w:val="32"/>
          <w:lang w:val="en-US" w:eastAsia="zh-CN"/>
        </w:rPr>
      </w:pPr>
    </w:p>
    <w:sectPr>
      <w:footerReference r:id="rId3" w:type="default"/>
      <w:pgSz w:w="11906" w:h="16838"/>
      <w:pgMar w:top="1984" w:right="1531" w:bottom="1871" w:left="1531"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9E709"/>
    <w:multiLevelType w:val="singleLevel"/>
    <w:tmpl w:val="BD89E709"/>
    <w:lvl w:ilvl="0" w:tentative="0">
      <w:start w:val="1"/>
      <w:numFmt w:val="chineseCounting"/>
      <w:suff w:val="nothing"/>
      <w:lvlText w:val="%1、"/>
      <w:lvlJc w:val="left"/>
      <w:rPr>
        <w:rFonts w:hint="eastAsia"/>
      </w:rPr>
    </w:lvl>
  </w:abstractNum>
  <w:abstractNum w:abstractNumId="1">
    <w:nsid w:val="311DEC8E"/>
    <w:multiLevelType w:val="singleLevel"/>
    <w:tmpl w:val="311DEC8E"/>
    <w:lvl w:ilvl="0" w:tentative="0">
      <w:start w:val="1"/>
      <w:numFmt w:val="chineseCounting"/>
      <w:suff w:val="nothing"/>
      <w:lvlText w:val="（%1）"/>
      <w:lvlJc w:val="left"/>
      <w:pPr>
        <w:ind w:left="-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31EB9"/>
    <w:rsid w:val="00E326CB"/>
    <w:rsid w:val="053546F2"/>
    <w:rsid w:val="0AAC0A11"/>
    <w:rsid w:val="0AFC5785"/>
    <w:rsid w:val="0E5A58FD"/>
    <w:rsid w:val="101504F3"/>
    <w:rsid w:val="143E6CA6"/>
    <w:rsid w:val="1E2C1180"/>
    <w:rsid w:val="20985F28"/>
    <w:rsid w:val="20C65ED3"/>
    <w:rsid w:val="228274AE"/>
    <w:rsid w:val="23393759"/>
    <w:rsid w:val="24A82BA8"/>
    <w:rsid w:val="25DD39AD"/>
    <w:rsid w:val="26C11BF4"/>
    <w:rsid w:val="2D18624A"/>
    <w:rsid w:val="38452524"/>
    <w:rsid w:val="38916BC1"/>
    <w:rsid w:val="3C315402"/>
    <w:rsid w:val="3D231EB9"/>
    <w:rsid w:val="47A20D96"/>
    <w:rsid w:val="47A7459E"/>
    <w:rsid w:val="47F379B7"/>
    <w:rsid w:val="49A56551"/>
    <w:rsid w:val="49FF3AD2"/>
    <w:rsid w:val="4C8F6ECB"/>
    <w:rsid w:val="4CAF45B7"/>
    <w:rsid w:val="4CC74F06"/>
    <w:rsid w:val="4DF2429D"/>
    <w:rsid w:val="4F3B240C"/>
    <w:rsid w:val="50832428"/>
    <w:rsid w:val="536B0243"/>
    <w:rsid w:val="548A2482"/>
    <w:rsid w:val="5AAD195B"/>
    <w:rsid w:val="5CE458F6"/>
    <w:rsid w:val="69065D54"/>
    <w:rsid w:val="69BA2936"/>
    <w:rsid w:val="6A1A5EA9"/>
    <w:rsid w:val="6B244B56"/>
    <w:rsid w:val="75132823"/>
    <w:rsid w:val="7B6745A5"/>
    <w:rsid w:val="7F41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single"/>
    </w:rPr>
  </w:style>
  <w:style w:type="character" w:styleId="9">
    <w:name w:val="HTML Definition"/>
    <w:basedOn w:val="6"/>
    <w:qFormat/>
    <w:uiPriority w:val="0"/>
    <w:rPr>
      <w:i/>
      <w:iCs/>
    </w:rPr>
  </w:style>
  <w:style w:type="character" w:styleId="10">
    <w:name w:val="HTML Acronym"/>
    <w:basedOn w:val="6"/>
    <w:qFormat/>
    <w:uiPriority w:val="0"/>
  </w:style>
  <w:style w:type="character" w:styleId="11">
    <w:name w:val="Hyperlink"/>
    <w:basedOn w:val="6"/>
    <w:qFormat/>
    <w:uiPriority w:val="0"/>
    <w:rPr>
      <w:color w:val="333333"/>
      <w:u w:val="single"/>
    </w:rPr>
  </w:style>
  <w:style w:type="character" w:styleId="12">
    <w:name w:val="HTML Code"/>
    <w:basedOn w:val="6"/>
    <w:qFormat/>
    <w:uiPriority w:val="0"/>
    <w:rPr>
      <w:rFonts w:hint="default" w:ascii="monospace" w:hAnsi="monospace" w:eastAsia="monospace" w:cs="monospace"/>
      <w:sz w:val="21"/>
      <w:szCs w:val="21"/>
    </w:rPr>
  </w:style>
  <w:style w:type="character" w:styleId="13">
    <w:name w:val="HTML Keyboard"/>
    <w:basedOn w:val="6"/>
    <w:qFormat/>
    <w:uiPriority w:val="0"/>
    <w:rPr>
      <w:rFonts w:ascii="monospace" w:hAnsi="monospace" w:eastAsia="monospace" w:cs="monospace"/>
      <w:sz w:val="21"/>
      <w:szCs w:val="21"/>
    </w:rPr>
  </w:style>
  <w:style w:type="character" w:styleId="14">
    <w:name w:val="HTML Sample"/>
    <w:basedOn w:val="6"/>
    <w:qFormat/>
    <w:uiPriority w:val="0"/>
    <w:rPr>
      <w:rFonts w:hint="default" w:ascii="monospace" w:hAnsi="monospace" w:eastAsia="monospace" w:cs="monospace"/>
      <w:sz w:val="21"/>
      <w:szCs w:val="21"/>
    </w:rPr>
  </w:style>
  <w:style w:type="character" w:customStyle="1" w:styleId="15">
    <w:name w:val="tit9"/>
    <w:basedOn w:val="6"/>
    <w:qFormat/>
    <w:uiPriority w:val="0"/>
  </w:style>
  <w:style w:type="character" w:customStyle="1" w:styleId="16">
    <w:name w:val="tit10"/>
    <w:basedOn w:val="6"/>
    <w:qFormat/>
    <w:uiPriority w:val="0"/>
    <w:rPr>
      <w:sz w:val="27"/>
      <w:szCs w:val="27"/>
    </w:rPr>
  </w:style>
  <w:style w:type="character" w:customStyle="1" w:styleId="17">
    <w:name w:val="tit11"/>
    <w:basedOn w:val="6"/>
    <w:qFormat/>
    <w:uiPriority w:val="0"/>
    <w:rPr>
      <w:b/>
      <w:bCs/>
    </w:rPr>
  </w:style>
  <w:style w:type="character" w:customStyle="1" w:styleId="18">
    <w:name w:val="tit12"/>
    <w:basedOn w:val="6"/>
    <w:qFormat/>
    <w:uiPriority w:val="0"/>
    <w:rPr>
      <w:vanish/>
    </w:rPr>
  </w:style>
  <w:style w:type="character" w:customStyle="1" w:styleId="19">
    <w:name w:val="img-title"/>
    <w:basedOn w:val="6"/>
    <w:qFormat/>
    <w:uiPriority w:val="0"/>
    <w:rPr>
      <w:vanish/>
    </w:rPr>
  </w:style>
  <w:style w:type="character" w:customStyle="1" w:styleId="20">
    <w:name w:val="ico52"/>
    <w:basedOn w:val="6"/>
    <w:qFormat/>
    <w:uiPriority w:val="0"/>
  </w:style>
  <w:style w:type="character" w:customStyle="1" w:styleId="21">
    <w:name w:val="ico53"/>
    <w:basedOn w:val="6"/>
    <w:qFormat/>
    <w:uiPriority w:val="0"/>
  </w:style>
  <w:style w:type="character" w:customStyle="1" w:styleId="22">
    <w:name w:val="ico54"/>
    <w:basedOn w:val="6"/>
    <w:qFormat/>
    <w:uiPriority w:val="0"/>
  </w:style>
  <w:style w:type="character" w:customStyle="1" w:styleId="23">
    <w:name w:val="ico55"/>
    <w:basedOn w:val="6"/>
    <w:qFormat/>
    <w:uiPriority w:val="0"/>
  </w:style>
  <w:style w:type="character" w:customStyle="1" w:styleId="24">
    <w:name w:val="ico56"/>
    <w:basedOn w:val="6"/>
    <w:qFormat/>
    <w:uiPriority w:val="0"/>
  </w:style>
  <w:style w:type="character" w:customStyle="1" w:styleId="25">
    <w:name w:val="ico57"/>
    <w:basedOn w:val="6"/>
    <w:qFormat/>
    <w:uiPriority w:val="0"/>
  </w:style>
  <w:style w:type="character" w:customStyle="1" w:styleId="26">
    <w:name w:val="ico58"/>
    <w:basedOn w:val="6"/>
    <w:qFormat/>
    <w:uiPriority w:val="0"/>
  </w:style>
  <w:style w:type="character" w:customStyle="1" w:styleId="27">
    <w:name w:val="ico59"/>
    <w:basedOn w:val="6"/>
    <w:qFormat/>
    <w:uiPriority w:val="0"/>
  </w:style>
  <w:style w:type="character" w:customStyle="1" w:styleId="28">
    <w:name w:val="ico60"/>
    <w:basedOn w:val="6"/>
    <w:qFormat/>
    <w:uiPriority w:val="0"/>
  </w:style>
  <w:style w:type="character" w:customStyle="1" w:styleId="29">
    <w:name w:val="ico61"/>
    <w:basedOn w:val="6"/>
    <w:qFormat/>
    <w:uiPriority w:val="0"/>
  </w:style>
  <w:style w:type="character" w:customStyle="1" w:styleId="30">
    <w:name w:val="ico62"/>
    <w:basedOn w:val="6"/>
    <w:qFormat/>
    <w:uiPriority w:val="0"/>
  </w:style>
  <w:style w:type="character" w:customStyle="1" w:styleId="31">
    <w:name w:val="ico63"/>
    <w:basedOn w:val="6"/>
    <w:qFormat/>
    <w:uiPriority w:val="0"/>
  </w:style>
  <w:style w:type="character" w:customStyle="1" w:styleId="32">
    <w:name w:val="ico64"/>
    <w:basedOn w:val="6"/>
    <w:qFormat/>
    <w:uiPriority w:val="0"/>
  </w:style>
  <w:style w:type="character" w:customStyle="1" w:styleId="33">
    <w:name w:val="ico65"/>
    <w:basedOn w:val="6"/>
    <w:qFormat/>
    <w:uiPriority w:val="0"/>
  </w:style>
  <w:style w:type="character" w:customStyle="1" w:styleId="34">
    <w:name w:val="ico66"/>
    <w:basedOn w:val="6"/>
    <w:qFormat/>
    <w:uiPriority w:val="0"/>
  </w:style>
  <w:style w:type="character" w:customStyle="1" w:styleId="35">
    <w:name w:val="ico67"/>
    <w:basedOn w:val="6"/>
    <w:qFormat/>
    <w:uiPriority w:val="0"/>
  </w:style>
  <w:style w:type="character" w:customStyle="1" w:styleId="36">
    <w:name w:val="ico68"/>
    <w:basedOn w:val="6"/>
    <w:qFormat/>
    <w:uiPriority w:val="0"/>
  </w:style>
  <w:style w:type="character" w:customStyle="1" w:styleId="37">
    <w:name w:val="ico69"/>
    <w:basedOn w:val="6"/>
    <w:qFormat/>
    <w:uiPriority w:val="0"/>
  </w:style>
  <w:style w:type="character" w:customStyle="1" w:styleId="38">
    <w:name w:val="ico70"/>
    <w:basedOn w:val="6"/>
    <w:qFormat/>
    <w:uiPriority w:val="0"/>
  </w:style>
  <w:style w:type="character" w:customStyle="1" w:styleId="39">
    <w:name w:val="ico71"/>
    <w:basedOn w:val="6"/>
    <w:qFormat/>
    <w:uiPriority w:val="0"/>
  </w:style>
  <w:style w:type="character" w:customStyle="1" w:styleId="40">
    <w:name w:val="ico72"/>
    <w:basedOn w:val="6"/>
    <w:qFormat/>
    <w:uiPriority w:val="0"/>
  </w:style>
  <w:style w:type="character" w:customStyle="1" w:styleId="41">
    <w:name w:val="ico73"/>
    <w:basedOn w:val="6"/>
    <w:qFormat/>
    <w:uiPriority w:val="0"/>
    <w:rPr>
      <w:vanish/>
    </w:rPr>
  </w:style>
  <w:style w:type="character" w:customStyle="1" w:styleId="42">
    <w:name w:val="starting4"/>
    <w:basedOn w:val="6"/>
    <w:qFormat/>
    <w:uiPriority w:val="0"/>
    <w:rPr>
      <w:color w:val="339900"/>
    </w:rPr>
  </w:style>
  <w:style w:type="character" w:customStyle="1" w:styleId="43">
    <w:name w:val="buvis"/>
    <w:basedOn w:val="6"/>
    <w:qFormat/>
    <w:uiPriority w:val="0"/>
    <w:rPr>
      <w:color w:val="999999"/>
    </w:rPr>
  </w:style>
  <w:style w:type="character" w:customStyle="1" w:styleId="44">
    <w:name w:val="buvis1"/>
    <w:basedOn w:val="6"/>
    <w:qFormat/>
    <w:uiPriority w:val="0"/>
    <w:rPr>
      <w:color w:val="CC0000"/>
    </w:rPr>
  </w:style>
  <w:style w:type="character" w:customStyle="1" w:styleId="45">
    <w:name w:val="over4"/>
    <w:basedOn w:val="6"/>
    <w:qFormat/>
    <w:uiPriority w:val="0"/>
    <w:rPr>
      <w:color w:val="B60000"/>
    </w:rPr>
  </w:style>
  <w:style w:type="character" w:customStyle="1" w:styleId="46">
    <w:name w:val="over5"/>
    <w:basedOn w:val="6"/>
    <w:qFormat/>
    <w:uiPriority w:val="0"/>
    <w:rPr>
      <w:color w:val="339900"/>
    </w:rPr>
  </w:style>
  <w:style w:type="character" w:customStyle="1" w:styleId="47">
    <w:name w:val="nostart4"/>
    <w:basedOn w:val="6"/>
    <w:qFormat/>
    <w:uiPriority w:val="0"/>
    <w:rPr>
      <w:color w:val="FF0000"/>
    </w:rPr>
  </w:style>
  <w:style w:type="character" w:customStyle="1" w:styleId="48">
    <w:name w:val="nostart5"/>
    <w:basedOn w:val="6"/>
    <w:qFormat/>
    <w:uiPriority w:val="0"/>
    <w:rPr>
      <w:color w:val="FF0000"/>
    </w:rPr>
  </w:style>
  <w:style w:type="character" w:customStyle="1" w:styleId="49">
    <w:name w:val="datetime"/>
    <w:basedOn w:val="6"/>
    <w:qFormat/>
    <w:uiPriority w:val="0"/>
    <w:rPr>
      <w:rFonts w:hint="default" w:ascii="Arial" w:hAnsi="Arial" w:cs="Arial"/>
      <w:color w:val="999999"/>
      <w:sz w:val="21"/>
      <w:szCs w:val="21"/>
    </w:rPr>
  </w:style>
  <w:style w:type="character" w:customStyle="1" w:styleId="50">
    <w:name w:val="over"/>
    <w:basedOn w:val="6"/>
    <w:qFormat/>
    <w:uiPriority w:val="0"/>
    <w:rPr>
      <w:color w:val="B60000"/>
    </w:rPr>
  </w:style>
  <w:style w:type="character" w:customStyle="1" w:styleId="51">
    <w:name w:val="nostart6"/>
    <w:basedOn w:val="6"/>
    <w:qFormat/>
    <w:uiPriority w:val="0"/>
    <w:rPr>
      <w:color w:val="FF0000"/>
    </w:rPr>
  </w:style>
  <w:style w:type="character" w:customStyle="1" w:styleId="52">
    <w:name w:val="ico"/>
    <w:basedOn w:val="6"/>
    <w:qFormat/>
    <w:uiPriority w:val="0"/>
    <w:rPr>
      <w:vanish/>
    </w:rPr>
  </w:style>
  <w:style w:type="character" w:customStyle="1" w:styleId="53">
    <w:name w:val="ico1"/>
    <w:basedOn w:val="6"/>
    <w:qFormat/>
    <w:uiPriority w:val="0"/>
  </w:style>
  <w:style w:type="character" w:customStyle="1" w:styleId="54">
    <w:name w:val="ico2"/>
    <w:basedOn w:val="6"/>
    <w:qFormat/>
    <w:uiPriority w:val="0"/>
  </w:style>
  <w:style w:type="character" w:customStyle="1" w:styleId="55">
    <w:name w:val="ico3"/>
    <w:basedOn w:val="6"/>
    <w:qFormat/>
    <w:uiPriority w:val="0"/>
  </w:style>
  <w:style w:type="character" w:customStyle="1" w:styleId="56">
    <w:name w:val="ico4"/>
    <w:basedOn w:val="6"/>
    <w:qFormat/>
    <w:uiPriority w:val="0"/>
  </w:style>
  <w:style w:type="character" w:customStyle="1" w:styleId="57">
    <w:name w:val="ico5"/>
    <w:basedOn w:val="6"/>
    <w:qFormat/>
    <w:uiPriority w:val="0"/>
  </w:style>
  <w:style w:type="character" w:customStyle="1" w:styleId="58">
    <w:name w:val="ico6"/>
    <w:basedOn w:val="6"/>
    <w:qFormat/>
    <w:uiPriority w:val="0"/>
  </w:style>
  <w:style w:type="character" w:customStyle="1" w:styleId="59">
    <w:name w:val="ico7"/>
    <w:basedOn w:val="6"/>
    <w:qFormat/>
    <w:uiPriority w:val="0"/>
  </w:style>
  <w:style w:type="character" w:customStyle="1" w:styleId="60">
    <w:name w:val="ico8"/>
    <w:basedOn w:val="6"/>
    <w:qFormat/>
    <w:uiPriority w:val="0"/>
  </w:style>
  <w:style w:type="character" w:customStyle="1" w:styleId="61">
    <w:name w:val="ico9"/>
    <w:basedOn w:val="6"/>
    <w:qFormat/>
    <w:uiPriority w:val="0"/>
  </w:style>
  <w:style w:type="character" w:customStyle="1" w:styleId="62">
    <w:name w:val="ico10"/>
    <w:basedOn w:val="6"/>
    <w:qFormat/>
    <w:uiPriority w:val="0"/>
  </w:style>
  <w:style w:type="character" w:customStyle="1" w:styleId="63">
    <w:name w:val="ico11"/>
    <w:basedOn w:val="6"/>
    <w:qFormat/>
    <w:uiPriority w:val="0"/>
  </w:style>
  <w:style w:type="character" w:customStyle="1" w:styleId="64">
    <w:name w:val="ico12"/>
    <w:basedOn w:val="6"/>
    <w:qFormat/>
    <w:uiPriority w:val="0"/>
  </w:style>
  <w:style w:type="character" w:customStyle="1" w:styleId="65">
    <w:name w:val="ico13"/>
    <w:basedOn w:val="6"/>
    <w:qFormat/>
    <w:uiPriority w:val="0"/>
  </w:style>
  <w:style w:type="character" w:customStyle="1" w:styleId="66">
    <w:name w:val="ico14"/>
    <w:basedOn w:val="6"/>
    <w:qFormat/>
    <w:uiPriority w:val="0"/>
  </w:style>
  <w:style w:type="character" w:customStyle="1" w:styleId="67">
    <w:name w:val="ico15"/>
    <w:basedOn w:val="6"/>
    <w:qFormat/>
    <w:uiPriority w:val="0"/>
  </w:style>
  <w:style w:type="character" w:customStyle="1" w:styleId="68">
    <w:name w:val="ico16"/>
    <w:basedOn w:val="6"/>
    <w:qFormat/>
    <w:uiPriority w:val="0"/>
  </w:style>
  <w:style w:type="character" w:customStyle="1" w:styleId="69">
    <w:name w:val="ico17"/>
    <w:basedOn w:val="6"/>
    <w:qFormat/>
    <w:uiPriority w:val="0"/>
  </w:style>
  <w:style w:type="character" w:customStyle="1" w:styleId="70">
    <w:name w:val="ico18"/>
    <w:basedOn w:val="6"/>
    <w:qFormat/>
    <w:uiPriority w:val="0"/>
  </w:style>
  <w:style w:type="character" w:customStyle="1" w:styleId="71">
    <w:name w:val="ico19"/>
    <w:basedOn w:val="6"/>
    <w:qFormat/>
    <w:uiPriority w:val="0"/>
  </w:style>
  <w:style w:type="character" w:customStyle="1" w:styleId="72">
    <w:name w:val="starting"/>
    <w:basedOn w:val="6"/>
    <w:qFormat/>
    <w:uiPriority w:val="0"/>
    <w:rPr>
      <w:color w:val="339900"/>
    </w:rPr>
  </w:style>
  <w:style w:type="character" w:customStyle="1" w:styleId="73">
    <w:name w:val="starting1"/>
    <w:basedOn w:val="6"/>
    <w:qFormat/>
    <w:uiPriority w:val="0"/>
    <w:rPr>
      <w:color w:val="FF0000"/>
    </w:rPr>
  </w:style>
  <w:style w:type="character" w:customStyle="1" w:styleId="74">
    <w:name w:val="tit1"/>
    <w:basedOn w:val="6"/>
    <w:qFormat/>
    <w:uiPriority w:val="0"/>
    <w:rPr>
      <w:b/>
      <w:bCs/>
    </w:rPr>
  </w:style>
  <w:style w:type="character" w:customStyle="1" w:styleId="75">
    <w:name w:val="tit2"/>
    <w:basedOn w:val="6"/>
    <w:qFormat/>
    <w:uiPriority w:val="0"/>
    <w:rPr>
      <w:vanish/>
    </w:rPr>
  </w:style>
  <w:style w:type="character" w:customStyle="1" w:styleId="76">
    <w:name w:val="tit3"/>
    <w:basedOn w:val="6"/>
    <w:qFormat/>
    <w:uiPriority w:val="0"/>
  </w:style>
  <w:style w:type="character" w:customStyle="1" w:styleId="77">
    <w:name w:val="tit4"/>
    <w:basedOn w:val="6"/>
    <w:qFormat/>
    <w:uiPriority w:val="0"/>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2022-06-21T06:08:00Z</dcterms:created>
  <dc:creator>Administrator</dc:creator>
  <cp:lastModifiedBy>王英</cp:lastModifiedBy>
  <cp:lastPrinted>2022-07-12T02:44:43Z</cp:lastPrinted>
  <dcterms:modified xsi:type="dcterms:W3CDTF">2022-07-12T03:26:13Z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FDBCF1AFA91B4F0C95ED7F85BB2E1525</vt:lpwstr>
  </property>
</Properties>
</file>