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right="0"/>
        <w:jc w:val="center"/>
        <w:rPr>
          <w:rFonts w:hint="eastAsia" w:ascii="方正小标宋_GBK" w:hAnsi="方正小标宋_GBK" w:eastAsia="方正小标宋_GBK" w:cs="方正小标宋_GBK"/>
          <w:b w:val="0"/>
          <w:bCs w:val="0"/>
          <w:i w:val="0"/>
          <w:iCs w:val="0"/>
          <w:caps w:val="0"/>
          <w:color w:val="auto"/>
          <w:spacing w:val="0"/>
          <w:sz w:val="44"/>
          <w:szCs w:val="44"/>
          <w:highlight w:val="none"/>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right="0"/>
        <w:jc w:val="center"/>
        <w:rPr>
          <w:rFonts w:hint="eastAsia" w:ascii="方正小标宋_GBK" w:hAnsi="方正小标宋_GBK" w:eastAsia="方正小标宋_GBK" w:cs="方正小标宋_GBK"/>
          <w:b w:val="0"/>
          <w:bCs w:val="0"/>
          <w:i w:val="0"/>
          <w:iCs w:val="0"/>
          <w:caps w:val="0"/>
          <w:color w:val="auto"/>
          <w:spacing w:val="0"/>
          <w:sz w:val="44"/>
          <w:szCs w:val="44"/>
          <w:highlight w:val="none"/>
          <w:shd w:val="clear" w:fill="FFFFFF"/>
          <w:lang w:val="en-US" w:eastAsia="zh-CN"/>
        </w:rPr>
      </w:pPr>
      <w:r>
        <w:rPr>
          <w:rFonts w:hint="eastAsia" w:ascii="方正小标宋_GBK" w:hAnsi="方正小标宋_GBK" w:eastAsia="方正小标宋_GBK" w:cs="方正小标宋_GBK"/>
          <w:b w:val="0"/>
          <w:bCs w:val="0"/>
          <w:i w:val="0"/>
          <w:iCs w:val="0"/>
          <w:caps w:val="0"/>
          <w:color w:val="auto"/>
          <w:spacing w:val="0"/>
          <w:sz w:val="44"/>
          <w:szCs w:val="44"/>
          <w:highlight w:val="none"/>
          <w:shd w:val="clear" w:fill="FFFFFF"/>
          <w:lang w:val="en-US" w:eastAsia="zh-CN"/>
        </w:rPr>
        <w:t>东珠社区幸福食堂对外发包公告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right="0"/>
        <w:jc w:val="center"/>
        <w:rPr>
          <w:rFonts w:hint="default" w:ascii="仿宋" w:hAnsi="仿宋" w:eastAsia="仿宋" w:cs="仿宋"/>
          <w:b w:val="0"/>
          <w:bCs w:val="0"/>
          <w:i w:val="0"/>
          <w:iCs w:val="0"/>
          <w:caps w:val="0"/>
          <w:color w:val="auto"/>
          <w:spacing w:val="0"/>
          <w:sz w:val="44"/>
          <w:szCs w:val="44"/>
          <w:highlight w:val="none"/>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b w:val="0"/>
          <w:bCs w:val="0"/>
          <w:i w:val="0"/>
          <w:iCs w:val="0"/>
          <w:caps w:val="0"/>
          <w:color w:val="auto"/>
          <w:spacing w:val="0"/>
          <w:sz w:val="32"/>
          <w:szCs w:val="32"/>
          <w:highlight w:val="none"/>
          <w:shd w:val="clear" w:fill="FFFFFF"/>
        </w:rPr>
        <w:t>为体现公开、公</w:t>
      </w:r>
      <w:r>
        <w:rPr>
          <w:rFonts w:hint="eastAsia" w:ascii="仿宋" w:hAnsi="仿宋" w:eastAsia="仿宋" w:cs="仿宋"/>
          <w:b w:val="0"/>
          <w:bCs w:val="0"/>
          <w:i w:val="0"/>
          <w:iCs w:val="0"/>
          <w:caps w:val="0"/>
          <w:color w:val="auto"/>
          <w:spacing w:val="0"/>
          <w:sz w:val="32"/>
          <w:szCs w:val="32"/>
          <w:highlight w:val="none"/>
          <w:shd w:val="clear" w:fill="FFFFFF"/>
          <w:lang w:val="en-US" w:eastAsia="zh-CN"/>
        </w:rPr>
        <w:t>平</w:t>
      </w:r>
      <w:r>
        <w:rPr>
          <w:rFonts w:hint="eastAsia" w:ascii="仿宋" w:hAnsi="仿宋" w:eastAsia="仿宋" w:cs="仿宋"/>
          <w:b w:val="0"/>
          <w:bCs w:val="0"/>
          <w:i w:val="0"/>
          <w:iCs w:val="0"/>
          <w:caps w:val="0"/>
          <w:color w:val="auto"/>
          <w:spacing w:val="0"/>
          <w:sz w:val="32"/>
          <w:szCs w:val="32"/>
          <w:highlight w:val="none"/>
          <w:shd w:val="clear" w:fill="FFFFFF"/>
        </w:rPr>
        <w:t>、公正原则，根据工作需要，经</w:t>
      </w:r>
      <w:r>
        <w:rPr>
          <w:rFonts w:hint="eastAsia" w:ascii="仿宋" w:hAnsi="仿宋" w:eastAsia="仿宋" w:cs="仿宋"/>
          <w:b w:val="0"/>
          <w:bCs w:val="0"/>
          <w:i w:val="0"/>
          <w:iCs w:val="0"/>
          <w:caps w:val="0"/>
          <w:color w:val="auto"/>
          <w:spacing w:val="0"/>
          <w:sz w:val="32"/>
          <w:szCs w:val="32"/>
          <w:highlight w:val="none"/>
          <w:shd w:val="clear" w:fill="FFFFFF"/>
          <w:lang w:val="en-US" w:eastAsia="zh-CN"/>
        </w:rPr>
        <w:t>启东市民政局</w:t>
      </w:r>
      <w:r>
        <w:rPr>
          <w:rFonts w:hint="eastAsia" w:ascii="仿宋" w:hAnsi="仿宋" w:eastAsia="仿宋" w:cs="仿宋"/>
          <w:b w:val="0"/>
          <w:bCs w:val="0"/>
          <w:i w:val="0"/>
          <w:iCs w:val="0"/>
          <w:caps w:val="0"/>
          <w:color w:val="auto"/>
          <w:spacing w:val="0"/>
          <w:sz w:val="32"/>
          <w:szCs w:val="32"/>
          <w:highlight w:val="none"/>
          <w:shd w:val="clear" w:fill="FFFFFF"/>
        </w:rPr>
        <w:t>研究决定，采用公开市场化择优评比选取的方式，就</w:t>
      </w:r>
      <w:r>
        <w:rPr>
          <w:rFonts w:hint="eastAsia" w:ascii="仿宋" w:hAnsi="仿宋" w:eastAsia="仿宋" w:cs="仿宋"/>
          <w:b w:val="0"/>
          <w:bCs w:val="0"/>
          <w:i w:val="0"/>
          <w:iCs w:val="0"/>
          <w:caps w:val="0"/>
          <w:color w:val="auto"/>
          <w:spacing w:val="0"/>
          <w:sz w:val="32"/>
          <w:szCs w:val="32"/>
          <w:highlight w:val="none"/>
          <w:shd w:val="clear" w:fill="FFFFFF"/>
          <w:lang w:val="en-US" w:eastAsia="zh-CN"/>
        </w:rPr>
        <w:t>东珠社区幸福食</w:t>
      </w:r>
      <w:bookmarkStart w:id="0" w:name="_GoBack"/>
      <w:bookmarkEnd w:id="0"/>
      <w:r>
        <w:rPr>
          <w:rFonts w:hint="eastAsia" w:ascii="仿宋" w:hAnsi="仿宋" w:eastAsia="仿宋" w:cs="仿宋"/>
          <w:b w:val="0"/>
          <w:bCs w:val="0"/>
          <w:i w:val="0"/>
          <w:iCs w:val="0"/>
          <w:caps w:val="0"/>
          <w:color w:val="auto"/>
          <w:spacing w:val="0"/>
          <w:sz w:val="32"/>
          <w:szCs w:val="32"/>
          <w:highlight w:val="none"/>
          <w:shd w:val="clear" w:fill="FFFFFF"/>
          <w:lang w:val="en-US" w:eastAsia="zh-CN"/>
        </w:rPr>
        <w:t>堂</w:t>
      </w:r>
      <w:r>
        <w:rPr>
          <w:rFonts w:hint="eastAsia" w:ascii="仿宋" w:hAnsi="仿宋" w:eastAsia="仿宋" w:cs="仿宋"/>
          <w:b w:val="0"/>
          <w:bCs w:val="0"/>
          <w:i w:val="0"/>
          <w:iCs w:val="0"/>
          <w:caps w:val="0"/>
          <w:color w:val="auto"/>
          <w:spacing w:val="0"/>
          <w:sz w:val="32"/>
          <w:szCs w:val="32"/>
          <w:highlight w:val="none"/>
          <w:shd w:val="clear" w:fill="FFFFFF"/>
        </w:rPr>
        <w:t>经营权对外发包，现就有关事项公告如下：</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right="0" w:rightChars="0" w:firstLine="640" w:firstLineChars="200"/>
        <w:jc w:val="both"/>
        <w:rPr>
          <w:rFonts w:hint="eastAsia" w:ascii="仿宋" w:hAnsi="仿宋" w:eastAsia="仿宋" w:cs="仿宋"/>
          <w:b w:val="0"/>
          <w:bCs w:val="0"/>
          <w:i w:val="0"/>
          <w:iCs w:val="0"/>
          <w:caps w:val="0"/>
          <w:color w:val="auto"/>
          <w:spacing w:val="0"/>
          <w:sz w:val="32"/>
          <w:szCs w:val="32"/>
          <w:highlight w:val="none"/>
          <w:shd w:val="clear" w:fill="FFFFFF"/>
        </w:rPr>
      </w:pPr>
      <w:r>
        <w:rPr>
          <w:rFonts w:hint="eastAsia" w:ascii="黑体" w:hAnsi="黑体" w:eastAsia="黑体" w:cs="黑体"/>
          <w:b w:val="0"/>
          <w:bCs w:val="0"/>
          <w:i w:val="0"/>
          <w:iCs w:val="0"/>
          <w:caps w:val="0"/>
          <w:color w:val="auto"/>
          <w:spacing w:val="0"/>
          <w:sz w:val="32"/>
          <w:szCs w:val="32"/>
          <w:highlight w:val="none"/>
          <w:shd w:val="clear" w:fill="FFFFFF"/>
          <w:lang w:val="en-US" w:eastAsia="zh-CN"/>
        </w:rPr>
        <w:t>一、</w:t>
      </w:r>
      <w:r>
        <w:rPr>
          <w:rFonts w:hint="eastAsia" w:ascii="黑体" w:hAnsi="黑体" w:eastAsia="黑体" w:cs="黑体"/>
          <w:b w:val="0"/>
          <w:bCs w:val="0"/>
          <w:i w:val="0"/>
          <w:iCs w:val="0"/>
          <w:caps w:val="0"/>
          <w:color w:val="auto"/>
          <w:spacing w:val="0"/>
          <w:sz w:val="32"/>
          <w:szCs w:val="32"/>
          <w:highlight w:val="none"/>
          <w:shd w:val="clear" w:fill="FFFFFF"/>
        </w:rPr>
        <w:t>采取公开挂网、现场报名、公开比选综合评分</w:t>
      </w:r>
      <w:r>
        <w:rPr>
          <w:rFonts w:hint="eastAsia" w:ascii="黑体" w:hAnsi="黑体" w:eastAsia="黑体" w:cs="黑体"/>
          <w:b w:val="0"/>
          <w:bCs w:val="0"/>
          <w:i w:val="0"/>
          <w:iCs w:val="0"/>
          <w:caps w:val="0"/>
          <w:color w:val="auto"/>
          <w:spacing w:val="0"/>
          <w:sz w:val="32"/>
          <w:szCs w:val="32"/>
          <w:highlight w:val="none"/>
          <w:shd w:val="clear" w:fill="FFFFFF"/>
          <w:lang w:val="en-US" w:eastAsia="zh-CN"/>
        </w:rPr>
        <w:t>的</w:t>
      </w:r>
      <w:r>
        <w:rPr>
          <w:rFonts w:hint="eastAsia" w:ascii="黑体" w:hAnsi="黑体" w:eastAsia="黑体" w:cs="黑体"/>
          <w:b w:val="0"/>
          <w:bCs w:val="0"/>
          <w:i w:val="0"/>
          <w:iCs w:val="0"/>
          <w:caps w:val="0"/>
          <w:color w:val="auto"/>
          <w:spacing w:val="0"/>
          <w:sz w:val="32"/>
          <w:szCs w:val="32"/>
          <w:highlight w:val="none"/>
          <w:shd w:val="clear" w:fill="FFFFFF"/>
        </w:rPr>
        <w:t>方式确定承包托管经营单位（以下简称：承包单位）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b w:val="0"/>
          <w:bCs w:val="0"/>
          <w:i w:val="0"/>
          <w:iCs w:val="0"/>
          <w:caps w:val="0"/>
          <w:color w:val="auto"/>
          <w:spacing w:val="0"/>
          <w:sz w:val="32"/>
          <w:szCs w:val="32"/>
          <w:highlight w:val="none"/>
          <w:shd w:val="clear" w:fill="FFFFFF"/>
        </w:rPr>
        <w:t>二、承包原则和条件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仿宋" w:hAnsi="仿宋" w:eastAsia="仿宋" w:cs="仿宋"/>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shd w:val="clear" w:fill="FFFFFF"/>
        </w:rPr>
        <w:t>1.报名单位必须</w:t>
      </w:r>
      <w:r>
        <w:rPr>
          <w:rFonts w:hint="eastAsia" w:ascii="仿宋" w:hAnsi="仿宋" w:eastAsia="仿宋" w:cs="仿宋"/>
          <w:b w:val="0"/>
          <w:bCs w:val="0"/>
          <w:i w:val="0"/>
          <w:iCs w:val="0"/>
          <w:caps w:val="0"/>
          <w:color w:val="auto"/>
          <w:spacing w:val="0"/>
          <w:sz w:val="32"/>
          <w:szCs w:val="32"/>
          <w:shd w:val="clear" w:fill="FFFFFF"/>
          <w:lang w:val="en-US" w:eastAsia="zh-CN"/>
        </w:rPr>
        <w:t>有</w:t>
      </w:r>
      <w:r>
        <w:rPr>
          <w:rFonts w:hint="eastAsia" w:ascii="仿宋" w:hAnsi="仿宋" w:eastAsia="仿宋" w:cs="仿宋"/>
          <w:b w:val="0"/>
          <w:bCs w:val="0"/>
          <w:i w:val="0"/>
          <w:iCs w:val="0"/>
          <w:caps w:val="0"/>
          <w:color w:val="auto"/>
          <w:spacing w:val="0"/>
          <w:sz w:val="32"/>
          <w:szCs w:val="32"/>
          <w:shd w:val="clear" w:fill="FFFFFF"/>
        </w:rPr>
        <w:t>合法</w:t>
      </w:r>
      <w:r>
        <w:rPr>
          <w:rFonts w:hint="eastAsia" w:ascii="仿宋" w:hAnsi="仿宋" w:eastAsia="仿宋" w:cs="仿宋"/>
          <w:b w:val="0"/>
          <w:bCs w:val="0"/>
          <w:i w:val="0"/>
          <w:iCs w:val="0"/>
          <w:caps w:val="0"/>
          <w:color w:val="auto"/>
          <w:spacing w:val="0"/>
          <w:sz w:val="32"/>
          <w:szCs w:val="32"/>
          <w:shd w:val="clear" w:fill="FFFFFF"/>
          <w:lang w:val="en-US" w:eastAsia="zh-CN"/>
        </w:rPr>
        <w:t>的</w:t>
      </w:r>
      <w:r>
        <w:rPr>
          <w:rFonts w:hint="eastAsia" w:ascii="仿宋" w:hAnsi="仿宋" w:eastAsia="仿宋" w:cs="仿宋"/>
          <w:b w:val="0"/>
          <w:bCs w:val="0"/>
          <w:i w:val="0"/>
          <w:iCs w:val="0"/>
          <w:caps w:val="0"/>
          <w:color w:val="auto"/>
          <w:spacing w:val="0"/>
          <w:sz w:val="32"/>
          <w:szCs w:val="32"/>
          <w:shd w:val="clear" w:fill="FFFFFF"/>
        </w:rPr>
        <w:t>营业执照、有餐饮经营资格、具备独立法人资格。（本次发包经营权后承包方要承担发包单位</w:t>
      </w:r>
      <w:r>
        <w:rPr>
          <w:rFonts w:hint="eastAsia" w:ascii="仿宋" w:hAnsi="仿宋" w:eastAsia="仿宋" w:cs="仿宋"/>
          <w:b w:val="0"/>
          <w:bCs w:val="0"/>
          <w:i w:val="0"/>
          <w:iCs w:val="0"/>
          <w:caps w:val="0"/>
          <w:color w:val="auto"/>
          <w:spacing w:val="0"/>
          <w:sz w:val="32"/>
          <w:szCs w:val="32"/>
          <w:shd w:val="clear" w:fill="FFFFFF"/>
          <w:lang w:val="en-US" w:eastAsia="zh-CN"/>
        </w:rPr>
        <w:t>要求的老年人</w:t>
      </w:r>
      <w:r>
        <w:rPr>
          <w:rFonts w:hint="eastAsia" w:ascii="仿宋" w:hAnsi="仿宋" w:eastAsia="仿宋" w:cs="仿宋"/>
          <w:b w:val="0"/>
          <w:bCs w:val="0"/>
          <w:i w:val="0"/>
          <w:iCs w:val="0"/>
          <w:caps w:val="0"/>
          <w:color w:val="auto"/>
          <w:spacing w:val="0"/>
          <w:sz w:val="32"/>
          <w:szCs w:val="32"/>
          <w:shd w:val="clear" w:fill="FFFFFF"/>
        </w:rPr>
        <w:t>用餐安排，须有固定团队长期在辖区，因此</w:t>
      </w:r>
      <w:r>
        <w:rPr>
          <w:rFonts w:hint="eastAsia" w:ascii="仿宋" w:hAnsi="仿宋" w:eastAsia="仿宋" w:cs="仿宋"/>
          <w:b w:val="0"/>
          <w:bCs w:val="0"/>
          <w:i w:val="0"/>
          <w:iCs w:val="0"/>
          <w:caps w:val="0"/>
          <w:color w:val="auto"/>
          <w:spacing w:val="0"/>
          <w:sz w:val="32"/>
          <w:szCs w:val="32"/>
          <w:shd w:val="clear" w:fill="FFFFFF"/>
          <w:lang w:val="en-US" w:eastAsia="zh-CN"/>
        </w:rPr>
        <w:t>在市内</w:t>
      </w:r>
      <w:r>
        <w:rPr>
          <w:rFonts w:hint="eastAsia" w:ascii="仿宋" w:hAnsi="仿宋" w:eastAsia="仿宋" w:cs="仿宋"/>
          <w:b w:val="0"/>
          <w:bCs w:val="0"/>
          <w:i w:val="0"/>
          <w:iCs w:val="0"/>
          <w:caps w:val="0"/>
          <w:color w:val="auto"/>
          <w:spacing w:val="0"/>
          <w:sz w:val="32"/>
          <w:szCs w:val="32"/>
          <w:shd w:val="clear" w:fill="FFFFFF"/>
        </w:rPr>
        <w:t>有实体经营性场所的餐饮企业更适合报名）。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仿宋" w:hAnsi="仿宋" w:eastAsia="仿宋" w:cs="仿宋"/>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shd w:val="clear" w:fill="FFFFFF"/>
        </w:rPr>
        <w:t>2.报名单位必须配备专职管理人员以及根据各个岗位需要合理配备相关从业人员（厨师、服务员等），</w:t>
      </w:r>
      <w:r>
        <w:rPr>
          <w:rFonts w:hint="eastAsia" w:ascii="仿宋" w:hAnsi="仿宋" w:eastAsia="仿宋" w:cs="仿宋"/>
          <w:b w:val="0"/>
          <w:bCs w:val="0"/>
          <w:i w:val="0"/>
          <w:iCs w:val="0"/>
          <w:caps w:val="0"/>
          <w:color w:val="auto"/>
          <w:spacing w:val="0"/>
          <w:sz w:val="32"/>
          <w:szCs w:val="32"/>
          <w:shd w:val="clear" w:fill="FFFFFF"/>
          <w:lang w:val="en-US" w:eastAsia="zh-CN"/>
        </w:rPr>
        <w:t>从业人员至少3名，</w:t>
      </w:r>
      <w:r>
        <w:rPr>
          <w:rFonts w:hint="eastAsia" w:ascii="仿宋" w:hAnsi="仿宋" w:eastAsia="仿宋" w:cs="仿宋"/>
          <w:b w:val="0"/>
          <w:bCs w:val="0"/>
          <w:i w:val="0"/>
          <w:iCs w:val="0"/>
          <w:caps w:val="0"/>
          <w:color w:val="auto"/>
          <w:spacing w:val="0"/>
          <w:sz w:val="32"/>
          <w:szCs w:val="32"/>
          <w:shd w:val="clear" w:fill="FFFFFF"/>
        </w:rPr>
        <w:t>上述人员须身体健康并提供体检合格证明和体检报告单。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仿宋" w:hAnsi="仿宋" w:eastAsia="仿宋" w:cs="仿宋"/>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shd w:val="clear" w:fill="FFFFFF"/>
          <w:lang w:val="en-US" w:eastAsia="zh-CN"/>
        </w:rPr>
        <w:t>3</w:t>
      </w:r>
      <w:r>
        <w:rPr>
          <w:rFonts w:hint="eastAsia" w:ascii="仿宋" w:hAnsi="仿宋" w:eastAsia="仿宋" w:cs="仿宋"/>
          <w:b w:val="0"/>
          <w:bCs w:val="0"/>
          <w:i w:val="0"/>
          <w:iCs w:val="0"/>
          <w:caps w:val="0"/>
          <w:color w:val="auto"/>
          <w:spacing w:val="0"/>
          <w:sz w:val="32"/>
          <w:szCs w:val="32"/>
          <w:shd w:val="clear" w:fill="FFFFFF"/>
        </w:rPr>
        <w:t>.从事餐饮经营中没有任何食品卫生安全、消防安全等方面的违法违纪不良记录。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仿宋" w:hAnsi="仿宋" w:eastAsia="仿宋" w:cs="仿宋"/>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shd w:val="clear" w:fill="FFFFFF"/>
          <w:lang w:val="en-US" w:eastAsia="zh-CN"/>
        </w:rPr>
        <w:t>4</w:t>
      </w:r>
      <w:r>
        <w:rPr>
          <w:rFonts w:hint="eastAsia" w:ascii="仿宋" w:hAnsi="仿宋" w:eastAsia="仿宋" w:cs="仿宋"/>
          <w:b w:val="0"/>
          <w:bCs w:val="0"/>
          <w:i w:val="0"/>
          <w:iCs w:val="0"/>
          <w:caps w:val="0"/>
          <w:color w:val="auto"/>
          <w:spacing w:val="0"/>
          <w:sz w:val="32"/>
          <w:szCs w:val="32"/>
          <w:shd w:val="clear" w:fill="FFFFFF"/>
        </w:rPr>
        <w:t>.有比较成熟的管理模式和管理团队，有相对固定的食材采购渠道。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仿宋" w:hAnsi="仿宋" w:eastAsia="仿宋" w:cs="仿宋"/>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shd w:val="clear" w:fill="FFFFFF"/>
          <w:lang w:val="en-US" w:eastAsia="zh-CN"/>
        </w:rPr>
        <w:t>5</w:t>
      </w:r>
      <w:r>
        <w:rPr>
          <w:rFonts w:hint="eastAsia" w:ascii="仿宋" w:hAnsi="仿宋" w:eastAsia="仿宋" w:cs="仿宋"/>
          <w:b w:val="0"/>
          <w:bCs w:val="0"/>
          <w:i w:val="0"/>
          <w:iCs w:val="0"/>
          <w:caps w:val="0"/>
          <w:color w:val="auto"/>
          <w:spacing w:val="0"/>
          <w:sz w:val="32"/>
          <w:szCs w:val="32"/>
          <w:shd w:val="clear" w:fill="FFFFFF"/>
        </w:rPr>
        <w:t>.具有承包企业事业单位70人以上规模饭店、食堂的经营经验</w:t>
      </w:r>
      <w:r>
        <w:rPr>
          <w:rFonts w:hint="eastAsia" w:ascii="仿宋" w:hAnsi="仿宋" w:eastAsia="仿宋" w:cs="仿宋"/>
          <w:b w:val="0"/>
          <w:bCs w:val="0"/>
          <w:i w:val="0"/>
          <w:iCs w:val="0"/>
          <w:caps w:val="0"/>
          <w:color w:val="auto"/>
          <w:spacing w:val="0"/>
          <w:sz w:val="32"/>
          <w:szCs w:val="32"/>
          <w:shd w:val="clear" w:fill="FFFFFF"/>
          <w:lang w:val="en-US" w:eastAsia="zh-CN"/>
        </w:rPr>
        <w:t>或具有</w:t>
      </w:r>
      <w:r>
        <w:rPr>
          <w:rFonts w:hint="eastAsia" w:ascii="仿宋" w:hAnsi="仿宋" w:eastAsia="仿宋" w:cs="仿宋"/>
          <w:b w:val="0"/>
          <w:bCs w:val="0"/>
          <w:i w:val="0"/>
          <w:iCs w:val="0"/>
          <w:caps w:val="0"/>
          <w:color w:val="auto"/>
          <w:spacing w:val="0"/>
          <w:sz w:val="32"/>
          <w:szCs w:val="32"/>
          <w:shd w:val="clear" w:fill="FFFFFF"/>
        </w:rPr>
        <w:t>两年以上餐饮经营经验的优先</w:t>
      </w:r>
      <w:r>
        <w:rPr>
          <w:rFonts w:hint="eastAsia" w:ascii="仿宋" w:hAnsi="仿宋" w:eastAsia="仿宋" w:cs="仿宋"/>
          <w:b w:val="0"/>
          <w:bCs w:val="0"/>
          <w:i w:val="0"/>
          <w:iCs w:val="0"/>
          <w:caps w:val="0"/>
          <w:color w:val="auto"/>
          <w:spacing w:val="0"/>
          <w:sz w:val="32"/>
          <w:szCs w:val="32"/>
          <w:shd w:val="clear" w:fill="FFFFFF"/>
          <w:lang w:val="en-US" w:eastAsia="zh-CN"/>
        </w:rPr>
        <w:t>考虑</w:t>
      </w:r>
      <w:r>
        <w:rPr>
          <w:rFonts w:hint="eastAsia" w:ascii="仿宋" w:hAnsi="仿宋" w:eastAsia="仿宋" w:cs="仿宋"/>
          <w:b w:val="0"/>
          <w:bCs w:val="0"/>
          <w:i w:val="0"/>
          <w:iCs w:val="0"/>
          <w:caps w:val="0"/>
          <w:color w:val="auto"/>
          <w:spacing w:val="0"/>
          <w:sz w:val="32"/>
          <w:szCs w:val="32"/>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仿宋" w:hAnsi="仿宋" w:eastAsia="仿宋" w:cs="仿宋"/>
          <w:b w:val="0"/>
          <w:bCs w:val="0"/>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sz w:val="32"/>
          <w:szCs w:val="32"/>
          <w:shd w:val="clear" w:fill="FFFFFF"/>
        </w:rPr>
        <w:t>三、发包内容：</w:t>
      </w:r>
      <w:r>
        <w:rPr>
          <w:rFonts w:hint="eastAsia" w:ascii="仿宋" w:hAnsi="仿宋" w:eastAsia="仿宋" w:cs="仿宋"/>
          <w:b w:val="0"/>
          <w:bCs w:val="0"/>
          <w:i w:val="0"/>
          <w:iCs w:val="0"/>
          <w:caps w:val="0"/>
          <w:color w:val="auto"/>
          <w:spacing w:val="0"/>
          <w:sz w:val="32"/>
          <w:szCs w:val="32"/>
          <w:shd w:val="clear" w:fill="FFFFFF"/>
          <w:lang w:val="en-US" w:eastAsia="zh-CN"/>
        </w:rPr>
        <w:t>东珠社区幸福</w:t>
      </w:r>
      <w:r>
        <w:rPr>
          <w:rFonts w:hint="eastAsia" w:ascii="仿宋" w:hAnsi="仿宋" w:eastAsia="仿宋" w:cs="仿宋"/>
          <w:b w:val="0"/>
          <w:bCs w:val="0"/>
          <w:i w:val="0"/>
          <w:iCs w:val="0"/>
          <w:caps w:val="0"/>
          <w:color w:val="auto"/>
          <w:spacing w:val="0"/>
          <w:sz w:val="32"/>
          <w:szCs w:val="32"/>
          <w:shd w:val="clear" w:fill="FFFFFF"/>
        </w:rPr>
        <w:t>食堂托管经营权进行外包，承包单位承包经营权后</w:t>
      </w:r>
      <w:r>
        <w:rPr>
          <w:rFonts w:hint="eastAsia" w:ascii="仿宋" w:hAnsi="仿宋" w:eastAsia="仿宋" w:cs="仿宋"/>
          <w:b w:val="0"/>
          <w:bCs w:val="0"/>
          <w:i w:val="0"/>
          <w:iCs w:val="0"/>
          <w:caps w:val="0"/>
          <w:color w:val="auto"/>
          <w:spacing w:val="0"/>
          <w:sz w:val="32"/>
          <w:szCs w:val="32"/>
          <w:shd w:val="clear" w:fill="FFFFFF"/>
          <w:lang w:val="en-US" w:eastAsia="zh-CN"/>
        </w:rPr>
        <w:t>优先做好老年人用餐需求安排，</w:t>
      </w:r>
      <w:r>
        <w:rPr>
          <w:rFonts w:hint="eastAsia" w:ascii="仿宋" w:hAnsi="仿宋" w:eastAsia="仿宋" w:cs="仿宋"/>
          <w:b w:val="0"/>
          <w:bCs w:val="0"/>
          <w:i w:val="0"/>
          <w:iCs w:val="0"/>
          <w:caps w:val="0"/>
          <w:color w:val="auto"/>
          <w:spacing w:val="0"/>
          <w:sz w:val="32"/>
          <w:szCs w:val="32"/>
          <w:shd w:val="clear" w:fill="FFFFFF"/>
        </w:rPr>
        <w:t>允许对外经营。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食堂外部配套有停车场，承包单位需配人对停车场地的环境卫生、停车秩序等进行维护。停车场优先满足本单位自行使用（包括养老服务综合体）。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default"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承包单位必需在11月底前对外试营业。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房租和水电费由发包方承担。如后期上级对老年助餐点有相应补贴文件，我单位将结合启东实际进行补贴。除了食堂目前已配置的设施设备外，其余物品由承包方自行配备。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仿宋" w:hAnsi="仿宋" w:eastAsia="仿宋" w:cs="仿宋"/>
          <w:b w:val="0"/>
          <w:bCs w:val="0"/>
          <w:i w:val="0"/>
          <w:iCs w:val="0"/>
          <w:caps w:val="0"/>
          <w:color w:val="auto"/>
          <w:spacing w:val="0"/>
          <w:sz w:val="32"/>
          <w:szCs w:val="32"/>
          <w:shd w:val="clear" w:fill="FFFFFF"/>
        </w:rPr>
      </w:pPr>
      <w:r>
        <w:rPr>
          <w:rFonts w:hint="eastAsia" w:ascii="仿宋" w:hAnsi="仿宋" w:eastAsia="仿宋" w:cs="仿宋"/>
          <w:b w:val="0"/>
          <w:bCs w:val="0"/>
          <w:i w:val="0"/>
          <w:iCs w:val="0"/>
          <w:caps w:val="0"/>
          <w:color w:val="auto"/>
          <w:spacing w:val="0"/>
          <w:sz w:val="32"/>
          <w:szCs w:val="32"/>
          <w:shd w:val="clear" w:fill="FFFFFF"/>
        </w:rPr>
        <w:t>注：意向承包单位须自行前往实地查看，认真了解标的物的实际情况，清楚可能存在的各项风险，由此产生的问题与转让方无关。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仿宋" w:hAnsi="仿宋" w:eastAsia="仿宋" w:cs="仿宋"/>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shd w:val="clear" w:fill="FFFFFF"/>
          <w:lang w:val="en-US" w:eastAsia="zh-CN"/>
        </w:rPr>
        <w:t>四</w:t>
      </w:r>
      <w:r>
        <w:rPr>
          <w:rFonts w:hint="eastAsia" w:ascii="黑体" w:hAnsi="黑体" w:eastAsia="黑体" w:cs="黑体"/>
          <w:b w:val="0"/>
          <w:bCs w:val="0"/>
          <w:i w:val="0"/>
          <w:iCs w:val="0"/>
          <w:caps w:val="0"/>
          <w:color w:val="auto"/>
          <w:spacing w:val="0"/>
          <w:sz w:val="32"/>
          <w:szCs w:val="32"/>
          <w:shd w:val="clear" w:fill="FFFFFF"/>
        </w:rPr>
        <w:t>、托管经营服务为1+1模式，</w:t>
      </w:r>
      <w:r>
        <w:rPr>
          <w:rFonts w:hint="eastAsia" w:ascii="仿宋" w:hAnsi="仿宋" w:eastAsia="仿宋" w:cs="仿宋"/>
          <w:b w:val="0"/>
          <w:bCs w:val="0"/>
          <w:i w:val="0"/>
          <w:iCs w:val="0"/>
          <w:caps w:val="0"/>
          <w:color w:val="auto"/>
          <w:spacing w:val="0"/>
          <w:sz w:val="32"/>
          <w:szCs w:val="32"/>
          <w:shd w:val="clear" w:fill="FFFFFF"/>
        </w:rPr>
        <w:t>即托管经营期限原则上实行两年一包，托管经营合同一年一签，自合同签订之日算起，期满一年时，</w:t>
      </w:r>
      <w:r>
        <w:rPr>
          <w:rFonts w:hint="eastAsia" w:ascii="仿宋" w:hAnsi="仿宋" w:eastAsia="仿宋" w:cs="仿宋"/>
          <w:b w:val="0"/>
          <w:bCs w:val="0"/>
          <w:i w:val="0"/>
          <w:iCs w:val="0"/>
          <w:caps w:val="0"/>
          <w:color w:val="auto"/>
          <w:spacing w:val="0"/>
          <w:sz w:val="32"/>
          <w:szCs w:val="32"/>
          <w:shd w:val="clear" w:fill="FFFFFF"/>
          <w:lang w:val="en-US" w:eastAsia="zh-CN"/>
        </w:rPr>
        <w:t>发包方组织人员</w:t>
      </w:r>
      <w:r>
        <w:rPr>
          <w:rFonts w:hint="eastAsia" w:ascii="仿宋" w:hAnsi="仿宋" w:eastAsia="仿宋" w:cs="仿宋"/>
          <w:b w:val="0"/>
          <w:bCs w:val="0"/>
          <w:i w:val="0"/>
          <w:iCs w:val="0"/>
          <w:caps w:val="0"/>
          <w:color w:val="auto"/>
          <w:spacing w:val="0"/>
          <w:sz w:val="32"/>
          <w:szCs w:val="32"/>
          <w:shd w:val="clear" w:fill="FFFFFF"/>
        </w:rPr>
        <w:t>开展年度测评，测评满意率</w:t>
      </w:r>
      <w:r>
        <w:rPr>
          <w:rFonts w:hint="eastAsia" w:ascii="仿宋" w:hAnsi="仿宋" w:eastAsia="仿宋" w:cs="仿宋"/>
          <w:b w:val="0"/>
          <w:bCs w:val="0"/>
          <w:i w:val="0"/>
          <w:iCs w:val="0"/>
          <w:caps w:val="0"/>
          <w:color w:val="auto"/>
          <w:spacing w:val="0"/>
          <w:sz w:val="32"/>
          <w:szCs w:val="32"/>
          <w:highlight w:val="none"/>
          <w:shd w:val="clear" w:fill="FFFFFF"/>
        </w:rPr>
        <w:t>达</w:t>
      </w:r>
      <w:r>
        <w:rPr>
          <w:rFonts w:hint="eastAsia" w:ascii="仿宋" w:hAnsi="仿宋" w:eastAsia="仿宋" w:cs="仿宋"/>
          <w:b w:val="0"/>
          <w:bCs w:val="0"/>
          <w:i w:val="0"/>
          <w:iCs w:val="0"/>
          <w:caps w:val="0"/>
          <w:color w:val="auto"/>
          <w:spacing w:val="0"/>
          <w:sz w:val="32"/>
          <w:szCs w:val="32"/>
          <w:highlight w:val="none"/>
          <w:shd w:val="clear" w:fill="FFFFFF"/>
          <w:lang w:val="en-US" w:eastAsia="zh-CN"/>
        </w:rPr>
        <w:t>80</w:t>
      </w:r>
      <w:r>
        <w:rPr>
          <w:rFonts w:hint="eastAsia" w:ascii="仿宋" w:hAnsi="仿宋" w:eastAsia="仿宋" w:cs="仿宋"/>
          <w:b w:val="0"/>
          <w:bCs w:val="0"/>
          <w:i w:val="0"/>
          <w:iCs w:val="0"/>
          <w:caps w:val="0"/>
          <w:color w:val="auto"/>
          <w:spacing w:val="0"/>
          <w:sz w:val="32"/>
          <w:szCs w:val="32"/>
          <w:highlight w:val="none"/>
          <w:shd w:val="clear" w:fill="FFFFFF"/>
        </w:rPr>
        <w:t>%</w:t>
      </w:r>
      <w:r>
        <w:rPr>
          <w:rFonts w:hint="eastAsia" w:ascii="仿宋" w:hAnsi="仿宋" w:eastAsia="仿宋" w:cs="仿宋"/>
          <w:b w:val="0"/>
          <w:bCs w:val="0"/>
          <w:i w:val="0"/>
          <w:iCs w:val="0"/>
          <w:caps w:val="0"/>
          <w:color w:val="auto"/>
          <w:spacing w:val="0"/>
          <w:sz w:val="32"/>
          <w:szCs w:val="32"/>
          <w:shd w:val="clear" w:fill="FFFFFF"/>
        </w:rPr>
        <w:t>以上续签下一年度合同，否则不再续签</w:t>
      </w: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i w:val="0"/>
          <w:iCs w:val="0"/>
          <w:caps w:val="0"/>
          <w:color w:val="auto"/>
          <w:spacing w:val="0"/>
          <w:sz w:val="32"/>
          <w:szCs w:val="32"/>
          <w:highlight w:val="none"/>
          <w:shd w:val="clear" w:fill="FFFFFF"/>
        </w:rPr>
        <w:t>若年度内承包单位季度测评得分低于</w:t>
      </w:r>
      <w:r>
        <w:rPr>
          <w:rFonts w:hint="eastAsia" w:ascii="仿宋" w:hAnsi="仿宋" w:eastAsia="仿宋" w:cs="仿宋"/>
          <w:b w:val="0"/>
          <w:bCs w:val="0"/>
          <w:i w:val="0"/>
          <w:iCs w:val="0"/>
          <w:caps w:val="0"/>
          <w:color w:val="auto"/>
          <w:spacing w:val="0"/>
          <w:sz w:val="32"/>
          <w:szCs w:val="32"/>
          <w:highlight w:val="none"/>
          <w:shd w:val="clear" w:fill="FFFFFF"/>
          <w:lang w:val="en-US" w:eastAsia="zh-CN"/>
        </w:rPr>
        <w:t>8</w:t>
      </w:r>
      <w:r>
        <w:rPr>
          <w:rFonts w:hint="eastAsia" w:ascii="仿宋" w:hAnsi="仿宋" w:eastAsia="仿宋" w:cs="仿宋"/>
          <w:b w:val="0"/>
          <w:bCs w:val="0"/>
          <w:i w:val="0"/>
          <w:iCs w:val="0"/>
          <w:caps w:val="0"/>
          <w:color w:val="auto"/>
          <w:spacing w:val="0"/>
          <w:sz w:val="32"/>
          <w:szCs w:val="32"/>
          <w:highlight w:val="none"/>
          <w:shd w:val="clear" w:fill="FFFFFF"/>
        </w:rPr>
        <w:t>0分</w:t>
      </w:r>
      <w:r>
        <w:rPr>
          <w:rFonts w:hint="eastAsia" w:ascii="仿宋" w:hAnsi="仿宋" w:eastAsia="仿宋" w:cs="仿宋"/>
          <w:b w:val="0"/>
          <w:bCs w:val="0"/>
          <w:i w:val="0"/>
          <w:iCs w:val="0"/>
          <w:caps w:val="0"/>
          <w:color w:val="auto"/>
          <w:spacing w:val="0"/>
          <w:sz w:val="32"/>
          <w:szCs w:val="32"/>
          <w:highlight w:val="none"/>
          <w:shd w:val="clear" w:fill="FFFFFF"/>
          <w:lang w:eastAsia="zh-CN"/>
        </w:rPr>
        <w:t>，</w:t>
      </w:r>
      <w:r>
        <w:rPr>
          <w:rFonts w:hint="eastAsia" w:ascii="仿宋" w:hAnsi="仿宋" w:eastAsia="仿宋" w:cs="仿宋"/>
          <w:b w:val="0"/>
          <w:bCs w:val="0"/>
          <w:i w:val="0"/>
          <w:iCs w:val="0"/>
          <w:caps w:val="0"/>
          <w:color w:val="auto"/>
          <w:spacing w:val="0"/>
          <w:sz w:val="32"/>
          <w:szCs w:val="32"/>
          <w:highlight w:val="none"/>
          <w:shd w:val="clear" w:fill="FFFFFF"/>
          <w:lang w:val="en-US" w:eastAsia="zh-CN"/>
        </w:rPr>
        <w:t>且经整改后仍未满80分的</w:t>
      </w:r>
      <w:r>
        <w:rPr>
          <w:rFonts w:hint="eastAsia" w:ascii="仿宋" w:hAnsi="仿宋" w:eastAsia="仿宋" w:cs="仿宋"/>
          <w:b w:val="0"/>
          <w:bCs w:val="0"/>
          <w:i w:val="0"/>
          <w:iCs w:val="0"/>
          <w:caps w:val="0"/>
          <w:color w:val="auto"/>
          <w:spacing w:val="0"/>
          <w:sz w:val="32"/>
          <w:szCs w:val="32"/>
          <w:highlight w:val="none"/>
          <w:shd w:val="clear" w:fill="FFFFFF"/>
        </w:rPr>
        <w:t>，</w:t>
      </w:r>
      <w:r>
        <w:rPr>
          <w:rFonts w:hint="eastAsia" w:ascii="仿宋" w:hAnsi="仿宋" w:eastAsia="仿宋" w:cs="仿宋"/>
          <w:b w:val="0"/>
          <w:bCs w:val="0"/>
          <w:i w:val="0"/>
          <w:iCs w:val="0"/>
          <w:caps w:val="0"/>
          <w:color w:val="auto"/>
          <w:spacing w:val="0"/>
          <w:sz w:val="32"/>
          <w:szCs w:val="32"/>
          <w:highlight w:val="none"/>
          <w:shd w:val="clear" w:fill="FFFFFF"/>
          <w:lang w:val="en-US" w:eastAsia="zh-CN"/>
        </w:rPr>
        <w:t>发包方可单方面终止合同</w:t>
      </w:r>
      <w:r>
        <w:rPr>
          <w:rFonts w:hint="eastAsia" w:ascii="仿宋" w:hAnsi="仿宋" w:eastAsia="仿宋" w:cs="仿宋"/>
          <w:b w:val="0"/>
          <w:bCs w:val="0"/>
          <w:i w:val="0"/>
          <w:iCs w:val="0"/>
          <w:caps w:val="0"/>
          <w:color w:val="auto"/>
          <w:spacing w:val="0"/>
          <w:sz w:val="32"/>
          <w:szCs w:val="32"/>
          <w:highlight w:val="none"/>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仿宋" w:hAnsi="仿宋" w:eastAsia="仿宋" w:cs="仿宋"/>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shd w:val="clear" w:fill="FFFFFF"/>
          <w:lang w:val="en-US" w:eastAsia="zh-CN"/>
        </w:rPr>
        <w:t>五</w:t>
      </w:r>
      <w:r>
        <w:rPr>
          <w:rFonts w:hint="eastAsia" w:ascii="黑体" w:hAnsi="黑体" w:eastAsia="黑体" w:cs="黑体"/>
          <w:b w:val="0"/>
          <w:bCs w:val="0"/>
          <w:i w:val="0"/>
          <w:iCs w:val="0"/>
          <w:caps w:val="0"/>
          <w:color w:val="auto"/>
          <w:spacing w:val="0"/>
          <w:sz w:val="32"/>
          <w:szCs w:val="32"/>
          <w:shd w:val="clear" w:fill="FFFFFF"/>
        </w:rPr>
        <w:t>、承包单位在签定托管经营合同前一周内须缴纳保证金人民币</w:t>
      </w:r>
      <w:r>
        <w:rPr>
          <w:rFonts w:hint="eastAsia" w:ascii="黑体" w:hAnsi="黑体" w:eastAsia="黑体" w:cs="黑体"/>
          <w:b w:val="0"/>
          <w:bCs w:val="0"/>
          <w:i w:val="0"/>
          <w:iCs w:val="0"/>
          <w:caps w:val="0"/>
          <w:color w:val="auto"/>
          <w:spacing w:val="0"/>
          <w:sz w:val="32"/>
          <w:szCs w:val="32"/>
          <w:shd w:val="clear" w:fill="FFFFFF"/>
          <w:lang w:val="en-US" w:eastAsia="zh-CN"/>
        </w:rPr>
        <w:t>伍</w:t>
      </w:r>
      <w:r>
        <w:rPr>
          <w:rFonts w:hint="eastAsia" w:ascii="黑体" w:hAnsi="黑体" w:eastAsia="黑体" w:cs="黑体"/>
          <w:b w:val="0"/>
          <w:bCs w:val="0"/>
          <w:i w:val="0"/>
          <w:iCs w:val="0"/>
          <w:caps w:val="0"/>
          <w:color w:val="auto"/>
          <w:spacing w:val="0"/>
          <w:sz w:val="32"/>
          <w:szCs w:val="32"/>
          <w:shd w:val="clear" w:fill="FFFFFF"/>
        </w:rPr>
        <w:t>万元整（￥</w:t>
      </w:r>
      <w:r>
        <w:rPr>
          <w:rFonts w:hint="eastAsia" w:ascii="黑体" w:hAnsi="黑体" w:eastAsia="黑体" w:cs="黑体"/>
          <w:b w:val="0"/>
          <w:bCs w:val="0"/>
          <w:i w:val="0"/>
          <w:iCs w:val="0"/>
          <w:caps w:val="0"/>
          <w:color w:val="auto"/>
          <w:spacing w:val="0"/>
          <w:sz w:val="32"/>
          <w:szCs w:val="32"/>
          <w:shd w:val="clear" w:fill="FFFFFF"/>
          <w:lang w:val="en-US" w:eastAsia="zh-CN"/>
        </w:rPr>
        <w:t>5</w:t>
      </w:r>
      <w:r>
        <w:rPr>
          <w:rFonts w:hint="eastAsia" w:ascii="黑体" w:hAnsi="黑体" w:eastAsia="黑体" w:cs="黑体"/>
          <w:b w:val="0"/>
          <w:bCs w:val="0"/>
          <w:i w:val="0"/>
          <w:iCs w:val="0"/>
          <w:caps w:val="0"/>
          <w:color w:val="auto"/>
          <w:spacing w:val="0"/>
          <w:sz w:val="32"/>
          <w:szCs w:val="32"/>
          <w:shd w:val="clear" w:fill="FFFFFF"/>
        </w:rPr>
        <w:t>0000.00)</w:t>
      </w: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i w:val="0"/>
          <w:iCs w:val="0"/>
          <w:caps w:val="0"/>
          <w:color w:val="auto"/>
          <w:spacing w:val="0"/>
          <w:sz w:val="32"/>
          <w:szCs w:val="32"/>
          <w:shd w:val="clear" w:fill="FFFFFF"/>
        </w:rPr>
        <w:t>承包单位在承包期内若无上述现象或其他安全、服务等质量问题，合同期满后，其保证金无息如数退还。</w:t>
      </w:r>
      <w:r>
        <w:rPr>
          <w:rFonts w:hint="eastAsia" w:ascii="仿宋" w:hAnsi="仿宋" w:eastAsia="仿宋" w:cs="仿宋"/>
          <w:b w:val="0"/>
          <w:bCs w:val="0"/>
          <w:i w:val="0"/>
          <w:iCs w:val="0"/>
          <w:caps w:val="0"/>
          <w:color w:val="auto"/>
          <w:spacing w:val="0"/>
          <w:sz w:val="32"/>
          <w:szCs w:val="32"/>
          <w:shd w:val="clear" w:fill="FFFFFF"/>
          <w:lang w:val="en-US" w:eastAsia="zh-CN"/>
        </w:rPr>
        <w:t>如</w:t>
      </w:r>
      <w:r>
        <w:rPr>
          <w:rFonts w:hint="eastAsia" w:ascii="仿宋" w:hAnsi="仿宋" w:eastAsia="仿宋" w:cs="仿宋"/>
          <w:b w:val="0"/>
          <w:bCs w:val="0"/>
          <w:i w:val="0"/>
          <w:iCs w:val="0"/>
          <w:caps w:val="0"/>
          <w:color w:val="auto"/>
          <w:spacing w:val="0"/>
          <w:sz w:val="32"/>
          <w:szCs w:val="32"/>
          <w:shd w:val="clear" w:fill="FFFFFF"/>
        </w:rPr>
        <w:t>承包方违反《食品卫生法》</w:t>
      </w:r>
      <w:r>
        <w:rPr>
          <w:rFonts w:hint="eastAsia" w:ascii="仿宋" w:hAnsi="仿宋" w:eastAsia="仿宋" w:cs="仿宋"/>
          <w:b w:val="0"/>
          <w:bCs w:val="0"/>
          <w:i w:val="0"/>
          <w:iCs w:val="0"/>
          <w:caps w:val="0"/>
          <w:color w:val="auto"/>
          <w:spacing w:val="0"/>
          <w:sz w:val="32"/>
          <w:szCs w:val="32"/>
          <w:shd w:val="clear" w:fill="FFFFFF"/>
          <w:lang w:val="en-US" w:eastAsia="zh-CN"/>
        </w:rPr>
        <w:t>或食堂</w:t>
      </w:r>
      <w:r>
        <w:rPr>
          <w:rFonts w:hint="eastAsia" w:ascii="仿宋" w:hAnsi="仿宋" w:eastAsia="仿宋" w:cs="仿宋"/>
          <w:b w:val="0"/>
          <w:bCs w:val="0"/>
          <w:i w:val="0"/>
          <w:iCs w:val="0"/>
          <w:caps w:val="0"/>
          <w:color w:val="auto"/>
          <w:spacing w:val="0"/>
          <w:sz w:val="32"/>
          <w:szCs w:val="32"/>
          <w:shd w:val="clear" w:fill="FFFFFF"/>
        </w:rPr>
        <w:t>有关管理规定、没有按合同经营至承包期满、承包期内将食堂设备损坏或承包期内不正常营业，造成各种损失</w:t>
      </w:r>
      <w:r>
        <w:rPr>
          <w:rFonts w:hint="eastAsia" w:ascii="仿宋" w:hAnsi="仿宋" w:eastAsia="仿宋" w:cs="仿宋"/>
          <w:b w:val="0"/>
          <w:bCs w:val="0"/>
          <w:i w:val="0"/>
          <w:iCs w:val="0"/>
          <w:caps w:val="0"/>
          <w:color w:val="auto"/>
          <w:spacing w:val="0"/>
          <w:sz w:val="32"/>
          <w:szCs w:val="32"/>
          <w:shd w:val="clear" w:fill="FFFFFF"/>
          <w:lang w:val="en-US" w:eastAsia="zh-CN"/>
        </w:rPr>
        <w:t>从保证金中扣减</w:t>
      </w:r>
      <w:r>
        <w:rPr>
          <w:rFonts w:hint="eastAsia" w:ascii="仿宋" w:hAnsi="仿宋" w:eastAsia="仿宋" w:cs="仿宋"/>
          <w:b w:val="0"/>
          <w:bCs w:val="0"/>
          <w:i w:val="0"/>
          <w:iCs w:val="0"/>
          <w:caps w:val="0"/>
          <w:color w:val="auto"/>
          <w:spacing w:val="0"/>
          <w:sz w:val="32"/>
          <w:szCs w:val="32"/>
          <w:shd w:val="clear" w:fill="FFFFFF"/>
        </w:rPr>
        <w:t>。如承包期内发生不安全卫生事件或食物中毒事件，则全额没收保证金，造成发包人损失的，并依法追讨经济损失、追究法律责任，同时无条件取消经营资格，解除合同。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仿宋" w:hAnsi="仿宋" w:eastAsia="仿宋" w:cs="仿宋"/>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shd w:val="clear" w:fill="FFFFFF"/>
          <w:lang w:val="en-US" w:eastAsia="zh-CN"/>
        </w:rPr>
        <w:t>六</w:t>
      </w:r>
      <w:r>
        <w:rPr>
          <w:rFonts w:hint="eastAsia" w:ascii="黑体" w:hAnsi="黑体" w:eastAsia="黑体" w:cs="黑体"/>
          <w:b w:val="0"/>
          <w:bCs w:val="0"/>
          <w:i w:val="0"/>
          <w:iCs w:val="0"/>
          <w:caps w:val="0"/>
          <w:color w:val="auto"/>
          <w:spacing w:val="0"/>
          <w:sz w:val="32"/>
          <w:szCs w:val="32"/>
          <w:shd w:val="clear" w:fill="FFFFFF"/>
        </w:rPr>
        <w:t>、</w:t>
      </w:r>
      <w:r>
        <w:rPr>
          <w:rFonts w:hint="eastAsia" w:ascii="仿宋" w:hAnsi="仿宋" w:eastAsia="仿宋" w:cs="仿宋"/>
          <w:b w:val="0"/>
          <w:bCs w:val="0"/>
          <w:i w:val="0"/>
          <w:iCs w:val="0"/>
          <w:caps w:val="0"/>
          <w:color w:val="auto"/>
          <w:spacing w:val="0"/>
          <w:sz w:val="32"/>
          <w:szCs w:val="32"/>
          <w:shd w:val="clear" w:fill="FFFFFF"/>
        </w:rPr>
        <w:t>根据报名情况，选出符合条件承包单位，并签订试用期托管经营合同，试用期为三个月，试用期如经营不理想，即</w:t>
      </w:r>
      <w:r>
        <w:rPr>
          <w:rFonts w:hint="eastAsia" w:ascii="仿宋" w:hAnsi="仿宋" w:eastAsia="仿宋" w:cs="仿宋"/>
          <w:b w:val="0"/>
          <w:bCs w:val="0"/>
          <w:i w:val="0"/>
          <w:iCs w:val="0"/>
          <w:caps w:val="0"/>
          <w:color w:val="auto"/>
          <w:spacing w:val="0"/>
          <w:sz w:val="32"/>
          <w:szCs w:val="32"/>
          <w:shd w:val="clear" w:fill="FFFFFF"/>
          <w:lang w:val="en-US" w:eastAsia="zh-CN"/>
        </w:rPr>
        <w:t>用餐</w:t>
      </w:r>
      <w:r>
        <w:rPr>
          <w:rFonts w:hint="eastAsia" w:ascii="仿宋" w:hAnsi="仿宋" w:eastAsia="仿宋" w:cs="仿宋"/>
          <w:b w:val="0"/>
          <w:bCs w:val="0"/>
          <w:i w:val="0"/>
          <w:iCs w:val="0"/>
          <w:caps w:val="0"/>
          <w:color w:val="auto"/>
          <w:spacing w:val="0"/>
          <w:sz w:val="32"/>
          <w:szCs w:val="32"/>
          <w:shd w:val="clear" w:fill="FFFFFF"/>
        </w:rPr>
        <w:t>测评满意率未</w:t>
      </w:r>
      <w:r>
        <w:rPr>
          <w:rFonts w:hint="eastAsia" w:ascii="仿宋" w:hAnsi="仿宋" w:eastAsia="仿宋" w:cs="仿宋"/>
          <w:b w:val="0"/>
          <w:bCs w:val="0"/>
          <w:i w:val="0"/>
          <w:iCs w:val="0"/>
          <w:caps w:val="0"/>
          <w:color w:val="auto"/>
          <w:spacing w:val="0"/>
          <w:sz w:val="32"/>
          <w:szCs w:val="32"/>
          <w:highlight w:val="none"/>
          <w:shd w:val="clear" w:fill="FFFFFF"/>
        </w:rPr>
        <w:t>达</w:t>
      </w:r>
      <w:r>
        <w:rPr>
          <w:rFonts w:hint="eastAsia" w:ascii="仿宋" w:hAnsi="仿宋" w:eastAsia="仿宋" w:cs="仿宋"/>
          <w:b w:val="0"/>
          <w:bCs w:val="0"/>
          <w:i w:val="0"/>
          <w:iCs w:val="0"/>
          <w:caps w:val="0"/>
          <w:color w:val="auto"/>
          <w:spacing w:val="0"/>
          <w:sz w:val="32"/>
          <w:szCs w:val="32"/>
          <w:highlight w:val="none"/>
          <w:shd w:val="clear" w:fill="FFFFFF"/>
          <w:lang w:val="en-US" w:eastAsia="zh-CN"/>
        </w:rPr>
        <w:t>80</w:t>
      </w:r>
      <w:r>
        <w:rPr>
          <w:rFonts w:hint="eastAsia" w:ascii="仿宋" w:hAnsi="仿宋" w:eastAsia="仿宋" w:cs="仿宋"/>
          <w:b w:val="0"/>
          <w:bCs w:val="0"/>
          <w:i w:val="0"/>
          <w:iCs w:val="0"/>
          <w:caps w:val="0"/>
          <w:color w:val="auto"/>
          <w:spacing w:val="0"/>
          <w:sz w:val="32"/>
          <w:szCs w:val="32"/>
          <w:highlight w:val="none"/>
          <w:shd w:val="clear" w:fill="FFFFFF"/>
        </w:rPr>
        <w:t>%以上</w:t>
      </w:r>
      <w:r>
        <w:rPr>
          <w:rFonts w:hint="eastAsia" w:ascii="仿宋" w:hAnsi="仿宋" w:eastAsia="仿宋" w:cs="仿宋"/>
          <w:b w:val="0"/>
          <w:bCs w:val="0"/>
          <w:i w:val="0"/>
          <w:iCs w:val="0"/>
          <w:caps w:val="0"/>
          <w:color w:val="auto"/>
          <w:spacing w:val="0"/>
          <w:sz w:val="32"/>
          <w:szCs w:val="32"/>
          <w:shd w:val="clear" w:fill="FFFFFF"/>
        </w:rPr>
        <w:t>则淘汰；如合格，即与</w:t>
      </w:r>
      <w:r>
        <w:rPr>
          <w:rFonts w:hint="eastAsia" w:ascii="仿宋" w:hAnsi="仿宋" w:eastAsia="仿宋" w:cs="仿宋"/>
          <w:b w:val="0"/>
          <w:bCs w:val="0"/>
          <w:i w:val="0"/>
          <w:iCs w:val="0"/>
          <w:caps w:val="0"/>
          <w:color w:val="auto"/>
          <w:spacing w:val="0"/>
          <w:sz w:val="32"/>
          <w:szCs w:val="32"/>
          <w:shd w:val="clear" w:fill="FFFFFF"/>
          <w:lang w:val="en-US" w:eastAsia="zh-CN"/>
        </w:rPr>
        <w:t>启东市民政局</w:t>
      </w:r>
      <w:r>
        <w:rPr>
          <w:rFonts w:hint="eastAsia" w:ascii="仿宋" w:hAnsi="仿宋" w:eastAsia="仿宋" w:cs="仿宋"/>
          <w:b w:val="0"/>
          <w:bCs w:val="0"/>
          <w:i w:val="0"/>
          <w:iCs w:val="0"/>
          <w:caps w:val="0"/>
          <w:color w:val="auto"/>
          <w:spacing w:val="0"/>
          <w:sz w:val="32"/>
          <w:szCs w:val="32"/>
          <w:shd w:val="clear" w:fill="FFFFFF"/>
        </w:rPr>
        <w:t>签订正式托管经营合同。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仿宋" w:hAnsi="仿宋" w:eastAsia="仿宋" w:cs="仿宋"/>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shd w:val="clear" w:fill="FFFFFF"/>
          <w:lang w:val="en-US" w:eastAsia="zh-CN"/>
        </w:rPr>
        <w:t>七</w:t>
      </w:r>
      <w:r>
        <w:rPr>
          <w:rFonts w:hint="eastAsia" w:ascii="黑体" w:hAnsi="黑体" w:eastAsia="黑体" w:cs="黑体"/>
          <w:b w:val="0"/>
          <w:bCs w:val="0"/>
          <w:i w:val="0"/>
          <w:iCs w:val="0"/>
          <w:caps w:val="0"/>
          <w:color w:val="auto"/>
          <w:spacing w:val="0"/>
          <w:sz w:val="32"/>
          <w:szCs w:val="32"/>
          <w:shd w:val="clear" w:fill="FFFFFF"/>
        </w:rPr>
        <w:t>、</w:t>
      </w:r>
      <w:r>
        <w:rPr>
          <w:rFonts w:hint="eastAsia" w:ascii="仿宋" w:hAnsi="仿宋" w:eastAsia="仿宋" w:cs="仿宋"/>
          <w:b w:val="0"/>
          <w:bCs w:val="0"/>
          <w:i w:val="0"/>
          <w:iCs w:val="0"/>
          <w:caps w:val="0"/>
          <w:color w:val="auto"/>
          <w:spacing w:val="0"/>
          <w:sz w:val="32"/>
          <w:szCs w:val="32"/>
          <w:shd w:val="clear" w:fill="FFFFFF"/>
        </w:rPr>
        <w:t>托管经营期未满，承包单位不得中途提出解除合同，确因特殊情况需终止合同，须提前</w:t>
      </w:r>
      <w:r>
        <w:rPr>
          <w:rFonts w:hint="eastAsia" w:ascii="仿宋" w:hAnsi="仿宋" w:eastAsia="仿宋" w:cs="仿宋"/>
          <w:b w:val="0"/>
          <w:bCs w:val="0"/>
          <w:i w:val="0"/>
          <w:iCs w:val="0"/>
          <w:caps w:val="0"/>
          <w:color w:val="auto"/>
          <w:spacing w:val="0"/>
          <w:sz w:val="32"/>
          <w:szCs w:val="32"/>
          <w:shd w:val="clear" w:fill="FFFFFF"/>
          <w:lang w:val="en-US" w:eastAsia="zh-CN"/>
        </w:rPr>
        <w:t>60</w:t>
      </w:r>
      <w:r>
        <w:rPr>
          <w:rFonts w:hint="eastAsia" w:ascii="仿宋" w:hAnsi="仿宋" w:eastAsia="仿宋" w:cs="仿宋"/>
          <w:b w:val="0"/>
          <w:bCs w:val="0"/>
          <w:i w:val="0"/>
          <w:iCs w:val="0"/>
          <w:caps w:val="0"/>
          <w:color w:val="auto"/>
          <w:spacing w:val="0"/>
          <w:sz w:val="32"/>
          <w:szCs w:val="32"/>
          <w:shd w:val="clear" w:fill="FFFFFF"/>
        </w:rPr>
        <w:t>天向</w:t>
      </w:r>
      <w:r>
        <w:rPr>
          <w:rFonts w:hint="eastAsia" w:ascii="仿宋" w:hAnsi="仿宋" w:eastAsia="仿宋" w:cs="仿宋"/>
          <w:b w:val="0"/>
          <w:bCs w:val="0"/>
          <w:i w:val="0"/>
          <w:iCs w:val="0"/>
          <w:caps w:val="0"/>
          <w:color w:val="auto"/>
          <w:spacing w:val="0"/>
          <w:sz w:val="32"/>
          <w:szCs w:val="32"/>
          <w:shd w:val="clear" w:fill="FFFFFF"/>
          <w:lang w:val="en-US" w:eastAsia="zh-CN"/>
        </w:rPr>
        <w:t>启东市民政局</w:t>
      </w:r>
      <w:r>
        <w:rPr>
          <w:rFonts w:hint="eastAsia" w:ascii="仿宋" w:hAnsi="仿宋" w:eastAsia="仿宋" w:cs="仿宋"/>
          <w:b w:val="0"/>
          <w:bCs w:val="0"/>
          <w:i w:val="0"/>
          <w:iCs w:val="0"/>
          <w:caps w:val="0"/>
          <w:color w:val="auto"/>
          <w:spacing w:val="0"/>
          <w:sz w:val="32"/>
          <w:szCs w:val="32"/>
          <w:shd w:val="clear" w:fill="FFFFFF"/>
        </w:rPr>
        <w:t>提出书面申请，并经我单位同意。合同期内因不可抗力因素造成合同被迫中止，双方均不承担补偿责任。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仿宋" w:hAnsi="仿宋" w:eastAsia="仿宋" w:cs="仿宋"/>
          <w:b w:val="0"/>
          <w:bCs w:val="0"/>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sz w:val="32"/>
          <w:szCs w:val="32"/>
          <w:shd w:val="clear" w:fill="FFFFFF"/>
          <w:lang w:val="en-US" w:eastAsia="zh-CN"/>
        </w:rPr>
        <w:t>八</w:t>
      </w:r>
      <w:r>
        <w:rPr>
          <w:rFonts w:hint="eastAsia" w:ascii="黑体" w:hAnsi="黑体" w:eastAsia="黑体" w:cs="黑体"/>
          <w:b w:val="0"/>
          <w:bCs w:val="0"/>
          <w:i w:val="0"/>
          <w:iCs w:val="0"/>
          <w:caps w:val="0"/>
          <w:color w:val="auto"/>
          <w:spacing w:val="0"/>
          <w:sz w:val="32"/>
          <w:szCs w:val="32"/>
          <w:shd w:val="clear" w:fill="FFFFFF"/>
        </w:rPr>
        <w:t>、</w:t>
      </w:r>
      <w:r>
        <w:rPr>
          <w:rFonts w:hint="eastAsia" w:ascii="仿宋" w:hAnsi="仿宋" w:eastAsia="仿宋" w:cs="仿宋"/>
          <w:b w:val="0"/>
          <w:bCs w:val="0"/>
          <w:i w:val="0"/>
          <w:iCs w:val="0"/>
          <w:caps w:val="0"/>
          <w:color w:val="auto"/>
          <w:spacing w:val="0"/>
          <w:sz w:val="32"/>
          <w:szCs w:val="32"/>
          <w:shd w:val="clear" w:fill="FFFFFF"/>
        </w:rPr>
        <w:t>承包单位，不得将食堂托管经营权再次外包或进行任何形式的分包、转包。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仿宋" w:hAnsi="仿宋" w:eastAsia="仿宋" w:cs="仿宋"/>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shd w:val="clear" w:fill="FFFFFF"/>
          <w:lang w:val="en-US" w:eastAsia="zh-CN"/>
        </w:rPr>
        <w:t>九、</w:t>
      </w:r>
      <w:r>
        <w:rPr>
          <w:rFonts w:hint="eastAsia" w:ascii="黑体" w:hAnsi="黑体" w:eastAsia="黑体" w:cs="黑体"/>
          <w:b w:val="0"/>
          <w:bCs w:val="0"/>
          <w:i w:val="0"/>
          <w:iCs w:val="0"/>
          <w:caps w:val="0"/>
          <w:color w:val="auto"/>
          <w:spacing w:val="0"/>
          <w:sz w:val="32"/>
          <w:szCs w:val="32"/>
          <w:shd w:val="clear" w:fill="FFFFFF"/>
        </w:rPr>
        <w:t>托管经营要求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仿宋" w:hAnsi="仿宋" w:eastAsia="仿宋" w:cs="仿宋"/>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shd w:val="clear" w:fill="FFFFFF"/>
        </w:rPr>
        <w:t>1.承包方式：独立经营、自负盈亏；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仿宋" w:hAnsi="仿宋" w:eastAsia="仿宋" w:cs="仿宋"/>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shd w:val="clear" w:fill="FFFFFF"/>
        </w:rPr>
        <w:t>2.承包单位必须做好环境卫生工作，严防食物中毒。如发生安全卫生事故或相关部门检查不合格，承包单位承担引起的一切经济和法律责任；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仿宋" w:hAnsi="仿宋" w:eastAsia="仿宋" w:cs="仿宋"/>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shd w:val="clear" w:fill="FFFFFF"/>
        </w:rPr>
        <w:t>3.承包单位必须服从我单位</w:t>
      </w:r>
      <w:r>
        <w:rPr>
          <w:rFonts w:hint="eastAsia" w:ascii="仿宋" w:hAnsi="仿宋" w:eastAsia="仿宋" w:cs="仿宋"/>
          <w:b w:val="0"/>
          <w:bCs w:val="0"/>
          <w:i w:val="0"/>
          <w:iCs w:val="0"/>
          <w:caps w:val="0"/>
          <w:color w:val="auto"/>
          <w:spacing w:val="0"/>
          <w:sz w:val="32"/>
          <w:szCs w:val="32"/>
          <w:shd w:val="clear" w:fill="FFFFFF"/>
          <w:lang w:val="en-US" w:eastAsia="zh-CN"/>
        </w:rPr>
        <w:t>规定的</w:t>
      </w:r>
      <w:r>
        <w:rPr>
          <w:rFonts w:hint="eastAsia" w:ascii="仿宋" w:hAnsi="仿宋" w:eastAsia="仿宋" w:cs="仿宋"/>
          <w:b w:val="0"/>
          <w:bCs w:val="0"/>
          <w:i w:val="0"/>
          <w:iCs w:val="0"/>
          <w:caps w:val="0"/>
          <w:color w:val="auto"/>
          <w:spacing w:val="0"/>
          <w:sz w:val="32"/>
          <w:szCs w:val="32"/>
          <w:shd w:val="clear" w:fill="FFFFFF"/>
        </w:rPr>
        <w:t>用餐安排，</w:t>
      </w:r>
      <w:r>
        <w:rPr>
          <w:rFonts w:hint="eastAsia" w:ascii="仿宋" w:hAnsi="仿宋" w:eastAsia="仿宋" w:cs="仿宋"/>
          <w:b w:val="0"/>
          <w:bCs w:val="0"/>
          <w:i w:val="0"/>
          <w:iCs w:val="0"/>
          <w:caps w:val="0"/>
          <w:color w:val="auto"/>
          <w:spacing w:val="0"/>
          <w:sz w:val="32"/>
          <w:szCs w:val="32"/>
          <w:shd w:val="clear" w:fill="FFFFFF"/>
          <w:lang w:val="en-US" w:eastAsia="zh-CN"/>
        </w:rPr>
        <w:t>老年人基础用餐套餐10元</w:t>
      </w:r>
      <w:r>
        <w:rPr>
          <w:rFonts w:hint="eastAsia" w:ascii="仿宋" w:hAnsi="仿宋" w:eastAsia="仿宋" w:cs="仿宋"/>
          <w:b w:val="0"/>
          <w:bCs w:val="0"/>
          <w:i w:val="0"/>
          <w:iCs w:val="0"/>
          <w:caps w:val="0"/>
          <w:color w:val="auto"/>
          <w:spacing w:val="0"/>
          <w:sz w:val="32"/>
          <w:szCs w:val="32"/>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仿宋" w:hAnsi="仿宋" w:eastAsia="仿宋" w:cs="仿宋"/>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shd w:val="clear" w:fill="FFFFFF"/>
        </w:rPr>
        <w:t>4.我单位提供场所、灶具和餐具等硬件设施，承包单位经营期间做好设备维护，不得转让、出让、挪用或人为损坏，若财物发生人为损失承包单位需照价赔偿，后期日常餐具添置等由承包单位自行负责，合同期满或解除不做任何补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仿宋" w:hAnsi="仿宋" w:eastAsia="仿宋" w:cs="仿宋"/>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shd w:val="clear" w:fill="FFFFFF"/>
        </w:rPr>
        <w:t>5.托管经营期间需添置、更换或维修厨房设备，由承包单位提出申请，经我单位审批后安排采购</w:t>
      </w:r>
      <w:r>
        <w:rPr>
          <w:rFonts w:hint="eastAsia" w:ascii="仿宋" w:hAnsi="仿宋" w:eastAsia="仿宋" w:cs="仿宋"/>
          <w:b w:val="0"/>
          <w:bCs w:val="0"/>
          <w:i w:val="0"/>
          <w:iCs w:val="0"/>
          <w:caps w:val="0"/>
          <w:color w:val="auto"/>
          <w:spacing w:val="0"/>
          <w:sz w:val="32"/>
          <w:szCs w:val="32"/>
          <w:shd w:val="clear" w:fill="FFFFFF"/>
          <w:lang w:val="en-US" w:eastAsia="zh-CN"/>
        </w:rPr>
        <w:t>或维护</w:t>
      </w:r>
      <w:r>
        <w:rPr>
          <w:rFonts w:hint="eastAsia" w:ascii="仿宋" w:hAnsi="仿宋" w:eastAsia="仿宋" w:cs="仿宋"/>
          <w:b w:val="0"/>
          <w:bCs w:val="0"/>
          <w:i w:val="0"/>
          <w:iCs w:val="0"/>
          <w:caps w:val="0"/>
          <w:color w:val="auto"/>
          <w:spacing w:val="0"/>
          <w:sz w:val="32"/>
          <w:szCs w:val="32"/>
          <w:shd w:val="clear" w:fill="FFFFFF"/>
        </w:rPr>
        <w:t>，费用由我单位承担。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仿宋" w:hAnsi="仿宋" w:eastAsia="仿宋" w:cs="仿宋"/>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shd w:val="clear" w:fill="FFFFFF"/>
        </w:rPr>
        <w:t>6.原材料、副食品、配料和食堂日常损耗品（如洗洁用品、食堂工作人员服装、围裙手套等）由承包单位自行负担。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仿宋" w:hAnsi="仿宋" w:eastAsia="仿宋" w:cs="仿宋"/>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shd w:val="clear" w:fill="FFFFFF"/>
        </w:rPr>
        <w:t>7.安全卫生标准：食材新鲜，尽量使用当季时令蔬菜，少或不使用冰冻食材，应确保食材、食品、餐具、环境等安全卫生</w:t>
      </w: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i w:val="0"/>
          <w:iCs w:val="0"/>
          <w:caps w:val="0"/>
          <w:color w:val="auto"/>
          <w:spacing w:val="0"/>
          <w:sz w:val="32"/>
          <w:szCs w:val="32"/>
          <w:shd w:val="clear" w:fill="FFFFFF"/>
        </w:rPr>
        <w:t>搭配合理、营养均衡。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仿宋" w:hAnsi="仿宋" w:eastAsia="仿宋" w:cs="仿宋"/>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shd w:val="clear" w:fill="FFFFFF"/>
        </w:rPr>
        <w:t>8.我单位有权对食品安全、服务水平及卫生状况等进行监督管理，并责令及时整改。承包单位须接受各级卫生部门不定期对食堂卫生、原料等检查工作。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仿宋" w:hAnsi="仿宋" w:eastAsia="仿宋" w:cs="仿宋"/>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shd w:val="clear" w:fill="FFFFFF"/>
        </w:rPr>
        <w:t>9.承包单位自行办理</w:t>
      </w:r>
      <w:r>
        <w:rPr>
          <w:rFonts w:hint="eastAsia" w:ascii="仿宋" w:hAnsi="仿宋" w:eastAsia="仿宋" w:cs="仿宋"/>
          <w:b w:val="0"/>
          <w:bCs w:val="0"/>
          <w:i w:val="0"/>
          <w:iCs w:val="0"/>
          <w:caps w:val="0"/>
          <w:color w:val="auto"/>
          <w:spacing w:val="0"/>
          <w:sz w:val="32"/>
          <w:szCs w:val="32"/>
          <w:shd w:val="clear" w:fill="FFFFFF"/>
          <w:lang w:val="en-US" w:eastAsia="zh-CN"/>
        </w:rPr>
        <w:t>营业执照和</w:t>
      </w:r>
      <w:r>
        <w:rPr>
          <w:rFonts w:hint="eastAsia" w:ascii="仿宋" w:hAnsi="仿宋" w:eastAsia="仿宋" w:cs="仿宋"/>
          <w:b w:val="0"/>
          <w:bCs w:val="0"/>
          <w:i w:val="0"/>
          <w:iCs w:val="0"/>
          <w:caps w:val="0"/>
          <w:color w:val="auto"/>
          <w:spacing w:val="0"/>
          <w:sz w:val="32"/>
          <w:szCs w:val="32"/>
          <w:shd w:val="clear" w:fill="FFFFFF"/>
        </w:rPr>
        <w:t>员工所需的各种证件（健康证等），与员工签订劳动合同并缴纳工伤保险，承包单位所聘各类员工的工资、劳保福利和“五险一金”、食宿安置等，以及服装、体检、办证等费用，均由承包单位承担。承包单位所聘员工如发生意外事件、工伤（亡）事故，由承包单位承担全部赔偿责任及善后处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仿宋" w:hAnsi="仿宋" w:eastAsia="仿宋" w:cs="仿宋"/>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shd w:val="clear" w:fill="FFFFFF"/>
        </w:rPr>
        <w:t>10.承包单位</w:t>
      </w:r>
      <w:r>
        <w:rPr>
          <w:rFonts w:hint="eastAsia" w:ascii="仿宋" w:hAnsi="仿宋" w:eastAsia="仿宋" w:cs="仿宋"/>
          <w:b w:val="0"/>
          <w:bCs w:val="0"/>
          <w:i w:val="0"/>
          <w:iCs w:val="0"/>
          <w:caps w:val="0"/>
          <w:color w:val="auto"/>
          <w:spacing w:val="0"/>
          <w:sz w:val="32"/>
          <w:szCs w:val="32"/>
          <w:shd w:val="clear" w:fill="FFFFFF"/>
          <w:lang w:val="en-US" w:eastAsia="zh-CN"/>
        </w:rPr>
        <w:t>负责人是助餐点</w:t>
      </w:r>
      <w:r>
        <w:rPr>
          <w:rFonts w:hint="eastAsia" w:ascii="仿宋" w:hAnsi="仿宋" w:eastAsia="仿宋" w:cs="仿宋"/>
          <w:b w:val="0"/>
          <w:bCs w:val="0"/>
          <w:i w:val="0"/>
          <w:iCs w:val="0"/>
          <w:caps w:val="0"/>
          <w:color w:val="auto"/>
          <w:spacing w:val="0"/>
          <w:sz w:val="32"/>
          <w:szCs w:val="32"/>
          <w:shd w:val="clear" w:fill="FFFFFF"/>
        </w:rPr>
        <w:t>安全的第一责任人，对饮食、卫生、防火、防盗等</w:t>
      </w:r>
      <w:r>
        <w:rPr>
          <w:rFonts w:hint="eastAsia" w:ascii="仿宋" w:hAnsi="仿宋" w:eastAsia="仿宋" w:cs="仿宋"/>
          <w:b w:val="0"/>
          <w:bCs w:val="0"/>
          <w:i w:val="0"/>
          <w:iCs w:val="0"/>
          <w:caps w:val="0"/>
          <w:color w:val="auto"/>
          <w:spacing w:val="0"/>
          <w:sz w:val="32"/>
          <w:szCs w:val="32"/>
          <w:shd w:val="clear" w:fill="FFFFFF"/>
          <w:lang w:val="en-US" w:eastAsia="zh-CN"/>
        </w:rPr>
        <w:t>安全</w:t>
      </w:r>
      <w:r>
        <w:rPr>
          <w:rFonts w:hint="eastAsia" w:ascii="仿宋" w:hAnsi="仿宋" w:eastAsia="仿宋" w:cs="仿宋"/>
          <w:b w:val="0"/>
          <w:bCs w:val="0"/>
          <w:i w:val="0"/>
          <w:iCs w:val="0"/>
          <w:caps w:val="0"/>
          <w:color w:val="auto"/>
          <w:spacing w:val="0"/>
          <w:sz w:val="32"/>
          <w:szCs w:val="32"/>
          <w:shd w:val="clear" w:fill="FFFFFF"/>
        </w:rPr>
        <w:t>工作负有直接的组织和管理义务，保证运营场所外一定范围内道路通畅、卫生整洁。如发生食品安全、火灾、失窃等事故，造成的一切损失均由承包单位负责，直至追究相应法律责任。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仿宋" w:hAnsi="仿宋" w:eastAsia="仿宋" w:cs="仿宋"/>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shd w:val="clear" w:fill="FFFFFF"/>
        </w:rPr>
        <w:t>11.承包单位自主招聘与辞退食堂从业人员，应符合《中华人民共和国劳动合同法》等法律法规，规范用工，不得拖欠员工工资。所聘用员工需相对稳定，持有效健康证和培训证上岗（无证不予上岗），定期进行相关体检，确保从业人员身体健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仿宋" w:hAnsi="仿宋" w:eastAsia="仿宋" w:cs="仿宋"/>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shd w:val="clear" w:fill="FFFFFF"/>
        </w:rPr>
        <w:t>12.承包单位必须服从政府管理，恪守经营项目，严禁超范围经营。承包单位应保证不断增加花色品种，利润合理适度。承包单位的各种主副原料采购必须从国家工商部门认可的经销企业进货，承包方应索证备查，并建立主、副食品台账。严禁采购三无、变质过期、有害物质污染等其他不符合食品卫生标准和要求的食品及调味品。一旦发现终止承包合同，且不再与托管单位续签经营权转让合同，并全额没收保证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仿宋" w:hAnsi="仿宋" w:eastAsia="仿宋" w:cs="仿宋"/>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shd w:val="clear" w:fill="FFFFFF"/>
        </w:rPr>
        <w:t>13.承包单位必须做好环境卫生工作，严防食物中毒。如发生安全卫生事故或相关部门检查不合格，承包单位承担引起的一切经济和法律责任。食堂卫生及食堂周围包干区由承包单位负责打扫，保证操作间、售饭间、洗菜间、用餐地点以及卫生包干区等地方每次餐后清扫干净，保证地面清洁，确保食堂（墙壁、门窗、洗碗池、餐桌椅、案板用具等）无油污、无废纸果壳、无灰尘、无卫生死角。打扫卫生的工具由承包单位自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仿宋" w:hAnsi="仿宋" w:eastAsia="仿宋" w:cs="仿宋"/>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shd w:val="clear" w:fill="FFFFFF"/>
        </w:rPr>
        <w:t>14.承包单位必须对员工加强防火、防盗和劳动防护安全教育，落实安全防范措施，如因承包方原因发生火灾、工伤等事故，应由承包单位全部负责，如造成财产及人员伤亡的，承包单位应负责赔偿责任。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仿宋" w:hAnsi="仿宋" w:eastAsia="仿宋" w:cs="仿宋"/>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shd w:val="clear" w:fill="FFFFFF"/>
          <w:lang w:val="en-US" w:eastAsia="zh-CN"/>
        </w:rPr>
        <w:t>十</w:t>
      </w:r>
      <w:r>
        <w:rPr>
          <w:rFonts w:hint="eastAsia" w:ascii="黑体" w:hAnsi="黑体" w:eastAsia="黑体" w:cs="黑体"/>
          <w:b w:val="0"/>
          <w:bCs w:val="0"/>
          <w:i w:val="0"/>
          <w:iCs w:val="0"/>
          <w:caps w:val="0"/>
          <w:color w:val="auto"/>
          <w:spacing w:val="0"/>
          <w:sz w:val="32"/>
          <w:szCs w:val="32"/>
          <w:shd w:val="clear" w:fill="FFFFFF"/>
        </w:rPr>
        <w:t>、公告时间：</w:t>
      </w:r>
      <w:r>
        <w:rPr>
          <w:rFonts w:hint="eastAsia" w:ascii="仿宋" w:hAnsi="仿宋" w:eastAsia="仿宋" w:cs="仿宋"/>
          <w:b w:val="0"/>
          <w:bCs w:val="0"/>
          <w:i w:val="0"/>
          <w:iCs w:val="0"/>
          <w:caps w:val="0"/>
          <w:color w:val="auto"/>
          <w:spacing w:val="0"/>
          <w:sz w:val="32"/>
          <w:szCs w:val="32"/>
          <w:shd w:val="clear" w:fill="FFFFFF"/>
        </w:rPr>
        <w:t>2024年</w:t>
      </w:r>
      <w:r>
        <w:rPr>
          <w:rFonts w:hint="eastAsia" w:ascii="仿宋" w:hAnsi="仿宋" w:eastAsia="仿宋" w:cs="仿宋"/>
          <w:b w:val="0"/>
          <w:bCs w:val="0"/>
          <w:i w:val="0"/>
          <w:iCs w:val="0"/>
          <w:caps w:val="0"/>
          <w:color w:val="auto"/>
          <w:spacing w:val="0"/>
          <w:sz w:val="32"/>
          <w:szCs w:val="32"/>
          <w:shd w:val="clear" w:fill="FFFFFF"/>
          <w:lang w:val="en-US" w:eastAsia="zh-CN"/>
        </w:rPr>
        <w:t>10</w:t>
      </w:r>
      <w:r>
        <w:rPr>
          <w:rFonts w:hint="eastAsia" w:ascii="仿宋" w:hAnsi="仿宋" w:eastAsia="仿宋" w:cs="仿宋"/>
          <w:b w:val="0"/>
          <w:bCs w:val="0"/>
          <w:i w:val="0"/>
          <w:iCs w:val="0"/>
          <w:caps w:val="0"/>
          <w:color w:val="auto"/>
          <w:spacing w:val="0"/>
          <w:sz w:val="32"/>
          <w:szCs w:val="32"/>
          <w:shd w:val="clear" w:fill="FFFFFF"/>
        </w:rPr>
        <w:t>月</w:t>
      </w:r>
      <w:r>
        <w:rPr>
          <w:rFonts w:hint="eastAsia" w:ascii="仿宋" w:hAnsi="仿宋" w:eastAsia="仿宋" w:cs="仿宋"/>
          <w:b w:val="0"/>
          <w:bCs w:val="0"/>
          <w:i w:val="0"/>
          <w:iCs w:val="0"/>
          <w:caps w:val="0"/>
          <w:color w:val="auto"/>
          <w:spacing w:val="0"/>
          <w:sz w:val="32"/>
          <w:szCs w:val="32"/>
          <w:shd w:val="clear" w:fill="FFFFFF"/>
          <w:lang w:val="en-US" w:eastAsia="zh-CN"/>
        </w:rPr>
        <w:t>30</w:t>
      </w:r>
      <w:r>
        <w:rPr>
          <w:rFonts w:hint="eastAsia" w:ascii="仿宋" w:hAnsi="仿宋" w:eastAsia="仿宋" w:cs="仿宋"/>
          <w:b w:val="0"/>
          <w:bCs w:val="0"/>
          <w:i w:val="0"/>
          <w:iCs w:val="0"/>
          <w:caps w:val="0"/>
          <w:color w:val="auto"/>
          <w:spacing w:val="0"/>
          <w:sz w:val="32"/>
          <w:szCs w:val="32"/>
          <w:shd w:val="clear" w:fill="FFFFFF"/>
        </w:rPr>
        <w:t>日——</w:t>
      </w:r>
      <w:r>
        <w:rPr>
          <w:rFonts w:hint="eastAsia" w:ascii="仿宋" w:hAnsi="仿宋" w:eastAsia="仿宋" w:cs="仿宋"/>
          <w:b w:val="0"/>
          <w:bCs w:val="0"/>
          <w:i w:val="0"/>
          <w:iCs w:val="0"/>
          <w:caps w:val="0"/>
          <w:color w:val="auto"/>
          <w:spacing w:val="0"/>
          <w:sz w:val="32"/>
          <w:szCs w:val="32"/>
          <w:shd w:val="clear" w:fill="FFFFFF"/>
          <w:lang w:val="en-US" w:eastAsia="zh-CN"/>
        </w:rPr>
        <w:t>11</w:t>
      </w:r>
      <w:r>
        <w:rPr>
          <w:rFonts w:hint="eastAsia" w:ascii="仿宋" w:hAnsi="仿宋" w:eastAsia="仿宋" w:cs="仿宋"/>
          <w:b w:val="0"/>
          <w:bCs w:val="0"/>
          <w:i w:val="0"/>
          <w:iCs w:val="0"/>
          <w:caps w:val="0"/>
          <w:color w:val="auto"/>
          <w:spacing w:val="0"/>
          <w:sz w:val="32"/>
          <w:szCs w:val="32"/>
          <w:shd w:val="clear" w:fill="FFFFFF"/>
        </w:rPr>
        <w:t>月</w:t>
      </w:r>
      <w:r>
        <w:rPr>
          <w:rFonts w:hint="eastAsia" w:ascii="仿宋" w:hAnsi="仿宋" w:eastAsia="仿宋" w:cs="仿宋"/>
          <w:b w:val="0"/>
          <w:bCs w:val="0"/>
          <w:i w:val="0"/>
          <w:iCs w:val="0"/>
          <w:caps w:val="0"/>
          <w:color w:val="auto"/>
          <w:spacing w:val="0"/>
          <w:sz w:val="32"/>
          <w:szCs w:val="32"/>
          <w:shd w:val="clear" w:fill="FFFFFF"/>
          <w:lang w:val="en-US" w:eastAsia="zh-CN"/>
        </w:rPr>
        <w:t>5</w:t>
      </w:r>
      <w:r>
        <w:rPr>
          <w:rFonts w:hint="eastAsia" w:ascii="仿宋" w:hAnsi="仿宋" w:eastAsia="仿宋" w:cs="仿宋"/>
          <w:b w:val="0"/>
          <w:bCs w:val="0"/>
          <w:i w:val="0"/>
          <w:iCs w:val="0"/>
          <w:caps w:val="0"/>
          <w:color w:val="auto"/>
          <w:spacing w:val="0"/>
          <w:sz w:val="32"/>
          <w:szCs w:val="32"/>
          <w:shd w:val="clear" w:fill="FFFFFF"/>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仿宋" w:hAnsi="仿宋" w:eastAsia="仿宋" w:cs="仿宋"/>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shd w:val="clear" w:fill="FFFFFF"/>
        </w:rPr>
        <w:t>十</w:t>
      </w:r>
      <w:r>
        <w:rPr>
          <w:rFonts w:hint="eastAsia" w:ascii="黑体" w:hAnsi="黑体" w:eastAsia="黑体" w:cs="黑体"/>
          <w:b w:val="0"/>
          <w:bCs w:val="0"/>
          <w:i w:val="0"/>
          <w:iCs w:val="0"/>
          <w:caps w:val="0"/>
          <w:color w:val="auto"/>
          <w:spacing w:val="0"/>
          <w:sz w:val="32"/>
          <w:szCs w:val="32"/>
          <w:shd w:val="clear" w:fill="FFFFFF"/>
          <w:lang w:val="en-US" w:eastAsia="zh-CN"/>
        </w:rPr>
        <w:t>一</w:t>
      </w:r>
      <w:r>
        <w:rPr>
          <w:rFonts w:hint="eastAsia" w:ascii="黑体" w:hAnsi="黑体" w:eastAsia="黑体" w:cs="黑体"/>
          <w:b w:val="0"/>
          <w:bCs w:val="0"/>
          <w:i w:val="0"/>
          <w:iCs w:val="0"/>
          <w:caps w:val="0"/>
          <w:color w:val="auto"/>
          <w:spacing w:val="0"/>
          <w:sz w:val="32"/>
          <w:szCs w:val="32"/>
          <w:shd w:val="clear" w:fill="FFFFFF"/>
        </w:rPr>
        <w:t>、报名时间：</w:t>
      </w:r>
      <w:r>
        <w:rPr>
          <w:rFonts w:hint="eastAsia" w:ascii="仿宋" w:hAnsi="仿宋" w:eastAsia="仿宋" w:cs="仿宋"/>
          <w:b w:val="0"/>
          <w:bCs w:val="0"/>
          <w:i w:val="0"/>
          <w:iCs w:val="0"/>
          <w:caps w:val="0"/>
          <w:color w:val="auto"/>
          <w:spacing w:val="0"/>
          <w:sz w:val="32"/>
          <w:szCs w:val="32"/>
          <w:shd w:val="clear" w:fill="FFFFFF"/>
        </w:rPr>
        <w:t>自公告发布之日起，工作日上午</w:t>
      </w:r>
      <w:r>
        <w:rPr>
          <w:rFonts w:hint="eastAsia" w:ascii="仿宋" w:hAnsi="仿宋" w:eastAsia="仿宋" w:cs="仿宋"/>
          <w:b w:val="0"/>
          <w:bCs w:val="0"/>
          <w:i w:val="0"/>
          <w:iCs w:val="0"/>
          <w:caps w:val="0"/>
          <w:color w:val="auto"/>
          <w:spacing w:val="0"/>
          <w:sz w:val="32"/>
          <w:szCs w:val="32"/>
          <w:shd w:val="clear" w:fill="FFFFFF"/>
          <w:lang w:val="en-US" w:eastAsia="zh-CN"/>
        </w:rPr>
        <w:t>9:00</w:t>
      </w:r>
      <w:r>
        <w:rPr>
          <w:rFonts w:hint="eastAsia" w:ascii="仿宋" w:hAnsi="仿宋" w:eastAsia="仿宋" w:cs="仿宋"/>
          <w:b w:val="0"/>
          <w:bCs w:val="0"/>
          <w:i w:val="0"/>
          <w:iCs w:val="0"/>
          <w:caps w:val="0"/>
          <w:color w:val="auto"/>
          <w:spacing w:val="0"/>
          <w:sz w:val="32"/>
          <w:szCs w:val="32"/>
          <w:shd w:val="clear" w:fill="FFFFFF"/>
        </w:rPr>
        <w:t>—11:30，下午14:30—17:</w:t>
      </w:r>
      <w:r>
        <w:rPr>
          <w:rFonts w:hint="eastAsia" w:ascii="仿宋" w:hAnsi="仿宋" w:eastAsia="仿宋" w:cs="仿宋"/>
          <w:b w:val="0"/>
          <w:bCs w:val="0"/>
          <w:i w:val="0"/>
          <w:iCs w:val="0"/>
          <w:caps w:val="0"/>
          <w:color w:val="auto"/>
          <w:spacing w:val="0"/>
          <w:sz w:val="32"/>
          <w:szCs w:val="32"/>
          <w:shd w:val="clear" w:fill="FFFFFF"/>
          <w:lang w:val="en-US" w:eastAsia="zh-CN"/>
        </w:rPr>
        <w:t>00</w:t>
      </w:r>
      <w:r>
        <w:rPr>
          <w:rFonts w:hint="eastAsia" w:ascii="仿宋" w:hAnsi="仿宋" w:eastAsia="仿宋" w:cs="仿宋"/>
          <w:b w:val="0"/>
          <w:bCs w:val="0"/>
          <w:i w:val="0"/>
          <w:iCs w:val="0"/>
          <w:caps w:val="0"/>
          <w:color w:val="auto"/>
          <w:spacing w:val="0"/>
          <w:sz w:val="32"/>
          <w:szCs w:val="32"/>
          <w:shd w:val="clear" w:fill="FFFFFF"/>
        </w:rPr>
        <w:t>到报名地点现场报名，报名截止时间为2024年</w:t>
      </w:r>
      <w:r>
        <w:rPr>
          <w:rFonts w:hint="eastAsia" w:ascii="仿宋" w:hAnsi="仿宋" w:eastAsia="仿宋" w:cs="仿宋"/>
          <w:b w:val="0"/>
          <w:bCs w:val="0"/>
          <w:i w:val="0"/>
          <w:iCs w:val="0"/>
          <w:caps w:val="0"/>
          <w:color w:val="auto"/>
          <w:spacing w:val="0"/>
          <w:sz w:val="32"/>
          <w:szCs w:val="32"/>
          <w:shd w:val="clear" w:fill="FFFFFF"/>
          <w:lang w:val="en-US" w:eastAsia="zh-CN"/>
        </w:rPr>
        <w:t>11</w:t>
      </w:r>
      <w:r>
        <w:rPr>
          <w:rFonts w:hint="eastAsia" w:ascii="仿宋" w:hAnsi="仿宋" w:eastAsia="仿宋" w:cs="仿宋"/>
          <w:b w:val="0"/>
          <w:bCs w:val="0"/>
          <w:i w:val="0"/>
          <w:iCs w:val="0"/>
          <w:caps w:val="0"/>
          <w:color w:val="auto"/>
          <w:spacing w:val="0"/>
          <w:sz w:val="32"/>
          <w:szCs w:val="32"/>
          <w:shd w:val="clear" w:fill="FFFFFF"/>
        </w:rPr>
        <w:t>月</w:t>
      </w:r>
      <w:r>
        <w:rPr>
          <w:rFonts w:hint="eastAsia" w:ascii="仿宋" w:hAnsi="仿宋" w:eastAsia="仿宋" w:cs="仿宋"/>
          <w:b w:val="0"/>
          <w:bCs w:val="0"/>
          <w:i w:val="0"/>
          <w:iCs w:val="0"/>
          <w:caps w:val="0"/>
          <w:color w:val="auto"/>
          <w:spacing w:val="0"/>
          <w:sz w:val="32"/>
          <w:szCs w:val="32"/>
          <w:shd w:val="clear" w:fill="FFFFFF"/>
          <w:lang w:val="en-US" w:eastAsia="zh-CN"/>
        </w:rPr>
        <w:t>5</w:t>
      </w:r>
      <w:r>
        <w:rPr>
          <w:rFonts w:hint="eastAsia" w:ascii="仿宋" w:hAnsi="仿宋" w:eastAsia="仿宋" w:cs="仿宋"/>
          <w:b w:val="0"/>
          <w:bCs w:val="0"/>
          <w:i w:val="0"/>
          <w:iCs w:val="0"/>
          <w:caps w:val="0"/>
          <w:color w:val="auto"/>
          <w:spacing w:val="0"/>
          <w:sz w:val="32"/>
          <w:szCs w:val="32"/>
          <w:shd w:val="clear" w:fill="FFFFFF"/>
        </w:rPr>
        <w:t>日17时前。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仿宋" w:hAnsi="仿宋" w:eastAsia="仿宋" w:cs="仿宋"/>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shd w:val="clear" w:fill="FFFFFF"/>
        </w:rPr>
        <w:t>十</w:t>
      </w:r>
      <w:r>
        <w:rPr>
          <w:rFonts w:hint="eastAsia" w:ascii="黑体" w:hAnsi="黑体" w:eastAsia="黑体" w:cs="黑体"/>
          <w:b w:val="0"/>
          <w:bCs w:val="0"/>
          <w:i w:val="0"/>
          <w:iCs w:val="0"/>
          <w:caps w:val="0"/>
          <w:color w:val="auto"/>
          <w:spacing w:val="0"/>
          <w:sz w:val="32"/>
          <w:szCs w:val="32"/>
          <w:shd w:val="clear" w:fill="FFFFFF"/>
          <w:lang w:val="en-US" w:eastAsia="zh-CN"/>
        </w:rPr>
        <w:t>二</w:t>
      </w:r>
      <w:r>
        <w:rPr>
          <w:rFonts w:hint="eastAsia" w:ascii="黑体" w:hAnsi="黑体" w:eastAsia="黑体" w:cs="黑体"/>
          <w:b w:val="0"/>
          <w:bCs w:val="0"/>
          <w:i w:val="0"/>
          <w:iCs w:val="0"/>
          <w:caps w:val="0"/>
          <w:color w:val="auto"/>
          <w:spacing w:val="0"/>
          <w:sz w:val="32"/>
          <w:szCs w:val="32"/>
          <w:shd w:val="clear" w:fill="FFFFFF"/>
        </w:rPr>
        <w:t>、报名方式：</w:t>
      </w:r>
      <w:r>
        <w:rPr>
          <w:rFonts w:hint="eastAsia" w:ascii="仿宋" w:hAnsi="仿宋" w:eastAsia="仿宋" w:cs="仿宋"/>
          <w:b w:val="0"/>
          <w:bCs w:val="0"/>
          <w:i w:val="0"/>
          <w:iCs w:val="0"/>
          <w:caps w:val="0"/>
          <w:color w:val="auto"/>
          <w:spacing w:val="0"/>
          <w:sz w:val="32"/>
          <w:szCs w:val="32"/>
          <w:shd w:val="clear" w:fill="FFFFFF"/>
        </w:rPr>
        <w:t>现场报名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rPr>
        <w:t>报名地点：</w:t>
      </w:r>
      <w:r>
        <w:rPr>
          <w:rFonts w:hint="eastAsia" w:ascii="仿宋" w:hAnsi="仿宋" w:eastAsia="仿宋" w:cs="仿宋"/>
          <w:b w:val="0"/>
          <w:bCs w:val="0"/>
          <w:i w:val="0"/>
          <w:iCs w:val="0"/>
          <w:caps w:val="0"/>
          <w:color w:val="auto"/>
          <w:spacing w:val="0"/>
          <w:sz w:val="32"/>
          <w:szCs w:val="32"/>
          <w:shd w:val="clear" w:fill="FFFFFF"/>
          <w:lang w:val="en-US" w:eastAsia="zh-CN"/>
        </w:rPr>
        <w:t>启东市民政局北4楼养老服务科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仿宋" w:hAnsi="仿宋" w:eastAsia="仿宋" w:cs="仿宋"/>
          <w:i w:val="0"/>
          <w:iCs w:val="0"/>
          <w:caps w:val="0"/>
          <w:color w:val="auto"/>
          <w:spacing w:val="0"/>
          <w:sz w:val="32"/>
          <w:szCs w:val="32"/>
          <w:lang w:val="en-US" w:eastAsia="zh-CN"/>
        </w:rPr>
      </w:pPr>
      <w:r>
        <w:rPr>
          <w:rFonts w:hint="eastAsia" w:ascii="仿宋" w:hAnsi="仿宋" w:eastAsia="仿宋" w:cs="仿宋"/>
          <w:b w:val="0"/>
          <w:bCs w:val="0"/>
          <w:i w:val="0"/>
          <w:iCs w:val="0"/>
          <w:caps w:val="0"/>
          <w:color w:val="auto"/>
          <w:spacing w:val="0"/>
          <w:sz w:val="32"/>
          <w:szCs w:val="32"/>
          <w:shd w:val="clear" w:fill="FFFFFF"/>
        </w:rPr>
        <w:t>联系电话：</w:t>
      </w:r>
      <w:r>
        <w:rPr>
          <w:rFonts w:hint="eastAsia" w:ascii="仿宋" w:hAnsi="仿宋" w:eastAsia="仿宋" w:cs="仿宋"/>
          <w:b w:val="0"/>
          <w:bCs w:val="0"/>
          <w:i w:val="0"/>
          <w:iCs w:val="0"/>
          <w:caps w:val="0"/>
          <w:color w:val="auto"/>
          <w:spacing w:val="0"/>
          <w:sz w:val="32"/>
          <w:szCs w:val="32"/>
          <w:shd w:val="clear" w:fill="FFFFFF"/>
          <w:lang w:val="en-US" w:eastAsia="zh-CN"/>
        </w:rPr>
        <w:t>83219091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仿宋" w:hAnsi="仿宋" w:eastAsia="仿宋" w:cs="仿宋"/>
          <w:i w:val="0"/>
          <w:iCs w:val="0"/>
          <w:caps w:val="0"/>
          <w:color w:val="auto"/>
          <w:spacing w:val="0"/>
          <w:sz w:val="32"/>
          <w:szCs w:val="32"/>
          <w:lang w:val="en-US" w:eastAsia="zh-CN"/>
        </w:rPr>
      </w:pPr>
      <w:r>
        <w:rPr>
          <w:rFonts w:hint="eastAsia" w:ascii="仿宋" w:hAnsi="仿宋" w:eastAsia="仿宋" w:cs="仿宋"/>
          <w:b w:val="0"/>
          <w:bCs w:val="0"/>
          <w:i w:val="0"/>
          <w:iCs w:val="0"/>
          <w:caps w:val="0"/>
          <w:color w:val="auto"/>
          <w:spacing w:val="0"/>
          <w:sz w:val="32"/>
          <w:szCs w:val="32"/>
          <w:shd w:val="clear" w:fill="FFFFFF"/>
        </w:rPr>
        <w:t>联 系 人：</w:t>
      </w:r>
      <w:r>
        <w:rPr>
          <w:rFonts w:hint="eastAsia" w:ascii="仿宋" w:hAnsi="仿宋" w:eastAsia="仿宋" w:cs="仿宋"/>
          <w:b w:val="0"/>
          <w:bCs w:val="0"/>
          <w:i w:val="0"/>
          <w:iCs w:val="0"/>
          <w:caps w:val="0"/>
          <w:color w:val="auto"/>
          <w:spacing w:val="0"/>
          <w:sz w:val="32"/>
          <w:szCs w:val="32"/>
          <w:shd w:val="clear" w:fill="FFFFFF"/>
          <w:lang w:val="en-US" w:eastAsia="zh-CN"/>
        </w:rPr>
        <w:t>许主任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default" w:ascii="仿宋" w:hAnsi="仿宋" w:eastAsia="仿宋" w:cs="仿宋"/>
          <w:i w:val="0"/>
          <w:iCs w:val="0"/>
          <w:caps w:val="0"/>
          <w:color w:val="auto"/>
          <w:spacing w:val="0"/>
          <w:sz w:val="32"/>
          <w:szCs w:val="32"/>
          <w:lang w:val="en-US" w:eastAsia="zh-CN"/>
        </w:rPr>
      </w:pPr>
      <w:r>
        <w:rPr>
          <w:rFonts w:hint="eastAsia" w:ascii="黑体" w:hAnsi="黑体" w:eastAsia="黑体" w:cs="黑体"/>
          <w:b w:val="0"/>
          <w:bCs w:val="0"/>
          <w:i w:val="0"/>
          <w:iCs w:val="0"/>
          <w:caps w:val="0"/>
          <w:color w:val="auto"/>
          <w:spacing w:val="0"/>
          <w:sz w:val="32"/>
          <w:szCs w:val="32"/>
          <w:shd w:val="clear" w:fill="FFFFFF"/>
        </w:rPr>
        <w:t>十</w:t>
      </w:r>
      <w:r>
        <w:rPr>
          <w:rFonts w:hint="eastAsia" w:ascii="黑体" w:hAnsi="黑体" w:eastAsia="黑体" w:cs="黑体"/>
          <w:b w:val="0"/>
          <w:bCs w:val="0"/>
          <w:i w:val="0"/>
          <w:iCs w:val="0"/>
          <w:caps w:val="0"/>
          <w:color w:val="auto"/>
          <w:spacing w:val="0"/>
          <w:sz w:val="32"/>
          <w:szCs w:val="32"/>
          <w:shd w:val="clear" w:fill="FFFFFF"/>
          <w:lang w:val="en-US" w:eastAsia="zh-CN"/>
        </w:rPr>
        <w:t>三</w:t>
      </w:r>
      <w:r>
        <w:rPr>
          <w:rFonts w:hint="eastAsia" w:ascii="黑体" w:hAnsi="黑体" w:eastAsia="黑体" w:cs="黑体"/>
          <w:b w:val="0"/>
          <w:bCs w:val="0"/>
          <w:i w:val="0"/>
          <w:iCs w:val="0"/>
          <w:caps w:val="0"/>
          <w:color w:val="auto"/>
          <w:spacing w:val="0"/>
          <w:sz w:val="32"/>
          <w:szCs w:val="32"/>
          <w:shd w:val="clear" w:fill="FFFFFF"/>
        </w:rPr>
        <w:t>、试菜安排：</w:t>
      </w:r>
      <w:r>
        <w:rPr>
          <w:rFonts w:hint="eastAsia" w:ascii="仿宋" w:hAnsi="仿宋" w:eastAsia="仿宋" w:cs="仿宋"/>
          <w:b w:val="0"/>
          <w:bCs w:val="0"/>
          <w:i w:val="0"/>
          <w:iCs w:val="0"/>
          <w:caps w:val="0"/>
          <w:color w:val="auto"/>
          <w:spacing w:val="0"/>
          <w:sz w:val="32"/>
          <w:szCs w:val="32"/>
          <w:shd w:val="clear" w:fill="FFFFFF"/>
        </w:rPr>
        <w:t>发包方根据报名情况，自</w:t>
      </w:r>
      <w:r>
        <w:rPr>
          <w:rFonts w:hint="eastAsia" w:ascii="仿宋" w:hAnsi="仿宋" w:eastAsia="仿宋" w:cs="仿宋"/>
          <w:b w:val="0"/>
          <w:bCs w:val="0"/>
          <w:i w:val="0"/>
          <w:iCs w:val="0"/>
          <w:caps w:val="0"/>
          <w:color w:val="auto"/>
          <w:spacing w:val="0"/>
          <w:sz w:val="32"/>
          <w:szCs w:val="32"/>
          <w:shd w:val="clear" w:fill="FFFFFF"/>
          <w:lang w:val="en-US" w:eastAsia="zh-CN"/>
        </w:rPr>
        <w:t>11</w:t>
      </w:r>
      <w:r>
        <w:rPr>
          <w:rFonts w:hint="eastAsia" w:ascii="仿宋" w:hAnsi="仿宋" w:eastAsia="仿宋" w:cs="仿宋"/>
          <w:b w:val="0"/>
          <w:bCs w:val="0"/>
          <w:i w:val="0"/>
          <w:iCs w:val="0"/>
          <w:caps w:val="0"/>
          <w:color w:val="auto"/>
          <w:spacing w:val="0"/>
          <w:sz w:val="32"/>
          <w:szCs w:val="32"/>
          <w:shd w:val="clear" w:fill="FFFFFF"/>
        </w:rPr>
        <w:t>月</w:t>
      </w:r>
      <w:r>
        <w:rPr>
          <w:rFonts w:hint="eastAsia" w:ascii="仿宋" w:hAnsi="仿宋" w:eastAsia="仿宋" w:cs="仿宋"/>
          <w:b w:val="0"/>
          <w:bCs w:val="0"/>
          <w:i w:val="0"/>
          <w:iCs w:val="0"/>
          <w:caps w:val="0"/>
          <w:color w:val="auto"/>
          <w:spacing w:val="0"/>
          <w:sz w:val="32"/>
          <w:szCs w:val="32"/>
          <w:shd w:val="clear" w:fill="FFFFFF"/>
          <w:lang w:val="en-US" w:eastAsia="zh-CN"/>
        </w:rPr>
        <w:t>7</w:t>
      </w:r>
      <w:r>
        <w:rPr>
          <w:rFonts w:hint="eastAsia" w:ascii="仿宋" w:hAnsi="仿宋" w:eastAsia="仿宋" w:cs="仿宋"/>
          <w:b w:val="0"/>
          <w:bCs w:val="0"/>
          <w:i w:val="0"/>
          <w:iCs w:val="0"/>
          <w:caps w:val="0"/>
          <w:color w:val="auto"/>
          <w:spacing w:val="0"/>
          <w:sz w:val="32"/>
          <w:szCs w:val="32"/>
          <w:shd w:val="clear" w:fill="FFFFFF"/>
        </w:rPr>
        <w:t>日开始分批组织安排试菜，报名单位接到试菜通知后，准备约</w:t>
      </w:r>
      <w:r>
        <w:rPr>
          <w:rFonts w:hint="eastAsia" w:ascii="仿宋" w:hAnsi="仿宋" w:eastAsia="仿宋" w:cs="仿宋"/>
          <w:b w:val="0"/>
          <w:bCs w:val="0"/>
          <w:i w:val="0"/>
          <w:iCs w:val="0"/>
          <w:caps w:val="0"/>
          <w:color w:val="auto"/>
          <w:spacing w:val="0"/>
          <w:sz w:val="32"/>
          <w:szCs w:val="32"/>
          <w:shd w:val="clear" w:fill="FFFFFF"/>
          <w:lang w:val="en-US" w:eastAsia="zh-CN"/>
        </w:rPr>
        <w:t>8</w:t>
      </w:r>
      <w:r>
        <w:rPr>
          <w:rFonts w:hint="eastAsia" w:ascii="仿宋" w:hAnsi="仿宋" w:eastAsia="仿宋" w:cs="仿宋"/>
          <w:b w:val="0"/>
          <w:bCs w:val="0"/>
          <w:i w:val="0"/>
          <w:iCs w:val="0"/>
          <w:caps w:val="0"/>
          <w:color w:val="auto"/>
          <w:spacing w:val="0"/>
          <w:sz w:val="32"/>
          <w:szCs w:val="32"/>
          <w:shd w:val="clear" w:fill="FFFFFF"/>
        </w:rPr>
        <w:t>人份工作餐用于试菜，</w:t>
      </w:r>
      <w:r>
        <w:rPr>
          <w:rFonts w:hint="eastAsia" w:ascii="仿宋" w:hAnsi="仿宋" w:eastAsia="仿宋" w:cs="仿宋"/>
          <w:b w:val="0"/>
          <w:bCs w:val="0"/>
          <w:i w:val="0"/>
          <w:iCs w:val="0"/>
          <w:caps w:val="0"/>
          <w:color w:val="auto"/>
          <w:spacing w:val="0"/>
          <w:sz w:val="32"/>
          <w:szCs w:val="32"/>
          <w:shd w:val="clear" w:fill="FFFFFF"/>
          <w:lang w:val="en-US" w:eastAsia="zh-CN"/>
        </w:rPr>
        <w:t>盒饭标准15元每份，</w:t>
      </w:r>
      <w:r>
        <w:rPr>
          <w:rFonts w:hint="eastAsia" w:ascii="仿宋" w:hAnsi="仿宋" w:eastAsia="仿宋" w:cs="仿宋"/>
          <w:b w:val="0"/>
          <w:bCs w:val="0"/>
          <w:i w:val="0"/>
          <w:iCs w:val="0"/>
          <w:caps w:val="0"/>
          <w:color w:val="auto"/>
          <w:spacing w:val="0"/>
          <w:sz w:val="32"/>
          <w:szCs w:val="32"/>
          <w:shd w:val="clear" w:fill="FFFFFF"/>
        </w:rPr>
        <w:t>试菜所需开支由</w:t>
      </w:r>
      <w:r>
        <w:rPr>
          <w:rFonts w:hint="eastAsia" w:ascii="仿宋" w:hAnsi="仿宋" w:eastAsia="仿宋" w:cs="仿宋"/>
          <w:b w:val="0"/>
          <w:bCs w:val="0"/>
          <w:i w:val="0"/>
          <w:iCs w:val="0"/>
          <w:caps w:val="0"/>
          <w:color w:val="auto"/>
          <w:spacing w:val="0"/>
          <w:sz w:val="32"/>
          <w:szCs w:val="32"/>
          <w:shd w:val="clear" w:fill="FFFFFF"/>
          <w:lang w:val="en-US" w:eastAsia="zh-CN"/>
        </w:rPr>
        <w:t>承</w:t>
      </w:r>
      <w:r>
        <w:rPr>
          <w:rFonts w:hint="eastAsia" w:ascii="仿宋" w:hAnsi="仿宋" w:eastAsia="仿宋" w:cs="仿宋"/>
          <w:b w:val="0"/>
          <w:bCs w:val="0"/>
          <w:i w:val="0"/>
          <w:iCs w:val="0"/>
          <w:caps w:val="0"/>
          <w:color w:val="auto"/>
          <w:spacing w:val="0"/>
          <w:sz w:val="32"/>
          <w:szCs w:val="32"/>
          <w:shd w:val="clear" w:fill="FFFFFF"/>
        </w:rPr>
        <w:t>包方</w:t>
      </w:r>
      <w:r>
        <w:rPr>
          <w:rFonts w:hint="eastAsia" w:ascii="仿宋" w:hAnsi="仿宋" w:eastAsia="仿宋" w:cs="仿宋"/>
          <w:b w:val="0"/>
          <w:bCs w:val="0"/>
          <w:i w:val="0"/>
          <w:iCs w:val="0"/>
          <w:caps w:val="0"/>
          <w:color w:val="auto"/>
          <w:spacing w:val="0"/>
          <w:sz w:val="32"/>
          <w:szCs w:val="32"/>
          <w:shd w:val="clear" w:fill="FFFFFF"/>
          <w:lang w:val="en-US" w:eastAsia="zh-CN"/>
        </w:rPr>
        <w:t>自行</w:t>
      </w:r>
      <w:r>
        <w:rPr>
          <w:rFonts w:hint="eastAsia" w:ascii="仿宋" w:hAnsi="仿宋" w:eastAsia="仿宋" w:cs="仿宋"/>
          <w:b w:val="0"/>
          <w:bCs w:val="0"/>
          <w:i w:val="0"/>
          <w:iCs w:val="0"/>
          <w:caps w:val="0"/>
          <w:color w:val="auto"/>
          <w:spacing w:val="0"/>
          <w:sz w:val="32"/>
          <w:szCs w:val="32"/>
          <w:shd w:val="clear" w:fill="FFFFFF"/>
        </w:rPr>
        <w:t>承担。</w:t>
      </w:r>
      <w:r>
        <w:rPr>
          <w:rFonts w:hint="eastAsia" w:ascii="仿宋" w:hAnsi="仿宋" w:eastAsia="仿宋" w:cs="仿宋"/>
          <w:b w:val="0"/>
          <w:bCs w:val="0"/>
          <w:i w:val="0"/>
          <w:iCs w:val="0"/>
          <w:caps w:val="0"/>
          <w:color w:val="auto"/>
          <w:spacing w:val="0"/>
          <w:sz w:val="32"/>
          <w:szCs w:val="32"/>
          <w:shd w:val="clear" w:fill="FFFFFF"/>
          <w:lang w:val="en-US" w:eastAsia="zh-CN"/>
        </w:rPr>
        <w:t>具体试菜时间地点另行通知。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仿宋" w:hAnsi="仿宋" w:eastAsia="仿宋" w:cs="仿宋"/>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shd w:val="clear" w:fill="FFFFFF"/>
        </w:rPr>
        <w:t>十</w:t>
      </w:r>
      <w:r>
        <w:rPr>
          <w:rFonts w:hint="eastAsia" w:ascii="黑体" w:hAnsi="黑体" w:eastAsia="黑体" w:cs="黑体"/>
          <w:b w:val="0"/>
          <w:bCs w:val="0"/>
          <w:i w:val="0"/>
          <w:iCs w:val="0"/>
          <w:caps w:val="0"/>
          <w:color w:val="auto"/>
          <w:spacing w:val="0"/>
          <w:sz w:val="32"/>
          <w:szCs w:val="32"/>
          <w:shd w:val="clear" w:fill="FFFFFF"/>
          <w:lang w:val="en-US" w:eastAsia="zh-CN"/>
        </w:rPr>
        <w:t>四</w:t>
      </w:r>
      <w:r>
        <w:rPr>
          <w:rFonts w:hint="eastAsia" w:ascii="黑体" w:hAnsi="黑体" w:eastAsia="黑体" w:cs="黑体"/>
          <w:b w:val="0"/>
          <w:bCs w:val="0"/>
          <w:i w:val="0"/>
          <w:iCs w:val="0"/>
          <w:caps w:val="0"/>
          <w:color w:val="auto"/>
          <w:spacing w:val="0"/>
          <w:sz w:val="32"/>
          <w:szCs w:val="32"/>
          <w:shd w:val="clear" w:fill="FFFFFF"/>
        </w:rPr>
        <w:t>、公开比选评分时间：</w:t>
      </w:r>
      <w:r>
        <w:rPr>
          <w:rFonts w:hint="eastAsia" w:ascii="仿宋" w:hAnsi="仿宋" w:eastAsia="仿宋" w:cs="仿宋"/>
          <w:b w:val="0"/>
          <w:bCs w:val="0"/>
          <w:i w:val="0"/>
          <w:iCs w:val="0"/>
          <w:caps w:val="0"/>
          <w:color w:val="auto"/>
          <w:spacing w:val="0"/>
          <w:sz w:val="32"/>
          <w:szCs w:val="32"/>
          <w:shd w:val="clear" w:fill="FFFFFF"/>
        </w:rPr>
        <w:t>暂定2024年</w:t>
      </w:r>
      <w:r>
        <w:rPr>
          <w:rFonts w:hint="eastAsia" w:ascii="仿宋" w:hAnsi="仿宋" w:eastAsia="仿宋" w:cs="仿宋"/>
          <w:b w:val="0"/>
          <w:bCs w:val="0"/>
          <w:i w:val="0"/>
          <w:iCs w:val="0"/>
          <w:caps w:val="0"/>
          <w:color w:val="auto"/>
          <w:spacing w:val="0"/>
          <w:sz w:val="32"/>
          <w:szCs w:val="32"/>
          <w:shd w:val="clear" w:fill="FFFFFF"/>
          <w:lang w:val="en-US" w:eastAsia="zh-CN"/>
        </w:rPr>
        <w:t>11</w:t>
      </w:r>
      <w:r>
        <w:rPr>
          <w:rFonts w:hint="eastAsia" w:ascii="仿宋" w:hAnsi="仿宋" w:eastAsia="仿宋" w:cs="仿宋"/>
          <w:b w:val="0"/>
          <w:bCs w:val="0"/>
          <w:i w:val="0"/>
          <w:iCs w:val="0"/>
          <w:caps w:val="0"/>
          <w:color w:val="auto"/>
          <w:spacing w:val="0"/>
          <w:sz w:val="32"/>
          <w:szCs w:val="32"/>
          <w:shd w:val="clear" w:fill="FFFFFF"/>
        </w:rPr>
        <w:t>月</w:t>
      </w:r>
      <w:r>
        <w:rPr>
          <w:rFonts w:hint="eastAsia" w:ascii="仿宋" w:hAnsi="仿宋" w:eastAsia="仿宋" w:cs="仿宋"/>
          <w:b w:val="0"/>
          <w:bCs w:val="0"/>
          <w:i w:val="0"/>
          <w:iCs w:val="0"/>
          <w:caps w:val="0"/>
          <w:color w:val="auto"/>
          <w:spacing w:val="0"/>
          <w:sz w:val="32"/>
          <w:szCs w:val="32"/>
          <w:shd w:val="clear" w:fill="FFFFFF"/>
          <w:lang w:val="en-US" w:eastAsia="zh-CN"/>
        </w:rPr>
        <w:t>12</w:t>
      </w:r>
      <w:r>
        <w:rPr>
          <w:rFonts w:hint="eastAsia" w:ascii="仿宋" w:hAnsi="仿宋" w:eastAsia="仿宋" w:cs="仿宋"/>
          <w:b w:val="0"/>
          <w:bCs w:val="0"/>
          <w:i w:val="0"/>
          <w:iCs w:val="0"/>
          <w:caps w:val="0"/>
          <w:color w:val="auto"/>
          <w:spacing w:val="0"/>
          <w:sz w:val="32"/>
          <w:szCs w:val="32"/>
          <w:shd w:val="clear" w:fill="FFFFFF"/>
        </w:rPr>
        <w:t>日下午15时，若报名单位较多，导致试菜安排较长。比选评分时间另行通知。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default"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b w:val="0"/>
          <w:bCs w:val="0"/>
          <w:i w:val="0"/>
          <w:iCs w:val="0"/>
          <w:caps w:val="0"/>
          <w:color w:val="auto"/>
          <w:spacing w:val="0"/>
          <w:sz w:val="32"/>
          <w:szCs w:val="32"/>
          <w:highlight w:val="none"/>
          <w:shd w:val="clear" w:fill="FFFFFF"/>
        </w:rPr>
        <w:t>公开比选评分地点：</w:t>
      </w:r>
      <w:r>
        <w:rPr>
          <w:rFonts w:hint="eastAsia" w:ascii="仿宋" w:hAnsi="仿宋" w:eastAsia="仿宋" w:cs="仿宋"/>
          <w:b w:val="0"/>
          <w:bCs w:val="0"/>
          <w:i w:val="0"/>
          <w:iCs w:val="0"/>
          <w:caps w:val="0"/>
          <w:color w:val="auto"/>
          <w:spacing w:val="0"/>
          <w:sz w:val="32"/>
          <w:szCs w:val="32"/>
          <w:highlight w:val="none"/>
          <w:shd w:val="clear" w:fill="FFFFFF"/>
          <w:lang w:val="en-US" w:eastAsia="zh-CN"/>
        </w:rPr>
        <w:t>启东市民政局2楼会议室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仿宋" w:hAnsi="仿宋" w:eastAsia="仿宋" w:cs="仿宋"/>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shd w:val="clear" w:fill="FFFFFF"/>
        </w:rPr>
        <w:t>十</w:t>
      </w:r>
      <w:r>
        <w:rPr>
          <w:rFonts w:hint="eastAsia" w:ascii="黑体" w:hAnsi="黑体" w:eastAsia="黑体" w:cs="黑体"/>
          <w:b w:val="0"/>
          <w:bCs w:val="0"/>
          <w:i w:val="0"/>
          <w:iCs w:val="0"/>
          <w:caps w:val="0"/>
          <w:color w:val="auto"/>
          <w:spacing w:val="0"/>
          <w:sz w:val="32"/>
          <w:szCs w:val="32"/>
          <w:shd w:val="clear" w:fill="FFFFFF"/>
          <w:lang w:val="en-US" w:eastAsia="zh-CN"/>
        </w:rPr>
        <w:t>五</w:t>
      </w:r>
      <w:r>
        <w:rPr>
          <w:rFonts w:hint="eastAsia" w:ascii="黑体" w:hAnsi="黑体" w:eastAsia="黑体" w:cs="黑体"/>
          <w:b w:val="0"/>
          <w:bCs w:val="0"/>
          <w:i w:val="0"/>
          <w:iCs w:val="0"/>
          <w:caps w:val="0"/>
          <w:color w:val="auto"/>
          <w:spacing w:val="0"/>
          <w:sz w:val="32"/>
          <w:szCs w:val="32"/>
          <w:shd w:val="clear" w:fill="FFFFFF"/>
        </w:rPr>
        <w:t>、</w:t>
      </w:r>
      <w:r>
        <w:rPr>
          <w:rFonts w:hint="eastAsia" w:ascii="黑体" w:hAnsi="黑体" w:eastAsia="黑体" w:cs="黑体"/>
          <w:b w:val="0"/>
          <w:bCs w:val="0"/>
          <w:i w:val="0"/>
          <w:iCs w:val="0"/>
          <w:caps w:val="0"/>
          <w:color w:val="auto"/>
          <w:spacing w:val="0"/>
          <w:sz w:val="32"/>
          <w:szCs w:val="32"/>
          <w:shd w:val="clear" w:fill="FFFFFF"/>
          <w:lang w:val="en-US" w:eastAsia="zh-CN"/>
        </w:rPr>
        <w:t>综合评分</w:t>
      </w:r>
      <w:r>
        <w:rPr>
          <w:rFonts w:hint="eastAsia" w:ascii="黑体" w:hAnsi="黑体" w:eastAsia="黑体" w:cs="黑体"/>
          <w:b w:val="0"/>
          <w:bCs w:val="0"/>
          <w:i w:val="0"/>
          <w:iCs w:val="0"/>
          <w:caps w:val="0"/>
          <w:color w:val="auto"/>
          <w:spacing w:val="0"/>
          <w:sz w:val="32"/>
          <w:szCs w:val="32"/>
          <w:shd w:val="clear" w:fill="FFFFFF"/>
        </w:rPr>
        <w:t>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仿宋" w:hAnsi="仿宋" w:eastAsia="仿宋" w:cs="仿宋"/>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shd w:val="clear" w:fill="FFFFFF"/>
        </w:rPr>
        <w:t>（一）采取面向社会公开发包方式，经资格审查及现场考察通过的报名人可纳入比选对象。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仿宋" w:hAnsi="仿宋" w:eastAsia="仿宋" w:cs="仿宋"/>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shd w:val="clear" w:fill="FFFFFF"/>
        </w:rPr>
        <w:t>（二）</w:t>
      </w:r>
      <w:r>
        <w:rPr>
          <w:rFonts w:hint="eastAsia" w:ascii="仿宋" w:hAnsi="仿宋" w:eastAsia="仿宋" w:cs="仿宋"/>
          <w:b w:val="0"/>
          <w:bCs w:val="0"/>
          <w:i w:val="0"/>
          <w:iCs w:val="0"/>
          <w:caps w:val="0"/>
          <w:color w:val="auto"/>
          <w:spacing w:val="0"/>
          <w:sz w:val="32"/>
          <w:szCs w:val="32"/>
          <w:shd w:val="clear" w:fill="FFFFFF"/>
          <w:lang w:val="en-US" w:eastAsia="zh-CN"/>
        </w:rPr>
        <w:t>市民政局采购小组采取分别</w:t>
      </w:r>
      <w:r>
        <w:rPr>
          <w:rFonts w:hint="eastAsia" w:ascii="仿宋" w:hAnsi="仿宋" w:eastAsia="仿宋" w:cs="仿宋"/>
          <w:b w:val="0"/>
          <w:bCs w:val="0"/>
          <w:i w:val="0"/>
          <w:iCs w:val="0"/>
          <w:caps w:val="0"/>
          <w:color w:val="auto"/>
          <w:spacing w:val="0"/>
          <w:sz w:val="32"/>
          <w:szCs w:val="32"/>
          <w:shd w:val="clear" w:fill="FFFFFF"/>
        </w:rPr>
        <w:t>对试菜、经营方案等综合打分</w:t>
      </w: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i w:val="0"/>
          <w:iCs w:val="0"/>
          <w:caps w:val="0"/>
          <w:color w:val="auto"/>
          <w:spacing w:val="0"/>
          <w:sz w:val="32"/>
          <w:szCs w:val="32"/>
          <w:shd w:val="clear" w:fill="FFFFFF"/>
          <w:lang w:val="en-US" w:eastAsia="zh-CN"/>
        </w:rPr>
        <w:t>各占50%</w:t>
      </w: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i w:val="0"/>
          <w:iCs w:val="0"/>
          <w:caps w:val="0"/>
          <w:color w:val="auto"/>
          <w:spacing w:val="0"/>
          <w:sz w:val="32"/>
          <w:szCs w:val="32"/>
          <w:shd w:val="clear" w:fill="FFFFFF"/>
        </w:rPr>
        <w:t>的方式评选出承包方，具体评比规则待报名资格审核通过后告知。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仿宋" w:hAnsi="仿宋" w:eastAsia="仿宋" w:cs="仿宋"/>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shd w:val="clear" w:fill="FFFFFF"/>
        </w:rPr>
        <w:t>十</w:t>
      </w:r>
      <w:r>
        <w:rPr>
          <w:rFonts w:hint="eastAsia" w:ascii="黑体" w:hAnsi="黑体" w:eastAsia="黑体" w:cs="黑体"/>
          <w:b w:val="0"/>
          <w:bCs w:val="0"/>
          <w:i w:val="0"/>
          <w:iCs w:val="0"/>
          <w:caps w:val="0"/>
          <w:color w:val="auto"/>
          <w:spacing w:val="0"/>
          <w:sz w:val="32"/>
          <w:szCs w:val="32"/>
          <w:shd w:val="clear" w:fill="FFFFFF"/>
          <w:lang w:val="en-US" w:eastAsia="zh-CN"/>
        </w:rPr>
        <w:t>六</w:t>
      </w:r>
      <w:r>
        <w:rPr>
          <w:rFonts w:hint="eastAsia" w:ascii="黑体" w:hAnsi="黑体" w:eastAsia="黑体" w:cs="黑体"/>
          <w:b w:val="0"/>
          <w:bCs w:val="0"/>
          <w:i w:val="0"/>
          <w:iCs w:val="0"/>
          <w:caps w:val="0"/>
          <w:color w:val="auto"/>
          <w:spacing w:val="0"/>
          <w:sz w:val="32"/>
          <w:szCs w:val="32"/>
          <w:shd w:val="clear" w:fill="FFFFFF"/>
        </w:rPr>
        <w:t>、注意事项：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仿宋" w:hAnsi="仿宋" w:eastAsia="仿宋" w:cs="仿宋"/>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shd w:val="clear" w:fill="FFFFFF"/>
        </w:rPr>
        <w:t>1.报名人须持：①营业执照副本</w:t>
      </w: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i w:val="0"/>
          <w:iCs w:val="0"/>
          <w:caps w:val="0"/>
          <w:color w:val="auto"/>
          <w:spacing w:val="0"/>
          <w:sz w:val="32"/>
          <w:szCs w:val="32"/>
          <w:shd w:val="clear" w:fill="FFFFFF"/>
          <w:lang w:val="en-US" w:eastAsia="zh-CN"/>
        </w:rPr>
        <w:t>盖章</w:t>
      </w: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i w:val="0"/>
          <w:iCs w:val="0"/>
          <w:caps w:val="0"/>
          <w:color w:val="auto"/>
          <w:spacing w:val="0"/>
          <w:sz w:val="32"/>
          <w:szCs w:val="32"/>
          <w:shd w:val="clear" w:fill="FFFFFF"/>
        </w:rPr>
        <w:t>；②</w:t>
      </w:r>
      <w:r>
        <w:rPr>
          <w:rFonts w:hint="eastAsia" w:ascii="仿宋" w:hAnsi="仿宋" w:eastAsia="仿宋" w:cs="仿宋"/>
          <w:b w:val="0"/>
          <w:bCs w:val="0"/>
          <w:i w:val="0"/>
          <w:iCs w:val="0"/>
          <w:caps w:val="0"/>
          <w:color w:val="auto"/>
          <w:spacing w:val="0"/>
          <w:sz w:val="32"/>
          <w:szCs w:val="32"/>
          <w:shd w:val="clear" w:fill="FFFFFF"/>
          <w:lang w:val="en-US" w:eastAsia="zh-CN"/>
        </w:rPr>
        <w:t>从业</w:t>
      </w:r>
      <w:r>
        <w:rPr>
          <w:rFonts w:hint="eastAsia" w:ascii="仿宋" w:hAnsi="仿宋" w:eastAsia="仿宋" w:cs="仿宋"/>
          <w:b w:val="0"/>
          <w:bCs w:val="0"/>
          <w:i w:val="0"/>
          <w:iCs w:val="0"/>
          <w:caps w:val="0"/>
          <w:color w:val="auto"/>
          <w:spacing w:val="0"/>
          <w:sz w:val="32"/>
          <w:szCs w:val="32"/>
          <w:shd w:val="clear" w:fill="FFFFFF"/>
        </w:rPr>
        <w:t>人员健康证；③法人身份证及复印件；④响应承诺书；⑤报名表（报名现场领取填报）等资料现场报名以供审核。报名者提供材料应真实有效，若发现弄虚作假的情况，将取消本次参选资格。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仿宋" w:hAnsi="仿宋" w:eastAsia="仿宋" w:cs="仿宋"/>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shd w:val="clear" w:fill="FFFFFF"/>
        </w:rPr>
        <w:t>2.公开比选日，报名者需携带切实可行的经营方案（包括经营优势、日常运营管理模式、食品安全管理、早中晚餐菜品搭配及收费标准、人员配备等方案），经营方案、报价承诺书密封保存，于比选日当天当场开封</w:t>
      </w: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i w:val="0"/>
          <w:iCs w:val="0"/>
          <w:caps w:val="0"/>
          <w:color w:val="auto"/>
          <w:spacing w:val="0"/>
          <w:sz w:val="32"/>
          <w:szCs w:val="32"/>
          <w:shd w:val="clear" w:fill="FFFFFF"/>
          <w:lang w:val="en-US" w:eastAsia="zh-CN"/>
        </w:rPr>
        <w:t>投标人需现场对方案进行阐述时间控制在5分钟内</w:t>
      </w:r>
      <w:r>
        <w:rPr>
          <w:rFonts w:hint="eastAsia" w:ascii="仿宋" w:hAnsi="仿宋" w:eastAsia="仿宋" w:cs="仿宋"/>
          <w:b w:val="0"/>
          <w:bCs w:val="0"/>
          <w:i w:val="0"/>
          <w:iCs w:val="0"/>
          <w:caps w:val="0"/>
          <w:color w:val="auto"/>
          <w:spacing w:val="0"/>
          <w:sz w:val="32"/>
          <w:szCs w:val="32"/>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仿宋" w:hAnsi="仿宋" w:eastAsia="仿宋" w:cs="仿宋"/>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shd w:val="clear" w:fill="FFFFFF"/>
        </w:rPr>
        <w:t>3.按照本公告时间报名，逾期不候。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仿宋" w:hAnsi="仿宋" w:eastAsia="仿宋" w:cs="仿宋"/>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shd w:val="clear" w:fill="FFFFFF"/>
        </w:rPr>
        <w:t>4.按照本公告时间参加比选，逾期视为放弃。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仿宋" w:hAnsi="仿宋" w:eastAsia="仿宋" w:cs="仿宋"/>
          <w:color w:val="auto"/>
          <w:sz w:val="32"/>
          <w:szCs w:val="32"/>
        </w:rPr>
      </w:pPr>
      <w:r>
        <w:rPr>
          <w:rFonts w:hint="eastAsia" w:ascii="仿宋" w:hAnsi="仿宋" w:eastAsia="仿宋" w:cs="仿宋"/>
          <w:b w:val="0"/>
          <w:bCs w:val="0"/>
          <w:i w:val="0"/>
          <w:iCs w:val="0"/>
          <w:caps w:val="0"/>
          <w:color w:val="auto"/>
          <w:spacing w:val="0"/>
          <w:sz w:val="32"/>
          <w:szCs w:val="32"/>
          <w:shd w:val="clear" w:fill="FFFFFF"/>
        </w:rPr>
        <w:t>5.未尽事宜最终解释权归</w:t>
      </w:r>
      <w:r>
        <w:rPr>
          <w:rFonts w:hint="eastAsia" w:ascii="仿宋" w:hAnsi="仿宋" w:eastAsia="仿宋" w:cs="仿宋"/>
          <w:b w:val="0"/>
          <w:bCs w:val="0"/>
          <w:i w:val="0"/>
          <w:iCs w:val="0"/>
          <w:caps w:val="0"/>
          <w:color w:val="auto"/>
          <w:spacing w:val="0"/>
          <w:sz w:val="32"/>
          <w:szCs w:val="32"/>
          <w:shd w:val="clear" w:fill="FFFFFF"/>
          <w:lang w:val="en-US" w:eastAsia="zh-CN"/>
        </w:rPr>
        <w:t>启东市民政局</w:t>
      </w:r>
      <w:r>
        <w:rPr>
          <w:rFonts w:hint="eastAsia" w:ascii="仿宋" w:hAnsi="仿宋" w:eastAsia="仿宋" w:cs="仿宋"/>
          <w:b w:val="0"/>
          <w:bCs w:val="0"/>
          <w:i w:val="0"/>
          <w:iCs w:val="0"/>
          <w:caps w:val="0"/>
          <w:color w:val="auto"/>
          <w:spacing w:val="0"/>
          <w:sz w:val="32"/>
          <w:szCs w:val="32"/>
          <w:shd w:val="clear" w:fill="FFFFFF"/>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3NzBiZmM5NjM2ZjVkNDBlMTQ2NDA5ZjNjY2RjNzEifQ=="/>
  </w:docVars>
  <w:rsids>
    <w:rsidRoot w:val="00000000"/>
    <w:rsid w:val="040203E3"/>
    <w:rsid w:val="1A72735D"/>
    <w:rsid w:val="3E874E6E"/>
    <w:rsid w:val="443C41F2"/>
    <w:rsid w:val="45AA1260"/>
    <w:rsid w:val="47437618"/>
    <w:rsid w:val="507F27AB"/>
    <w:rsid w:val="592540E9"/>
    <w:rsid w:val="60E62281"/>
    <w:rsid w:val="709D3F2B"/>
    <w:rsid w:val="76082419"/>
    <w:rsid w:val="79EC0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3356</Words>
  <Characters>3446</Characters>
  <Lines>0</Lines>
  <Paragraphs>0</Paragraphs>
  <TotalTime>1335</TotalTime>
  <ScaleCrop>false</ScaleCrop>
  <LinksUpToDate>false</LinksUpToDate>
  <CharactersWithSpaces>3450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2024-10-23T01:34:00Z</dcterms:created>
  <dc:creator>Administrator</dc:creator>
  <cp:lastModifiedBy>Administrator</cp:lastModifiedBy>
  <dcterms:modified xsi:type="dcterms:W3CDTF">2024-10-30T00:49:34Z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788771473B1A47D693F39C53C3B95CE0_13</vt:lpwstr>
  </property>
</Properties>
</file>