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25851A">
      <w:pPr>
        <w:jc w:val="center"/>
        <w:rPr>
          <w:rFonts w:hint="eastAsia"/>
          <w:b/>
          <w:sz w:val="36"/>
          <w:lang w:val="en-US" w:eastAsia="zh-CN"/>
        </w:rPr>
      </w:pPr>
      <w:r>
        <w:rPr>
          <w:rFonts w:hint="eastAsia"/>
          <w:b/>
          <w:sz w:val="36"/>
        </w:rPr>
        <w:t>2025年启东市汇龙镇城东村排水管道改造</w:t>
      </w:r>
      <w:r>
        <w:rPr>
          <w:rFonts w:hint="eastAsia"/>
          <w:b/>
          <w:sz w:val="36"/>
          <w:lang w:val="en-US" w:eastAsia="zh-CN"/>
        </w:rPr>
        <w:t>及路面</w:t>
      </w:r>
    </w:p>
    <w:p w14:paraId="2B0E2C61">
      <w:pPr>
        <w:jc w:val="center"/>
        <w:rPr>
          <w:rFonts w:hint="eastAsia"/>
          <w:b/>
          <w:sz w:val="36"/>
          <w:lang w:val="en-US" w:eastAsia="zh-CN"/>
        </w:rPr>
      </w:pPr>
      <w:r>
        <w:rPr>
          <w:rFonts w:hint="eastAsia"/>
          <w:b/>
          <w:sz w:val="36"/>
          <w:lang w:val="en-US" w:eastAsia="zh-CN"/>
        </w:rPr>
        <w:t>修复</w:t>
      </w:r>
      <w:r>
        <w:rPr>
          <w:rFonts w:hint="eastAsia"/>
          <w:b/>
          <w:sz w:val="36"/>
        </w:rPr>
        <w:t>工程</w:t>
      </w:r>
      <w:r>
        <w:rPr>
          <w:rFonts w:hint="eastAsia"/>
          <w:b/>
          <w:sz w:val="36"/>
          <w:lang w:val="en-US" w:eastAsia="zh-CN"/>
        </w:rPr>
        <w:t>实施意见</w:t>
      </w:r>
    </w:p>
    <w:p w14:paraId="3390ABCF">
      <w:pPr>
        <w:jc w:val="center"/>
        <w:rPr>
          <w:rFonts w:hint="eastAsia"/>
          <w:b/>
          <w:sz w:val="36"/>
          <w:lang w:val="en-US" w:eastAsia="zh-CN"/>
        </w:rPr>
      </w:pPr>
    </w:p>
    <w:p w14:paraId="4FD99786">
      <w:pPr>
        <w:jc w:val="both"/>
        <w:rPr>
          <w:rFonts w:hint="eastAsia"/>
          <w:b/>
          <w:sz w:val="36"/>
          <w:lang w:val="en-US" w:eastAsia="zh-CN"/>
        </w:rPr>
      </w:pPr>
    </w:p>
    <w:p w14:paraId="74FE17AA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铺设φ300HDPE双壁波纹管，总长度30米（其中过路段长12米，需使用C20砼包封，包封尺寸为：宽0.5m高0.5m），管道埋深约1米；</w:t>
      </w:r>
    </w:p>
    <w:p w14:paraId="240EE110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新建2座内径400*400mm井深1m的砖砌井，做法如下：</w:t>
      </w:r>
    </w:p>
    <w:p w14:paraId="2BEDB4DB">
      <w:pPr>
        <w:pStyle w:val="4"/>
        <w:keepNext w:val="0"/>
        <w:keepLines w:val="0"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1260" w:leftChars="0" w:hanging="420" w:firstLineChars="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100mm厚C15砼垫层，每边宽出井外壁100mm；</w:t>
      </w:r>
    </w:p>
    <w:p w14:paraId="465A7C24">
      <w:pPr>
        <w:pStyle w:val="4"/>
        <w:keepNext w:val="0"/>
        <w:keepLines w:val="0"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1260" w:leftChars="0" w:hanging="420" w:firstLineChars="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井壁厚度220mm，使用M7.5水泥砂浆砌216*105*43砼实心砖；</w:t>
      </w:r>
    </w:p>
    <w:p w14:paraId="5F164EC7">
      <w:pPr>
        <w:pStyle w:val="4"/>
        <w:keepNext w:val="0"/>
        <w:keepLines w:val="0"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1260" w:leftChars="0" w:hanging="420" w:firstLineChars="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井内外抹20mm厚1:2水泥砂浆；</w:t>
      </w:r>
    </w:p>
    <w:p w14:paraId="536B3B6A">
      <w:pPr>
        <w:pStyle w:val="4"/>
        <w:keepNext w:val="0"/>
        <w:keepLines w:val="0"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1260" w:leftChars="0" w:hanging="420" w:firstLineChars="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井盖为500*500mm铸铁雨水箅子。</w:t>
      </w:r>
    </w:p>
    <w:p w14:paraId="0D7AA04B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凿除原18cm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破损路面，废料清运，重新浇筑18cm厚C30混凝土路面，共计80m2；</w:t>
      </w:r>
    </w:p>
    <w:p w14:paraId="44166981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本工程混凝土均为非泵送商品混凝土。</w:t>
      </w:r>
    </w:p>
    <w:p w14:paraId="1F742921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</w:p>
    <w:p w14:paraId="400CBE7E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</w:p>
    <w:p w14:paraId="3AB39074">
      <w:pPr>
        <w:tabs>
          <w:tab w:val="left" w:pos="6985"/>
        </w:tabs>
        <w:bidi w:val="0"/>
        <w:jc w:val="both"/>
        <w:rPr>
          <w:rFonts w:hint="eastAsia" w:cstheme="minorBidi"/>
          <w:kern w:val="2"/>
          <w:sz w:val="28"/>
          <w:szCs w:val="28"/>
          <w:lang w:val="en-US" w:eastAsia="zh-CN" w:bidi="ar-SA"/>
        </w:rPr>
      </w:pPr>
    </w:p>
    <w:p w14:paraId="32214691">
      <w:pPr>
        <w:tabs>
          <w:tab w:val="left" w:pos="6985"/>
        </w:tabs>
        <w:bidi w:val="0"/>
        <w:jc w:val="both"/>
        <w:rPr>
          <w:rFonts w:hint="eastAsia" w:cstheme="minorBidi"/>
          <w:kern w:val="2"/>
          <w:sz w:val="28"/>
          <w:szCs w:val="28"/>
          <w:lang w:val="en-US" w:eastAsia="zh-CN" w:bidi="ar-SA"/>
        </w:rPr>
      </w:pPr>
    </w:p>
    <w:p w14:paraId="3972DA74">
      <w:pPr>
        <w:tabs>
          <w:tab w:val="left" w:pos="6985"/>
        </w:tabs>
        <w:bidi w:val="0"/>
        <w:ind w:firstLine="2240" w:firstLineChars="800"/>
        <w:jc w:val="right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cstheme="minorBidi"/>
          <w:kern w:val="2"/>
          <w:sz w:val="28"/>
          <w:szCs w:val="28"/>
          <w:lang w:val="en-US" w:eastAsia="zh-CN" w:bidi="ar-SA"/>
        </w:rPr>
        <w:t>启东市汇龙镇人民政府</w:t>
      </w:r>
    </w:p>
    <w:p w14:paraId="22E1146D">
      <w:pPr>
        <w:tabs>
          <w:tab w:val="left" w:pos="6985"/>
        </w:tabs>
        <w:bidi w:val="0"/>
        <w:ind w:firstLine="2240" w:firstLineChars="800"/>
        <w:jc w:val="right"/>
        <w:rPr>
          <w:rFonts w:hint="default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cstheme="minorBidi"/>
          <w:kern w:val="2"/>
          <w:sz w:val="28"/>
          <w:szCs w:val="28"/>
          <w:lang w:val="en-US" w:eastAsia="zh-CN" w:bidi="ar-SA"/>
        </w:rPr>
        <w:t>2025年7月5日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E026D7"/>
    <w:multiLevelType w:val="multilevel"/>
    <w:tmpl w:val="3DE026D7"/>
    <w:lvl w:ilvl="0" w:tentative="0">
      <w:start w:val="1"/>
      <w:numFmt w:val="decimal"/>
      <w:suff w:val="nothing"/>
      <w:lvlText w:val="%1、"/>
      <w:lvlJc w:val="left"/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diYTliN2VmNmU1YjQzNmRkYzhkNmU4ODQ5M2FhZjgifQ=="/>
  </w:docVars>
  <w:rsids>
    <w:rsidRoot w:val="00FD0E5B"/>
    <w:rsid w:val="000209B1"/>
    <w:rsid w:val="001045A7"/>
    <w:rsid w:val="0038642D"/>
    <w:rsid w:val="00446797"/>
    <w:rsid w:val="009229A7"/>
    <w:rsid w:val="00FD0E5B"/>
    <w:rsid w:val="038B037A"/>
    <w:rsid w:val="0AAF0054"/>
    <w:rsid w:val="0B82287D"/>
    <w:rsid w:val="0BCD5B95"/>
    <w:rsid w:val="0C280732"/>
    <w:rsid w:val="0F3537C7"/>
    <w:rsid w:val="1A36334C"/>
    <w:rsid w:val="1BD15E2F"/>
    <w:rsid w:val="23F736AE"/>
    <w:rsid w:val="29DB5205"/>
    <w:rsid w:val="2C652F15"/>
    <w:rsid w:val="2F961C33"/>
    <w:rsid w:val="302C7FF1"/>
    <w:rsid w:val="3E0A6EC4"/>
    <w:rsid w:val="3E3D4D53"/>
    <w:rsid w:val="48F4087B"/>
    <w:rsid w:val="4A2E3EA9"/>
    <w:rsid w:val="4E177BE8"/>
    <w:rsid w:val="505A7EF6"/>
    <w:rsid w:val="50CC0668"/>
    <w:rsid w:val="5137664D"/>
    <w:rsid w:val="550E6F2F"/>
    <w:rsid w:val="56854774"/>
    <w:rsid w:val="5AFD5CD0"/>
    <w:rsid w:val="5F0E46FD"/>
    <w:rsid w:val="63B06B3E"/>
    <w:rsid w:val="657D7A48"/>
    <w:rsid w:val="68227BC5"/>
    <w:rsid w:val="6CBF013A"/>
    <w:rsid w:val="73E728D5"/>
    <w:rsid w:val="79ED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222</Words>
  <Characters>301</Characters>
  <Lines>1</Lines>
  <Paragraphs>1</Paragraphs>
  <TotalTime>12</TotalTime>
  <ScaleCrop>false</ScaleCrop>
  <LinksUpToDate>false</LinksUpToDate>
  <CharactersWithSpaces>301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2024-07-02T02:46:00Z</dcterms:created>
  <dc:creator>China</dc:creator>
  <cp:lastModifiedBy>123</cp:lastModifiedBy>
  <dcterms:modified xsi:type="dcterms:W3CDTF">2025-07-09T03:35:53Z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CC4AC3FBF7E24D67A4E5F454270A0D75_12</vt:lpwstr>
  </property>
  <property fmtid="{D5CDD505-2E9C-101B-9397-08002B2CF9AE}" pid="4" name="KSOTemplateDocerSaveRecord">
    <vt:lpwstr>eyJoZGlkIjoiOWEwMTAwNGQ4YjlmMDA3ZGY2MTdkODUzYWY4MjkxY2YiLCJ1c2VySWQiOiIzMzMzMDE1NjgifQ==</vt:lpwstr>
  </property>
</Properties>
</file>