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47A3">
      <w:pPr>
        <w:pStyle w:val="2"/>
        <w:spacing w:line="240" w:lineRule="auto"/>
        <w:jc w:val="center"/>
        <w:rPr>
          <w:rFonts w:hint="eastAsia" w:ascii="宋体" w:hAnsi="宋体" w:eastAsia="宋体" w:cs="宋体"/>
          <w:color w:val="auto"/>
          <w:spacing w:val="-17"/>
          <w:kern w:val="0"/>
          <w:sz w:val="32"/>
          <w:szCs w:val="32"/>
          <w:highlight w:val="none"/>
          <w:lang w:eastAsia="zh-CN"/>
        </w:rPr>
      </w:pPr>
      <w:bookmarkStart w:id="0" w:name="OLE_LINK1"/>
      <w:bookmarkStart w:id="1" w:name="OLE_LINK2"/>
      <w:r>
        <w:rPr>
          <w:rFonts w:hint="eastAsia" w:ascii="宋体" w:hAnsi="宋体" w:cs="宋体"/>
          <w:b/>
          <w:color w:val="auto"/>
          <w:spacing w:val="0"/>
          <w:kern w:val="0"/>
          <w:sz w:val="32"/>
          <w:szCs w:val="32"/>
          <w:highlight w:val="none"/>
          <w:lang w:eastAsia="zh-CN"/>
        </w:rPr>
        <w:t>2026年启东市汇龙镇爱新村路灯更换项目</w:t>
      </w:r>
    </w:p>
    <w:p w14:paraId="00CDA55A">
      <w:pPr>
        <w:pStyle w:val="2"/>
        <w:spacing w:line="24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询价公告</w:t>
      </w:r>
    </w:p>
    <w:p w14:paraId="6210E818">
      <w:pPr>
        <w:pStyle w:val="14"/>
        <w:widowControl/>
        <w:spacing w:line="440" w:lineRule="exact"/>
        <w:ind w:firstLine="562"/>
        <w:jc w:val="both"/>
        <w:rPr>
          <w:rFonts w:ascii="宋体" w:hAnsi="宋体" w:cs="宋体"/>
          <w:color w:val="auto"/>
          <w:sz w:val="28"/>
          <w:szCs w:val="28"/>
          <w:highlight w:val="none"/>
        </w:rPr>
      </w:pPr>
      <w:r>
        <w:rPr>
          <w:rFonts w:hint="eastAsia" w:ascii="宋体" w:hAnsi="宋体" w:cs="宋体"/>
          <w:color w:val="auto"/>
          <w:sz w:val="28"/>
          <w:szCs w:val="28"/>
          <w:highlight w:val="none"/>
        </w:rPr>
        <w:t>根据启东市政府采购管理的有关规定，现就</w:t>
      </w:r>
      <w:r>
        <w:rPr>
          <w:rFonts w:hint="eastAsia" w:ascii="宋体" w:hAnsi="宋体" w:cs="宋体"/>
          <w:color w:val="auto"/>
          <w:sz w:val="28"/>
          <w:szCs w:val="28"/>
          <w:highlight w:val="none"/>
          <w:lang w:eastAsia="zh-CN"/>
        </w:rPr>
        <w:t>2026年启东市汇龙镇爱新村路灯更换项目</w:t>
      </w:r>
      <w:r>
        <w:rPr>
          <w:rFonts w:hint="eastAsia" w:ascii="宋体" w:hAnsi="宋体" w:cs="宋体"/>
          <w:color w:val="auto"/>
          <w:sz w:val="28"/>
          <w:szCs w:val="28"/>
          <w:highlight w:val="none"/>
        </w:rPr>
        <w:t>进行询价采购(详细内容见下表)，欢迎符合条件的供应商响应。</w:t>
      </w:r>
    </w:p>
    <w:p w14:paraId="5868461E">
      <w:pPr>
        <w:spacing w:line="360" w:lineRule="auto"/>
        <w:ind w:firstLine="482" w:firstLineChars="200"/>
        <w:jc w:val="center"/>
        <w:rPr>
          <w:b/>
          <w:bCs/>
          <w:color w:val="auto"/>
          <w:sz w:val="24"/>
          <w:highlight w:val="none"/>
        </w:rPr>
      </w:pPr>
      <w:r>
        <w:rPr>
          <w:rFonts w:hint="eastAsia"/>
          <w:b/>
          <w:bCs/>
          <w:color w:val="auto"/>
          <w:sz w:val="24"/>
          <w:highlight w:val="none"/>
        </w:rPr>
        <w:t>采购需求一览表</w:t>
      </w:r>
    </w:p>
    <w:tbl>
      <w:tblPr>
        <w:tblStyle w:val="18"/>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82"/>
        <w:gridCol w:w="6406"/>
        <w:gridCol w:w="720"/>
        <w:gridCol w:w="978"/>
      </w:tblGrid>
      <w:tr w14:paraId="205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14:paraId="2443D0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782" w:type="dxa"/>
            <w:noWrap w:val="0"/>
            <w:vAlign w:val="center"/>
          </w:tcPr>
          <w:p w14:paraId="2398BB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6406" w:type="dxa"/>
            <w:noWrap w:val="0"/>
            <w:vAlign w:val="center"/>
          </w:tcPr>
          <w:p w14:paraId="2EF8C5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w:t>
            </w:r>
          </w:p>
        </w:tc>
        <w:tc>
          <w:tcPr>
            <w:tcW w:w="720" w:type="dxa"/>
            <w:noWrap w:val="0"/>
            <w:vAlign w:val="center"/>
          </w:tcPr>
          <w:p w14:paraId="246539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978" w:type="dxa"/>
            <w:noWrap w:val="0"/>
            <w:vAlign w:val="center"/>
          </w:tcPr>
          <w:p w14:paraId="6F7E12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471B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91" w:type="dxa"/>
            <w:noWrap w:val="0"/>
            <w:vAlign w:val="center"/>
          </w:tcPr>
          <w:p w14:paraId="473807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82" w:type="dxa"/>
            <w:noWrap w:val="0"/>
            <w:vAlign w:val="center"/>
          </w:tcPr>
          <w:p w14:paraId="6A234BEB">
            <w:pPr>
              <w:spacing w:line="300" w:lineRule="exact"/>
              <w:jc w:val="center"/>
              <w:rPr>
                <w:rFonts w:hint="eastAsia" w:ascii="宋体" w:hAnsi="宋体" w:eastAsia="宋体" w:cs="宋体"/>
                <w:sz w:val="21"/>
                <w:szCs w:val="21"/>
              </w:rPr>
            </w:pPr>
            <w:r>
              <w:rPr>
                <w:rFonts w:hint="eastAsia" w:ascii="宋体" w:hAnsi="宋体" w:cs="宋体"/>
                <w:szCs w:val="21"/>
                <w:highlight w:val="none"/>
              </w:rPr>
              <w:t>拆除</w:t>
            </w:r>
          </w:p>
        </w:tc>
        <w:tc>
          <w:tcPr>
            <w:tcW w:w="6406" w:type="dxa"/>
            <w:noWrap w:val="0"/>
            <w:vAlign w:val="center"/>
          </w:tcPr>
          <w:p w14:paraId="2C7223EF">
            <w:pPr>
              <w:spacing w:line="300" w:lineRule="exact"/>
              <w:jc w:val="left"/>
              <w:rPr>
                <w:rFonts w:hint="eastAsia" w:ascii="宋体" w:hAnsi="宋体" w:cs="宋体"/>
                <w:szCs w:val="21"/>
                <w:highlight w:val="none"/>
              </w:rPr>
            </w:pPr>
            <w:r>
              <w:rPr>
                <w:rFonts w:hint="eastAsia" w:ascii="宋体" w:hAnsi="宋体" w:cs="宋体"/>
                <w:szCs w:val="21"/>
                <w:highlight w:val="none"/>
              </w:rPr>
              <w:t>1、原有路灯及配线等附件全部拆除（具体以采购人要求为准）。</w:t>
            </w:r>
          </w:p>
          <w:p w14:paraId="486969CB">
            <w:pPr>
              <w:spacing w:line="300" w:lineRule="exact"/>
              <w:jc w:val="left"/>
              <w:rPr>
                <w:rFonts w:hint="eastAsia" w:ascii="宋体" w:hAnsi="宋体" w:cs="宋体"/>
                <w:szCs w:val="21"/>
                <w:highlight w:val="none"/>
              </w:rPr>
            </w:pPr>
            <w:r>
              <w:rPr>
                <w:rFonts w:hint="eastAsia" w:ascii="宋体" w:hAnsi="宋体" w:cs="宋体"/>
                <w:szCs w:val="21"/>
                <w:highlight w:val="none"/>
              </w:rPr>
              <w:t>2、拆除后按采购人要求在指定位置堆放整齐。</w:t>
            </w:r>
          </w:p>
          <w:p w14:paraId="155CCA26">
            <w:pPr>
              <w:spacing w:line="300" w:lineRule="exact"/>
              <w:jc w:val="left"/>
              <w:rPr>
                <w:rFonts w:hint="eastAsia" w:ascii="宋体" w:hAnsi="宋体" w:eastAsia="宋体" w:cs="宋体"/>
                <w:sz w:val="21"/>
                <w:szCs w:val="21"/>
              </w:rPr>
            </w:pPr>
            <w:r>
              <w:rPr>
                <w:rFonts w:hint="eastAsia" w:ascii="宋体" w:hAnsi="宋体" w:cs="宋体"/>
                <w:szCs w:val="21"/>
                <w:highlight w:val="none"/>
              </w:rPr>
              <w:t>3、拆下来的灯及配线等附件全部归采购人所有。</w:t>
            </w:r>
          </w:p>
        </w:tc>
        <w:tc>
          <w:tcPr>
            <w:tcW w:w="720" w:type="dxa"/>
            <w:noWrap w:val="0"/>
            <w:vAlign w:val="center"/>
          </w:tcPr>
          <w:p w14:paraId="6EF4B0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978" w:type="dxa"/>
            <w:noWrap w:val="0"/>
            <w:vAlign w:val="center"/>
          </w:tcPr>
          <w:p w14:paraId="08A63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32D9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trPr>
        <w:tc>
          <w:tcPr>
            <w:tcW w:w="591" w:type="dxa"/>
            <w:noWrap w:val="0"/>
            <w:vAlign w:val="center"/>
          </w:tcPr>
          <w:p w14:paraId="76F6D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82" w:type="dxa"/>
            <w:noWrap w:val="0"/>
            <w:vAlign w:val="center"/>
          </w:tcPr>
          <w:p w14:paraId="35FA28C0">
            <w:pPr>
              <w:spacing w:line="300" w:lineRule="exact"/>
              <w:jc w:val="center"/>
              <w:rPr>
                <w:rFonts w:hint="eastAsia" w:ascii="宋体" w:hAnsi="宋体" w:eastAsia="宋体" w:cs="宋体"/>
                <w:sz w:val="21"/>
                <w:szCs w:val="21"/>
              </w:rPr>
            </w:pPr>
            <w:r>
              <w:rPr>
                <w:rFonts w:hint="eastAsia" w:ascii="宋体" w:hAnsi="宋体" w:cs="宋体"/>
                <w:szCs w:val="21"/>
                <w:highlight w:val="none"/>
              </w:rPr>
              <w:t>太阳能路灯</w:t>
            </w:r>
          </w:p>
        </w:tc>
        <w:tc>
          <w:tcPr>
            <w:tcW w:w="6406" w:type="dxa"/>
            <w:noWrap w:val="0"/>
            <w:vAlign w:val="center"/>
          </w:tcPr>
          <w:p w14:paraId="4D2BEB56">
            <w:pPr>
              <w:spacing w:line="300" w:lineRule="exact"/>
              <w:jc w:val="left"/>
              <w:rPr>
                <w:rFonts w:hint="eastAsia" w:ascii="宋体" w:hAnsi="宋体" w:cs="宋体"/>
                <w:szCs w:val="21"/>
                <w:highlight w:val="none"/>
              </w:rPr>
            </w:pPr>
            <w:r>
              <w:rPr>
                <w:rFonts w:hint="eastAsia" w:ascii="宋体" w:hAnsi="宋体" w:cs="宋体"/>
                <w:szCs w:val="21"/>
                <w:highlight w:val="none"/>
              </w:rPr>
              <w:t>1、灯杆：借杆（材质等投标人自行踏勘现场）。</w:t>
            </w:r>
          </w:p>
          <w:p w14:paraId="4D46672F">
            <w:pPr>
              <w:pStyle w:val="66"/>
              <w:spacing w:line="300" w:lineRule="exact"/>
              <w:jc w:val="left"/>
              <w:rPr>
                <w:rFonts w:hint="eastAsia" w:ascii="宋体" w:hAnsi="宋体" w:eastAsia="宋体" w:cs="宋体"/>
                <w:highlight w:val="none"/>
                <w:lang w:eastAsia="zh-CN"/>
              </w:rPr>
            </w:pPr>
            <w:r>
              <w:rPr>
                <w:rFonts w:hint="eastAsia" w:ascii="宋体" w:hAnsi="宋体" w:eastAsia="宋体" w:cs="宋体"/>
                <w:highlight w:val="none"/>
              </w:rPr>
              <w:t>2、灯具：灯壳采用电脑设计 LED 专用造型灯具,线条流畅，铝材一体压铸成型喷塑，</w:t>
            </w:r>
            <w:r>
              <w:rPr>
                <w:rFonts w:hint="eastAsia" w:ascii="宋体" w:hAnsi="宋体" w:eastAsia="宋体" w:cs="宋体"/>
                <w:color w:val="000000"/>
                <w:highlight w:val="none"/>
                <w:lang w:eastAsia="zh-CN"/>
              </w:rPr>
              <w:t>灯具光学角度要求：</w:t>
            </w:r>
            <w:r>
              <w:rPr>
                <w:rFonts w:hint="eastAsia" w:ascii="宋体" w:hAnsi="宋体" w:eastAsia="宋体" w:cs="宋体"/>
                <w:color w:val="000000"/>
                <w:highlight w:val="none"/>
              </w:rPr>
              <w:t>透镜为PC材料</w:t>
            </w:r>
            <w:r>
              <w:rPr>
                <w:rFonts w:hint="eastAsia" w:ascii="宋体" w:hAnsi="宋体" w:eastAsia="宋体" w:cs="宋体"/>
                <w:color w:val="000000"/>
                <w:highlight w:val="none"/>
                <w:lang w:eastAsia="zh-CN"/>
              </w:rPr>
              <w:t>加玻璃，</w:t>
            </w:r>
            <w:r>
              <w:rPr>
                <w:rFonts w:hint="eastAsia" w:ascii="宋体" w:hAnsi="宋体" w:eastAsia="宋体" w:cs="宋体"/>
                <w:color w:val="000000"/>
                <w:highlight w:val="none"/>
              </w:rPr>
              <w:t>稳定性好，折射率高</w:t>
            </w:r>
            <w:r>
              <w:rPr>
                <w:rFonts w:hint="eastAsia" w:ascii="宋体" w:hAnsi="宋体" w:eastAsia="宋体" w:cs="宋体"/>
                <w:color w:val="000000"/>
                <w:highlight w:val="none"/>
                <w:lang w:eastAsia="zh-CN"/>
              </w:rPr>
              <w:t>，</w:t>
            </w:r>
            <w:r>
              <w:rPr>
                <w:rFonts w:hint="eastAsia" w:ascii="宋体" w:hAnsi="宋体" w:eastAsia="宋体" w:cs="宋体"/>
                <w:highlight w:val="none"/>
              </w:rPr>
              <w:t>平均寿命＞50000 小时,光衰＜ 3%,性能稳定。</w:t>
            </w:r>
          </w:p>
          <w:p w14:paraId="6F9BFD68">
            <w:pPr>
              <w:pStyle w:val="66"/>
              <w:spacing w:line="300" w:lineRule="exact"/>
              <w:jc w:val="left"/>
              <w:rPr>
                <w:rFonts w:ascii="宋体" w:hAnsi="宋体" w:eastAsia="宋体" w:cs="宋体"/>
                <w:highlight w:val="none"/>
                <w:lang w:eastAsia="zh-CN"/>
              </w:rPr>
            </w:pPr>
            <w:r>
              <w:rPr>
                <w:rFonts w:hint="eastAsia" w:ascii="宋体" w:hAnsi="宋体" w:eastAsia="宋体" w:cs="宋体"/>
                <w:highlight w:val="none"/>
              </w:rPr>
              <w:t xml:space="preserve">★光源功率 </w:t>
            </w:r>
            <w:r>
              <w:rPr>
                <w:rFonts w:hint="eastAsia" w:ascii="宋体" w:hAnsi="宋体" w:eastAsia="宋体" w:cs="宋体"/>
                <w:highlight w:val="none"/>
                <w:lang w:eastAsia="zh-CN"/>
              </w:rPr>
              <w:t>6</w:t>
            </w:r>
            <w:r>
              <w:rPr>
                <w:rFonts w:hint="eastAsia" w:ascii="宋体" w:hAnsi="宋体" w:eastAsia="宋体" w:cs="宋体"/>
                <w:highlight w:val="none"/>
              </w:rPr>
              <w:t>0w(±5%）</w:t>
            </w:r>
            <w:r>
              <w:rPr>
                <w:rFonts w:hint="eastAsia" w:ascii="宋体" w:hAnsi="宋体" w:eastAsia="宋体" w:cs="宋体"/>
                <w:highlight w:val="none"/>
                <w:lang w:eastAsia="zh-CN"/>
              </w:rPr>
              <w:t>；（</w:t>
            </w:r>
            <w:r>
              <w:rPr>
                <w:rFonts w:hint="eastAsia" w:ascii="宋体" w:hAnsi="宋体" w:eastAsia="宋体" w:cs="宋体"/>
                <w:highlight w:val="none"/>
              </w:rPr>
              <w:t>功率因素&gt;0.9</w:t>
            </w:r>
            <w:r>
              <w:rPr>
                <w:rFonts w:hint="eastAsia" w:ascii="宋体" w:hAnsi="宋体" w:eastAsia="宋体" w:cs="宋体"/>
                <w:highlight w:val="none"/>
                <w:lang w:eastAsia="zh-CN"/>
              </w:rPr>
              <w:t>；</w:t>
            </w:r>
            <w:r>
              <w:rPr>
                <w:rFonts w:hint="eastAsia" w:ascii="宋体" w:hAnsi="宋体" w:eastAsia="宋体" w:cs="宋体"/>
                <w:highlight w:val="none"/>
              </w:rPr>
              <w:t>色温≥5700K</w:t>
            </w:r>
            <w:r>
              <w:rPr>
                <w:rFonts w:hint="eastAsia" w:ascii="宋体" w:hAnsi="宋体" w:eastAsia="宋体" w:cs="宋体"/>
                <w:highlight w:val="none"/>
                <w:lang w:eastAsia="zh-CN"/>
              </w:rPr>
              <w:t>；</w:t>
            </w:r>
            <w:r>
              <w:rPr>
                <w:rFonts w:hint="eastAsia" w:ascii="宋体" w:hAnsi="宋体" w:eastAsia="宋体" w:cs="宋体"/>
                <w:highlight w:val="none"/>
              </w:rPr>
              <w:t>整灯光效≥140Lm/W</w:t>
            </w:r>
            <w:r>
              <w:rPr>
                <w:rFonts w:hint="eastAsia" w:ascii="宋体" w:hAnsi="宋体" w:eastAsia="宋体" w:cs="宋体"/>
                <w:highlight w:val="none"/>
                <w:lang w:eastAsia="zh-CN"/>
              </w:rPr>
              <w:t>；</w:t>
            </w:r>
            <w:r>
              <w:rPr>
                <w:rFonts w:hint="eastAsia" w:ascii="宋体" w:hAnsi="宋体" w:eastAsia="宋体" w:cs="宋体"/>
                <w:highlight w:val="none"/>
              </w:rPr>
              <w:t>显色指数≥80</w:t>
            </w:r>
            <w:r>
              <w:rPr>
                <w:rFonts w:hint="eastAsia" w:ascii="宋体" w:hAnsi="宋体" w:eastAsia="宋体" w:cs="宋体"/>
                <w:highlight w:val="none"/>
                <w:lang w:eastAsia="zh-CN"/>
              </w:rPr>
              <w:t>；</w:t>
            </w:r>
            <w:r>
              <w:rPr>
                <w:rFonts w:hint="eastAsia" w:ascii="宋体" w:hAnsi="宋体" w:eastAsia="宋体" w:cs="宋体"/>
                <w:highlight w:val="none"/>
              </w:rPr>
              <w:t>灯具尺寸560*220*74 mm（±5</w:t>
            </w:r>
            <w:r>
              <w:rPr>
                <w:rFonts w:hint="eastAsia" w:ascii="宋体" w:hAnsi="宋体" w:eastAsia="宋体" w:cs="宋体"/>
                <w:highlight w:val="none"/>
                <w:lang w:eastAsia="zh-CN"/>
              </w:rPr>
              <w:t>mm</w:t>
            </w:r>
            <w:r>
              <w:rPr>
                <w:rFonts w:hint="eastAsia" w:ascii="宋体" w:hAnsi="宋体" w:eastAsia="宋体" w:cs="宋体"/>
                <w:highlight w:val="none"/>
              </w:rPr>
              <w:t>）</w:t>
            </w:r>
            <w:r>
              <w:rPr>
                <w:rFonts w:hint="eastAsia" w:ascii="宋体" w:hAnsi="宋体" w:eastAsia="宋体" w:cs="宋体"/>
                <w:highlight w:val="none"/>
                <w:lang w:eastAsia="zh-CN"/>
              </w:rPr>
              <w:t>；出光口尺寸150*150mm</w:t>
            </w:r>
          </w:p>
          <w:p w14:paraId="3CA7853E">
            <w:pPr>
              <w:pStyle w:val="66"/>
              <w:spacing w:line="300" w:lineRule="exact"/>
              <w:jc w:val="left"/>
              <w:rPr>
                <w:rFonts w:hint="eastAsia" w:ascii="宋体" w:hAnsi="宋体" w:eastAsia="宋体" w:cs="宋体"/>
                <w:highlight w:val="none"/>
                <w:lang w:eastAsia="zh-CN"/>
              </w:rPr>
            </w:pPr>
            <w:r>
              <w:rPr>
                <w:rFonts w:hint="eastAsia" w:ascii="宋体" w:hAnsi="宋体" w:eastAsia="宋体" w:cs="宋体"/>
                <w:highlight w:val="none"/>
              </w:rPr>
              <w:t>★防护等级IP≥65，符合GB7000.</w:t>
            </w:r>
            <w:r>
              <w:rPr>
                <w:rFonts w:hint="eastAsia" w:ascii="宋体" w:hAnsi="宋体" w:eastAsia="宋体" w:cs="宋体"/>
                <w:highlight w:val="none"/>
                <w:lang w:eastAsia="zh-CN"/>
              </w:rPr>
              <w:t>1-</w:t>
            </w:r>
            <w:r>
              <w:rPr>
                <w:rFonts w:hint="eastAsia" w:ascii="宋体" w:hAnsi="宋体" w:eastAsia="宋体" w:cs="宋体"/>
                <w:highlight w:val="none"/>
              </w:rPr>
              <w:t>203</w:t>
            </w:r>
            <w:r>
              <w:rPr>
                <w:rFonts w:hint="eastAsia" w:ascii="宋体" w:hAnsi="宋体" w:eastAsia="宋体" w:cs="宋体"/>
                <w:highlight w:val="none"/>
                <w:lang w:eastAsia="zh-CN"/>
              </w:rPr>
              <w:t>灯具第1部分：一般要求与试验。GB7000.203-2013灯具第2-3部分：特殊要求 道路与街路照明灯具。</w:t>
            </w:r>
          </w:p>
          <w:p w14:paraId="5C0E7A21">
            <w:pPr>
              <w:pStyle w:val="66"/>
              <w:spacing w:line="300" w:lineRule="exact"/>
              <w:jc w:val="left"/>
              <w:rPr>
                <w:rFonts w:hint="eastAsia" w:ascii="宋体" w:hAnsi="宋体" w:eastAsia="宋体" w:cs="宋体"/>
                <w:snapToGrid w:val="0"/>
                <w:color w:val="000000"/>
                <w:kern w:val="0"/>
                <w:highlight w:val="none"/>
                <w:shd w:val="clear" w:color="auto" w:fill="FFFFFF"/>
                <w:lang w:eastAsia="zh-CN"/>
              </w:rPr>
            </w:pPr>
            <w:r>
              <w:rPr>
                <w:rFonts w:hint="eastAsia" w:ascii="宋体" w:hAnsi="宋体" w:eastAsia="宋体" w:cs="宋体"/>
                <w:highlight w:val="none"/>
              </w:rPr>
              <w:t>★500小时盐雾检测结果：灯具上无明显腐蚀。</w:t>
            </w:r>
          </w:p>
          <w:p w14:paraId="4257EE02">
            <w:pPr>
              <w:spacing w:line="300" w:lineRule="exact"/>
              <w:jc w:val="left"/>
              <w:rPr>
                <w:rFonts w:hint="eastAsia" w:ascii="宋体" w:hAnsi="宋体" w:cs="宋体"/>
                <w:szCs w:val="21"/>
                <w:highlight w:val="none"/>
              </w:rPr>
            </w:pPr>
            <w:r>
              <w:rPr>
                <w:rFonts w:hint="eastAsia" w:ascii="宋体" w:hAnsi="宋体" w:cs="宋体"/>
                <w:szCs w:val="21"/>
                <w:highlight w:val="none"/>
              </w:rPr>
              <w:t>3、★蓄电池：容量≥ 12V/50AH。太阳能专用免维护锂电池;电脑调控，光控时控一体，双路输出。</w:t>
            </w:r>
          </w:p>
          <w:p w14:paraId="348465A0">
            <w:pPr>
              <w:spacing w:line="300" w:lineRule="exact"/>
              <w:jc w:val="left"/>
              <w:rPr>
                <w:rFonts w:hint="eastAsia" w:ascii="宋体" w:hAnsi="宋体" w:cs="宋体"/>
                <w:szCs w:val="21"/>
                <w:highlight w:val="none"/>
              </w:rPr>
            </w:pPr>
            <w:r>
              <w:rPr>
                <w:rFonts w:hint="eastAsia" w:ascii="宋体" w:hAnsi="宋体" w:cs="宋体"/>
                <w:szCs w:val="21"/>
                <w:highlight w:val="none"/>
              </w:rPr>
              <w:t>4、★电池板：100W太阳能板,多晶硅转换率≥ 22%。寿命≥25 年。</w:t>
            </w:r>
          </w:p>
          <w:p w14:paraId="32264757">
            <w:pPr>
              <w:spacing w:line="300" w:lineRule="exact"/>
              <w:jc w:val="left"/>
              <w:rPr>
                <w:rFonts w:hint="eastAsia" w:ascii="宋体" w:hAnsi="宋体" w:eastAsia="宋体" w:cs="宋体"/>
                <w:sz w:val="21"/>
                <w:szCs w:val="21"/>
              </w:rPr>
            </w:pPr>
            <w:r>
              <w:rPr>
                <w:rFonts w:hint="eastAsia" w:ascii="宋体" w:hAnsi="宋体" w:cs="宋体"/>
                <w:szCs w:val="21"/>
                <w:highlight w:val="none"/>
              </w:rPr>
              <w:t>5、支架：采用Q235优质铜材,口径为60圆竹，壁厚 ≥2.5mm，底部焊接固定底座；整体热镀锌，静电喷塑防腐处理，含太阳能支架、抱箍、配件等。</w:t>
            </w:r>
          </w:p>
        </w:tc>
        <w:tc>
          <w:tcPr>
            <w:tcW w:w="720" w:type="dxa"/>
            <w:noWrap w:val="0"/>
            <w:vAlign w:val="center"/>
          </w:tcPr>
          <w:p w14:paraId="198353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盏</w:t>
            </w:r>
          </w:p>
        </w:tc>
        <w:tc>
          <w:tcPr>
            <w:tcW w:w="978" w:type="dxa"/>
            <w:noWrap w:val="0"/>
            <w:vAlign w:val="center"/>
          </w:tcPr>
          <w:p w14:paraId="646DD5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rPr>
            </w:pPr>
            <w:r>
              <w:rPr>
                <w:rFonts w:hint="eastAsia" w:ascii="宋体" w:hAnsi="宋体" w:eastAsia="宋体" w:cs="宋体"/>
                <w:sz w:val="21"/>
                <w:szCs w:val="21"/>
                <w:highlight w:val="none"/>
                <w:lang w:val="en-US" w:eastAsia="zh-CN"/>
              </w:rPr>
              <w:t>380</w:t>
            </w:r>
          </w:p>
        </w:tc>
      </w:tr>
      <w:tr w14:paraId="3059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14:paraId="74ABFF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82" w:type="dxa"/>
            <w:noWrap w:val="0"/>
            <w:vAlign w:val="center"/>
          </w:tcPr>
          <w:p w14:paraId="0B46B9C0">
            <w:pPr>
              <w:spacing w:line="300" w:lineRule="exact"/>
              <w:jc w:val="center"/>
              <w:rPr>
                <w:rFonts w:hint="eastAsia" w:ascii="宋体" w:hAnsi="宋体" w:eastAsia="宋体" w:cs="宋体"/>
                <w:sz w:val="21"/>
                <w:szCs w:val="21"/>
              </w:rPr>
            </w:pPr>
            <w:r>
              <w:rPr>
                <w:rFonts w:hint="eastAsia" w:ascii="宋体" w:hAnsi="宋体" w:cs="宋体"/>
                <w:szCs w:val="21"/>
                <w:highlight w:val="none"/>
              </w:rPr>
              <w:t>大理石标识牌</w:t>
            </w:r>
          </w:p>
        </w:tc>
        <w:tc>
          <w:tcPr>
            <w:tcW w:w="6406" w:type="dxa"/>
            <w:noWrap w:val="0"/>
            <w:vAlign w:val="center"/>
          </w:tcPr>
          <w:p w14:paraId="03A4DDC9">
            <w:pPr>
              <w:spacing w:line="300" w:lineRule="exact"/>
              <w:jc w:val="left"/>
              <w:rPr>
                <w:rFonts w:hint="eastAsia" w:ascii="宋体" w:hAnsi="宋体" w:cs="宋体"/>
                <w:szCs w:val="21"/>
                <w:highlight w:val="none"/>
              </w:rPr>
            </w:pPr>
            <w:r>
              <w:rPr>
                <w:rFonts w:hint="eastAsia" w:ascii="宋体" w:hAnsi="宋体" w:cs="宋体"/>
                <w:szCs w:val="21"/>
                <w:highlight w:val="none"/>
              </w:rPr>
              <w:t>1、标识牌材质：大理石。</w:t>
            </w:r>
          </w:p>
          <w:p w14:paraId="262ED004">
            <w:pPr>
              <w:spacing w:line="300" w:lineRule="exact"/>
              <w:jc w:val="left"/>
              <w:rPr>
                <w:rFonts w:hint="eastAsia" w:ascii="宋体" w:hAnsi="宋体" w:cs="宋体"/>
                <w:szCs w:val="21"/>
                <w:highlight w:val="none"/>
              </w:rPr>
            </w:pPr>
            <w:r>
              <w:rPr>
                <w:rFonts w:hint="eastAsia" w:ascii="宋体" w:hAnsi="宋体" w:cs="宋体"/>
                <w:szCs w:val="21"/>
                <w:highlight w:val="none"/>
              </w:rPr>
              <w:t>2、标识牌厚度：1.5cm。</w:t>
            </w:r>
          </w:p>
          <w:p w14:paraId="214E9622">
            <w:pPr>
              <w:spacing w:line="300" w:lineRule="exact"/>
              <w:jc w:val="left"/>
              <w:rPr>
                <w:rFonts w:hint="eastAsia" w:ascii="宋体" w:hAnsi="宋体" w:cs="宋体"/>
                <w:szCs w:val="21"/>
                <w:highlight w:val="none"/>
              </w:rPr>
            </w:pPr>
            <w:r>
              <w:rPr>
                <w:rFonts w:hint="eastAsia" w:ascii="宋体" w:hAnsi="宋体" w:cs="宋体"/>
                <w:szCs w:val="21"/>
                <w:highlight w:val="none"/>
              </w:rPr>
              <w:t>3、标识牌颜色：蒙古黑。</w:t>
            </w:r>
          </w:p>
          <w:p w14:paraId="112D3125">
            <w:pPr>
              <w:spacing w:line="300" w:lineRule="exact"/>
              <w:jc w:val="left"/>
              <w:rPr>
                <w:rFonts w:hint="eastAsia" w:ascii="宋体" w:hAnsi="宋体" w:cs="宋体"/>
                <w:szCs w:val="21"/>
                <w:highlight w:val="none"/>
              </w:rPr>
            </w:pPr>
            <w:r>
              <w:rPr>
                <w:rFonts w:hint="eastAsia" w:ascii="宋体" w:hAnsi="宋体" w:cs="宋体"/>
                <w:szCs w:val="21"/>
                <w:highlight w:val="none"/>
              </w:rPr>
              <w:t>4、标识牌规格：长度80cm，宽度60cm。</w:t>
            </w:r>
          </w:p>
          <w:p w14:paraId="708D9B4B">
            <w:pPr>
              <w:spacing w:line="300" w:lineRule="exact"/>
              <w:jc w:val="left"/>
              <w:rPr>
                <w:rFonts w:hint="eastAsia" w:ascii="宋体" w:hAnsi="宋体" w:cs="宋体"/>
                <w:szCs w:val="21"/>
                <w:highlight w:val="none"/>
              </w:rPr>
            </w:pPr>
            <w:r>
              <w:rPr>
                <w:rFonts w:hint="eastAsia" w:ascii="宋体" w:hAnsi="宋体" w:cs="宋体"/>
                <w:szCs w:val="21"/>
                <w:highlight w:val="none"/>
              </w:rPr>
              <w:t>5、标识牌立柱材质：304不锈钢。</w:t>
            </w:r>
          </w:p>
          <w:p w14:paraId="08728B2F">
            <w:pPr>
              <w:spacing w:line="300" w:lineRule="exact"/>
              <w:jc w:val="left"/>
              <w:rPr>
                <w:rFonts w:hint="eastAsia" w:ascii="宋体" w:hAnsi="宋体" w:cs="宋体"/>
                <w:szCs w:val="21"/>
                <w:highlight w:val="none"/>
              </w:rPr>
            </w:pPr>
            <w:r>
              <w:rPr>
                <w:rFonts w:hint="eastAsia" w:ascii="宋体" w:hAnsi="宋体" w:cs="宋体"/>
                <w:szCs w:val="21"/>
                <w:highlight w:val="none"/>
              </w:rPr>
              <w:t>6、标识牌立柱规格：高1400mm，壁厚1.2mm，直径63mm。</w:t>
            </w:r>
          </w:p>
          <w:p w14:paraId="1775F8A1">
            <w:pPr>
              <w:spacing w:line="300" w:lineRule="exact"/>
              <w:jc w:val="left"/>
              <w:rPr>
                <w:rFonts w:hint="eastAsia" w:ascii="宋体" w:hAnsi="宋体" w:cs="宋体"/>
                <w:szCs w:val="21"/>
                <w:highlight w:val="none"/>
              </w:rPr>
            </w:pPr>
            <w:r>
              <w:rPr>
                <w:rFonts w:hint="eastAsia" w:ascii="宋体" w:hAnsi="宋体" w:cs="宋体"/>
                <w:szCs w:val="21"/>
                <w:highlight w:val="none"/>
              </w:rPr>
              <w:t>7、标识牌外边框用38×25mm304不锈钢方管，边框内用角固定大理石。</w:t>
            </w:r>
          </w:p>
          <w:p w14:paraId="713003FD">
            <w:pPr>
              <w:spacing w:line="300" w:lineRule="exact"/>
              <w:jc w:val="left"/>
              <w:rPr>
                <w:rFonts w:hint="eastAsia" w:ascii="宋体" w:hAnsi="宋体" w:cs="宋体"/>
                <w:szCs w:val="21"/>
                <w:highlight w:val="none"/>
              </w:rPr>
            </w:pPr>
            <w:r>
              <w:rPr>
                <w:rFonts w:hint="eastAsia" w:ascii="宋体" w:hAnsi="宋体" w:cs="宋体"/>
                <w:szCs w:val="21"/>
                <w:highlight w:val="none"/>
              </w:rPr>
              <w:t>8、标识牌版面内容按业主要求设置。</w:t>
            </w:r>
          </w:p>
          <w:p w14:paraId="590FDCEA">
            <w:pPr>
              <w:spacing w:line="300" w:lineRule="exact"/>
              <w:jc w:val="left"/>
              <w:rPr>
                <w:rFonts w:hint="eastAsia" w:ascii="宋体" w:hAnsi="宋体" w:eastAsia="宋体" w:cs="宋体"/>
                <w:sz w:val="21"/>
                <w:szCs w:val="21"/>
              </w:rPr>
            </w:pPr>
            <w:r>
              <w:rPr>
                <w:rFonts w:hint="eastAsia" w:ascii="宋体" w:hAnsi="宋体" w:cs="宋体"/>
                <w:szCs w:val="21"/>
                <w:highlight w:val="none"/>
              </w:rPr>
              <w:t>9、标识牌安装：在采购人指定的位置制作安装基础，并安装牢固。</w:t>
            </w:r>
          </w:p>
        </w:tc>
        <w:tc>
          <w:tcPr>
            <w:tcW w:w="720" w:type="dxa"/>
            <w:noWrap w:val="0"/>
            <w:vAlign w:val="center"/>
          </w:tcPr>
          <w:p w14:paraId="693D5C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978" w:type="dxa"/>
            <w:noWrap w:val="0"/>
            <w:vAlign w:val="center"/>
          </w:tcPr>
          <w:p w14:paraId="56B81C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643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7" w:type="dxa"/>
            <w:gridSpan w:val="5"/>
            <w:noWrap w:val="0"/>
            <w:vAlign w:val="center"/>
          </w:tcPr>
          <w:p w14:paraId="135E77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1.上述采购要求为最低要求，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并且须提供国家光伏产品质量检验检测中心出具的样品太阳能专用锂电池、太阳能光伏板产品检测报告扫描件并加盖投标单位公章【检测报告的封面必须带有CMA及CNAS标志、有电子版报告的二维码、内页附有样品照片及外形尺寸】，且报告中参数满足《采购需求一览表》中太阳能光伏板和太阳能专用锂电池的主要规格参数，所有产品报告必须为同一生产单位；检测报告的有效期为3年（自检测报告出具（签发）日期距本项目投标截止时间不超过3年），否则视为无效。</w:t>
            </w:r>
          </w:p>
          <w:p w14:paraId="341D3E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2.路灯拆除不按盏数计算，所有需要拆除的路灯均计入拆除一项中，供应商成交后不得因此提出增加拆除费用的要求，所产生的所有风险由供应商自行承担。</w:t>
            </w:r>
          </w:p>
          <w:p w14:paraId="71440B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3.请供应商实地考察现场，综合考虑各种因素后报价。</w:t>
            </w:r>
          </w:p>
          <w:p w14:paraId="1B3A14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4.采购标准要求以采购要求、相关国家标准为准，在标准和采购要求不一致时，按要求高的标准执行。 </w:t>
            </w:r>
          </w:p>
          <w:p w14:paraId="01BBC6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5.成交供应商在拆除原有路灯及配线等附件时，不得暴力拆除，不得破坏灯杆，不得破坏原有路灯等。</w:t>
            </w:r>
          </w:p>
          <w:p w14:paraId="5D0EBF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6.成交供应商需在采购人指定的位置制作大理石标识牌安装基础，并安装牢固。</w:t>
            </w:r>
          </w:p>
          <w:p w14:paraId="4FE03E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7.成交供应商提供的所有货物都必须为全新的原厂正品，不接受翻新产品，一经查实，取消成交资格，并列入采购人的采购黑名单，同时对成交供应商及负责人追究相关法律责任。</w:t>
            </w:r>
          </w:p>
          <w:p w14:paraId="0B986E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1F08BA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9.供应商报价的所有太阳能路灯产品必须为同一品牌及型号，并且须在报价表上明确所投太阳能路灯产品的品牌及型号，否则视为无效响应。</w:t>
            </w:r>
          </w:p>
          <w:p w14:paraId="078D29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10.投标供应商投标时须同步提交灯具样品一套，作为项目验收标准。成交供应商样品封存于采购方，且经项目全部验收合格后退还，未中标的退回样品。样品随同投标文件一并递交，未按要求提交样品的，视为无效投标。</w:t>
            </w:r>
          </w:p>
        </w:tc>
      </w:tr>
    </w:tbl>
    <w:p w14:paraId="5E0C5249">
      <w:pPr>
        <w:pStyle w:val="14"/>
        <w:widowControl/>
        <w:spacing w:line="440" w:lineRule="exact"/>
        <w:jc w:val="both"/>
        <w:rPr>
          <w:rFonts w:ascii="宋体" w:hAnsi="宋体" w:cs="宋体"/>
          <w:b/>
          <w:bCs/>
          <w:color w:val="auto"/>
          <w:highlight w:val="none"/>
          <w:u w:val="single"/>
        </w:rPr>
      </w:pPr>
      <w:r>
        <w:rPr>
          <w:rFonts w:hint="eastAsia"/>
          <w:b/>
          <w:bCs/>
          <w:color w:val="auto"/>
          <w:highlight w:val="none"/>
        </w:rPr>
        <w:t>一、本项目的总价最高限价为人民币</w:t>
      </w:r>
      <w:r>
        <w:rPr>
          <w:rFonts w:hint="eastAsia"/>
          <w:b/>
          <w:bCs/>
          <w:color w:val="auto"/>
          <w:highlight w:val="none"/>
          <w:lang w:val="en-US" w:eastAsia="zh-CN"/>
        </w:rPr>
        <w:t>叁拾贰万元整</w:t>
      </w:r>
      <w:r>
        <w:rPr>
          <w:rFonts w:hint="eastAsia"/>
          <w:b/>
          <w:bCs/>
          <w:color w:val="auto"/>
          <w:highlight w:val="none"/>
        </w:rPr>
        <w:t>（￥</w:t>
      </w:r>
      <w:r>
        <w:rPr>
          <w:rFonts w:hint="eastAsia"/>
          <w:b/>
          <w:bCs/>
          <w:color w:val="auto"/>
          <w:highlight w:val="none"/>
          <w:lang w:val="en-US" w:eastAsia="zh-CN"/>
        </w:rPr>
        <w:t>320000.00</w:t>
      </w:r>
      <w:r>
        <w:rPr>
          <w:rFonts w:hint="eastAsia"/>
          <w:b/>
          <w:bCs/>
          <w:color w:val="auto"/>
          <w:highlight w:val="none"/>
        </w:rPr>
        <w:t>元），报价超过最高限价的为无效报价</w:t>
      </w:r>
      <w:r>
        <w:rPr>
          <w:rFonts w:hint="eastAsia" w:ascii="宋体" w:hAnsi="宋体" w:cs="宋体"/>
          <w:b/>
          <w:color w:val="auto"/>
          <w:highlight w:val="none"/>
        </w:rPr>
        <w:t>。</w:t>
      </w:r>
    </w:p>
    <w:p w14:paraId="48CD0955">
      <w:pPr>
        <w:adjustRightInd w:val="0"/>
        <w:snapToGrid w:val="0"/>
        <w:spacing w:line="500" w:lineRule="exact"/>
        <w:rPr>
          <w:rFonts w:ascii="宋体" w:hAnsi="宋体" w:cs="宋体"/>
          <w:b/>
          <w:color w:val="auto"/>
          <w:sz w:val="24"/>
          <w:highlight w:val="none"/>
          <w:shd w:val="clear" w:color="auto" w:fill="FFFFFF"/>
        </w:rPr>
      </w:pPr>
      <w:r>
        <w:rPr>
          <w:rFonts w:hint="eastAsia" w:ascii="宋体" w:hAnsi="宋体" w:cs="宋体"/>
          <w:b/>
          <w:color w:val="auto"/>
          <w:sz w:val="24"/>
          <w:highlight w:val="none"/>
        </w:rPr>
        <w:t>二、供应商资格要求：</w:t>
      </w:r>
    </w:p>
    <w:p w14:paraId="40C8BA15">
      <w:pPr>
        <w:pStyle w:val="14"/>
        <w:widowControl/>
        <w:spacing w:line="440" w:lineRule="exact"/>
        <w:ind w:firstLine="562"/>
        <w:jc w:val="both"/>
        <w:rPr>
          <w:rFonts w:hint="eastAsia" w:ascii="宋体" w:hAnsi="宋体" w:cs="宋体"/>
          <w:color w:val="auto"/>
          <w:highlight w:val="none"/>
        </w:rPr>
      </w:pPr>
      <w:r>
        <w:rPr>
          <w:rFonts w:hint="eastAsia" w:ascii="宋体" w:hAnsi="宋体" w:cs="宋体"/>
          <w:color w:val="auto"/>
          <w:highlight w:val="none"/>
        </w:rPr>
        <w:t>1.符合《中华人民共和国政府采购法》第二十二条的规定；</w:t>
      </w:r>
    </w:p>
    <w:p w14:paraId="423679AA">
      <w:pPr>
        <w:pStyle w:val="14"/>
        <w:widowControl/>
        <w:spacing w:line="440" w:lineRule="exact"/>
        <w:ind w:firstLine="562"/>
        <w:jc w:val="both"/>
        <w:rPr>
          <w:rFonts w:hint="eastAsia" w:ascii="宋体" w:hAnsi="宋体" w:cs="宋体"/>
          <w:color w:val="auto"/>
          <w:highlight w:val="none"/>
        </w:rPr>
      </w:pPr>
      <w:r>
        <w:rPr>
          <w:rFonts w:hint="eastAsia" w:ascii="宋体" w:hAnsi="宋体" w:cs="宋体"/>
          <w:color w:val="auto"/>
          <w:highlight w:val="none"/>
        </w:rPr>
        <w:t>2.投标人具有行政管理部门颁发的有效营业执照；</w:t>
      </w:r>
    </w:p>
    <w:p w14:paraId="368BA13E">
      <w:pPr>
        <w:pStyle w:val="14"/>
        <w:widowControl/>
        <w:spacing w:line="440" w:lineRule="exact"/>
        <w:ind w:firstLine="562"/>
        <w:jc w:val="both"/>
        <w:rPr>
          <w:rFonts w:ascii="宋体" w:hAnsi="宋体" w:cs="宋体"/>
          <w:color w:val="auto"/>
          <w:highlight w:val="none"/>
        </w:rPr>
      </w:pPr>
      <w:r>
        <w:rPr>
          <w:rFonts w:hint="eastAsia" w:ascii="宋体" w:hAnsi="宋体" w:cs="宋体"/>
          <w:color w:val="auto"/>
          <w:highlight w:val="none"/>
        </w:rPr>
        <w:t>3.本项目不接受联合体投标。</w:t>
      </w:r>
    </w:p>
    <w:p w14:paraId="2000CBB8">
      <w:pPr>
        <w:pStyle w:val="14"/>
        <w:widowControl/>
        <w:spacing w:line="440" w:lineRule="exact"/>
        <w:jc w:val="both"/>
        <w:rPr>
          <w:rFonts w:ascii="宋体" w:hAnsi="宋体" w:cs="宋体"/>
          <w:color w:val="auto"/>
          <w:highlight w:val="none"/>
        </w:rPr>
      </w:pPr>
      <w:r>
        <w:rPr>
          <w:rFonts w:hint="eastAsia" w:ascii="宋体" w:hAnsi="宋体" w:cs="宋体"/>
          <w:b/>
          <w:color w:val="auto"/>
          <w:highlight w:val="none"/>
        </w:rPr>
        <w:t>三、询价采购报价注意事项</w:t>
      </w:r>
    </w:p>
    <w:p w14:paraId="3FCBA915">
      <w:pPr>
        <w:pStyle w:val="14"/>
        <w:widowControl/>
        <w:spacing w:line="440" w:lineRule="exact"/>
        <w:ind w:firstLine="562"/>
        <w:jc w:val="both"/>
        <w:rPr>
          <w:rFonts w:ascii="宋体" w:hAnsi="宋体" w:cs="宋体"/>
          <w:color w:val="auto"/>
          <w:highlight w:val="none"/>
        </w:rPr>
      </w:pPr>
      <w:r>
        <w:rPr>
          <w:rFonts w:hint="eastAsia" w:ascii="宋体" w:hAnsi="宋体" w:cs="宋体"/>
          <w:color w:val="auto"/>
          <w:highlight w:val="none"/>
        </w:rPr>
        <w:t>1.供应商获取询价公告方法：各供应商可自行从网络下载(下载网址:启东市人民政府网。）</w:t>
      </w:r>
    </w:p>
    <w:p w14:paraId="2B562AAF">
      <w:pPr>
        <w:spacing w:line="440" w:lineRule="exact"/>
        <w:ind w:firstLine="480" w:firstLineChars="200"/>
        <w:rPr>
          <w:rFonts w:hint="default" w:ascii="宋体" w:hAnsi="宋体" w:eastAsia="宋体"/>
          <w:color w:val="auto"/>
          <w:sz w:val="24"/>
          <w:highlight w:val="none"/>
          <w:lang w:val="en-US" w:eastAsia="zh-CN"/>
        </w:rPr>
      </w:pPr>
      <w:r>
        <w:rPr>
          <w:rFonts w:hint="eastAsia" w:ascii="宋体" w:hAnsi="宋体" w:cs="宋体"/>
          <w:color w:val="auto"/>
          <w:sz w:val="24"/>
          <w:highlight w:val="none"/>
        </w:rPr>
        <w:t>2.</w:t>
      </w:r>
      <w:r>
        <w:rPr>
          <w:rFonts w:hint="eastAsia" w:ascii="宋体" w:hAnsi="宋体"/>
          <w:color w:val="auto"/>
          <w:sz w:val="24"/>
          <w:highlight w:val="none"/>
        </w:rPr>
        <w:t>供应商应按照本询价公告的要求编制报价文件，报价文件应对本询价公告提出的要求和条件作出实质性响应。否则，均被视为无效投标文件。</w:t>
      </w:r>
    </w:p>
    <w:p w14:paraId="0D29EE25">
      <w:pPr>
        <w:spacing w:line="44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供应商的报价应包括本项目所有涉及的全部费用，供应商须充分考虑本项目的特殊性和不可预见性在内的所有为完成本项目全过程所需的一切费用，包括（但不限于）全部货物采购、制作、安装、调试、使用培训、设备设施、相关附件、辅材、人工、配件、装卸、货物运输、搬运（含二次搬</w:t>
      </w:r>
      <w:bookmarkStart w:id="2" w:name="_GoBack"/>
      <w:bookmarkEnd w:id="2"/>
      <w:r>
        <w:rPr>
          <w:rFonts w:hint="eastAsia" w:ascii="宋体" w:hAnsi="宋体"/>
          <w:color w:val="auto"/>
          <w:sz w:val="24"/>
          <w:highlight w:val="none"/>
        </w:rPr>
        <w:t>运）、登高、仓储、材料费、工具、劳务费、检测、质保、售后服务、验收、保险、税金、规费、样品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招标代理费</w:t>
      </w:r>
      <w:r>
        <w:rPr>
          <w:rFonts w:hint="eastAsia" w:ascii="宋体" w:hAnsi="宋体"/>
          <w:color w:val="auto"/>
          <w:sz w:val="24"/>
          <w:highlight w:val="none"/>
        </w:rPr>
        <w:t>等所有与本项目相关的费用，以及根据国家、省、市、项目所在地政府及相关部门的规定缴纳有关费用。请各供应商在报价时充分考虑各种因素（如现场环境、运输、送货等各种费用），在合同实施期间，合同综合单价（全费用综合单价）不因市场价格波动和各种风险因素的发生而进行调整,其中太阳能路灯按照实际安装的数量按实结算，由此产生的相关风险由供应商自行承担。除双方另有约定外，采购人无须向成交供应商支付其他任何费用。请在报价时充分考虑各种因素（如现场环境、运输、送货、安全等各种费用）。</w:t>
      </w:r>
    </w:p>
    <w:p w14:paraId="7B35E7E6">
      <w:pPr>
        <w:spacing w:line="44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.本项目招标代理服务费由中标人在领取中标通知书前向招标代理机构一次性支付，招标代理服务费计取标准：参照国家计划委员会下发的《招标代理服务收费管理暂行办法》（计价格【2002】1980 号文）、【2011】534 号文及启行审发【2020】9号文规定的标准收取，即招标代理收费采用差额定率累进计费方式，0—100万元计取1.5%，根据招标项目的中标总金额并按招标代理收费标准的60%计取，若单项招标代理费不满1000元，则按1000元计取。</w:t>
      </w:r>
    </w:p>
    <w:p w14:paraId="4FF0A609">
      <w:pPr>
        <w:pStyle w:val="14"/>
        <w:widowControl/>
        <w:spacing w:line="440" w:lineRule="exact"/>
        <w:ind w:firstLine="560"/>
        <w:jc w:val="both"/>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374BC7FB">
      <w:pPr>
        <w:pStyle w:val="14"/>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有关技术及需求问题，请与采购单位或采购代理机构联系。</w:t>
      </w:r>
    </w:p>
    <w:p w14:paraId="712E8700">
      <w:pPr>
        <w:pStyle w:val="14"/>
        <w:widowControl/>
        <w:spacing w:line="440" w:lineRule="exact"/>
        <w:ind w:firstLine="560"/>
        <w:jc w:val="both"/>
        <w:rPr>
          <w:rFonts w:ascii="宋体" w:hAnsi="宋体" w:cs="宋体"/>
          <w:color w:val="auto"/>
          <w:highlight w:val="none"/>
        </w:rPr>
      </w:pPr>
      <w:r>
        <w:rPr>
          <w:rFonts w:hint="eastAsia" w:ascii="宋体" w:hAnsi="宋体" w:cs="宋体"/>
          <w:color w:val="auto"/>
          <w:highlight w:val="none"/>
        </w:rPr>
        <w:t>采购单位：启东市汇龙镇爱新村集体经济组织</w:t>
      </w:r>
    </w:p>
    <w:p w14:paraId="1B37CDE2">
      <w:pPr>
        <w:pStyle w:val="14"/>
        <w:widowControl/>
        <w:spacing w:line="440" w:lineRule="exact"/>
        <w:ind w:firstLine="560"/>
        <w:jc w:val="both"/>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朱先生</w:t>
      </w:r>
    </w:p>
    <w:p w14:paraId="7C514565">
      <w:pPr>
        <w:pStyle w:val="14"/>
        <w:widowControl/>
        <w:spacing w:line="440" w:lineRule="exact"/>
        <w:ind w:firstLine="560"/>
        <w:jc w:val="both"/>
        <w:rPr>
          <w:rFonts w:hint="default" w:eastAsia="宋体"/>
          <w:highlight w:val="none"/>
          <w:lang w:val="en-US" w:eastAsia="zh-CN"/>
        </w:rPr>
      </w:pPr>
      <w:r>
        <w:rPr>
          <w:rFonts w:hint="eastAsia" w:ascii="宋体" w:hAnsi="宋体" w:cs="宋体"/>
          <w:color w:val="auto"/>
          <w:highlight w:val="none"/>
        </w:rPr>
        <w:t>联系电话：</w:t>
      </w:r>
      <w:r>
        <w:rPr>
          <w:rFonts w:hint="eastAsia" w:ascii="宋体" w:hAnsi="宋体" w:cs="宋体"/>
          <w:color w:val="auto"/>
          <w:highlight w:val="none"/>
          <w:lang w:val="en-US" w:eastAsia="zh-CN"/>
        </w:rPr>
        <w:t>13306282766</w:t>
      </w:r>
    </w:p>
    <w:p w14:paraId="03B19B99">
      <w:pPr>
        <w:pStyle w:val="14"/>
        <w:widowControl/>
        <w:spacing w:line="440" w:lineRule="exact"/>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采购代理机构</w:t>
      </w:r>
    </w:p>
    <w:p w14:paraId="7F60017D">
      <w:pPr>
        <w:pStyle w:val="14"/>
        <w:widowControl/>
        <w:spacing w:line="440" w:lineRule="exact"/>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名    称：上海祥浦建设工程监理咨询有限责任公司</w:t>
      </w:r>
    </w:p>
    <w:p w14:paraId="38EFF840">
      <w:pPr>
        <w:pStyle w:val="14"/>
        <w:widowControl/>
        <w:spacing w:line="440" w:lineRule="exact"/>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地    址：启东市汇龙镇江海中路579号建都大厦2#3F</w:t>
      </w:r>
    </w:p>
    <w:p w14:paraId="035C3F19">
      <w:pPr>
        <w:pStyle w:val="14"/>
        <w:widowControl/>
        <w:spacing w:line="440" w:lineRule="exact"/>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联 系 人：俞女士</w:t>
      </w:r>
    </w:p>
    <w:p w14:paraId="6829BB62">
      <w:pPr>
        <w:pStyle w:val="14"/>
        <w:widowControl/>
        <w:spacing w:line="440" w:lineRule="exact"/>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联系电话：0513-83721688</w:t>
      </w:r>
    </w:p>
    <w:p w14:paraId="335FB56D">
      <w:pPr>
        <w:pStyle w:val="14"/>
        <w:widowControl/>
        <w:spacing w:line="440" w:lineRule="exact"/>
        <w:ind w:firstLine="560"/>
        <w:jc w:val="both"/>
        <w:rPr>
          <w:rFonts w:ascii="宋体" w:hAnsi="宋体" w:cs="宋体"/>
          <w:color w:val="auto"/>
          <w:highlight w:val="none"/>
        </w:rPr>
      </w:pPr>
      <w:r>
        <w:rPr>
          <w:rFonts w:hint="eastAsia" w:ascii="宋体" w:hAnsi="宋体" w:cs="宋体"/>
          <w:b/>
          <w:color w:val="auto"/>
          <w:highlight w:val="none"/>
        </w:rPr>
        <w:t>5.报价文件构成</w:t>
      </w:r>
    </w:p>
    <w:p w14:paraId="1808FE8C">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（1）报价承诺书（按照附件一格式填写）；</w:t>
      </w:r>
    </w:p>
    <w:p w14:paraId="3AB628D2">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（2）响应人符合《中华人民共和国政府采购法》第二十二条规定条件的声明函；（按照附件二格式填写）；</w:t>
      </w:r>
    </w:p>
    <w:p w14:paraId="6306E605">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（3）法定代表人授权委托书及被授权人身份证正反面复印件（法定代表人授权委托书按照附件三格式填写，法定代表人亲自参加的，无需提供授权委托书；非法定代表人参加投标时提交）；</w:t>
      </w:r>
    </w:p>
    <w:p w14:paraId="2FEA25FD">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（4）法定代表人身份证原件正反面复印件（无论法定代表人是否亲自参加投标，均须提供本项材料）；</w:t>
      </w:r>
    </w:p>
    <w:p w14:paraId="55B3E1D3">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（5）有效的营业执照复印件（加盖报价单位公章）；</w:t>
      </w:r>
    </w:p>
    <w:p w14:paraId="67C7E98F">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（6）报价货物采购要求响应表（按照附件</w:t>
      </w:r>
      <w:r>
        <w:rPr>
          <w:rFonts w:hint="eastAsia" w:ascii="宋体" w:hAnsi="宋体" w:cs="宋体"/>
          <w:color w:val="auto"/>
          <w:kern w:val="0"/>
          <w:sz w:val="24"/>
          <w:highlight w:val="none"/>
          <w:lang w:val="en-US" w:eastAsia="zh-CN"/>
        </w:rPr>
        <w:t>四</w:t>
      </w:r>
      <w:r>
        <w:rPr>
          <w:rFonts w:hint="eastAsia" w:ascii="宋体" w:hAnsi="宋体" w:cs="宋体"/>
          <w:color w:val="auto"/>
          <w:kern w:val="0"/>
          <w:sz w:val="24"/>
          <w:highlight w:val="none"/>
        </w:rPr>
        <w:t>格式填写）；</w:t>
      </w:r>
    </w:p>
    <w:p w14:paraId="5CEA8B0C">
      <w:pPr>
        <w:pStyle w:val="49"/>
        <w:tabs>
          <w:tab w:val="left" w:pos="1174"/>
        </w:tabs>
        <w:spacing w:line="48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）质保承诺书（按照附件</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rPr>
        <w:t>格式填写）；</w:t>
      </w:r>
    </w:p>
    <w:p w14:paraId="0FDC065D">
      <w:pPr>
        <w:pStyle w:val="49"/>
        <w:tabs>
          <w:tab w:val="left" w:pos="1174"/>
        </w:tabs>
        <w:spacing w:line="480" w:lineRule="exac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根据《采购需求一览表》要求提供相应检测报告复印件；</w:t>
      </w:r>
    </w:p>
    <w:p w14:paraId="60367F2F">
      <w:pPr>
        <w:pStyle w:val="49"/>
        <w:tabs>
          <w:tab w:val="left" w:pos="1174"/>
        </w:tabs>
        <w:spacing w:line="480" w:lineRule="exact"/>
        <w:ind w:firstLine="48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投标供应商投标时须同步提交灯具样品一套，作为项目验收标准。成交供应商样品封存于采购方，且经项目全部验收合格后退还，未中标的退回样品。样品随同投标文件一并递交，未按要求提交样品的，视为无效投标。</w:t>
      </w:r>
    </w:p>
    <w:p w14:paraId="4AAE20E2">
      <w:pPr>
        <w:pStyle w:val="49"/>
        <w:tabs>
          <w:tab w:val="left" w:pos="1174"/>
        </w:tabs>
        <w:spacing w:line="480" w:lineRule="exact"/>
        <w:ind w:firstLine="48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报价表:报价表必须按提供的报价样表格式填写（按照附件</w:t>
      </w:r>
      <w:r>
        <w:rPr>
          <w:rFonts w:hint="eastAsia" w:ascii="宋体" w:hAnsi="宋体" w:cs="宋体"/>
          <w:color w:val="auto"/>
          <w:kern w:val="0"/>
          <w:sz w:val="24"/>
          <w:highlight w:val="none"/>
          <w:lang w:val="en-US" w:eastAsia="zh-CN"/>
        </w:rPr>
        <w:t>六</w:t>
      </w:r>
      <w:r>
        <w:rPr>
          <w:rFonts w:hint="eastAsia" w:ascii="宋体" w:hAnsi="宋体" w:cs="宋体"/>
          <w:color w:val="auto"/>
          <w:kern w:val="0"/>
          <w:sz w:val="24"/>
          <w:highlight w:val="none"/>
        </w:rPr>
        <w:t>格式填写）。如有其他情况需要说明的，在备注栏中注明。所有涉及报价的页面均须加盖单位公章，否则视为无效报价；</w:t>
      </w:r>
    </w:p>
    <w:p w14:paraId="46C1ED0A">
      <w:pPr>
        <w:pStyle w:val="49"/>
        <w:tabs>
          <w:tab w:val="left" w:pos="1174"/>
        </w:tabs>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（11）其他证明材料（如有）</w:t>
      </w:r>
      <w:r>
        <w:rPr>
          <w:rFonts w:hint="eastAsia" w:ascii="宋体" w:hAnsi="宋体" w:cs="宋体"/>
          <w:color w:val="auto"/>
          <w:kern w:val="0"/>
          <w:sz w:val="24"/>
          <w:highlight w:val="none"/>
        </w:rPr>
        <w:t>。</w:t>
      </w:r>
    </w:p>
    <w:p w14:paraId="76FE5770">
      <w:pPr>
        <w:pStyle w:val="49"/>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注：（1）供应商应仔细阅读询价文件的所有内容，按询价文件的要求提供响应文件，并保证所提供的全部资料的真实性，以使其对询价文件作出实质性响应。</w:t>
      </w:r>
    </w:p>
    <w:p w14:paraId="6AB30BDC">
      <w:pPr>
        <w:pStyle w:val="49"/>
        <w:numPr>
          <w:ilvl w:val="0"/>
          <w:numId w:val="1"/>
        </w:numPr>
        <w:tabs>
          <w:tab w:val="left" w:pos="1176"/>
        </w:tabs>
        <w:spacing w:line="480" w:lineRule="exact"/>
        <w:ind w:firstLine="482"/>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上述复印件均需加盖单位公章，否则将被视作资格审查不通过。</w:t>
      </w:r>
    </w:p>
    <w:p w14:paraId="634615EF">
      <w:pPr>
        <w:pStyle w:val="49"/>
        <w:tabs>
          <w:tab w:val="left" w:pos="1176"/>
        </w:tabs>
        <w:spacing w:line="480" w:lineRule="exact"/>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7F5C56B8">
      <w:pPr>
        <w:pStyle w:val="14"/>
        <w:widowControl/>
        <w:spacing w:line="440" w:lineRule="exact"/>
        <w:ind w:firstLine="562"/>
        <w:jc w:val="both"/>
        <w:rPr>
          <w:rFonts w:ascii="宋体" w:hAnsi="宋体" w:cs="宋体"/>
          <w:color w:val="auto"/>
          <w:highlight w:val="none"/>
        </w:rPr>
      </w:pPr>
      <w:r>
        <w:rPr>
          <w:rFonts w:hint="eastAsia" w:ascii="宋体" w:hAnsi="宋体" w:cs="宋体"/>
          <w:b/>
          <w:color w:val="auto"/>
          <w:highlight w:val="none"/>
        </w:rPr>
        <w:t>6.投标截止时间、开标时间及地点</w:t>
      </w:r>
    </w:p>
    <w:p w14:paraId="6388A7B2">
      <w:pPr>
        <w:pStyle w:val="14"/>
        <w:widowControl/>
        <w:spacing w:line="440" w:lineRule="exact"/>
        <w:ind w:firstLine="560"/>
        <w:jc w:val="both"/>
        <w:rPr>
          <w:rFonts w:hint="eastAsia" w:ascii="宋体" w:hAnsi="宋体" w:cs="宋体"/>
          <w:color w:val="auto"/>
          <w:sz w:val="24"/>
          <w:highlight w:val="none"/>
        </w:rPr>
      </w:pPr>
      <w:r>
        <w:rPr>
          <w:rFonts w:hint="eastAsia" w:ascii="宋体" w:hAnsi="宋体" w:cs="宋体"/>
          <w:color w:val="auto"/>
          <w:sz w:val="24"/>
          <w:highlight w:val="none"/>
        </w:rPr>
        <w:t>投标截止时间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开标时间：2026年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日9点00分（北京时间），逾时则不予受理。</w:t>
      </w:r>
    </w:p>
    <w:p w14:paraId="6E958952">
      <w:pPr>
        <w:pStyle w:val="14"/>
        <w:widowControl/>
        <w:spacing w:line="440" w:lineRule="exact"/>
        <w:ind w:firstLine="560"/>
        <w:jc w:val="both"/>
        <w:rPr>
          <w:rFonts w:hint="eastAsia" w:ascii="宋体" w:hAnsi="宋体" w:eastAsia="宋体" w:cs="宋体"/>
          <w:color w:val="auto"/>
          <w:highlight w:val="none"/>
          <w:lang w:eastAsia="zh-CN"/>
        </w:rPr>
      </w:pPr>
      <w:r>
        <w:rPr>
          <w:rFonts w:hint="eastAsia" w:ascii="宋体" w:hAnsi="宋体" w:cs="宋体"/>
          <w:color w:val="auto"/>
          <w:sz w:val="24"/>
          <w:highlight w:val="none"/>
        </w:rPr>
        <w:t>开标地点：启东市汇龙镇江海中路579号建都大厦</w:t>
      </w:r>
      <w:r>
        <w:rPr>
          <w:rFonts w:hint="eastAsia" w:ascii="宋体" w:hAnsi="宋体" w:cs="宋体"/>
          <w:color w:val="auto"/>
          <w:sz w:val="24"/>
          <w:highlight w:val="none"/>
          <w:lang w:val="en-US" w:eastAsia="zh-CN"/>
        </w:rPr>
        <w:t>2号楼三楼会议室</w:t>
      </w:r>
    </w:p>
    <w:p w14:paraId="2873DC97">
      <w:pPr>
        <w:pStyle w:val="14"/>
        <w:widowControl/>
        <w:spacing w:line="440" w:lineRule="exact"/>
        <w:ind w:firstLine="560"/>
        <w:jc w:val="both"/>
        <w:rPr>
          <w:rFonts w:ascii="宋体" w:hAnsi="宋体" w:cs="宋体"/>
          <w:b/>
          <w:bCs/>
          <w:color w:val="auto"/>
          <w:kern w:val="2"/>
          <w:highlight w:val="none"/>
        </w:rPr>
      </w:pPr>
      <w:r>
        <w:rPr>
          <w:rFonts w:hint="eastAsia" w:ascii="宋体" w:hAnsi="宋体" w:cs="宋体"/>
          <w:b/>
          <w:bCs/>
          <w:color w:val="auto"/>
          <w:kern w:val="2"/>
          <w:highlight w:val="none"/>
        </w:rPr>
        <w:t>7.报价保证金</w:t>
      </w:r>
    </w:p>
    <w:p w14:paraId="3EB2664F">
      <w:pPr>
        <w:pStyle w:val="14"/>
        <w:widowControl/>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本项目不收取投标保证金。</w:t>
      </w:r>
    </w:p>
    <w:p w14:paraId="68475659">
      <w:pPr>
        <w:pStyle w:val="14"/>
        <w:widowControl/>
        <w:spacing w:line="440" w:lineRule="exact"/>
        <w:jc w:val="both"/>
        <w:rPr>
          <w:rFonts w:ascii="宋体" w:hAnsi="宋体" w:cs="宋体"/>
          <w:b/>
          <w:color w:val="auto"/>
          <w:highlight w:val="none"/>
        </w:rPr>
      </w:pPr>
      <w:r>
        <w:rPr>
          <w:rFonts w:hint="eastAsia" w:ascii="宋体" w:hAnsi="宋体" w:cs="宋体"/>
          <w:b/>
          <w:color w:val="auto"/>
          <w:highlight w:val="none"/>
        </w:rPr>
        <w:t>四、项目具体需求说明</w:t>
      </w:r>
    </w:p>
    <w:p w14:paraId="0033957D">
      <w:pPr>
        <w:spacing w:line="460" w:lineRule="exact"/>
        <w:ind w:firstLine="482" w:firstLineChars="200"/>
        <w:rPr>
          <w:rFonts w:hint="eastAsia" w:ascii="宋体" w:hAnsi="宋体" w:cs="宋体"/>
          <w:bCs/>
          <w:color w:val="auto"/>
          <w:sz w:val="24"/>
          <w:highlight w:val="none"/>
        </w:rPr>
      </w:pPr>
      <w:r>
        <w:rPr>
          <w:rFonts w:hint="eastAsia" w:ascii="宋体" w:hAnsi="宋体" w:cs="宋体"/>
          <w:b/>
          <w:bCs w:val="0"/>
          <w:color w:val="auto"/>
          <w:sz w:val="24"/>
          <w:highlight w:val="none"/>
        </w:rPr>
        <w:t>1.质量要求：</w:t>
      </w:r>
      <w:r>
        <w:rPr>
          <w:rFonts w:hint="eastAsia" w:ascii="宋体" w:hAnsi="宋体" w:cs="宋体"/>
          <w:bCs/>
          <w:color w:val="auto"/>
          <w:sz w:val="24"/>
          <w:highlight w:val="none"/>
        </w:rPr>
        <w:t>所有投标产品必须是全新、未使用过的原装合格正品，并完全符合本询价文件中规定的质量、规格和性能的要求，符合中华人民共和国国家质量检测标准的要求，产品内外完好，并在供货时提供相关证明材料、有效产品合格证等资料，如不符合要求，则取消其成交资格，履约保证金不予退还。</w:t>
      </w:r>
    </w:p>
    <w:p w14:paraId="02EFE90F">
      <w:pPr>
        <w:spacing w:line="460" w:lineRule="exact"/>
        <w:ind w:firstLine="482" w:firstLineChars="200"/>
        <w:rPr>
          <w:rFonts w:hint="eastAsia" w:ascii="宋体" w:hAnsi="宋体" w:cs="宋体"/>
          <w:bCs/>
          <w:color w:val="auto"/>
          <w:sz w:val="24"/>
          <w:highlight w:val="none"/>
        </w:rPr>
      </w:pPr>
      <w:r>
        <w:rPr>
          <w:rFonts w:hint="eastAsia" w:ascii="宋体" w:hAnsi="宋体" w:cs="宋体"/>
          <w:b/>
          <w:bCs w:val="0"/>
          <w:color w:val="auto"/>
          <w:sz w:val="24"/>
          <w:highlight w:val="none"/>
        </w:rPr>
        <w:t>2.质保要求：</w:t>
      </w:r>
      <w:r>
        <w:rPr>
          <w:rFonts w:hint="eastAsia" w:ascii="宋体" w:hAnsi="宋体" w:cs="宋体"/>
          <w:bCs/>
          <w:color w:val="auto"/>
          <w:sz w:val="24"/>
          <w:highlight w:val="none"/>
        </w:rPr>
        <w:t>本项目要求整体质保三年（含部件及人工等），自验收合格报告签字确认日起，开始进入质保期。本项目所有货物必须提供三年上门服务及全免费质保等售后服务（如果货物原厂承诺的保修期高于国家规定的保修期，则按原厂承诺的执行）。质保期外，须例行维护并终身维修，确保正常使用。质保期外的维修收费按国家和供应商的相关规定办理。</w:t>
      </w:r>
    </w:p>
    <w:p w14:paraId="6A60F4BD">
      <w:pPr>
        <w:spacing w:line="460" w:lineRule="exact"/>
        <w:ind w:firstLine="482" w:firstLineChars="200"/>
        <w:rPr>
          <w:rFonts w:hint="eastAsia" w:ascii="宋体" w:hAnsi="宋体" w:cs="宋体"/>
          <w:bCs/>
          <w:color w:val="auto"/>
          <w:sz w:val="24"/>
          <w:highlight w:val="none"/>
        </w:rPr>
      </w:pPr>
      <w:r>
        <w:rPr>
          <w:rFonts w:hint="eastAsia" w:ascii="宋体" w:hAnsi="宋体" w:cs="宋体"/>
          <w:b/>
          <w:bCs w:val="0"/>
          <w:color w:val="auto"/>
          <w:sz w:val="24"/>
          <w:highlight w:val="none"/>
        </w:rPr>
        <w:t>3.售后服务要求：</w:t>
      </w:r>
      <w:r>
        <w:rPr>
          <w:rFonts w:hint="eastAsia" w:ascii="宋体" w:hAnsi="宋体" w:cs="宋体"/>
          <w:bCs/>
          <w:color w:val="auto"/>
          <w:sz w:val="24"/>
          <w:highlight w:val="none"/>
        </w:rPr>
        <w:t>在三年免费质保期内，采购人向成交供应商发出故障通知后，成交供应商应当在4小时以内到达现场，一般故障须在4小时内解决，重大故障须在24小时内解决。如不能及时排除故障，需及时提供备用设备供用户单位使用，确保不影响用户单位实际使用。在质保期内，同一商品、同一质量问题连续两次维修仍无法正常使用，成交供应商必须无条件给予全套换新或退货。更换后的部件质保期自更换之日起重新计算。</w:t>
      </w:r>
    </w:p>
    <w:p w14:paraId="3773CCFC">
      <w:pPr>
        <w:spacing w:line="460" w:lineRule="exact"/>
        <w:ind w:firstLine="482" w:firstLineChars="200"/>
        <w:rPr>
          <w:rFonts w:hint="eastAsia" w:ascii="宋体" w:hAnsi="宋体" w:cs="宋体"/>
          <w:bCs/>
          <w:color w:val="auto"/>
          <w:sz w:val="24"/>
          <w:highlight w:val="none"/>
        </w:rPr>
      </w:pPr>
      <w:r>
        <w:rPr>
          <w:rFonts w:hint="eastAsia" w:ascii="宋体" w:hAnsi="宋体" w:cs="宋体"/>
          <w:b/>
          <w:bCs w:val="0"/>
          <w:color w:val="auto"/>
          <w:sz w:val="24"/>
          <w:highlight w:val="none"/>
        </w:rPr>
        <w:t>4. 供货与安装周期：</w:t>
      </w:r>
      <w:r>
        <w:rPr>
          <w:rFonts w:hint="eastAsia" w:ascii="宋体" w:hAnsi="宋体" w:cs="宋体"/>
          <w:bCs/>
          <w:color w:val="auto"/>
          <w:sz w:val="24"/>
          <w:highlight w:val="none"/>
        </w:rPr>
        <w:t>自签订合同之日起30个日历天内完成供货及安装并调试至最佳使用状态，因成交供应商原因延期的，按违约处理。</w:t>
      </w:r>
    </w:p>
    <w:p w14:paraId="1F60B275">
      <w:pPr>
        <w:spacing w:line="460" w:lineRule="exact"/>
        <w:ind w:firstLine="482" w:firstLineChars="200"/>
        <w:rPr>
          <w:rFonts w:ascii="宋体" w:hAnsi="宋体" w:cs="宋体"/>
          <w:bCs/>
          <w:color w:val="auto"/>
          <w:sz w:val="24"/>
          <w:highlight w:val="none"/>
        </w:rPr>
      </w:pPr>
      <w:r>
        <w:rPr>
          <w:rFonts w:hint="eastAsia" w:ascii="宋体" w:hAnsi="宋体" w:cs="宋体"/>
          <w:b/>
          <w:bCs w:val="0"/>
          <w:color w:val="auto"/>
          <w:sz w:val="24"/>
          <w:highlight w:val="none"/>
        </w:rPr>
        <w:t>5.交货、安装地点：</w:t>
      </w:r>
      <w:r>
        <w:rPr>
          <w:rFonts w:hint="eastAsia" w:ascii="宋体" w:hAnsi="宋体" w:cs="宋体"/>
          <w:bCs/>
          <w:color w:val="auto"/>
          <w:sz w:val="24"/>
          <w:highlight w:val="none"/>
        </w:rPr>
        <w:t>成交供应商应按照采购单位的要求，将货物运送至采购单位指定地点，并及时完成安装、调试，确保可以正常使用。</w:t>
      </w:r>
    </w:p>
    <w:p w14:paraId="09B1013D">
      <w:pPr>
        <w:numPr>
          <w:ilvl w:val="0"/>
          <w:numId w:val="0"/>
        </w:numPr>
        <w:spacing w:line="460" w:lineRule="exact"/>
        <w:ind w:firstLine="482" w:firstLineChars="200"/>
        <w:rPr>
          <w:rFonts w:hint="eastAsia" w:ascii="宋体" w:hAnsi="宋体" w:cs="宋体"/>
          <w:bCs/>
          <w:color w:val="auto"/>
          <w:sz w:val="24"/>
          <w:highlight w:val="none"/>
          <w:lang w:eastAsia="zh-CN"/>
        </w:rPr>
      </w:pPr>
      <w:r>
        <w:rPr>
          <w:rFonts w:hint="eastAsia" w:ascii="宋体" w:hAnsi="宋体" w:eastAsia="宋体" w:cs="宋体"/>
          <w:b/>
          <w:bCs w:val="0"/>
          <w:color w:val="auto"/>
          <w:sz w:val="24"/>
          <w:highlight w:val="none"/>
          <w:lang w:val="en-US" w:eastAsia="zh-CN"/>
        </w:rPr>
        <w:t>6.其他约定：</w:t>
      </w:r>
      <w:r>
        <w:rPr>
          <w:rFonts w:hint="eastAsia" w:ascii="宋体" w:hAnsi="宋体" w:cs="宋体"/>
          <w:bCs/>
          <w:color w:val="auto"/>
          <w:sz w:val="24"/>
          <w:highlight w:val="none"/>
          <w:lang w:val="en-US" w:eastAsia="zh-CN"/>
        </w:rPr>
        <w:t>本项目竣工验收后将进行履约评价（具体内容详见附件），评价结果或将作为中标人参与启东地区后续农村建设项目招标的信用参考依据，投标人参与投标即视为同意本条款。</w:t>
      </w:r>
    </w:p>
    <w:p w14:paraId="2EF1A3A7">
      <w:pPr>
        <w:numPr>
          <w:ilvl w:val="0"/>
          <w:numId w:val="0"/>
        </w:numPr>
        <w:spacing w:line="460" w:lineRule="exact"/>
        <w:ind w:firstLine="482" w:firstLineChars="200"/>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7.履约保证金</w:t>
      </w:r>
    </w:p>
    <w:p w14:paraId="5EBC8FD6">
      <w:pPr>
        <w:spacing w:line="46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本项目成交后的履约保证金为项目成交价的10%，成交供应商的履约保证金须在中标（成交）通知书发出之日起至合同签订前汇入采购单位账户（缴纳形式：银行转账或银行汇票或履约保函），成交供应商凭成交通知书与采购单位签订合同。超期或未有协商，则视为自动放弃中标资格。</w:t>
      </w:r>
    </w:p>
    <w:p w14:paraId="10E1CA31">
      <w:pPr>
        <w:spacing w:line="46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（2）成交供应商全部履约合同义务，经采购单位验收合格无质量、进度等问题的，采购人在验收合格后一次性退还履约保证金。</w:t>
      </w:r>
    </w:p>
    <w:p w14:paraId="0DBCA44E">
      <w:pPr>
        <w:spacing w:line="46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（3）发生以下情况的，履约保证金不予退还或部分退还：</w:t>
      </w:r>
    </w:p>
    <w:p w14:paraId="599B1D35">
      <w:pPr>
        <w:spacing w:line="46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a.签订合同后，成交供应商不履行合同义务的，采购单位有权全额扣除履约保证金，全额不予退还，同时采购单位亦有权终止合同，成交供应商还须承担相应的法律赔偿责任。</w:t>
      </w:r>
    </w:p>
    <w:p w14:paraId="43D32F16">
      <w:pPr>
        <w:spacing w:line="460" w:lineRule="exact"/>
        <w:ind w:firstLine="480" w:firstLineChars="200"/>
        <w:rPr>
          <w:color w:val="auto"/>
          <w:sz w:val="24"/>
          <w:highlight w:val="none"/>
        </w:rPr>
      </w:pPr>
      <w:r>
        <w:rPr>
          <w:rFonts w:hint="eastAsia" w:ascii="宋体" w:hAnsi="宋体" w:cs="宋体"/>
          <w:bCs/>
          <w:color w:val="auto"/>
          <w:sz w:val="24"/>
          <w:highlight w:val="none"/>
          <w:lang w:val="en-US" w:eastAsia="zh-CN"/>
        </w:rPr>
        <w:t>b.成交供应商在履约过程中发生违约行为，给采购单位造成损失的，采购单位有权在成交供应商缴纳的履约保证金中予以扣款，以弥补采购单位经济损失，不足的部分成交供应商另外补齐</w:t>
      </w:r>
      <w:r>
        <w:rPr>
          <w:rFonts w:hint="eastAsia" w:ascii="宋体" w:hAnsi="宋体" w:cs="宋体"/>
          <w:bCs/>
          <w:color w:val="auto"/>
          <w:sz w:val="24"/>
          <w:highlight w:val="none"/>
        </w:rPr>
        <w:t>。</w:t>
      </w:r>
    </w:p>
    <w:p w14:paraId="06316932">
      <w:pPr>
        <w:pStyle w:val="14"/>
        <w:widowControl/>
        <w:spacing w:line="440" w:lineRule="exact"/>
        <w:jc w:val="both"/>
        <w:rPr>
          <w:rFonts w:ascii="宋体" w:hAnsi="宋体" w:cs="宋体"/>
          <w:color w:val="auto"/>
          <w:highlight w:val="none"/>
        </w:rPr>
      </w:pPr>
      <w:r>
        <w:rPr>
          <w:rFonts w:hint="eastAsia" w:ascii="宋体" w:hAnsi="宋体" w:cs="宋体"/>
          <w:b/>
          <w:color w:val="auto"/>
          <w:highlight w:val="none"/>
        </w:rPr>
        <w:t>五、合同的签订及注意事项：</w:t>
      </w:r>
    </w:p>
    <w:p w14:paraId="260E6FE8">
      <w:pPr>
        <w:pStyle w:val="14"/>
        <w:widowControl/>
        <w:spacing w:line="440" w:lineRule="exact"/>
        <w:ind w:firstLine="562"/>
        <w:jc w:val="both"/>
        <w:rPr>
          <w:rFonts w:ascii="宋体" w:hAnsi="宋体" w:cs="宋体"/>
          <w:bCs/>
          <w:color w:val="auto"/>
          <w:highlight w:val="none"/>
        </w:rPr>
      </w:pPr>
      <w:r>
        <w:rPr>
          <w:rFonts w:hint="eastAsia" w:ascii="宋体" w:hAnsi="宋体" w:cs="宋体"/>
          <w:bCs/>
          <w:color w:val="auto"/>
          <w:highlight w:val="none"/>
        </w:rPr>
        <w:t>1.成交结果将在相关网站予以公布，公示期为一个工作日，公示期内对成交结果无异议的，将确定成交候选人为成交供应商。</w:t>
      </w:r>
    </w:p>
    <w:p w14:paraId="1BFA7E95">
      <w:pPr>
        <w:pStyle w:val="14"/>
        <w:widowControl/>
        <w:spacing w:line="440" w:lineRule="exact"/>
        <w:ind w:firstLine="562"/>
        <w:jc w:val="both"/>
        <w:rPr>
          <w:rFonts w:ascii="宋体" w:hAnsi="宋体" w:cs="宋体"/>
          <w:color w:val="auto"/>
          <w:highlight w:val="none"/>
        </w:rPr>
      </w:pPr>
      <w:r>
        <w:rPr>
          <w:rFonts w:hint="eastAsia" w:ascii="宋体" w:hAnsi="宋体" w:cs="宋体"/>
          <w:color w:val="auto"/>
          <w:highlight w:val="none"/>
        </w:rPr>
        <w:t>2.签订合同</w:t>
      </w:r>
    </w:p>
    <w:p w14:paraId="2D078922">
      <w:pPr>
        <w:pStyle w:val="14"/>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（1）询价公告、补充文件及成交供应商的报价文件等均为签订合同的依据。</w:t>
      </w:r>
    </w:p>
    <w:p w14:paraId="095EC467">
      <w:pPr>
        <w:pStyle w:val="14"/>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（2）成交供应商须在中标（成交）通知书发出之日起三十日内与采购方签订合同。</w:t>
      </w:r>
    </w:p>
    <w:p w14:paraId="2376A8F0">
      <w:pPr>
        <w:pStyle w:val="14"/>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（3）</w:t>
      </w:r>
      <w:r>
        <w:rPr>
          <w:rFonts w:hint="eastAsia" w:ascii="宋体" w:hAnsi="宋体" w:cs="宋体"/>
          <w:color w:val="auto"/>
          <w:highlight w:val="none"/>
        </w:rPr>
        <w:t>成交供应商因自身原因</w:t>
      </w:r>
      <w:r>
        <w:rPr>
          <w:rFonts w:hint="eastAsia" w:ascii="宋体" w:hAnsi="宋体" w:cs="宋体"/>
          <w:b/>
          <w:bCs/>
          <w:color w:val="auto"/>
          <w:highlight w:val="none"/>
        </w:rPr>
        <w:t>不能订立</w:t>
      </w:r>
      <w:r>
        <w:rPr>
          <w:rFonts w:hint="eastAsia" w:ascii="宋体" w:hAnsi="宋体" w:cs="宋体"/>
          <w:color w:val="auto"/>
          <w:highlight w:val="none"/>
        </w:rPr>
        <w:t>采购合同的，采购单位将取消其成交资格，同时上报相关主管部门</w:t>
      </w:r>
      <w:r>
        <w:rPr>
          <w:rFonts w:hint="eastAsia" w:ascii="宋体" w:hAnsi="宋体" w:cs="宋体"/>
          <w:color w:val="auto"/>
          <w:spacing w:val="-6"/>
          <w:highlight w:val="none"/>
        </w:rPr>
        <w:t>，将对成交供应商作相应处理</w:t>
      </w:r>
      <w:r>
        <w:rPr>
          <w:rFonts w:hint="eastAsia" w:ascii="宋体" w:hAnsi="宋体" w:cs="宋体"/>
          <w:color w:val="auto"/>
          <w:highlight w:val="none"/>
        </w:rPr>
        <w:t>。</w:t>
      </w:r>
    </w:p>
    <w:p w14:paraId="0AAF1D6F">
      <w:pPr>
        <w:pStyle w:val="14"/>
        <w:widowControl/>
        <w:spacing w:line="440" w:lineRule="exact"/>
        <w:ind w:firstLine="480" w:firstLineChars="200"/>
        <w:jc w:val="both"/>
        <w:rPr>
          <w:rFonts w:ascii="宋体" w:hAnsi="宋体" w:cs="宋体"/>
          <w:bCs/>
          <w:color w:val="auto"/>
          <w:highlight w:val="none"/>
        </w:rPr>
      </w:pPr>
      <w:r>
        <w:rPr>
          <w:rFonts w:hint="eastAsia" w:ascii="宋体" w:hAnsi="宋体" w:cs="宋体"/>
          <w:bCs/>
          <w:color w:val="auto"/>
          <w:highlight w:val="none"/>
        </w:rPr>
        <w:t>（4）</w:t>
      </w:r>
      <w:r>
        <w:rPr>
          <w:rFonts w:hint="eastAsia" w:ascii="宋体" w:hAnsi="宋体" w:cs="宋体"/>
          <w:color w:val="auto"/>
          <w:spacing w:val="-6"/>
          <w:highlight w:val="none"/>
        </w:rPr>
        <w:t>成交供应商因自身原因</w:t>
      </w:r>
      <w:r>
        <w:rPr>
          <w:rFonts w:hint="eastAsia" w:ascii="宋体" w:hAnsi="宋体" w:cs="宋体"/>
          <w:b/>
          <w:bCs/>
          <w:color w:val="auto"/>
          <w:spacing w:val="-6"/>
          <w:highlight w:val="none"/>
        </w:rPr>
        <w:t>不能履行</w:t>
      </w:r>
      <w:r>
        <w:rPr>
          <w:rFonts w:hint="eastAsia" w:ascii="宋体" w:hAnsi="宋体" w:cs="宋体"/>
          <w:color w:val="auto"/>
          <w:spacing w:val="-6"/>
          <w:highlight w:val="none"/>
        </w:rPr>
        <w:t>采购合同的，采购单位将取消其成交资格，履约保证金不予退还，同时上报相关主管部门，将对成交供应商作相应处理。</w:t>
      </w:r>
    </w:p>
    <w:p w14:paraId="4EA3B8E6">
      <w:pPr>
        <w:tabs>
          <w:tab w:val="left" w:pos="1080"/>
        </w:tabs>
        <w:spacing w:line="440" w:lineRule="exact"/>
        <w:rPr>
          <w:rFonts w:hint="eastAsia" w:ascii="宋体" w:hAnsi="宋体" w:eastAsia="宋体" w:cs="宋体"/>
          <w:bCs/>
          <w:color w:val="auto"/>
          <w:sz w:val="24"/>
          <w:highlight w:val="none"/>
        </w:rPr>
      </w:pPr>
      <w:r>
        <w:rPr>
          <w:rFonts w:hint="eastAsia" w:ascii="宋体" w:hAnsi="宋体" w:cs="宋体"/>
          <w:b/>
          <w:color w:val="auto"/>
          <w:sz w:val="24"/>
          <w:highlight w:val="none"/>
        </w:rPr>
        <w:t>六、成交原则：</w:t>
      </w:r>
      <w:r>
        <w:rPr>
          <w:rFonts w:hint="eastAsia" w:ascii="宋体" w:hAnsi="宋体" w:eastAsia="宋体" w:cs="宋体"/>
          <w:bCs/>
          <w:color w:val="auto"/>
          <w:sz w:val="24"/>
          <w:highlight w:val="none"/>
        </w:rPr>
        <w:t>符合采购需求且总价最低者成交，如最低总报价相同时，则采用抽签方式确定中标单位。</w:t>
      </w:r>
    </w:p>
    <w:p w14:paraId="26E73FDC">
      <w:pPr>
        <w:tabs>
          <w:tab w:val="left" w:pos="1080"/>
        </w:tabs>
        <w:spacing w:line="440" w:lineRule="exact"/>
        <w:rPr>
          <w:rFonts w:hAnsi="宋体"/>
          <w:b/>
          <w:color w:val="auto"/>
          <w:sz w:val="24"/>
          <w:highlight w:val="none"/>
        </w:rPr>
      </w:pPr>
      <w:r>
        <w:rPr>
          <w:rFonts w:hint="eastAsia" w:ascii="宋体" w:hAnsi="宋体" w:cs="宋体"/>
          <w:b/>
          <w:color w:val="auto"/>
          <w:sz w:val="24"/>
          <w:highlight w:val="none"/>
        </w:rPr>
        <w:t>七、</w:t>
      </w:r>
      <w:r>
        <w:rPr>
          <w:rFonts w:hint="eastAsia" w:hAnsi="宋体"/>
          <w:b/>
          <w:color w:val="auto"/>
          <w:sz w:val="24"/>
          <w:highlight w:val="none"/>
        </w:rPr>
        <w:t>付款方式：</w:t>
      </w:r>
    </w:p>
    <w:p w14:paraId="3B406E0F">
      <w:pPr>
        <w:tabs>
          <w:tab w:val="left" w:pos="1080"/>
        </w:tabs>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本项目所有货物安装、调试完毕并经验收合格，待上级拨款到账后，凭启东市市场监督管理局合格的检测报告付至合同价的70%，验收合格满一年后付至审定价的80%，验收合格满二年后付至审定价的90%，余款（按审定价）在验收合格满三年后且产品无质量问题一次性付清，不计利息。</w:t>
      </w:r>
    </w:p>
    <w:p w14:paraId="14E405FD">
      <w:pPr>
        <w:tabs>
          <w:tab w:val="left" w:pos="1080"/>
        </w:tabs>
        <w:spacing w:line="440" w:lineRule="exact"/>
        <w:rPr>
          <w:rFonts w:ascii="宋体" w:hAnsi="宋体" w:cs="宋体"/>
          <w:b/>
          <w:color w:val="auto"/>
          <w:sz w:val="24"/>
          <w:highlight w:val="none"/>
        </w:rPr>
      </w:pPr>
      <w:r>
        <w:rPr>
          <w:rFonts w:hint="eastAsia" w:ascii="宋体" w:hAnsi="宋体" w:cs="宋体"/>
          <w:b/>
          <w:color w:val="auto"/>
          <w:sz w:val="24"/>
          <w:highlight w:val="none"/>
        </w:rPr>
        <w:t>八、其他要求</w:t>
      </w:r>
    </w:p>
    <w:p w14:paraId="68D205B7">
      <w:pPr>
        <w:tabs>
          <w:tab w:val="left" w:pos="1080"/>
        </w:tabs>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1.供应商应保证，采购方在中华人民共和国使用该货物或者其任何一部分时，免受第三方提出的侵犯其专利权、商标权或其他知识产权的起诉。如发生此类纠纷，一切责任由供应商承担。</w:t>
      </w:r>
    </w:p>
    <w:p w14:paraId="3BA10CF1">
      <w:pPr>
        <w:tabs>
          <w:tab w:val="left" w:pos="1080"/>
        </w:tabs>
        <w:spacing w:line="440" w:lineRule="exact"/>
        <w:ind w:left="269" w:leftChars="128" w:firstLine="240" w:firstLineChars="100"/>
        <w:rPr>
          <w:rFonts w:ascii="宋体" w:hAnsi="宋体" w:cs="宋体"/>
          <w:bCs/>
          <w:color w:val="auto"/>
          <w:sz w:val="24"/>
          <w:highlight w:val="none"/>
        </w:rPr>
      </w:pPr>
      <w:r>
        <w:rPr>
          <w:rFonts w:hint="eastAsia" w:ascii="宋体" w:hAnsi="宋体" w:cs="宋体"/>
          <w:bCs/>
          <w:color w:val="auto"/>
          <w:sz w:val="24"/>
          <w:highlight w:val="none"/>
        </w:rPr>
        <w:t>2.在开标会期间，供应商随时接受评委询问，并予解答。</w:t>
      </w:r>
    </w:p>
    <w:p w14:paraId="68A3E8FD">
      <w:pPr>
        <w:tabs>
          <w:tab w:val="left" w:pos="1080"/>
        </w:tabs>
        <w:spacing w:line="440" w:lineRule="exact"/>
        <w:ind w:left="269" w:leftChars="128" w:firstLine="240" w:firstLineChars="100"/>
        <w:rPr>
          <w:rFonts w:hint="eastAsia" w:ascii="宋体" w:hAnsi="宋体" w:eastAsia="宋体" w:cs="宋体"/>
          <w:b/>
          <w:color w:val="auto"/>
          <w:kern w:val="2"/>
          <w:sz w:val="24"/>
          <w:szCs w:val="24"/>
          <w:highlight w:val="none"/>
          <w:lang w:val="en-US" w:eastAsia="zh-CN" w:bidi="ar-SA"/>
        </w:rPr>
      </w:pPr>
      <w:r>
        <w:rPr>
          <w:rFonts w:hint="eastAsia" w:ascii="宋体" w:hAnsi="宋体" w:cs="宋体"/>
          <w:bCs/>
          <w:color w:val="auto"/>
          <w:sz w:val="24"/>
          <w:highlight w:val="none"/>
        </w:rPr>
        <w:t>3.评标委员会不公布落标原因，不退还投标文件。</w:t>
      </w:r>
    </w:p>
    <w:p w14:paraId="41D51DE4">
      <w:pPr>
        <w:snapToGrid w:val="0"/>
        <w:spacing w:line="300" w:lineRule="auto"/>
        <w:jc w:val="right"/>
        <w:rPr>
          <w:rFonts w:hint="eastAsia" w:ascii="宋体" w:hAnsi="宋体" w:cs="宋体"/>
          <w:b/>
          <w:color w:val="auto"/>
          <w:sz w:val="24"/>
          <w:highlight w:val="none"/>
        </w:rPr>
      </w:pPr>
    </w:p>
    <w:p w14:paraId="12C2E31F">
      <w:pPr>
        <w:snapToGrid w:val="0"/>
        <w:spacing w:line="300" w:lineRule="auto"/>
        <w:jc w:val="right"/>
        <w:rPr>
          <w:rFonts w:hint="eastAsia" w:ascii="宋体" w:hAnsi="宋体" w:cs="宋体"/>
          <w:b/>
          <w:color w:val="auto"/>
          <w:sz w:val="24"/>
          <w:highlight w:val="none"/>
        </w:rPr>
      </w:pPr>
    </w:p>
    <w:p w14:paraId="08B505D7">
      <w:pPr>
        <w:snapToGrid w:val="0"/>
        <w:spacing w:line="300" w:lineRule="auto"/>
        <w:jc w:val="right"/>
        <w:rPr>
          <w:rFonts w:ascii="宋体" w:hAnsi="宋体" w:cs="宋体"/>
          <w:b/>
          <w:color w:val="auto"/>
          <w:sz w:val="24"/>
          <w:highlight w:val="none"/>
        </w:rPr>
      </w:pPr>
      <w:r>
        <w:rPr>
          <w:rFonts w:hint="eastAsia" w:ascii="宋体" w:hAnsi="宋体" w:cs="宋体"/>
          <w:b/>
          <w:color w:val="auto"/>
          <w:sz w:val="24"/>
          <w:highlight w:val="none"/>
        </w:rPr>
        <w:t>启东市汇龙镇爱新村集体经济组织</w:t>
      </w:r>
    </w:p>
    <w:p w14:paraId="1359D69F">
      <w:pPr>
        <w:snapToGrid w:val="0"/>
        <w:spacing w:line="300" w:lineRule="auto"/>
        <w:jc w:val="right"/>
        <w:rPr>
          <w:b/>
          <w:bCs/>
          <w:color w:val="auto"/>
          <w:sz w:val="28"/>
          <w:szCs w:val="36"/>
          <w:highlight w:val="none"/>
        </w:rPr>
      </w:pPr>
      <w:r>
        <w:rPr>
          <w:rFonts w:hint="eastAsia" w:ascii="宋体" w:hAnsi="宋体" w:cs="宋体"/>
          <w:b/>
          <w:color w:val="auto"/>
          <w:sz w:val="24"/>
          <w:highlight w:val="none"/>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21</w:t>
      </w:r>
      <w:r>
        <w:rPr>
          <w:rFonts w:hint="eastAsia" w:ascii="宋体" w:hAnsi="宋体" w:cs="宋体"/>
          <w:b/>
          <w:color w:val="auto"/>
          <w:sz w:val="24"/>
          <w:highlight w:val="none"/>
        </w:rPr>
        <w:t>日</w:t>
      </w:r>
    </w:p>
    <w:bookmarkEnd w:id="0"/>
    <w:bookmarkEnd w:id="1"/>
    <w:p w14:paraId="32DC28D4">
      <w:pPr>
        <w:spacing w:before="100" w:beforeAutospacing="1" w:after="100" w:afterAutospacing="1"/>
        <w:jc w:val="center"/>
        <w:rPr>
          <w:rFonts w:ascii="宋体" w:hAnsi="宋体" w:eastAsia="仿宋"/>
          <w:b/>
          <w:color w:val="auto"/>
          <w:sz w:val="36"/>
          <w:szCs w:val="36"/>
          <w:highlight w:val="none"/>
          <w:u w:val="single"/>
        </w:rPr>
      </w:pPr>
      <w:r>
        <w:rPr>
          <w:rFonts w:hint="eastAsia" w:ascii="宋体" w:hAnsi="宋体"/>
          <w:b/>
          <w:color w:val="auto"/>
          <w:sz w:val="36"/>
          <w:szCs w:val="36"/>
          <w:highlight w:val="none"/>
          <w:u w:val="single"/>
        </w:rPr>
        <w:t>封面</w:t>
      </w:r>
    </w:p>
    <w:p w14:paraId="7BAEBF9C">
      <w:pPr>
        <w:spacing w:before="100" w:beforeAutospacing="1" w:after="100" w:afterAutospacing="1"/>
        <w:jc w:val="center"/>
        <w:rPr>
          <w:rFonts w:ascii="宋体" w:hAnsi="宋体"/>
          <w:b/>
          <w:color w:val="auto"/>
          <w:sz w:val="36"/>
          <w:szCs w:val="36"/>
          <w:highlight w:val="none"/>
          <w:u w:val="single"/>
        </w:rPr>
      </w:pPr>
    </w:p>
    <w:p w14:paraId="518CAFC1">
      <w:pPr>
        <w:spacing w:before="100" w:beforeAutospacing="1" w:after="100" w:afterAutospacing="1"/>
        <w:ind w:right="567"/>
        <w:jc w:val="center"/>
        <w:rPr>
          <w:rFonts w:hint="eastAsia" w:ascii="宋体" w:hAnsi="宋体" w:eastAsia="宋体"/>
          <w:b/>
          <w:color w:val="auto"/>
          <w:sz w:val="44"/>
          <w:highlight w:val="none"/>
          <w:lang w:eastAsia="zh-CN"/>
        </w:rPr>
      </w:pPr>
      <w:r>
        <w:rPr>
          <w:rFonts w:hint="eastAsia" w:ascii="宋体" w:hAnsi="宋体"/>
          <w:b/>
          <w:color w:val="auto"/>
          <w:sz w:val="44"/>
          <w:szCs w:val="44"/>
          <w:highlight w:val="none"/>
          <w:u w:val="single"/>
          <w:lang w:eastAsia="zh-CN"/>
        </w:rPr>
        <w:t>2026年启东市汇龙镇爱新村路灯更换项目</w:t>
      </w:r>
    </w:p>
    <w:p w14:paraId="73BEBBBD">
      <w:pPr>
        <w:pStyle w:val="7"/>
        <w:rPr>
          <w:color w:val="auto"/>
          <w:highlight w:val="none"/>
        </w:rPr>
      </w:pPr>
    </w:p>
    <w:p w14:paraId="52D56DDA">
      <w:pPr>
        <w:ind w:right="566"/>
        <w:jc w:val="center"/>
        <w:rPr>
          <w:rFonts w:ascii="宋体" w:hAnsi="宋体"/>
          <w:b/>
          <w:color w:val="auto"/>
          <w:sz w:val="56"/>
          <w:szCs w:val="48"/>
          <w:highlight w:val="none"/>
        </w:rPr>
      </w:pPr>
    </w:p>
    <w:p w14:paraId="11948841">
      <w:pPr>
        <w:ind w:right="566"/>
        <w:jc w:val="center"/>
        <w:rPr>
          <w:rFonts w:ascii="宋体" w:hAnsi="宋体"/>
          <w:b/>
          <w:color w:val="auto"/>
          <w:sz w:val="56"/>
          <w:szCs w:val="48"/>
          <w:highlight w:val="none"/>
        </w:rPr>
      </w:pPr>
    </w:p>
    <w:p w14:paraId="507600E3">
      <w:pPr>
        <w:ind w:right="566"/>
        <w:jc w:val="center"/>
        <w:rPr>
          <w:rFonts w:ascii="宋体" w:hAnsi="宋体"/>
          <w:b/>
          <w:color w:val="auto"/>
          <w:sz w:val="28"/>
          <w:highlight w:val="none"/>
        </w:rPr>
      </w:pPr>
      <w:r>
        <w:rPr>
          <w:rFonts w:hint="eastAsia" w:ascii="宋体" w:hAnsi="宋体"/>
          <w:b/>
          <w:color w:val="auto"/>
          <w:sz w:val="56"/>
          <w:szCs w:val="48"/>
          <w:highlight w:val="none"/>
        </w:rPr>
        <w:t>报价文件</w:t>
      </w:r>
    </w:p>
    <w:p w14:paraId="2B0897A5">
      <w:pPr>
        <w:ind w:right="566"/>
        <w:rPr>
          <w:rFonts w:ascii="宋体" w:hAnsi="宋体"/>
          <w:b/>
          <w:color w:val="auto"/>
          <w:sz w:val="28"/>
          <w:highlight w:val="none"/>
        </w:rPr>
      </w:pPr>
    </w:p>
    <w:p w14:paraId="54A0766A">
      <w:pPr>
        <w:ind w:right="566"/>
        <w:rPr>
          <w:rFonts w:ascii="宋体" w:hAnsi="宋体"/>
          <w:b/>
          <w:color w:val="auto"/>
          <w:sz w:val="28"/>
          <w:highlight w:val="none"/>
        </w:rPr>
      </w:pPr>
    </w:p>
    <w:p w14:paraId="7173242D">
      <w:pPr>
        <w:ind w:right="566"/>
        <w:rPr>
          <w:rFonts w:ascii="宋体" w:hAnsi="宋体"/>
          <w:b/>
          <w:color w:val="auto"/>
          <w:sz w:val="28"/>
          <w:highlight w:val="none"/>
        </w:rPr>
      </w:pPr>
    </w:p>
    <w:p w14:paraId="206CCF00">
      <w:pPr>
        <w:ind w:right="566"/>
        <w:rPr>
          <w:rFonts w:ascii="宋体" w:hAnsi="宋体"/>
          <w:b/>
          <w:color w:val="auto"/>
          <w:sz w:val="28"/>
          <w:highlight w:val="none"/>
        </w:rPr>
      </w:pPr>
    </w:p>
    <w:p w14:paraId="40D9D143">
      <w:pPr>
        <w:ind w:right="566"/>
        <w:rPr>
          <w:rFonts w:ascii="宋体" w:hAnsi="宋体"/>
          <w:b/>
          <w:color w:val="auto"/>
          <w:sz w:val="28"/>
          <w:highlight w:val="none"/>
        </w:rPr>
      </w:pPr>
    </w:p>
    <w:p w14:paraId="26497080">
      <w:pPr>
        <w:spacing w:line="800" w:lineRule="exact"/>
        <w:ind w:right="566" w:firstLine="602" w:firstLineChars="214"/>
        <w:rPr>
          <w:rFonts w:hint="eastAsia" w:ascii="宋体" w:hAnsi="宋体" w:eastAsia="宋体"/>
          <w:b/>
          <w:color w:val="auto"/>
          <w:sz w:val="28"/>
          <w:highlight w:val="none"/>
          <w:lang w:eastAsia="zh-CN"/>
        </w:rPr>
      </w:pPr>
      <w:r>
        <w:rPr>
          <w:rFonts w:hint="eastAsia" w:ascii="宋体" w:hAnsi="宋体"/>
          <w:b/>
          <w:color w:val="auto"/>
          <w:sz w:val="28"/>
          <w:highlight w:val="none"/>
        </w:rPr>
        <w:t>招标人名称：</w:t>
      </w:r>
      <w:r>
        <w:rPr>
          <w:rFonts w:hint="eastAsia" w:ascii="宋体" w:hAnsi="宋体"/>
          <w:b/>
          <w:color w:val="auto"/>
          <w:sz w:val="28"/>
          <w:highlight w:val="none"/>
          <w:u w:val="single"/>
          <w:lang w:eastAsia="zh-CN"/>
        </w:rPr>
        <w:t>启东市汇龙镇爱新村集体经济组织</w:t>
      </w:r>
    </w:p>
    <w:p w14:paraId="74F58D5F">
      <w:pPr>
        <w:spacing w:line="800" w:lineRule="exact"/>
        <w:ind w:right="566" w:firstLine="602" w:firstLineChars="214"/>
        <w:rPr>
          <w:rFonts w:ascii="宋体" w:hAnsi="宋体"/>
          <w:b/>
          <w:color w:val="auto"/>
          <w:sz w:val="28"/>
          <w:highlight w:val="none"/>
          <w:u w:val="single"/>
        </w:rPr>
      </w:pPr>
      <w:r>
        <w:rPr>
          <w:rFonts w:hint="eastAsia" w:ascii="宋体" w:hAnsi="宋体"/>
          <w:b/>
          <w:color w:val="auto"/>
          <w:sz w:val="28"/>
          <w:highlight w:val="none"/>
        </w:rPr>
        <w:t>投标人名称：</w:t>
      </w:r>
      <w:r>
        <w:rPr>
          <w:rFonts w:hint="eastAsia" w:ascii="宋体" w:hAnsi="宋体"/>
          <w:b/>
          <w:color w:val="auto"/>
          <w:sz w:val="28"/>
          <w:highlight w:val="none"/>
          <w:u w:val="single"/>
        </w:rPr>
        <w:t xml:space="preserve">                           （盖章）   </w:t>
      </w:r>
    </w:p>
    <w:p w14:paraId="24784AAC">
      <w:pPr>
        <w:spacing w:line="800" w:lineRule="exact"/>
        <w:ind w:firstLine="602" w:firstLineChars="214"/>
        <w:rPr>
          <w:rFonts w:ascii="宋体" w:hAnsi="宋体"/>
          <w:b/>
          <w:color w:val="auto"/>
          <w:sz w:val="28"/>
          <w:highlight w:val="none"/>
          <w:u w:val="single"/>
        </w:rPr>
      </w:pPr>
      <w:r>
        <w:rPr>
          <w:rFonts w:hint="eastAsia" w:ascii="宋体" w:hAnsi="宋体"/>
          <w:b/>
          <w:color w:val="auto"/>
          <w:sz w:val="28"/>
          <w:highlight w:val="none"/>
        </w:rPr>
        <w:t>法定代表人或其委托代理人：（签字或盖章）</w:t>
      </w:r>
      <w:r>
        <w:rPr>
          <w:rFonts w:hint="eastAsia" w:ascii="宋体" w:hAnsi="宋体"/>
          <w:b/>
          <w:color w:val="auto"/>
          <w:sz w:val="28"/>
          <w:highlight w:val="none"/>
          <w:u w:val="single"/>
        </w:rPr>
        <w:t xml:space="preserve">       </w:t>
      </w:r>
    </w:p>
    <w:p w14:paraId="12E76F6A">
      <w:pPr>
        <w:spacing w:line="800" w:lineRule="exact"/>
        <w:ind w:firstLine="562" w:firstLineChars="200"/>
        <w:rPr>
          <w:b/>
          <w:bCs/>
          <w:color w:val="auto"/>
          <w:sz w:val="28"/>
          <w:szCs w:val="36"/>
          <w:highlight w:val="none"/>
        </w:rPr>
      </w:pPr>
      <w:r>
        <w:rPr>
          <w:rFonts w:hint="eastAsia" w:ascii="宋体" w:hAnsi="宋体"/>
          <w:b/>
          <w:color w:val="auto"/>
          <w:sz w:val="28"/>
          <w:highlight w:val="none"/>
        </w:rPr>
        <w:t>日期：</w:t>
      </w:r>
      <w:r>
        <w:rPr>
          <w:rFonts w:hint="eastAsia" w:ascii="宋体" w:hAnsi="宋体"/>
          <w:b/>
          <w:color w:val="auto"/>
          <w:sz w:val="28"/>
          <w:highlight w:val="none"/>
          <w:u w:val="single"/>
        </w:rPr>
        <w:t xml:space="preserve">        </w:t>
      </w:r>
      <w:r>
        <w:rPr>
          <w:rFonts w:hint="eastAsia" w:ascii="宋体" w:hAnsi="宋体"/>
          <w:b/>
          <w:color w:val="auto"/>
          <w:sz w:val="28"/>
          <w:highlight w:val="none"/>
        </w:rPr>
        <w:t>年</w:t>
      </w:r>
      <w:r>
        <w:rPr>
          <w:rFonts w:hint="eastAsia" w:ascii="宋体" w:hAnsi="宋体"/>
          <w:b/>
          <w:color w:val="auto"/>
          <w:sz w:val="28"/>
          <w:highlight w:val="none"/>
          <w:u w:val="single"/>
        </w:rPr>
        <w:t xml:space="preserve">        </w:t>
      </w:r>
      <w:r>
        <w:rPr>
          <w:rFonts w:hint="eastAsia" w:ascii="宋体" w:hAnsi="宋体"/>
          <w:b/>
          <w:color w:val="auto"/>
          <w:sz w:val="28"/>
          <w:highlight w:val="none"/>
        </w:rPr>
        <w:t>月</w:t>
      </w:r>
      <w:r>
        <w:rPr>
          <w:rFonts w:hint="eastAsia" w:ascii="宋体" w:hAnsi="宋体"/>
          <w:b/>
          <w:color w:val="auto"/>
          <w:sz w:val="28"/>
          <w:highlight w:val="none"/>
          <w:u w:val="single"/>
        </w:rPr>
        <w:t xml:space="preserve">        </w:t>
      </w:r>
      <w:r>
        <w:rPr>
          <w:rFonts w:hint="eastAsia" w:ascii="宋体" w:hAnsi="宋体"/>
          <w:b/>
          <w:color w:val="auto"/>
          <w:sz w:val="28"/>
          <w:highlight w:val="none"/>
        </w:rPr>
        <w:t>日</w:t>
      </w:r>
      <w:r>
        <w:rPr>
          <w:rFonts w:hint="eastAsia"/>
          <w:b/>
          <w:bCs/>
          <w:color w:val="auto"/>
          <w:sz w:val="28"/>
          <w:szCs w:val="36"/>
          <w:highlight w:val="none"/>
        </w:rPr>
        <w:br w:type="page"/>
      </w:r>
    </w:p>
    <w:p w14:paraId="29ECEEAB">
      <w:pPr>
        <w:rPr>
          <w:b/>
          <w:bCs/>
          <w:color w:val="auto"/>
          <w:sz w:val="28"/>
          <w:szCs w:val="36"/>
          <w:highlight w:val="none"/>
        </w:rPr>
      </w:pPr>
      <w:r>
        <w:rPr>
          <w:rFonts w:hint="eastAsia"/>
          <w:b/>
          <w:bCs/>
          <w:color w:val="auto"/>
          <w:sz w:val="28"/>
          <w:szCs w:val="36"/>
          <w:highlight w:val="none"/>
        </w:rPr>
        <w:t>附件一：</w:t>
      </w:r>
    </w:p>
    <w:p w14:paraId="5244F57A">
      <w:pPr>
        <w:spacing w:line="500" w:lineRule="exact"/>
        <w:ind w:firstLine="643" w:firstLineChars="200"/>
        <w:jc w:val="center"/>
        <w:rPr>
          <w:rFonts w:ascii="宋体" w:hAnsi="宋体" w:cs="宋体"/>
          <w:color w:val="auto"/>
          <w:sz w:val="28"/>
          <w:szCs w:val="28"/>
          <w:highlight w:val="none"/>
          <w:shd w:val="clear" w:color="auto" w:fill="FFFFFF"/>
        </w:rPr>
      </w:pPr>
      <w:r>
        <w:rPr>
          <w:rFonts w:hint="eastAsia" w:ascii="宋体" w:hAnsi="宋体" w:cs="宋体"/>
          <w:b/>
          <w:color w:val="auto"/>
          <w:sz w:val="32"/>
          <w:szCs w:val="32"/>
          <w:highlight w:val="none"/>
        </w:rPr>
        <w:t>报价承诺书</w:t>
      </w:r>
    </w:p>
    <w:p w14:paraId="33403D1B">
      <w:pPr>
        <w:widowControl/>
        <w:spacing w:line="500" w:lineRule="exact"/>
        <w:jc w:val="left"/>
        <w:rPr>
          <w:rFonts w:ascii="宋体" w:hAnsi="宋体" w:cs="宋体"/>
          <w:color w:val="auto"/>
          <w:sz w:val="28"/>
          <w:szCs w:val="28"/>
          <w:highlight w:val="none"/>
          <w:u w:val="single"/>
          <w:shd w:val="clear" w:color="auto" w:fill="FFFFFF"/>
        </w:rPr>
      </w:pPr>
      <w:r>
        <w:rPr>
          <w:rFonts w:hint="eastAsia" w:ascii="宋体" w:hAnsi="宋体" w:cs="宋体"/>
          <w:color w:val="auto"/>
          <w:sz w:val="28"/>
          <w:szCs w:val="28"/>
          <w:highlight w:val="none"/>
          <w:u w:val="single"/>
          <w:shd w:val="clear" w:color="auto" w:fill="FFFFFF"/>
          <w:lang w:eastAsia="zh-CN"/>
        </w:rPr>
        <w:t>启东市汇龙镇爱新村集体经济组织</w:t>
      </w:r>
      <w:r>
        <w:rPr>
          <w:rFonts w:hint="eastAsia" w:ascii="宋体" w:hAnsi="宋体" w:cs="宋体"/>
          <w:color w:val="auto"/>
          <w:sz w:val="28"/>
          <w:szCs w:val="28"/>
          <w:highlight w:val="none"/>
          <w:u w:val="single"/>
          <w:shd w:val="clear" w:color="auto" w:fill="FFFFFF"/>
        </w:rPr>
        <w:t>：</w:t>
      </w:r>
    </w:p>
    <w:p w14:paraId="6C325D0D">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u w:val="single"/>
          <w:shd w:val="clear" w:color="auto" w:fill="FFFFFF"/>
        </w:rPr>
        <w:t>（报价单位全称）</w:t>
      </w:r>
      <w:r>
        <w:rPr>
          <w:rFonts w:hint="eastAsia" w:ascii="宋体" w:hAnsi="宋体" w:cs="宋体"/>
          <w:color w:val="auto"/>
          <w:sz w:val="28"/>
          <w:szCs w:val="28"/>
          <w:highlight w:val="none"/>
          <w:shd w:val="clear" w:color="auto" w:fill="FFFFFF"/>
        </w:rPr>
        <w:t>授权</w:t>
      </w:r>
      <w:r>
        <w:rPr>
          <w:rFonts w:hint="eastAsia" w:ascii="宋体" w:hAnsi="宋体" w:cs="宋体"/>
          <w:color w:val="auto"/>
          <w:sz w:val="28"/>
          <w:szCs w:val="28"/>
          <w:highlight w:val="none"/>
          <w:u w:val="single"/>
          <w:shd w:val="clear" w:color="auto" w:fill="FFFFFF"/>
        </w:rPr>
        <w:t>（姓  名）（职  务）</w:t>
      </w:r>
      <w:r>
        <w:rPr>
          <w:rFonts w:hint="eastAsia" w:ascii="宋体" w:hAnsi="宋体" w:cs="宋体"/>
          <w:color w:val="auto"/>
          <w:sz w:val="28"/>
          <w:szCs w:val="28"/>
          <w:highlight w:val="none"/>
          <w:shd w:val="clear" w:color="auto" w:fill="FFFFFF"/>
        </w:rPr>
        <w:t>为全权代表，参加</w:t>
      </w:r>
      <w:r>
        <w:rPr>
          <w:rFonts w:hint="eastAsia" w:ascii="宋体" w:hAnsi="宋体" w:cs="宋体"/>
          <w:color w:val="auto"/>
          <w:sz w:val="28"/>
          <w:szCs w:val="28"/>
          <w:highlight w:val="none"/>
          <w:u w:val="single"/>
          <w:shd w:val="clear" w:color="auto" w:fill="FFFFFF"/>
          <w:lang w:eastAsia="zh-CN"/>
        </w:rPr>
        <w:t>2026年启东市汇龙镇爱新村路灯更换项目</w:t>
      </w:r>
      <w:r>
        <w:rPr>
          <w:rFonts w:hint="eastAsia" w:ascii="宋体" w:hAnsi="宋体" w:cs="宋体"/>
          <w:color w:val="auto"/>
          <w:sz w:val="28"/>
          <w:szCs w:val="28"/>
          <w:highlight w:val="none"/>
          <w:shd w:val="clear" w:color="auto" w:fill="FFFFFF"/>
        </w:rPr>
        <w:t>的有关活动，并作如下承诺：</w:t>
      </w:r>
    </w:p>
    <w:p w14:paraId="16A0CF5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1.我方愿意按照询价文件的一切要求，参与投标。</w:t>
      </w:r>
    </w:p>
    <w:p w14:paraId="3EBA13E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2.我方的报价文件自开标后60天内有效。</w:t>
      </w:r>
    </w:p>
    <w:p w14:paraId="6FB4BBFE">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3.如果我方的报价文件被接受，我们将严格履行询价文件中规定的每一项要求，按期、按质、按量履行义务。</w:t>
      </w:r>
    </w:p>
    <w:p w14:paraId="5A775671">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4.我方愿意提供在询价文件中要求的所有资料。</w:t>
      </w:r>
    </w:p>
    <w:p w14:paraId="1170A170">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5.我方同意你们确定中标人的方式。</w:t>
      </w:r>
    </w:p>
    <w:p w14:paraId="08E215D0">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6.如被确定为中标人，愿意在签订合同前向采购人交纳履约保证金，如无法通过验收，采购人可对履约保证金作不予退还处理并报相关部门予以处罚；如逾期完成合同任务，采购人可按询价文件予以处理。</w:t>
      </w:r>
    </w:p>
    <w:p w14:paraId="4473BFD8">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7.有关投标事项的函电，请按下列方式联系：</w:t>
      </w:r>
    </w:p>
    <w:p w14:paraId="7F721B7E">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单位：         邮编：             电话：</w:t>
      </w:r>
    </w:p>
    <w:p w14:paraId="1706F545">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传真：         联系人：           地址：</w:t>
      </w:r>
    </w:p>
    <w:p w14:paraId="2CB838C4">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报价单位</w:t>
      </w:r>
      <w:r>
        <w:rPr>
          <w:rFonts w:hint="eastAsia" w:ascii="宋体" w:hAnsi="宋体" w:cs="宋体"/>
          <w:color w:val="auto"/>
          <w:sz w:val="28"/>
          <w:szCs w:val="28"/>
          <w:highlight w:val="none"/>
          <w:shd w:val="clear" w:color="auto" w:fill="FFFFFF"/>
        </w:rPr>
        <w:t>（盖章）：</w:t>
      </w:r>
    </w:p>
    <w:p w14:paraId="0E8B61F7">
      <w:pPr>
        <w:widowControl/>
        <w:spacing w:line="50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法定代表人或被授权人（签字或盖章）：</w:t>
      </w:r>
    </w:p>
    <w:p w14:paraId="379D8EE1">
      <w:pPr>
        <w:widowControl/>
        <w:spacing w:line="500" w:lineRule="exact"/>
        <w:ind w:firstLine="560" w:firstLineChars="200"/>
        <w:jc w:val="left"/>
        <w:rPr>
          <w:rFonts w:ascii="宋体" w:hAnsi="宋体" w:cs="宋体"/>
          <w:color w:val="auto"/>
          <w:sz w:val="28"/>
          <w:szCs w:val="28"/>
          <w:highlight w:val="none"/>
          <w:shd w:val="clear" w:color="auto" w:fill="FFFFFF"/>
        </w:rPr>
      </w:pPr>
    </w:p>
    <w:p w14:paraId="2635E1DD">
      <w:pPr>
        <w:widowControl/>
        <w:spacing w:line="500" w:lineRule="exact"/>
        <w:ind w:firstLine="560" w:firstLineChars="200"/>
        <w:jc w:val="left"/>
        <w:rPr>
          <w:rFonts w:ascii="宋体" w:hAnsi="宋体" w:cs="宋体"/>
          <w:color w:val="auto"/>
          <w:sz w:val="28"/>
          <w:szCs w:val="28"/>
          <w:highlight w:val="none"/>
          <w:shd w:val="clear" w:color="auto" w:fill="FFFFFF"/>
        </w:rPr>
      </w:pPr>
    </w:p>
    <w:p w14:paraId="26BCFB43">
      <w:pPr>
        <w:widowControl/>
        <w:spacing w:line="500" w:lineRule="exact"/>
        <w:ind w:firstLine="4760" w:firstLineChars="17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时间：   年  月  日</w:t>
      </w:r>
    </w:p>
    <w:p w14:paraId="6BEA426A">
      <w:pPr>
        <w:spacing w:line="500" w:lineRule="exact"/>
        <w:rPr>
          <w:rFonts w:ascii="宋体" w:hAnsi="宋体" w:cs="宋体"/>
          <w:color w:val="auto"/>
          <w:sz w:val="28"/>
          <w:szCs w:val="28"/>
          <w:highlight w:val="none"/>
        </w:rPr>
      </w:pPr>
    </w:p>
    <w:p w14:paraId="4CF6CB21">
      <w:pPr>
        <w:pStyle w:val="7"/>
        <w:spacing w:line="500" w:lineRule="exact"/>
        <w:rPr>
          <w:rFonts w:ascii="宋体" w:hAnsi="宋体" w:cs="宋体"/>
          <w:color w:val="auto"/>
          <w:sz w:val="28"/>
          <w:szCs w:val="28"/>
          <w:highlight w:val="none"/>
        </w:rPr>
      </w:pPr>
    </w:p>
    <w:p w14:paraId="7B989E50">
      <w:pPr>
        <w:spacing w:line="500" w:lineRule="exact"/>
        <w:rPr>
          <w:rFonts w:ascii="宋体" w:hAnsi="宋体" w:cs="宋体"/>
          <w:color w:val="auto"/>
          <w:sz w:val="28"/>
          <w:szCs w:val="28"/>
          <w:highlight w:val="none"/>
        </w:rPr>
        <w:sectPr>
          <w:pgSz w:w="11906" w:h="16838"/>
          <w:pgMar w:top="1440" w:right="1417" w:bottom="1440" w:left="1417" w:header="851" w:footer="992" w:gutter="0"/>
          <w:cols w:space="425" w:num="1"/>
          <w:docGrid w:type="lines" w:linePitch="312" w:charSpace="0"/>
        </w:sectPr>
      </w:pPr>
    </w:p>
    <w:p w14:paraId="68B5FB34">
      <w:pPr>
        <w:rPr>
          <w:b/>
          <w:bCs/>
          <w:color w:val="auto"/>
          <w:sz w:val="28"/>
          <w:szCs w:val="36"/>
          <w:highlight w:val="none"/>
        </w:rPr>
      </w:pPr>
      <w:r>
        <w:rPr>
          <w:rFonts w:hint="eastAsia"/>
          <w:b/>
          <w:bCs/>
          <w:color w:val="auto"/>
          <w:sz w:val="28"/>
          <w:szCs w:val="36"/>
          <w:highlight w:val="none"/>
        </w:rPr>
        <w:t>附件二：</w:t>
      </w:r>
    </w:p>
    <w:p w14:paraId="671C38FB">
      <w:pPr>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响应人符合《中华人民共和国政府采购法》第二十二条规定条件的声明函</w:t>
      </w:r>
    </w:p>
    <w:p w14:paraId="40C2D983">
      <w:pPr>
        <w:spacing w:line="520" w:lineRule="exact"/>
        <w:ind w:firstLine="482" w:firstLineChars="200"/>
        <w:rPr>
          <w:rFonts w:hint="eastAsia" w:ascii="宋体" w:hAnsi="宋体" w:eastAsia="宋体" w:cs="宋体"/>
          <w:b/>
          <w:bCs/>
          <w:color w:val="000000"/>
          <w:sz w:val="24"/>
          <w:szCs w:val="21"/>
        </w:rPr>
      </w:pPr>
    </w:p>
    <w:p w14:paraId="0E1F58C0">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eastAsia="宋体" w:cs="宋体"/>
          <w:sz w:val="28"/>
          <w:szCs w:val="28"/>
          <w:u w:val="single"/>
        </w:rPr>
        <w:t xml:space="preserve">                           </w:t>
      </w:r>
      <w:r>
        <w:rPr>
          <w:rFonts w:hint="eastAsia" w:ascii="宋体" w:hAnsi="宋体" w:eastAsia="宋体" w:cs="宋体"/>
          <w:bCs/>
          <w:color w:val="000000"/>
          <w:sz w:val="28"/>
          <w:szCs w:val="28"/>
        </w:rPr>
        <w:t>（项目名称）</w:t>
      </w:r>
      <w:r>
        <w:rPr>
          <w:rFonts w:hint="eastAsia" w:ascii="宋体" w:hAnsi="宋体" w:eastAsia="宋体" w:cs="宋体"/>
          <w:sz w:val="28"/>
          <w:szCs w:val="28"/>
        </w:rPr>
        <w:t>响应</w:t>
      </w:r>
      <w:r>
        <w:rPr>
          <w:rFonts w:hint="eastAsia" w:ascii="宋体" w:hAnsi="宋体" w:eastAsia="宋体" w:cs="宋体"/>
          <w:bCs/>
          <w:color w:val="000000"/>
          <w:sz w:val="28"/>
          <w:szCs w:val="28"/>
        </w:rPr>
        <w:t>活动。针对《中华人民共和国政府采购法》第二十二条规定做出如下声明：</w:t>
      </w:r>
    </w:p>
    <w:p w14:paraId="639C6F47">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0365D31C">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74608441">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35BE9C76">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6C85359A">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D6653E0">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6.我单位满足法律、行政法规规定的其他条件。</w:t>
      </w:r>
    </w:p>
    <w:p w14:paraId="69AC86D3">
      <w:pPr>
        <w:spacing w:line="500" w:lineRule="exact"/>
        <w:rPr>
          <w:rFonts w:hint="eastAsia" w:ascii="宋体" w:hAnsi="宋体" w:eastAsia="宋体" w:cs="宋体"/>
          <w:bCs/>
          <w:color w:val="000000"/>
          <w:sz w:val="28"/>
          <w:szCs w:val="28"/>
        </w:rPr>
      </w:pPr>
    </w:p>
    <w:p w14:paraId="1ABD2D50">
      <w:pPr>
        <w:spacing w:line="500" w:lineRule="exact"/>
        <w:rPr>
          <w:rFonts w:hint="eastAsia" w:ascii="宋体" w:hAnsi="宋体" w:eastAsia="宋体" w:cs="宋体"/>
          <w:bCs/>
          <w:color w:val="000000"/>
          <w:sz w:val="28"/>
          <w:szCs w:val="28"/>
        </w:rPr>
      </w:pPr>
    </w:p>
    <w:p w14:paraId="668015AD">
      <w:pPr>
        <w:spacing w:line="4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承诺人名称（加盖公章）：</w:t>
      </w:r>
      <w:r>
        <w:rPr>
          <w:rFonts w:hint="eastAsia" w:ascii="宋体" w:hAnsi="宋体" w:eastAsia="宋体" w:cs="宋体"/>
          <w:sz w:val="28"/>
          <w:szCs w:val="28"/>
          <w:u w:val="single"/>
        </w:rPr>
        <w:t xml:space="preserve">                   </w:t>
      </w:r>
    </w:p>
    <w:p w14:paraId="5ACC6FDA">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w:t>
      </w:r>
    </w:p>
    <w:p w14:paraId="6FEBEE83">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8"/>
          <w:szCs w:val="28"/>
        </w:rPr>
        <w:t xml:space="preserve">                                日期：</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796D1336">
      <w:pPr>
        <w:spacing w:line="500" w:lineRule="exact"/>
        <w:rPr>
          <w:rFonts w:hint="eastAsia" w:ascii="宋体" w:hAnsi="宋体" w:eastAsia="宋体" w:cs="宋体"/>
          <w:b/>
          <w:bCs/>
          <w:color w:val="auto"/>
          <w:sz w:val="28"/>
          <w:szCs w:val="28"/>
          <w:highlight w:val="none"/>
        </w:rPr>
      </w:pPr>
    </w:p>
    <w:p w14:paraId="17496A2F">
      <w:pPr>
        <w:spacing w:line="500" w:lineRule="exact"/>
        <w:rPr>
          <w:rFonts w:hint="eastAsia" w:ascii="宋体" w:hAnsi="宋体" w:cs="宋体"/>
          <w:b/>
          <w:bCs/>
          <w:color w:val="auto"/>
          <w:sz w:val="28"/>
          <w:szCs w:val="28"/>
          <w:highlight w:val="none"/>
        </w:rPr>
      </w:pPr>
    </w:p>
    <w:p w14:paraId="7836AE89">
      <w:pPr>
        <w:spacing w:line="500" w:lineRule="exact"/>
        <w:rPr>
          <w:rFonts w:hint="eastAsia" w:ascii="宋体" w:hAnsi="宋体" w:cs="宋体"/>
          <w:b/>
          <w:bCs/>
          <w:color w:val="auto"/>
          <w:sz w:val="28"/>
          <w:szCs w:val="28"/>
          <w:highlight w:val="none"/>
        </w:rPr>
        <w:sectPr>
          <w:pgSz w:w="11907" w:h="16840"/>
          <w:pgMar w:top="1440" w:right="1559" w:bottom="1440" w:left="1560" w:header="851" w:footer="851" w:gutter="0"/>
          <w:cols w:space="720" w:num="1"/>
          <w:docGrid w:linePitch="312" w:charSpace="0"/>
        </w:sectPr>
      </w:pPr>
    </w:p>
    <w:p w14:paraId="45D92894">
      <w:pPr>
        <w:spacing w:line="500" w:lineRule="exact"/>
        <w:rPr>
          <w:rFonts w:ascii="宋体" w:hAnsi="宋体" w:cs="宋体"/>
          <w:color w:val="auto"/>
          <w:sz w:val="28"/>
          <w:szCs w:val="28"/>
          <w:highlight w:val="none"/>
        </w:rPr>
      </w:pPr>
      <w:r>
        <w:rPr>
          <w:rFonts w:hint="eastAsia" w:ascii="宋体" w:hAnsi="宋体" w:cs="宋体"/>
          <w:b/>
          <w:bCs/>
          <w:color w:val="auto"/>
          <w:sz w:val="28"/>
          <w:szCs w:val="28"/>
          <w:highlight w:val="none"/>
        </w:rPr>
        <w:t>附件三</w:t>
      </w:r>
      <w:r>
        <w:rPr>
          <w:rFonts w:hint="eastAsia" w:ascii="宋体" w:hAnsi="宋体" w:cs="宋体"/>
          <w:color w:val="auto"/>
          <w:sz w:val="28"/>
          <w:szCs w:val="28"/>
          <w:highlight w:val="none"/>
        </w:rPr>
        <w:t>：</w:t>
      </w:r>
    </w:p>
    <w:p w14:paraId="012504EA">
      <w:pPr>
        <w:jc w:val="center"/>
        <w:rPr>
          <w:rFonts w:hint="eastAsia" w:ascii="宋体" w:hAnsi="宋体" w:eastAsia="宋体" w:cs="宋体"/>
          <w:sz w:val="32"/>
          <w:szCs w:val="32"/>
        </w:rPr>
      </w:pPr>
      <w:r>
        <w:rPr>
          <w:rFonts w:hint="eastAsia" w:ascii="宋体" w:hAnsi="宋体" w:eastAsia="宋体" w:cs="宋体"/>
          <w:bCs/>
          <w:color w:val="000000"/>
          <w:sz w:val="30"/>
          <w:szCs w:val="30"/>
        </w:rPr>
        <w:t>法定代表人授权委托书</w:t>
      </w:r>
    </w:p>
    <w:p w14:paraId="043A2FA5">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（授权单位名称）的法定代表人，现委托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rPr>
        <w:t>）为我方代理人，以我方名义全权处理与</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有关的一切事务，其法律后果由我方承担。</w:t>
      </w:r>
    </w:p>
    <w:p w14:paraId="47428DFB">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日起生效。代理人无转委托权。</w:t>
      </w:r>
    </w:p>
    <w:p w14:paraId="5F4DAEA1">
      <w:pPr>
        <w:spacing w:line="480" w:lineRule="exact"/>
        <w:ind w:firstLine="420" w:firstLineChars="150"/>
        <w:rPr>
          <w:rFonts w:hint="eastAsia" w:ascii="宋体" w:hAnsi="宋体" w:eastAsia="宋体" w:cs="宋体"/>
          <w:sz w:val="28"/>
          <w:szCs w:val="28"/>
        </w:rPr>
      </w:pPr>
    </w:p>
    <w:p w14:paraId="42314C47">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代理人（被授权人）签字：</w:t>
      </w:r>
      <w:r>
        <w:rPr>
          <w:rFonts w:hint="eastAsia" w:ascii="宋体" w:hAnsi="宋体" w:eastAsia="宋体" w:cs="宋体"/>
          <w:sz w:val="28"/>
          <w:szCs w:val="28"/>
          <w:u w:val="single"/>
        </w:rPr>
        <w:t xml:space="preserve">                            </w:t>
      </w:r>
    </w:p>
    <w:p w14:paraId="784807F2">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授权单位名称（</w:t>
      </w:r>
      <w:r>
        <w:rPr>
          <w:rFonts w:hint="eastAsia" w:ascii="宋体" w:hAnsi="宋体" w:eastAsia="宋体" w:cs="宋体"/>
          <w:bCs/>
          <w:color w:val="000000"/>
          <w:sz w:val="28"/>
          <w:szCs w:val="28"/>
        </w:rPr>
        <w:t>加盖公章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14:paraId="7E65CC0A">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授权单位法定代表人（签字或盖章）：</w:t>
      </w:r>
      <w:r>
        <w:rPr>
          <w:rFonts w:hint="eastAsia" w:ascii="宋体" w:hAnsi="宋体" w:eastAsia="宋体" w:cs="宋体"/>
          <w:sz w:val="28"/>
          <w:szCs w:val="28"/>
          <w:u w:val="single"/>
        </w:rPr>
        <w:t xml:space="preserve">                  </w:t>
      </w:r>
    </w:p>
    <w:p w14:paraId="2251A906">
      <w:pPr>
        <w:spacing w:line="480" w:lineRule="exact"/>
        <w:jc w:val="right"/>
        <w:rPr>
          <w:rFonts w:hint="eastAsia" w:ascii="宋体" w:hAnsi="宋体" w:eastAsia="宋体" w:cs="宋体"/>
          <w:sz w:val="28"/>
          <w:szCs w:val="28"/>
        </w:rPr>
      </w:pPr>
    </w:p>
    <w:p w14:paraId="31CE1BBB">
      <w:pPr>
        <w:snapToGrid w:val="0"/>
        <w:spacing w:line="400" w:lineRule="exact"/>
        <w:ind w:firstLine="3897" w:firstLineChars="1392"/>
        <w:contextualSpacing/>
        <w:rPr>
          <w:rFonts w:hint="eastAsia" w:ascii="宋体" w:hAnsi="宋体" w:eastAsia="宋体" w:cs="宋体"/>
          <w:b/>
          <w:kern w:val="0"/>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76C5A7B">
      <w:pPr>
        <w:spacing w:line="500" w:lineRule="exact"/>
        <w:rPr>
          <w:rFonts w:hint="eastAsia" w:ascii="宋体" w:hAnsi="宋体" w:eastAsia="宋体" w:cs="宋体"/>
          <w:b/>
          <w:color w:val="auto"/>
          <w:sz w:val="32"/>
          <w:szCs w:val="32"/>
          <w:highlight w:val="none"/>
        </w:rPr>
      </w:pPr>
    </w:p>
    <w:p w14:paraId="6E46FA79">
      <w:pPr>
        <w:pStyle w:val="7"/>
        <w:rPr>
          <w:rFonts w:hint="eastAsia" w:ascii="宋体" w:hAnsi="宋体" w:eastAsia="宋体" w:cs="宋体"/>
        </w:rPr>
      </w:pPr>
      <w:r>
        <w:rPr>
          <w:rFonts w:hint="eastAsia" w:ascii="宋体" w:hAnsi="宋体" w:eastAsia="宋体" w:cs="宋体"/>
          <w:b/>
          <w:kern w:val="0"/>
          <w:sz w:val="28"/>
          <w:szCs w:val="28"/>
        </w:rPr>
        <w:t>附：代理人(被授权人)身份证</w:t>
      </w:r>
      <w:r>
        <w:rPr>
          <w:rFonts w:hint="eastAsia" w:ascii="宋体" w:hAnsi="宋体" w:eastAsia="宋体" w:cs="宋体"/>
          <w:b/>
          <w:kern w:val="0"/>
          <w:sz w:val="28"/>
          <w:szCs w:val="28"/>
          <w:lang w:val="en-US" w:eastAsia="zh-CN"/>
        </w:rPr>
        <w:t>正反面</w:t>
      </w:r>
      <w:r>
        <w:rPr>
          <w:rFonts w:hint="eastAsia" w:ascii="宋体" w:hAnsi="宋体" w:eastAsia="宋体" w:cs="宋体"/>
          <w:b/>
          <w:kern w:val="0"/>
          <w:sz w:val="28"/>
          <w:szCs w:val="28"/>
        </w:rPr>
        <w:t>复印件盖公章</w:t>
      </w:r>
    </w:p>
    <w:p w14:paraId="5F1BB2C0">
      <w:pPr>
        <w:rPr>
          <w:rFonts w:hint="eastAsia" w:ascii="宋体" w:hAnsi="宋体" w:eastAsia="宋体" w:cs="宋体"/>
          <w:color w:val="auto"/>
          <w:sz w:val="28"/>
          <w:szCs w:val="28"/>
          <w:highlight w:val="none"/>
          <w:shd w:val="clear" w:color="auto" w:fill="FFFFFF"/>
        </w:rPr>
      </w:pPr>
    </w:p>
    <w:p w14:paraId="716004C1">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14:paraId="2B6F6C12">
      <w:pPr>
        <w:jc w:val="left"/>
        <w:rPr>
          <w:rFonts w:hint="eastAsia"/>
          <w:color w:val="auto"/>
          <w:sz w:val="28"/>
          <w:szCs w:val="36"/>
          <w:highlight w:val="none"/>
        </w:rPr>
      </w:pPr>
      <w:r>
        <w:rPr>
          <w:rFonts w:hint="eastAsia"/>
          <w:b/>
          <w:bCs/>
          <w:color w:val="auto"/>
          <w:sz w:val="28"/>
          <w:szCs w:val="36"/>
          <w:highlight w:val="none"/>
        </w:rPr>
        <w:t>附件四</w:t>
      </w:r>
      <w:r>
        <w:rPr>
          <w:rFonts w:hint="eastAsia"/>
          <w:color w:val="auto"/>
          <w:sz w:val="28"/>
          <w:szCs w:val="36"/>
          <w:highlight w:val="none"/>
        </w:rPr>
        <w:t>：</w:t>
      </w:r>
    </w:p>
    <w:p w14:paraId="2FD1C593">
      <w:pPr>
        <w:widowControl/>
        <w:spacing w:line="460" w:lineRule="exact"/>
        <w:rPr>
          <w:rFonts w:ascii="仿宋_GB2312" w:hAnsi="仿宋_GB2312" w:eastAsia="仿宋_GB2312" w:cs="仿宋_GB2312"/>
          <w:b/>
          <w:color w:val="auto"/>
          <w:kern w:val="0"/>
          <w:sz w:val="28"/>
          <w:szCs w:val="28"/>
          <w:highlight w:val="none"/>
        </w:rPr>
      </w:pPr>
    </w:p>
    <w:p w14:paraId="34313885">
      <w:pPr>
        <w:widowControl/>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报价货物采购要求响应表</w:t>
      </w:r>
    </w:p>
    <w:tbl>
      <w:tblPr>
        <w:tblStyle w:val="18"/>
        <w:tblW w:w="5000" w:type="pct"/>
        <w:tblInd w:w="0" w:type="dxa"/>
        <w:tblLayout w:type="fixed"/>
        <w:tblCellMar>
          <w:top w:w="0" w:type="dxa"/>
          <w:left w:w="108" w:type="dxa"/>
          <w:bottom w:w="0" w:type="dxa"/>
          <w:right w:w="108" w:type="dxa"/>
        </w:tblCellMar>
      </w:tblPr>
      <w:tblGrid>
        <w:gridCol w:w="770"/>
        <w:gridCol w:w="761"/>
        <w:gridCol w:w="2682"/>
        <w:gridCol w:w="739"/>
        <w:gridCol w:w="1003"/>
        <w:gridCol w:w="1286"/>
        <w:gridCol w:w="1764"/>
      </w:tblGrid>
      <w:tr w14:paraId="0E194E01">
        <w:tblPrEx>
          <w:tblCellMar>
            <w:top w:w="0" w:type="dxa"/>
            <w:left w:w="108" w:type="dxa"/>
            <w:bottom w:w="0" w:type="dxa"/>
            <w:right w:w="108" w:type="dxa"/>
          </w:tblCellMar>
        </w:tblPrEx>
        <w:trPr>
          <w:trHeight w:val="797"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4066BD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456E1B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7FAFE9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参数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D704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highlight w:val="none"/>
              </w:rPr>
            </w:pPr>
            <w:r>
              <w:rPr>
                <w:rFonts w:hint="eastAsia" w:ascii="宋体" w:hAnsi="宋体" w:eastAsia="宋体" w:cs="宋体"/>
                <w:sz w:val="21"/>
                <w:szCs w:val="21"/>
              </w:rPr>
              <w:t>计量单位</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F4B54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highlight w:val="none"/>
              </w:rPr>
            </w:pPr>
            <w:r>
              <w:rPr>
                <w:rFonts w:hint="eastAsia" w:ascii="宋体" w:hAnsi="宋体" w:eastAsia="宋体" w:cs="宋体"/>
                <w:sz w:val="21"/>
                <w:szCs w:val="21"/>
              </w:rPr>
              <w:t>数量</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13791E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报价货物详细规格参数</w:t>
            </w:r>
          </w:p>
        </w:tc>
        <w:tc>
          <w:tcPr>
            <w:tcW w:w="979" w:type="pct"/>
            <w:tcBorders>
              <w:top w:val="single" w:color="000000" w:sz="4" w:space="0"/>
              <w:left w:val="single" w:color="000000" w:sz="4" w:space="0"/>
              <w:bottom w:val="single" w:color="000000" w:sz="4" w:space="0"/>
              <w:right w:val="single" w:color="000000" w:sz="4" w:space="0"/>
            </w:tcBorders>
            <w:noWrap/>
            <w:vAlign w:val="center"/>
          </w:tcPr>
          <w:p w14:paraId="163C7E45">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报价设备参数响应（正偏离、满足、负偏离）</w:t>
            </w:r>
          </w:p>
        </w:tc>
      </w:tr>
      <w:tr w14:paraId="00CFEE40">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BF06265">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587587F3">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026E2BC9">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7C1BFE5A">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73728821">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74FAA6AF">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14437E64">
            <w:pPr>
              <w:widowControl/>
              <w:jc w:val="center"/>
              <w:textAlignment w:val="center"/>
              <w:rPr>
                <w:rFonts w:ascii="宋体" w:hAnsi="宋体" w:cs="宋体"/>
                <w:color w:val="auto"/>
                <w:szCs w:val="21"/>
                <w:highlight w:val="none"/>
              </w:rPr>
            </w:pPr>
          </w:p>
        </w:tc>
      </w:tr>
      <w:tr w14:paraId="60D5BF84">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6B095D5">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1B7C6588">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36ADC8B1">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4F4F1CE">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3CC03D90">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054A5323">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18B03316">
            <w:pPr>
              <w:widowControl/>
              <w:jc w:val="center"/>
              <w:textAlignment w:val="center"/>
              <w:rPr>
                <w:rFonts w:ascii="宋体" w:hAnsi="宋体" w:cs="宋体"/>
                <w:color w:val="auto"/>
                <w:szCs w:val="21"/>
                <w:highlight w:val="none"/>
              </w:rPr>
            </w:pPr>
          </w:p>
        </w:tc>
      </w:tr>
      <w:tr w14:paraId="203DE695">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0F08DE1">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82FDF38">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725419CA">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7BFD32B3">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09006E1D">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0EC51347">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2F7CD287">
            <w:pPr>
              <w:widowControl/>
              <w:jc w:val="center"/>
              <w:textAlignment w:val="center"/>
              <w:rPr>
                <w:rFonts w:ascii="宋体" w:hAnsi="宋体" w:cs="宋体"/>
                <w:color w:val="auto"/>
                <w:szCs w:val="21"/>
                <w:highlight w:val="none"/>
              </w:rPr>
            </w:pPr>
          </w:p>
        </w:tc>
      </w:tr>
      <w:tr w14:paraId="304D479E">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DEC288C">
            <w:pPr>
              <w:widowControl/>
              <w:spacing w:line="240" w:lineRule="exact"/>
              <w:jc w:val="center"/>
              <w:textAlignment w:val="center"/>
              <w:rPr>
                <w:rFonts w:ascii="宋体" w:hAnsi="宋体" w:cs="宋体"/>
                <w:color w:val="auto"/>
                <w:szCs w:val="21"/>
                <w:highlight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211D5BE4">
            <w:pPr>
              <w:widowControl/>
              <w:spacing w:line="240" w:lineRule="exact"/>
              <w:jc w:val="center"/>
              <w:textAlignment w:val="center"/>
              <w:rPr>
                <w:rFonts w:ascii="宋体" w:hAnsi="宋体" w:cs="宋体"/>
                <w:color w:val="auto"/>
                <w:szCs w:val="21"/>
                <w:highlight w:val="none"/>
              </w:rPr>
            </w:pPr>
          </w:p>
        </w:tc>
        <w:tc>
          <w:tcPr>
            <w:tcW w:w="1488" w:type="pct"/>
            <w:tcBorders>
              <w:top w:val="single" w:color="000000" w:sz="4" w:space="0"/>
              <w:left w:val="single" w:color="000000" w:sz="4" w:space="0"/>
              <w:bottom w:val="single" w:color="000000" w:sz="4" w:space="0"/>
              <w:right w:val="single" w:color="000000" w:sz="4" w:space="0"/>
            </w:tcBorders>
            <w:vAlign w:val="center"/>
          </w:tcPr>
          <w:p w14:paraId="202CC19F">
            <w:pPr>
              <w:widowControl/>
              <w:jc w:val="left"/>
              <w:textAlignment w:val="center"/>
              <w:rPr>
                <w:rFonts w:ascii="宋体" w:hAnsi="宋体" w:cs="宋体"/>
                <w:color w:val="auto"/>
                <w:szCs w:val="21"/>
                <w:highlight w:val="none"/>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D030448">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0E3456C7">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63E7F112">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609A5EA5">
            <w:pPr>
              <w:widowControl/>
              <w:jc w:val="center"/>
              <w:textAlignment w:val="center"/>
              <w:rPr>
                <w:rFonts w:ascii="宋体" w:hAnsi="宋体" w:cs="宋体"/>
                <w:color w:val="auto"/>
                <w:szCs w:val="21"/>
                <w:highlight w:val="none"/>
              </w:rPr>
            </w:pPr>
          </w:p>
        </w:tc>
      </w:tr>
      <w:tr w14:paraId="789D0C25">
        <w:tblPrEx>
          <w:tblCellMar>
            <w:top w:w="0" w:type="dxa"/>
            <w:left w:w="108" w:type="dxa"/>
            <w:bottom w:w="0" w:type="dxa"/>
            <w:right w:w="108" w:type="dxa"/>
          </w:tblCellMar>
        </w:tblPrEx>
        <w:trPr>
          <w:trHeight w:val="93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D44BD1C">
            <w:pPr>
              <w:widowControl/>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38404A6F">
            <w:pPr>
              <w:widowControl/>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1488" w:type="pct"/>
            <w:tcBorders>
              <w:top w:val="single" w:color="000000" w:sz="4" w:space="0"/>
              <w:left w:val="single" w:color="000000" w:sz="4" w:space="0"/>
              <w:bottom w:val="single" w:color="000000" w:sz="4" w:space="0"/>
              <w:right w:val="single" w:color="000000" w:sz="4" w:space="0"/>
            </w:tcBorders>
            <w:vAlign w:val="center"/>
          </w:tcPr>
          <w:p w14:paraId="3CF8ED6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1CEB228B">
            <w:pPr>
              <w:widowControl/>
              <w:jc w:val="center"/>
              <w:textAlignment w:val="center"/>
              <w:rPr>
                <w:rFonts w:ascii="宋体" w:hAnsi="宋体" w:cs="宋体"/>
                <w:color w:val="auto"/>
                <w:szCs w:val="21"/>
                <w:highlight w:val="none"/>
              </w:rPr>
            </w:pP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75EDE60B">
            <w:pPr>
              <w:widowControl/>
              <w:jc w:val="center"/>
              <w:textAlignment w:val="center"/>
              <w:rPr>
                <w:rFonts w:ascii="宋体" w:hAnsi="宋体" w:cs="宋体"/>
                <w:color w:val="auto"/>
                <w:szCs w:val="21"/>
                <w:highlight w:val="none"/>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63D7BB6">
            <w:pPr>
              <w:widowControl/>
              <w:jc w:val="center"/>
              <w:textAlignment w:val="center"/>
              <w:rPr>
                <w:rFonts w:ascii="宋体" w:hAnsi="宋体" w:cs="宋体"/>
                <w:color w:val="auto"/>
                <w:szCs w:val="21"/>
                <w:highlight w:val="none"/>
              </w:rPr>
            </w:pPr>
          </w:p>
        </w:tc>
        <w:tc>
          <w:tcPr>
            <w:tcW w:w="979" w:type="pct"/>
            <w:tcBorders>
              <w:top w:val="single" w:color="000000" w:sz="4" w:space="0"/>
              <w:left w:val="single" w:color="000000" w:sz="4" w:space="0"/>
              <w:bottom w:val="single" w:color="000000" w:sz="4" w:space="0"/>
              <w:right w:val="single" w:color="000000" w:sz="4" w:space="0"/>
            </w:tcBorders>
            <w:vAlign w:val="center"/>
          </w:tcPr>
          <w:p w14:paraId="30165D9A">
            <w:pPr>
              <w:widowControl/>
              <w:jc w:val="center"/>
              <w:textAlignment w:val="center"/>
              <w:rPr>
                <w:rFonts w:ascii="宋体" w:hAnsi="宋体" w:cs="宋体"/>
                <w:color w:val="auto"/>
                <w:szCs w:val="21"/>
                <w:highlight w:val="none"/>
              </w:rPr>
            </w:pPr>
          </w:p>
        </w:tc>
      </w:tr>
    </w:tbl>
    <w:p w14:paraId="59BA4B6B">
      <w:pPr>
        <w:spacing w:line="400" w:lineRule="exact"/>
        <w:ind w:firstLine="4200" w:firstLineChars="2000"/>
        <w:rPr>
          <w:rFonts w:ascii="仿宋" w:hAnsi="仿宋" w:eastAsia="仿宋" w:cs="仿宋"/>
          <w:color w:val="auto"/>
          <w:highlight w:val="none"/>
        </w:rPr>
      </w:pPr>
    </w:p>
    <w:p w14:paraId="56581AA5">
      <w:pPr>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报价单位名称：（盖章）   </w:t>
      </w:r>
    </w:p>
    <w:p w14:paraId="5914C312">
      <w:pPr>
        <w:spacing w:line="500" w:lineRule="exact"/>
        <w:jc w:val="lef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006DA8BF">
      <w:pPr>
        <w:spacing w:line="500" w:lineRule="exact"/>
        <w:jc w:val="left"/>
        <w:rPr>
          <w:rFonts w:ascii="宋体" w:hAnsi="宋体" w:cs="宋体"/>
          <w:color w:val="auto"/>
          <w:sz w:val="24"/>
          <w:highlight w:val="none"/>
        </w:rPr>
      </w:pPr>
      <w:r>
        <w:rPr>
          <w:rFonts w:hint="eastAsia" w:ascii="宋体" w:hAnsi="宋体" w:cs="宋体"/>
          <w:color w:val="auto"/>
          <w:sz w:val="24"/>
          <w:highlight w:val="none"/>
        </w:rPr>
        <w:t>时间：   年    月    日</w:t>
      </w:r>
    </w:p>
    <w:p w14:paraId="42E3A943">
      <w:pPr>
        <w:jc w:val="left"/>
        <w:rPr>
          <w:rFonts w:hint="eastAsia"/>
          <w:color w:val="auto"/>
          <w:sz w:val="28"/>
          <w:szCs w:val="36"/>
          <w:highlight w:val="none"/>
        </w:rPr>
        <w:sectPr>
          <w:pgSz w:w="11907" w:h="16840"/>
          <w:pgMar w:top="1440" w:right="1559" w:bottom="1440" w:left="1560" w:header="851" w:footer="851" w:gutter="0"/>
          <w:cols w:space="720" w:num="1"/>
          <w:docGrid w:linePitch="312" w:charSpace="0"/>
        </w:sectPr>
      </w:pPr>
    </w:p>
    <w:p w14:paraId="7B7436D8">
      <w:pPr>
        <w:jc w:val="left"/>
        <w:rPr>
          <w:rFonts w:hint="eastAsia"/>
          <w:color w:val="auto"/>
          <w:sz w:val="28"/>
          <w:szCs w:val="36"/>
          <w:highlight w:val="none"/>
        </w:rPr>
      </w:pPr>
      <w:r>
        <w:rPr>
          <w:rFonts w:hint="eastAsia"/>
          <w:b/>
          <w:bCs/>
          <w:color w:val="auto"/>
          <w:sz w:val="28"/>
          <w:szCs w:val="36"/>
          <w:highlight w:val="none"/>
        </w:rPr>
        <w:t>附件五</w:t>
      </w:r>
      <w:r>
        <w:rPr>
          <w:rFonts w:hint="eastAsia"/>
          <w:color w:val="auto"/>
          <w:sz w:val="28"/>
          <w:szCs w:val="36"/>
          <w:highlight w:val="none"/>
        </w:rPr>
        <w:t>：</w:t>
      </w:r>
    </w:p>
    <w:p w14:paraId="04272B89">
      <w:pPr>
        <w:spacing w:line="500" w:lineRule="exact"/>
        <w:jc w:val="center"/>
        <w:rPr>
          <w:rFonts w:ascii="宋体" w:hAnsi="宋体" w:cs="宋体"/>
          <w:color w:val="auto"/>
          <w:sz w:val="28"/>
          <w:szCs w:val="28"/>
          <w:highlight w:val="none"/>
        </w:rPr>
      </w:pPr>
      <w:r>
        <w:rPr>
          <w:rFonts w:hint="eastAsia" w:ascii="宋体" w:hAnsi="宋体" w:cs="宋体"/>
          <w:b/>
          <w:color w:val="auto"/>
          <w:sz w:val="32"/>
          <w:szCs w:val="32"/>
          <w:highlight w:val="none"/>
        </w:rPr>
        <w:t>质保承诺书</w:t>
      </w:r>
    </w:p>
    <w:p w14:paraId="0E37D4EF">
      <w:pPr>
        <w:spacing w:line="420" w:lineRule="exact"/>
        <w:rPr>
          <w:rFonts w:ascii="宋体" w:hAnsi="宋体" w:cs="宋体"/>
          <w:color w:val="auto"/>
          <w:sz w:val="24"/>
          <w:highlight w:val="none"/>
          <w:u w:val="single"/>
        </w:rPr>
      </w:pPr>
      <w:r>
        <w:rPr>
          <w:rFonts w:hint="eastAsia" w:ascii="宋体" w:hAnsi="宋体" w:cs="宋体"/>
          <w:color w:val="auto"/>
          <w:sz w:val="24"/>
          <w:highlight w:val="none"/>
          <w:u w:val="single"/>
          <w:lang w:eastAsia="zh-CN"/>
        </w:rPr>
        <w:t>启东市汇龙镇爱新村集体经济组织</w:t>
      </w:r>
      <w:r>
        <w:rPr>
          <w:rFonts w:hint="eastAsia" w:ascii="宋体" w:hAnsi="宋体" w:cs="宋体"/>
          <w:color w:val="auto"/>
          <w:sz w:val="24"/>
          <w:highlight w:val="none"/>
          <w:u w:val="single"/>
        </w:rPr>
        <w:t>：</w:t>
      </w:r>
    </w:p>
    <w:p w14:paraId="5DA7A2E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报 价 单 位 全 称 ）</w:t>
      </w:r>
      <w:r>
        <w:rPr>
          <w:rFonts w:hint="eastAsia" w:ascii="宋体" w:hAnsi="宋体" w:cs="宋体"/>
          <w:color w:val="auto"/>
          <w:sz w:val="24"/>
          <w:highlight w:val="none"/>
        </w:rPr>
        <w:t>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shd w:val="clear" w:color="auto" w:fill="FFFFFF"/>
          <w:lang w:eastAsia="zh-CN"/>
        </w:rPr>
        <w:t>2026年启东市汇龙镇爱新村路灯更换项目</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询价的有关活动，并宣布同意如下：</w:t>
      </w:r>
    </w:p>
    <w:p w14:paraId="3FADB2F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1.我方承诺本项目</w:t>
      </w:r>
      <w:r>
        <w:rPr>
          <w:rFonts w:hint="eastAsia" w:ascii="宋体" w:hAnsi="宋体" w:cs="宋体"/>
          <w:color w:val="auto"/>
          <w:sz w:val="24"/>
          <w:highlight w:val="none"/>
          <w:u w:val="none"/>
        </w:rPr>
        <w:t>整体质保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三年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（含部件及人工等），自验收合格报告签字确认日起，开始进入质保期</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并提供</w:t>
      </w:r>
      <w:r>
        <w:rPr>
          <w:rFonts w:hint="eastAsia" w:ascii="宋体" w:hAnsi="宋体" w:cs="宋体"/>
          <w:color w:val="auto"/>
          <w:sz w:val="24"/>
          <w:highlight w:val="none"/>
          <w:u w:val="single"/>
          <w:lang w:val="en-US" w:eastAsia="zh-CN"/>
        </w:rPr>
        <w:t xml:space="preserve"> 三年 </w:t>
      </w:r>
      <w:r>
        <w:rPr>
          <w:rFonts w:hint="eastAsia" w:ascii="宋体" w:hAnsi="宋体" w:cs="宋体"/>
          <w:color w:val="auto"/>
          <w:sz w:val="24"/>
          <w:highlight w:val="none"/>
          <w:u w:val="none"/>
          <w:lang w:val="en-US" w:eastAsia="zh-CN"/>
        </w:rPr>
        <w:t>上门服务及全免费质保等售后服务（如果货物原厂承诺的保修期高于国家规定的保修期，则按原厂承诺的执行）</w:t>
      </w:r>
      <w:r>
        <w:rPr>
          <w:rFonts w:hint="eastAsia" w:ascii="宋体" w:hAnsi="宋体" w:cs="宋体"/>
          <w:color w:val="auto"/>
          <w:sz w:val="24"/>
          <w:highlight w:val="none"/>
        </w:rPr>
        <w:t>。</w:t>
      </w:r>
      <w:r>
        <w:rPr>
          <w:rFonts w:hint="eastAsia" w:ascii="宋体" w:hAnsi="宋体" w:cs="宋体"/>
          <w:bCs/>
          <w:color w:val="auto"/>
          <w:sz w:val="24"/>
          <w:highlight w:val="none"/>
        </w:rPr>
        <w:t>质保期外，须例行维护并终身维修，确保正常使用。质保期外的维修收费按国家和供应商的相关规定办理。</w:t>
      </w:r>
    </w:p>
    <w:p w14:paraId="714706FF">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2.在质保期内，</w:t>
      </w:r>
      <w:r>
        <w:rPr>
          <w:rFonts w:hint="eastAsia" w:ascii="宋体" w:hAnsi="宋体" w:cs="宋体"/>
          <w:color w:val="auto"/>
          <w:sz w:val="24"/>
          <w:highlight w:val="none"/>
          <w:lang w:val="en-US" w:eastAsia="zh-CN"/>
        </w:rPr>
        <w:t>你方</w:t>
      </w:r>
      <w:r>
        <w:rPr>
          <w:rFonts w:hint="eastAsia" w:ascii="宋体" w:hAnsi="宋体" w:cs="宋体"/>
          <w:color w:val="auto"/>
          <w:sz w:val="24"/>
          <w:highlight w:val="none"/>
        </w:rPr>
        <w:t>向</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发出故障通知后，</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方应</w:t>
      </w:r>
      <w:r>
        <w:rPr>
          <w:rFonts w:hint="eastAsia" w:ascii="宋体" w:hAnsi="宋体" w:cs="宋体"/>
          <w:color w:val="auto"/>
          <w:sz w:val="24"/>
          <w:highlight w:val="none"/>
        </w:rPr>
        <w:t>在4小时以内到达现场，一般故障须在4小时内解决，重大故障须在24小时内解决。如不能及时排除故障，需及时提供备用设备供用户单位使用，确保不影响用户单位实际使用。在质保期内，同一商品、同一质量问题连续两次维修仍无法正常使用，</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无条件给予全套换新或退货。更换后的部件质保期自更换之日起重新计算。</w:t>
      </w:r>
    </w:p>
    <w:p w14:paraId="297267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3.与本项目有关的一切往来通讯请寄：</w:t>
      </w:r>
    </w:p>
    <w:p w14:paraId="273CB2B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14:paraId="69C267E2">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14:paraId="06C083F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报价供应商代表姓名：</w:t>
      </w:r>
      <w:r>
        <w:rPr>
          <w:rFonts w:hint="eastAsia" w:ascii="宋体" w:hAnsi="宋体" w:cs="宋体"/>
          <w:color w:val="auto"/>
          <w:sz w:val="24"/>
          <w:highlight w:val="none"/>
          <w:u w:val="single"/>
        </w:rPr>
        <w:t>　　　　　 　</w:t>
      </w:r>
      <w:r>
        <w:rPr>
          <w:rFonts w:hint="eastAsia" w:ascii="宋体" w:hAnsi="宋体" w:cs="宋体"/>
          <w:color w:val="auto"/>
          <w:sz w:val="24"/>
          <w:highlight w:val="none"/>
        </w:rPr>
        <w:t>职务：</w:t>
      </w:r>
      <w:r>
        <w:rPr>
          <w:rFonts w:hint="eastAsia" w:ascii="宋体" w:hAnsi="宋体" w:cs="宋体"/>
          <w:color w:val="auto"/>
          <w:sz w:val="24"/>
          <w:highlight w:val="none"/>
          <w:u w:val="single"/>
        </w:rPr>
        <w:t>　　　　　　　　　　</w:t>
      </w:r>
    </w:p>
    <w:p w14:paraId="428809AB">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报价供应商单位名称（加盖单位公章）：</w:t>
      </w:r>
    </w:p>
    <w:p w14:paraId="40F30EA2">
      <w:pPr>
        <w:spacing w:line="520" w:lineRule="exact"/>
        <w:ind w:firstLine="480"/>
        <w:rPr>
          <w:rFonts w:hint="eastAsia" w:ascii="宋体" w:hAnsi="宋体" w:cs="宋体"/>
          <w:color w:val="auto"/>
          <w:sz w:val="24"/>
          <w:highlight w:val="none"/>
        </w:rPr>
        <w:sectPr>
          <w:pgSz w:w="11907" w:h="16840"/>
          <w:pgMar w:top="1440" w:right="1559" w:bottom="1440" w:left="1560" w:header="851" w:footer="851" w:gutter="0"/>
          <w:cols w:space="720" w:num="1"/>
          <w:docGrid w:linePitch="312" w:charSpace="0"/>
        </w:sectPr>
      </w:pPr>
      <w:r>
        <w:rPr>
          <w:rFonts w:hint="eastAsia" w:ascii="宋体" w:hAnsi="宋体" w:cs="宋体"/>
          <w:color w:val="auto"/>
          <w:sz w:val="24"/>
          <w:highlight w:val="none"/>
        </w:rPr>
        <w:t>日期：    年   月   日</w:t>
      </w:r>
    </w:p>
    <w:p w14:paraId="1EE74315">
      <w:pPr>
        <w:jc w:val="both"/>
        <w:rPr>
          <w:rFonts w:hint="eastAsia"/>
          <w:b/>
          <w:bCs/>
          <w:color w:val="auto"/>
          <w:spacing w:val="-6"/>
          <w:sz w:val="36"/>
          <w:szCs w:val="36"/>
          <w:highlight w:val="none"/>
        </w:rPr>
      </w:pPr>
      <w:r>
        <w:rPr>
          <w:rFonts w:hint="eastAsia"/>
          <w:b/>
          <w:bCs/>
          <w:color w:val="auto"/>
          <w:sz w:val="28"/>
          <w:szCs w:val="36"/>
          <w:highlight w:val="none"/>
        </w:rPr>
        <w:t>附件</w:t>
      </w:r>
      <w:r>
        <w:rPr>
          <w:rFonts w:hint="eastAsia"/>
          <w:b/>
          <w:bCs/>
          <w:color w:val="auto"/>
          <w:sz w:val="28"/>
          <w:szCs w:val="36"/>
          <w:highlight w:val="none"/>
          <w:lang w:val="en-US" w:eastAsia="zh-CN"/>
        </w:rPr>
        <w:t>六</w:t>
      </w:r>
      <w:r>
        <w:rPr>
          <w:rFonts w:hint="eastAsia"/>
          <w:color w:val="auto"/>
          <w:sz w:val="28"/>
          <w:szCs w:val="36"/>
          <w:highlight w:val="none"/>
        </w:rPr>
        <w:t>：</w:t>
      </w:r>
    </w:p>
    <w:p w14:paraId="6207A463">
      <w:pPr>
        <w:jc w:val="center"/>
        <w:rPr>
          <w:b/>
          <w:bCs/>
          <w:color w:val="auto"/>
          <w:spacing w:val="-6"/>
          <w:sz w:val="36"/>
          <w:szCs w:val="36"/>
          <w:highlight w:val="none"/>
        </w:rPr>
      </w:pPr>
      <w:r>
        <w:rPr>
          <w:rFonts w:hint="eastAsia"/>
          <w:b/>
          <w:bCs/>
          <w:color w:val="auto"/>
          <w:spacing w:val="-6"/>
          <w:sz w:val="36"/>
          <w:szCs w:val="36"/>
          <w:highlight w:val="none"/>
        </w:rPr>
        <w:t>报 价 表</w:t>
      </w:r>
    </w:p>
    <w:p w14:paraId="379BDDCF">
      <w:pPr>
        <w:pStyle w:val="7"/>
        <w:rPr>
          <w:rFonts w:hint="eastAsia" w:eastAsia="宋体"/>
          <w:color w:val="auto"/>
          <w:spacing w:val="-6"/>
          <w:highlight w:val="none"/>
          <w:lang w:eastAsia="zh-CN"/>
        </w:rPr>
      </w:pPr>
      <w:r>
        <w:rPr>
          <w:rFonts w:hint="eastAsia"/>
          <w:color w:val="auto"/>
          <w:spacing w:val="-6"/>
          <w:highlight w:val="none"/>
        </w:rPr>
        <w:t>项目名称：</w:t>
      </w:r>
      <w:r>
        <w:rPr>
          <w:rFonts w:hint="eastAsia"/>
          <w:color w:val="auto"/>
          <w:spacing w:val="-6"/>
          <w:highlight w:val="none"/>
          <w:lang w:eastAsia="zh-CN"/>
        </w:rPr>
        <w:t>2026年启东市汇龙镇爱新村路灯更换项目</w:t>
      </w:r>
    </w:p>
    <w:tbl>
      <w:tblPr>
        <w:tblStyle w:val="18"/>
        <w:tblW w:w="5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15"/>
        <w:gridCol w:w="4751"/>
        <w:gridCol w:w="679"/>
        <w:gridCol w:w="706"/>
        <w:gridCol w:w="865"/>
        <w:gridCol w:w="849"/>
        <w:gridCol w:w="999"/>
      </w:tblGrid>
      <w:tr w14:paraId="28CD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6" w:type="pct"/>
            <w:noWrap w:val="0"/>
            <w:vAlign w:val="center"/>
          </w:tcPr>
          <w:p w14:paraId="4067FA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37" w:type="pct"/>
            <w:noWrap w:val="0"/>
            <w:vAlign w:val="center"/>
          </w:tcPr>
          <w:p w14:paraId="09CAA6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2269" w:type="pct"/>
            <w:noWrap w:val="0"/>
            <w:vAlign w:val="center"/>
          </w:tcPr>
          <w:p w14:paraId="454300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参数</w:t>
            </w:r>
          </w:p>
        </w:tc>
        <w:tc>
          <w:tcPr>
            <w:tcW w:w="324" w:type="pct"/>
            <w:noWrap w:val="0"/>
            <w:vAlign w:val="center"/>
          </w:tcPr>
          <w:p w14:paraId="7D4A54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337" w:type="pct"/>
            <w:noWrap w:val="0"/>
            <w:vAlign w:val="center"/>
          </w:tcPr>
          <w:p w14:paraId="507BA9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413" w:type="pct"/>
            <w:noWrap w:val="0"/>
            <w:vAlign w:val="center"/>
          </w:tcPr>
          <w:p w14:paraId="462925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405" w:type="pct"/>
            <w:noWrap w:val="0"/>
            <w:vAlign w:val="center"/>
          </w:tcPr>
          <w:p w14:paraId="16EFB0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合计</w:t>
            </w:r>
            <w:r>
              <w:rPr>
                <w:rFonts w:hint="eastAsia" w:ascii="宋体" w:hAnsi="宋体" w:eastAsia="宋体" w:cs="宋体"/>
                <w:sz w:val="21"/>
                <w:szCs w:val="21"/>
                <w:lang w:val="en-US" w:eastAsia="zh-CN"/>
              </w:rPr>
              <w:t>（元）</w:t>
            </w:r>
          </w:p>
        </w:tc>
        <w:tc>
          <w:tcPr>
            <w:tcW w:w="477" w:type="pct"/>
            <w:noWrap w:val="0"/>
            <w:vAlign w:val="center"/>
          </w:tcPr>
          <w:p w14:paraId="15AB4B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品牌及型号</w:t>
            </w:r>
          </w:p>
        </w:tc>
      </w:tr>
      <w:tr w14:paraId="2B8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36" w:type="pct"/>
            <w:noWrap w:val="0"/>
            <w:vAlign w:val="center"/>
          </w:tcPr>
          <w:p w14:paraId="797620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37" w:type="pct"/>
            <w:noWrap w:val="0"/>
            <w:vAlign w:val="center"/>
          </w:tcPr>
          <w:p w14:paraId="01662A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Cs w:val="21"/>
                <w:highlight w:val="none"/>
              </w:rPr>
              <w:t>拆除</w:t>
            </w:r>
          </w:p>
        </w:tc>
        <w:tc>
          <w:tcPr>
            <w:tcW w:w="2269" w:type="pct"/>
            <w:noWrap w:val="0"/>
            <w:vAlign w:val="center"/>
          </w:tcPr>
          <w:p w14:paraId="56E4B44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1、原有路灯及配线等附件全部拆除（具体以采购人要求为准）。</w:t>
            </w:r>
          </w:p>
          <w:p w14:paraId="1273D7A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2、拆除后按采购人要求在指定位置堆放整齐。</w:t>
            </w:r>
          </w:p>
          <w:p w14:paraId="7DDE2C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rPr>
            </w:pPr>
            <w:r>
              <w:rPr>
                <w:rFonts w:hint="eastAsia" w:ascii="宋体" w:hAnsi="宋体" w:eastAsia="宋体" w:cs="宋体"/>
                <w:szCs w:val="21"/>
                <w:highlight w:val="none"/>
              </w:rPr>
              <w:t>3、拆下来的灯及配线等附件全部归采购人所有。</w:t>
            </w:r>
          </w:p>
        </w:tc>
        <w:tc>
          <w:tcPr>
            <w:tcW w:w="324" w:type="pct"/>
            <w:noWrap w:val="0"/>
            <w:vAlign w:val="center"/>
          </w:tcPr>
          <w:p w14:paraId="5B5AE8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337" w:type="pct"/>
            <w:noWrap w:val="0"/>
            <w:vAlign w:val="center"/>
          </w:tcPr>
          <w:p w14:paraId="685D43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13" w:type="pct"/>
            <w:noWrap w:val="0"/>
            <w:vAlign w:val="center"/>
          </w:tcPr>
          <w:p w14:paraId="05AA81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405" w:type="pct"/>
            <w:noWrap w:val="0"/>
            <w:vAlign w:val="center"/>
          </w:tcPr>
          <w:p w14:paraId="2459C3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477" w:type="pct"/>
            <w:noWrap w:val="0"/>
            <w:vAlign w:val="center"/>
          </w:tcPr>
          <w:p w14:paraId="65C77D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14:paraId="7ADA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336" w:type="pct"/>
            <w:noWrap w:val="0"/>
            <w:vAlign w:val="center"/>
          </w:tcPr>
          <w:p w14:paraId="46BB12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37" w:type="pct"/>
            <w:noWrap w:val="0"/>
            <w:vAlign w:val="center"/>
          </w:tcPr>
          <w:p w14:paraId="7E104B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Cs w:val="21"/>
                <w:highlight w:val="none"/>
              </w:rPr>
              <w:t>太阳能路灯</w:t>
            </w:r>
          </w:p>
        </w:tc>
        <w:tc>
          <w:tcPr>
            <w:tcW w:w="2269" w:type="pct"/>
            <w:noWrap w:val="0"/>
            <w:vAlign w:val="center"/>
          </w:tcPr>
          <w:p w14:paraId="36149C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1、灯杆：借杆（材质等投标人自行踏勘现场）。</w:t>
            </w:r>
          </w:p>
          <w:p w14:paraId="2D84635A">
            <w:pPr>
              <w:pStyle w:val="66"/>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highlight w:val="none"/>
                <w:lang w:eastAsia="zh-CN"/>
              </w:rPr>
            </w:pPr>
            <w:r>
              <w:rPr>
                <w:rFonts w:hint="eastAsia" w:ascii="宋体" w:hAnsi="宋体" w:eastAsia="宋体" w:cs="宋体"/>
                <w:highlight w:val="none"/>
              </w:rPr>
              <w:t>2、灯具：灯壳采用电脑设计 LED 专用造型灯具,线条流畅，铝材一体压铸成型喷塑，</w:t>
            </w:r>
            <w:r>
              <w:rPr>
                <w:rFonts w:hint="eastAsia" w:ascii="宋体" w:hAnsi="宋体" w:eastAsia="宋体" w:cs="宋体"/>
                <w:color w:val="000000"/>
                <w:highlight w:val="none"/>
                <w:lang w:eastAsia="zh-CN"/>
              </w:rPr>
              <w:t>灯具光学角度要求：</w:t>
            </w:r>
            <w:r>
              <w:rPr>
                <w:rFonts w:hint="eastAsia" w:ascii="宋体" w:hAnsi="宋体" w:eastAsia="宋体" w:cs="宋体"/>
                <w:color w:val="000000"/>
                <w:highlight w:val="none"/>
              </w:rPr>
              <w:t>透镜为PC材料</w:t>
            </w:r>
            <w:r>
              <w:rPr>
                <w:rFonts w:hint="eastAsia" w:ascii="宋体" w:hAnsi="宋体" w:eastAsia="宋体" w:cs="宋体"/>
                <w:color w:val="000000"/>
                <w:highlight w:val="none"/>
                <w:lang w:eastAsia="zh-CN"/>
              </w:rPr>
              <w:t>加玻璃，</w:t>
            </w:r>
            <w:r>
              <w:rPr>
                <w:rFonts w:hint="eastAsia" w:ascii="宋体" w:hAnsi="宋体" w:eastAsia="宋体" w:cs="宋体"/>
                <w:color w:val="000000"/>
                <w:highlight w:val="none"/>
              </w:rPr>
              <w:t>稳定性好，折射率高</w:t>
            </w:r>
            <w:r>
              <w:rPr>
                <w:rFonts w:hint="eastAsia" w:ascii="宋体" w:hAnsi="宋体" w:eastAsia="宋体" w:cs="宋体"/>
                <w:color w:val="000000"/>
                <w:highlight w:val="none"/>
                <w:lang w:eastAsia="zh-CN"/>
              </w:rPr>
              <w:t>，</w:t>
            </w:r>
            <w:r>
              <w:rPr>
                <w:rFonts w:hint="eastAsia" w:ascii="宋体" w:hAnsi="宋体" w:eastAsia="宋体" w:cs="宋体"/>
                <w:highlight w:val="none"/>
              </w:rPr>
              <w:t>平均寿命＞50000 小时,光衰＜ 3%,性能稳定。</w:t>
            </w:r>
          </w:p>
          <w:p w14:paraId="168DD0DF">
            <w:pPr>
              <w:pStyle w:val="66"/>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highlight w:val="none"/>
                <w:lang w:eastAsia="zh-CN"/>
              </w:rPr>
            </w:pPr>
            <w:r>
              <w:rPr>
                <w:rFonts w:hint="eastAsia" w:ascii="宋体" w:hAnsi="宋体" w:eastAsia="宋体" w:cs="宋体"/>
                <w:highlight w:val="none"/>
              </w:rPr>
              <w:t xml:space="preserve">★光源功率 </w:t>
            </w:r>
            <w:r>
              <w:rPr>
                <w:rFonts w:hint="eastAsia" w:ascii="宋体" w:hAnsi="宋体" w:eastAsia="宋体" w:cs="宋体"/>
                <w:highlight w:val="none"/>
                <w:lang w:eastAsia="zh-CN"/>
              </w:rPr>
              <w:t>6</w:t>
            </w:r>
            <w:r>
              <w:rPr>
                <w:rFonts w:hint="eastAsia" w:ascii="宋体" w:hAnsi="宋体" w:eastAsia="宋体" w:cs="宋体"/>
                <w:highlight w:val="none"/>
              </w:rPr>
              <w:t>0w(±5%）</w:t>
            </w:r>
            <w:r>
              <w:rPr>
                <w:rFonts w:hint="eastAsia" w:ascii="宋体" w:hAnsi="宋体" w:eastAsia="宋体" w:cs="宋体"/>
                <w:highlight w:val="none"/>
                <w:lang w:eastAsia="zh-CN"/>
              </w:rPr>
              <w:t>；（</w:t>
            </w:r>
            <w:r>
              <w:rPr>
                <w:rFonts w:hint="eastAsia" w:ascii="宋体" w:hAnsi="宋体" w:eastAsia="宋体" w:cs="宋体"/>
                <w:highlight w:val="none"/>
              </w:rPr>
              <w:t>功率因素&gt;0.9</w:t>
            </w:r>
            <w:r>
              <w:rPr>
                <w:rFonts w:hint="eastAsia" w:ascii="宋体" w:hAnsi="宋体" w:eastAsia="宋体" w:cs="宋体"/>
                <w:highlight w:val="none"/>
                <w:lang w:eastAsia="zh-CN"/>
              </w:rPr>
              <w:t>；</w:t>
            </w:r>
            <w:r>
              <w:rPr>
                <w:rFonts w:hint="eastAsia" w:ascii="宋体" w:hAnsi="宋体" w:eastAsia="宋体" w:cs="宋体"/>
                <w:highlight w:val="none"/>
              </w:rPr>
              <w:t>色温≥5700K</w:t>
            </w:r>
            <w:r>
              <w:rPr>
                <w:rFonts w:hint="eastAsia" w:ascii="宋体" w:hAnsi="宋体" w:eastAsia="宋体" w:cs="宋体"/>
                <w:highlight w:val="none"/>
                <w:lang w:eastAsia="zh-CN"/>
              </w:rPr>
              <w:t>；</w:t>
            </w:r>
            <w:r>
              <w:rPr>
                <w:rFonts w:hint="eastAsia" w:ascii="宋体" w:hAnsi="宋体" w:eastAsia="宋体" w:cs="宋体"/>
                <w:highlight w:val="none"/>
              </w:rPr>
              <w:t>整灯光效≥140Lm/W</w:t>
            </w:r>
            <w:r>
              <w:rPr>
                <w:rFonts w:hint="eastAsia" w:ascii="宋体" w:hAnsi="宋体" w:eastAsia="宋体" w:cs="宋体"/>
                <w:highlight w:val="none"/>
                <w:lang w:eastAsia="zh-CN"/>
              </w:rPr>
              <w:t>；</w:t>
            </w:r>
            <w:r>
              <w:rPr>
                <w:rFonts w:hint="eastAsia" w:ascii="宋体" w:hAnsi="宋体" w:eastAsia="宋体" w:cs="宋体"/>
                <w:highlight w:val="none"/>
              </w:rPr>
              <w:t>显色指数≥80</w:t>
            </w:r>
            <w:r>
              <w:rPr>
                <w:rFonts w:hint="eastAsia" w:ascii="宋体" w:hAnsi="宋体" w:eastAsia="宋体" w:cs="宋体"/>
                <w:highlight w:val="none"/>
                <w:lang w:eastAsia="zh-CN"/>
              </w:rPr>
              <w:t>；</w:t>
            </w:r>
            <w:r>
              <w:rPr>
                <w:rFonts w:hint="eastAsia" w:ascii="宋体" w:hAnsi="宋体" w:eastAsia="宋体" w:cs="宋体"/>
                <w:highlight w:val="none"/>
              </w:rPr>
              <w:t>灯具尺寸560*220*74 mm（±5</w:t>
            </w:r>
            <w:r>
              <w:rPr>
                <w:rFonts w:hint="eastAsia" w:ascii="宋体" w:hAnsi="宋体" w:eastAsia="宋体" w:cs="宋体"/>
                <w:highlight w:val="none"/>
                <w:lang w:eastAsia="zh-CN"/>
              </w:rPr>
              <w:t>mm</w:t>
            </w:r>
            <w:r>
              <w:rPr>
                <w:rFonts w:hint="eastAsia" w:ascii="宋体" w:hAnsi="宋体" w:eastAsia="宋体" w:cs="宋体"/>
                <w:highlight w:val="none"/>
              </w:rPr>
              <w:t>）</w:t>
            </w:r>
            <w:r>
              <w:rPr>
                <w:rFonts w:hint="eastAsia" w:ascii="宋体" w:hAnsi="宋体" w:eastAsia="宋体" w:cs="宋体"/>
                <w:highlight w:val="none"/>
                <w:lang w:eastAsia="zh-CN"/>
              </w:rPr>
              <w:t>；出光口尺寸150*150mm</w:t>
            </w:r>
          </w:p>
          <w:p w14:paraId="4129C266">
            <w:pPr>
              <w:pStyle w:val="66"/>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highlight w:val="none"/>
                <w:lang w:eastAsia="zh-CN"/>
              </w:rPr>
            </w:pPr>
            <w:r>
              <w:rPr>
                <w:rFonts w:hint="eastAsia" w:ascii="宋体" w:hAnsi="宋体" w:eastAsia="宋体" w:cs="宋体"/>
                <w:highlight w:val="none"/>
              </w:rPr>
              <w:t>★防护等级IP≥65，符合GB7000.</w:t>
            </w:r>
            <w:r>
              <w:rPr>
                <w:rFonts w:hint="eastAsia" w:ascii="宋体" w:hAnsi="宋体" w:eastAsia="宋体" w:cs="宋体"/>
                <w:highlight w:val="none"/>
                <w:lang w:eastAsia="zh-CN"/>
              </w:rPr>
              <w:t>1-</w:t>
            </w:r>
            <w:r>
              <w:rPr>
                <w:rFonts w:hint="eastAsia" w:ascii="宋体" w:hAnsi="宋体" w:eastAsia="宋体" w:cs="宋体"/>
                <w:highlight w:val="none"/>
              </w:rPr>
              <w:t>203</w:t>
            </w:r>
            <w:r>
              <w:rPr>
                <w:rFonts w:hint="eastAsia" w:ascii="宋体" w:hAnsi="宋体" w:eastAsia="宋体" w:cs="宋体"/>
                <w:highlight w:val="none"/>
                <w:lang w:eastAsia="zh-CN"/>
              </w:rPr>
              <w:t>灯具第1部分：一般要求与试验。GB7000.203-2013灯具第2-3部分：特殊要求 道路与街路照明灯具。</w:t>
            </w:r>
          </w:p>
          <w:p w14:paraId="0109A561">
            <w:pPr>
              <w:pStyle w:val="66"/>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napToGrid w:val="0"/>
                <w:color w:val="000000"/>
                <w:kern w:val="0"/>
                <w:highlight w:val="none"/>
                <w:shd w:val="clear" w:color="auto" w:fill="FFFFFF"/>
                <w:lang w:eastAsia="zh-CN"/>
              </w:rPr>
            </w:pPr>
            <w:r>
              <w:rPr>
                <w:rFonts w:hint="eastAsia" w:ascii="宋体" w:hAnsi="宋体" w:eastAsia="宋体" w:cs="宋体"/>
                <w:highlight w:val="none"/>
              </w:rPr>
              <w:t>★500小时盐雾检测结果：灯具上无明显腐蚀。</w:t>
            </w:r>
          </w:p>
          <w:p w14:paraId="0A2029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3、★蓄电池：容量≥ 12V/50AH。太阳能专用免维护锂电池;电脑调控，光控时控一体，双路输出。</w:t>
            </w:r>
          </w:p>
          <w:p w14:paraId="4BAFA6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4、★电池板：100W太阳能板,多晶硅转换率≥ 22%。寿命≥25 年。</w:t>
            </w:r>
          </w:p>
          <w:p w14:paraId="72E2D5B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rPr>
            </w:pPr>
            <w:r>
              <w:rPr>
                <w:rFonts w:hint="eastAsia" w:ascii="宋体" w:hAnsi="宋体" w:eastAsia="宋体" w:cs="宋体"/>
                <w:szCs w:val="21"/>
                <w:highlight w:val="none"/>
              </w:rPr>
              <w:t>5、支架：采用Q235优质铜材,口径为60圆竹，壁厚 ≥2.5mm，底部焊接固定底座；整体热镀锌，静电喷塑防腐处理，含太阳能支架、抱箍、配件等。</w:t>
            </w:r>
          </w:p>
        </w:tc>
        <w:tc>
          <w:tcPr>
            <w:tcW w:w="324" w:type="pct"/>
            <w:noWrap w:val="0"/>
            <w:vAlign w:val="center"/>
          </w:tcPr>
          <w:p w14:paraId="460B02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盏</w:t>
            </w:r>
          </w:p>
        </w:tc>
        <w:tc>
          <w:tcPr>
            <w:tcW w:w="337" w:type="pct"/>
            <w:noWrap w:val="0"/>
            <w:vAlign w:val="center"/>
          </w:tcPr>
          <w:p w14:paraId="2A4A57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highlight w:val="none"/>
                <w:lang w:val="en-US" w:eastAsia="zh-CN"/>
              </w:rPr>
              <w:t>380</w:t>
            </w:r>
          </w:p>
        </w:tc>
        <w:tc>
          <w:tcPr>
            <w:tcW w:w="413" w:type="pct"/>
            <w:noWrap w:val="0"/>
            <w:vAlign w:val="center"/>
          </w:tcPr>
          <w:p w14:paraId="282BE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highlight w:val="yellow"/>
                <w:lang w:val="en-US" w:eastAsia="zh-CN"/>
              </w:rPr>
            </w:pPr>
          </w:p>
        </w:tc>
        <w:tc>
          <w:tcPr>
            <w:tcW w:w="405" w:type="pct"/>
            <w:noWrap w:val="0"/>
            <w:vAlign w:val="center"/>
          </w:tcPr>
          <w:p w14:paraId="7BC1A2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highlight w:val="yellow"/>
                <w:lang w:val="en-US" w:eastAsia="zh-CN"/>
              </w:rPr>
            </w:pPr>
          </w:p>
        </w:tc>
        <w:tc>
          <w:tcPr>
            <w:tcW w:w="477" w:type="pct"/>
            <w:noWrap w:val="0"/>
            <w:vAlign w:val="center"/>
          </w:tcPr>
          <w:p w14:paraId="61DEBD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highlight w:val="yellow"/>
                <w:lang w:val="en-US" w:eastAsia="zh-CN"/>
              </w:rPr>
            </w:pPr>
          </w:p>
        </w:tc>
      </w:tr>
      <w:tr w14:paraId="6C4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noWrap w:val="0"/>
            <w:vAlign w:val="center"/>
          </w:tcPr>
          <w:p w14:paraId="5D2B16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37" w:type="pct"/>
            <w:noWrap w:val="0"/>
            <w:vAlign w:val="center"/>
          </w:tcPr>
          <w:p w14:paraId="35D275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Cs w:val="21"/>
                <w:highlight w:val="none"/>
              </w:rPr>
              <w:t>大理石标识牌</w:t>
            </w:r>
          </w:p>
        </w:tc>
        <w:tc>
          <w:tcPr>
            <w:tcW w:w="2269" w:type="pct"/>
            <w:noWrap w:val="0"/>
            <w:vAlign w:val="center"/>
          </w:tcPr>
          <w:p w14:paraId="27DE2A3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1、标识牌材质：大理石。</w:t>
            </w:r>
          </w:p>
          <w:p w14:paraId="2C0DF5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2、标识牌厚度：1.5cm。</w:t>
            </w:r>
          </w:p>
          <w:p w14:paraId="4EC4448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3、标识牌颜色：蒙古黑。</w:t>
            </w:r>
          </w:p>
          <w:p w14:paraId="164C14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4、标识牌规格：长度80cm，宽度60cm。</w:t>
            </w:r>
          </w:p>
          <w:p w14:paraId="1DEB884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5、标识牌立柱材质：304不锈钢。</w:t>
            </w:r>
          </w:p>
          <w:p w14:paraId="10D553B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6、标识牌立柱规格：高1400mm，壁厚1.2mm，直径63mm。</w:t>
            </w:r>
          </w:p>
          <w:p w14:paraId="00E76E8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7、标识牌外边框用38×25mm304不锈钢方管，边框内用角固定大理石。</w:t>
            </w:r>
          </w:p>
          <w:p w14:paraId="01DB77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8、标识牌版面内容按业主要求设置。</w:t>
            </w:r>
          </w:p>
          <w:p w14:paraId="3795F9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rPr>
            </w:pPr>
            <w:r>
              <w:rPr>
                <w:rFonts w:hint="eastAsia" w:ascii="宋体" w:hAnsi="宋体" w:eastAsia="宋体" w:cs="宋体"/>
                <w:szCs w:val="21"/>
                <w:highlight w:val="none"/>
              </w:rPr>
              <w:t>9、标识牌安装：在采购人指定的位置制作安装基础，并安装牢固。</w:t>
            </w:r>
          </w:p>
        </w:tc>
        <w:tc>
          <w:tcPr>
            <w:tcW w:w="324" w:type="pct"/>
            <w:noWrap w:val="0"/>
            <w:vAlign w:val="center"/>
          </w:tcPr>
          <w:p w14:paraId="04AB79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337" w:type="pct"/>
            <w:noWrap w:val="0"/>
            <w:vAlign w:val="center"/>
          </w:tcPr>
          <w:p w14:paraId="6CB277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13" w:type="pct"/>
            <w:noWrap w:val="0"/>
            <w:vAlign w:val="center"/>
          </w:tcPr>
          <w:p w14:paraId="329C58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405" w:type="pct"/>
            <w:noWrap w:val="0"/>
            <w:vAlign w:val="center"/>
          </w:tcPr>
          <w:p w14:paraId="3CADDF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c>
          <w:tcPr>
            <w:tcW w:w="477" w:type="pct"/>
            <w:noWrap w:val="0"/>
            <w:vAlign w:val="center"/>
          </w:tcPr>
          <w:p w14:paraId="055966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p>
        </w:tc>
      </w:tr>
      <w:tr w14:paraId="07BA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8"/>
            <w:noWrap w:val="0"/>
            <w:vAlign w:val="center"/>
          </w:tcPr>
          <w:p w14:paraId="4A75B0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cs="宋体"/>
                <w:b/>
                <w:bCs/>
                <w:szCs w:val="21"/>
                <w:highlight w:val="none"/>
                <w:lang w:val="en-US" w:eastAsia="zh-CN"/>
              </w:rPr>
              <w:t>投标总价</w:t>
            </w:r>
            <w:r>
              <w:rPr>
                <w:rFonts w:hint="eastAsia" w:ascii="宋体" w:hAnsi="宋体" w:cs="宋体"/>
                <w:b/>
                <w:bCs/>
                <w:szCs w:val="21"/>
                <w:highlight w:val="none"/>
              </w:rPr>
              <w:t>：大写人民币         （小写             ）</w:t>
            </w:r>
          </w:p>
        </w:tc>
      </w:tr>
    </w:tbl>
    <w:p w14:paraId="2260653A">
      <w:pPr>
        <w:rPr>
          <w:rFonts w:ascii="宋体" w:hAnsi="宋体" w:cs="宋体"/>
          <w:color w:val="auto"/>
          <w:szCs w:val="21"/>
          <w:highlight w:val="none"/>
        </w:rPr>
      </w:pPr>
    </w:p>
    <w:p w14:paraId="2D79B5D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olor w:val="auto"/>
          <w:sz w:val="24"/>
          <w:szCs w:val="24"/>
          <w:highlight w:val="none"/>
        </w:rPr>
        <w:t xml:space="preserve">报价单位名称（公章）：                         </w:t>
      </w:r>
    </w:p>
    <w:p w14:paraId="152F1B8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olor w:val="auto"/>
          <w:sz w:val="24"/>
          <w:szCs w:val="24"/>
          <w:highlight w:val="none"/>
        </w:rPr>
        <w:t xml:space="preserve">法定代表人或被授权人（签字或盖章）：        </w:t>
      </w:r>
    </w:p>
    <w:p w14:paraId="0FD7FF05">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olor w:val="auto"/>
          <w:sz w:val="24"/>
          <w:szCs w:val="24"/>
          <w:highlight w:val="none"/>
        </w:rPr>
        <w:t>联系电话：</w:t>
      </w:r>
    </w:p>
    <w:p w14:paraId="51FE8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highlight w:val="none"/>
        </w:rPr>
      </w:pPr>
      <w:r>
        <w:rPr>
          <w:rFonts w:hint="eastAsia"/>
          <w:color w:val="auto"/>
          <w:sz w:val="24"/>
          <w:szCs w:val="24"/>
          <w:highlight w:val="none"/>
        </w:rPr>
        <w:t>日期：</w:t>
      </w:r>
    </w:p>
    <w:p w14:paraId="4DA638FE">
      <w:pPr>
        <w:pStyle w:val="7"/>
        <w:rPr>
          <w:rFonts w:hint="eastAsia" w:ascii="宋体" w:hAnsi="宋体" w:cs="宋体"/>
          <w:color w:val="auto"/>
          <w:sz w:val="24"/>
          <w:highlight w:val="none"/>
        </w:rPr>
      </w:pPr>
    </w:p>
    <w:tbl>
      <w:tblPr>
        <w:tblStyle w:val="19"/>
        <w:tblpPr w:leftFromText="180" w:rightFromText="180" w:vertAnchor="text" w:horzAnchor="page" w:tblpX="1262" w:tblpY="-18"/>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8"/>
        <w:gridCol w:w="849"/>
        <w:gridCol w:w="5320"/>
        <w:gridCol w:w="1101"/>
      </w:tblGrid>
      <w:tr w14:paraId="78E7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12" w:type="dxa"/>
            <w:gridSpan w:val="5"/>
            <w:tcBorders>
              <w:top w:val="nil"/>
              <w:left w:val="nil"/>
              <w:bottom w:val="nil"/>
              <w:right w:val="nil"/>
            </w:tcBorders>
            <w:noWrap w:val="0"/>
            <w:vAlign w:val="center"/>
          </w:tcPr>
          <w:p w14:paraId="5DE757CD">
            <w:pPr>
              <w:pStyle w:val="14"/>
              <w:widowControl/>
              <w:spacing w:line="320" w:lineRule="exact"/>
              <w:rPr>
                <w:rFonts w:hint="eastAsia" w:ascii="Times New Roman" w:hAnsi="Times New Roman" w:eastAsia="仿宋_GB2312"/>
                <w:sz w:val="32"/>
                <w:szCs w:val="32"/>
                <w:lang w:eastAsia="zh-CN"/>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七</w:t>
            </w:r>
            <w:r>
              <w:rPr>
                <w:rFonts w:hint="eastAsia" w:ascii="Times New Roman" w:hAnsi="Times New Roman" w:eastAsia="仿宋_GB2312"/>
                <w:sz w:val="32"/>
                <w:szCs w:val="32"/>
                <w:lang w:eastAsia="zh-CN"/>
              </w:rPr>
              <w:t>：</w:t>
            </w:r>
          </w:p>
        </w:tc>
      </w:tr>
      <w:tr w14:paraId="5EF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12" w:type="dxa"/>
            <w:gridSpan w:val="5"/>
            <w:tcBorders>
              <w:top w:val="nil"/>
              <w:left w:val="nil"/>
              <w:bottom w:val="nil"/>
              <w:right w:val="nil"/>
            </w:tcBorders>
            <w:noWrap w:val="0"/>
            <w:vAlign w:val="center"/>
          </w:tcPr>
          <w:p w14:paraId="639ED045">
            <w:pPr>
              <w:widowControl/>
              <w:spacing w:line="320" w:lineRule="exact"/>
              <w:jc w:val="center"/>
              <w:rPr>
                <w:rStyle w:val="21"/>
                <w:rFonts w:ascii="Times New Roman" w:hAnsi="Times New Roman" w:eastAsia="方正仿宋_GB2312"/>
                <w:bCs/>
                <w:kern w:val="0"/>
                <w:sz w:val="24"/>
                <w:lang w:bidi="ar"/>
              </w:rPr>
            </w:pPr>
            <w:r>
              <w:rPr>
                <w:rFonts w:ascii="Times New Roman" w:hAnsi="Times New Roman" w:eastAsia="方正黑体_GBK"/>
                <w:sz w:val="32"/>
                <w:szCs w:val="32"/>
              </w:rPr>
              <w:t>施工单位履约评价评分表</w:t>
            </w:r>
          </w:p>
        </w:tc>
      </w:tr>
      <w:tr w14:paraId="588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2" w:type="dxa"/>
            <w:gridSpan w:val="5"/>
            <w:tcBorders>
              <w:top w:val="nil"/>
              <w:left w:val="nil"/>
              <w:bottom w:val="nil"/>
              <w:right w:val="nil"/>
            </w:tcBorders>
            <w:noWrap w:val="0"/>
            <w:vAlign w:val="center"/>
          </w:tcPr>
          <w:p w14:paraId="7E12DC90">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项目名称： ______________________</w:t>
            </w:r>
          </w:p>
        </w:tc>
      </w:tr>
      <w:tr w14:paraId="7F42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2" w:type="dxa"/>
            <w:gridSpan w:val="5"/>
            <w:tcBorders>
              <w:top w:val="nil"/>
              <w:left w:val="nil"/>
              <w:bottom w:val="nil"/>
              <w:right w:val="nil"/>
            </w:tcBorders>
            <w:noWrap w:val="0"/>
            <w:vAlign w:val="center"/>
          </w:tcPr>
          <w:p w14:paraId="435E5397">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施工单位： ______________________</w:t>
            </w:r>
          </w:p>
        </w:tc>
      </w:tr>
      <w:tr w14:paraId="76C1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2" w:type="dxa"/>
            <w:gridSpan w:val="5"/>
            <w:tcBorders>
              <w:top w:val="nil"/>
              <w:left w:val="nil"/>
              <w:bottom w:val="nil"/>
              <w:right w:val="nil"/>
            </w:tcBorders>
            <w:noWrap w:val="0"/>
            <w:vAlign w:val="center"/>
          </w:tcPr>
          <w:p w14:paraId="0846E7A8">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评价时间： ______年______月______日</w:t>
            </w:r>
          </w:p>
        </w:tc>
      </w:tr>
      <w:tr w14:paraId="5ED5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2" w:type="dxa"/>
            <w:gridSpan w:val="5"/>
            <w:tcBorders>
              <w:top w:val="nil"/>
              <w:left w:val="nil"/>
              <w:bottom w:val="single" w:color="auto" w:sz="4" w:space="0"/>
              <w:right w:val="nil"/>
            </w:tcBorders>
            <w:noWrap w:val="0"/>
            <w:vAlign w:val="center"/>
          </w:tcPr>
          <w:p w14:paraId="7D10847C">
            <w:pPr>
              <w:widowControl/>
              <w:spacing w:line="320" w:lineRule="exact"/>
              <w:rPr>
                <w:rFonts w:hint="eastAsia"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建设单位： ______________评价人</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______________</w:t>
            </w:r>
          </w:p>
        </w:tc>
      </w:tr>
      <w:tr w14:paraId="45DE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tcBorders>
              <w:top w:val="single" w:color="auto" w:sz="4" w:space="0"/>
            </w:tcBorders>
            <w:noWrap w:val="0"/>
            <w:vAlign w:val="center"/>
          </w:tcPr>
          <w:p w14:paraId="5C14F881">
            <w:pPr>
              <w:spacing w:line="300" w:lineRule="exact"/>
              <w:jc w:val="center"/>
              <w:rPr>
                <w:rFonts w:ascii="Times New Roman" w:hAnsi="Times New Roman"/>
              </w:rPr>
            </w:pPr>
            <w:r>
              <w:rPr>
                <w:rFonts w:ascii="Times New Roman" w:hAnsi="Times New Roman"/>
              </w:rPr>
              <w:t>序号</w:t>
            </w:r>
          </w:p>
        </w:tc>
        <w:tc>
          <w:tcPr>
            <w:tcW w:w="1518" w:type="dxa"/>
            <w:tcBorders>
              <w:top w:val="single" w:color="auto" w:sz="4" w:space="0"/>
            </w:tcBorders>
            <w:noWrap w:val="0"/>
            <w:vAlign w:val="center"/>
          </w:tcPr>
          <w:p w14:paraId="5490803A">
            <w:pPr>
              <w:spacing w:line="300" w:lineRule="exact"/>
              <w:jc w:val="center"/>
              <w:rPr>
                <w:rFonts w:ascii="Times New Roman" w:hAnsi="Times New Roman"/>
              </w:rPr>
            </w:pPr>
            <w:r>
              <w:rPr>
                <w:rFonts w:ascii="Times New Roman" w:hAnsi="Times New Roman"/>
              </w:rPr>
              <w:t>评价指标</w:t>
            </w:r>
          </w:p>
        </w:tc>
        <w:tc>
          <w:tcPr>
            <w:tcW w:w="849" w:type="dxa"/>
            <w:tcBorders>
              <w:top w:val="single" w:color="auto" w:sz="4" w:space="0"/>
            </w:tcBorders>
            <w:noWrap w:val="0"/>
            <w:vAlign w:val="center"/>
          </w:tcPr>
          <w:p w14:paraId="0224BB65">
            <w:pPr>
              <w:spacing w:line="300" w:lineRule="exact"/>
              <w:jc w:val="center"/>
              <w:rPr>
                <w:rFonts w:ascii="Times New Roman" w:hAnsi="Times New Roman"/>
              </w:rPr>
            </w:pPr>
            <w:r>
              <w:rPr>
                <w:rFonts w:ascii="Times New Roman" w:hAnsi="Times New Roman"/>
              </w:rPr>
              <w:t>分值</w:t>
            </w:r>
          </w:p>
        </w:tc>
        <w:tc>
          <w:tcPr>
            <w:tcW w:w="5320" w:type="dxa"/>
            <w:tcBorders>
              <w:top w:val="single" w:color="auto" w:sz="4" w:space="0"/>
            </w:tcBorders>
            <w:noWrap w:val="0"/>
            <w:vAlign w:val="center"/>
          </w:tcPr>
          <w:p w14:paraId="0C488812">
            <w:pPr>
              <w:spacing w:line="300" w:lineRule="exact"/>
              <w:jc w:val="center"/>
              <w:rPr>
                <w:rFonts w:ascii="Times New Roman" w:hAnsi="Times New Roman"/>
              </w:rPr>
            </w:pPr>
            <w:r>
              <w:rPr>
                <w:rFonts w:ascii="Times New Roman" w:hAnsi="Times New Roman"/>
              </w:rPr>
              <w:t>评价标准</w:t>
            </w:r>
          </w:p>
        </w:tc>
        <w:tc>
          <w:tcPr>
            <w:tcW w:w="1101" w:type="dxa"/>
            <w:tcBorders>
              <w:top w:val="single" w:color="auto" w:sz="4" w:space="0"/>
            </w:tcBorders>
            <w:noWrap w:val="0"/>
            <w:vAlign w:val="center"/>
          </w:tcPr>
          <w:p w14:paraId="4E977D45">
            <w:pPr>
              <w:spacing w:line="300" w:lineRule="exact"/>
              <w:jc w:val="center"/>
              <w:rPr>
                <w:rFonts w:ascii="Times New Roman" w:hAnsi="Times New Roman"/>
              </w:rPr>
            </w:pPr>
            <w:r>
              <w:rPr>
                <w:rFonts w:ascii="Times New Roman" w:hAnsi="Times New Roman"/>
              </w:rPr>
              <w:t>得分</w:t>
            </w:r>
          </w:p>
        </w:tc>
      </w:tr>
      <w:tr w14:paraId="445F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restart"/>
            <w:noWrap w:val="0"/>
            <w:vAlign w:val="center"/>
          </w:tcPr>
          <w:p w14:paraId="0A7016C5">
            <w:pPr>
              <w:spacing w:line="300" w:lineRule="exact"/>
              <w:jc w:val="center"/>
              <w:rPr>
                <w:rFonts w:ascii="Times New Roman" w:hAnsi="Times New Roman"/>
              </w:rPr>
            </w:pPr>
            <w:r>
              <w:rPr>
                <w:rFonts w:ascii="Times New Roman" w:hAnsi="Times New Roman"/>
              </w:rPr>
              <w:t>1</w:t>
            </w:r>
          </w:p>
        </w:tc>
        <w:tc>
          <w:tcPr>
            <w:tcW w:w="1518" w:type="dxa"/>
            <w:vMerge w:val="restart"/>
            <w:noWrap w:val="0"/>
            <w:vAlign w:val="center"/>
          </w:tcPr>
          <w:p w14:paraId="6BDDEA24">
            <w:pPr>
              <w:spacing w:line="300" w:lineRule="exact"/>
              <w:jc w:val="center"/>
              <w:rPr>
                <w:rFonts w:ascii="Times New Roman" w:hAnsi="Times New Roman"/>
              </w:rPr>
            </w:pPr>
            <w:r>
              <w:rPr>
                <w:rFonts w:ascii="Times New Roman" w:hAnsi="Times New Roman"/>
              </w:rPr>
              <w:t>工程质量</w:t>
            </w:r>
          </w:p>
        </w:tc>
        <w:tc>
          <w:tcPr>
            <w:tcW w:w="849" w:type="dxa"/>
            <w:vMerge w:val="restart"/>
            <w:noWrap w:val="0"/>
            <w:vAlign w:val="center"/>
          </w:tcPr>
          <w:p w14:paraId="73806246">
            <w:pPr>
              <w:spacing w:line="300" w:lineRule="exact"/>
              <w:jc w:val="center"/>
              <w:rPr>
                <w:rFonts w:ascii="Times New Roman" w:hAnsi="Times New Roman"/>
              </w:rPr>
            </w:pPr>
            <w:r>
              <w:rPr>
                <w:rFonts w:hint="eastAsia" w:ascii="Times New Roman" w:hAnsi="Times New Roman"/>
              </w:rPr>
              <w:t>45</w:t>
            </w:r>
          </w:p>
        </w:tc>
        <w:tc>
          <w:tcPr>
            <w:tcW w:w="5320" w:type="dxa"/>
            <w:noWrap w:val="0"/>
            <w:vAlign w:val="center"/>
          </w:tcPr>
          <w:p w14:paraId="57883A2F">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①原材料、构配件符合图纸及设计要求，合格证、检测报告齐全，进场报验规范（10分）</w:t>
            </w:r>
          </w:p>
        </w:tc>
        <w:tc>
          <w:tcPr>
            <w:tcW w:w="1101" w:type="dxa"/>
            <w:noWrap w:val="0"/>
            <w:vAlign w:val="center"/>
          </w:tcPr>
          <w:p w14:paraId="7128B843">
            <w:pPr>
              <w:spacing w:line="300" w:lineRule="exact"/>
              <w:jc w:val="center"/>
              <w:rPr>
                <w:rFonts w:ascii="Times New Roman" w:hAnsi="Times New Roman"/>
              </w:rPr>
            </w:pPr>
          </w:p>
        </w:tc>
      </w:tr>
      <w:tr w14:paraId="7E6E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219B7A8A">
            <w:pPr>
              <w:spacing w:line="300" w:lineRule="exact"/>
              <w:jc w:val="center"/>
              <w:rPr>
                <w:rFonts w:ascii="Times New Roman" w:hAnsi="Times New Roman"/>
              </w:rPr>
            </w:pPr>
          </w:p>
        </w:tc>
        <w:tc>
          <w:tcPr>
            <w:tcW w:w="1518" w:type="dxa"/>
            <w:vMerge w:val="continue"/>
            <w:noWrap w:val="0"/>
            <w:vAlign w:val="center"/>
          </w:tcPr>
          <w:p w14:paraId="5C474B57">
            <w:pPr>
              <w:spacing w:line="300" w:lineRule="exact"/>
              <w:jc w:val="center"/>
              <w:rPr>
                <w:rFonts w:ascii="Times New Roman" w:hAnsi="Times New Roman"/>
              </w:rPr>
            </w:pPr>
          </w:p>
        </w:tc>
        <w:tc>
          <w:tcPr>
            <w:tcW w:w="849" w:type="dxa"/>
            <w:vMerge w:val="continue"/>
            <w:noWrap w:val="0"/>
            <w:vAlign w:val="center"/>
          </w:tcPr>
          <w:p w14:paraId="6D9CA1EB">
            <w:pPr>
              <w:spacing w:line="300" w:lineRule="exact"/>
              <w:jc w:val="center"/>
              <w:rPr>
                <w:rFonts w:ascii="Times New Roman" w:hAnsi="Times New Roman"/>
              </w:rPr>
            </w:pPr>
          </w:p>
        </w:tc>
        <w:tc>
          <w:tcPr>
            <w:tcW w:w="5320" w:type="dxa"/>
            <w:noWrap w:val="0"/>
            <w:vAlign w:val="center"/>
          </w:tcPr>
          <w:p w14:paraId="1DC793D1">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②按报审的方案施工，</w:t>
            </w:r>
            <w:r>
              <w:rPr>
                <w:rStyle w:val="21"/>
                <w:rFonts w:hint="eastAsia" w:ascii="Times New Roman" w:hAnsi="Times New Roman" w:eastAsia="方正仿宋_GB2312"/>
                <w:bCs/>
                <w:kern w:val="0"/>
                <w:sz w:val="24"/>
                <w:lang w:bidi="ar"/>
              </w:rPr>
              <w:t>无</w:t>
            </w:r>
            <w:r>
              <w:rPr>
                <w:rStyle w:val="21"/>
                <w:rFonts w:ascii="Times New Roman" w:hAnsi="Times New Roman" w:eastAsia="方正仿宋_GB2312"/>
                <w:bCs/>
                <w:kern w:val="0"/>
                <w:sz w:val="24"/>
                <w:lang w:bidi="ar"/>
              </w:rPr>
              <w:t>偷工减料</w:t>
            </w:r>
            <w:r>
              <w:rPr>
                <w:rStyle w:val="21"/>
                <w:rFonts w:hint="eastAsia" w:ascii="Times New Roman" w:hAnsi="Times New Roman" w:eastAsia="方正仿宋_GB2312"/>
                <w:bCs/>
                <w:kern w:val="0"/>
                <w:sz w:val="24"/>
                <w:lang w:bidi="ar"/>
              </w:rPr>
              <w:t>和</w:t>
            </w:r>
            <w:r>
              <w:rPr>
                <w:rStyle w:val="21"/>
                <w:rFonts w:ascii="Times New Roman" w:hAnsi="Times New Roman" w:eastAsia="方正仿宋_GB2312"/>
                <w:bCs/>
                <w:kern w:val="0"/>
                <w:sz w:val="24"/>
                <w:lang w:bidi="ar"/>
              </w:rPr>
              <w:t>擅自变更设计（15分）</w:t>
            </w:r>
          </w:p>
        </w:tc>
        <w:tc>
          <w:tcPr>
            <w:tcW w:w="1101" w:type="dxa"/>
            <w:noWrap w:val="0"/>
            <w:vAlign w:val="center"/>
          </w:tcPr>
          <w:p w14:paraId="0D0F22CB">
            <w:pPr>
              <w:spacing w:line="300" w:lineRule="exact"/>
              <w:jc w:val="center"/>
              <w:rPr>
                <w:rFonts w:ascii="Times New Roman" w:hAnsi="Times New Roman"/>
              </w:rPr>
            </w:pPr>
          </w:p>
        </w:tc>
      </w:tr>
      <w:tr w14:paraId="55CD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68774B63">
            <w:pPr>
              <w:spacing w:line="300" w:lineRule="exact"/>
              <w:jc w:val="center"/>
              <w:rPr>
                <w:rFonts w:ascii="Times New Roman" w:hAnsi="Times New Roman"/>
              </w:rPr>
            </w:pPr>
          </w:p>
        </w:tc>
        <w:tc>
          <w:tcPr>
            <w:tcW w:w="1518" w:type="dxa"/>
            <w:vMerge w:val="continue"/>
            <w:noWrap w:val="0"/>
            <w:vAlign w:val="center"/>
          </w:tcPr>
          <w:p w14:paraId="3046FEE6">
            <w:pPr>
              <w:spacing w:line="300" w:lineRule="exact"/>
              <w:jc w:val="center"/>
              <w:rPr>
                <w:rFonts w:ascii="Times New Roman" w:hAnsi="Times New Roman"/>
              </w:rPr>
            </w:pPr>
          </w:p>
        </w:tc>
        <w:tc>
          <w:tcPr>
            <w:tcW w:w="849" w:type="dxa"/>
            <w:vMerge w:val="continue"/>
            <w:noWrap w:val="0"/>
            <w:vAlign w:val="center"/>
          </w:tcPr>
          <w:p w14:paraId="674AC14D">
            <w:pPr>
              <w:spacing w:line="300" w:lineRule="exact"/>
              <w:jc w:val="center"/>
              <w:rPr>
                <w:rFonts w:ascii="Times New Roman" w:hAnsi="Times New Roman"/>
              </w:rPr>
            </w:pPr>
          </w:p>
        </w:tc>
        <w:tc>
          <w:tcPr>
            <w:tcW w:w="5320" w:type="dxa"/>
            <w:noWrap w:val="0"/>
            <w:vAlign w:val="center"/>
          </w:tcPr>
          <w:p w14:paraId="66C41FF2">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③成品、半成品</w:t>
            </w:r>
            <w:r>
              <w:rPr>
                <w:rStyle w:val="21"/>
                <w:rFonts w:hint="eastAsia" w:ascii="Times New Roman" w:hAnsi="Times New Roman" w:eastAsia="方正仿宋_GB2312"/>
                <w:bCs/>
                <w:kern w:val="0"/>
                <w:sz w:val="24"/>
                <w:lang w:bidi="ar"/>
              </w:rPr>
              <w:t>、原材料</w:t>
            </w:r>
            <w:r>
              <w:rPr>
                <w:rStyle w:val="21"/>
                <w:rFonts w:ascii="Times New Roman" w:hAnsi="Times New Roman" w:eastAsia="方正仿宋_GB2312"/>
                <w:bCs/>
                <w:kern w:val="0"/>
                <w:sz w:val="24"/>
                <w:lang w:bidi="ar"/>
              </w:rPr>
              <w:t>保护措施到位</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无因保护不当造成的质量缺陷</w:t>
            </w:r>
            <w:r>
              <w:rPr>
                <w:rStyle w:val="21"/>
                <w:rFonts w:hint="eastAsia" w:ascii="Times New Roman" w:hAnsi="Times New Roman" w:eastAsia="方正仿宋_GB2312"/>
                <w:bCs/>
                <w:kern w:val="0"/>
                <w:sz w:val="24"/>
                <w:lang w:bidi="ar"/>
              </w:rPr>
              <w:t>（10分）</w:t>
            </w:r>
          </w:p>
        </w:tc>
        <w:tc>
          <w:tcPr>
            <w:tcW w:w="1101" w:type="dxa"/>
            <w:noWrap w:val="0"/>
            <w:vAlign w:val="center"/>
          </w:tcPr>
          <w:p w14:paraId="40AEA6DA">
            <w:pPr>
              <w:spacing w:line="300" w:lineRule="exact"/>
              <w:jc w:val="center"/>
              <w:rPr>
                <w:rFonts w:ascii="Times New Roman" w:hAnsi="Times New Roman"/>
              </w:rPr>
            </w:pPr>
          </w:p>
        </w:tc>
      </w:tr>
      <w:tr w14:paraId="250E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25814CAE">
            <w:pPr>
              <w:spacing w:line="300" w:lineRule="exact"/>
              <w:jc w:val="center"/>
              <w:rPr>
                <w:rFonts w:ascii="Times New Roman" w:hAnsi="Times New Roman"/>
              </w:rPr>
            </w:pPr>
          </w:p>
        </w:tc>
        <w:tc>
          <w:tcPr>
            <w:tcW w:w="1518" w:type="dxa"/>
            <w:vMerge w:val="continue"/>
            <w:noWrap w:val="0"/>
            <w:vAlign w:val="center"/>
          </w:tcPr>
          <w:p w14:paraId="67FC1EF6">
            <w:pPr>
              <w:spacing w:line="300" w:lineRule="exact"/>
              <w:jc w:val="center"/>
              <w:rPr>
                <w:rFonts w:ascii="Times New Roman" w:hAnsi="Times New Roman"/>
              </w:rPr>
            </w:pPr>
          </w:p>
        </w:tc>
        <w:tc>
          <w:tcPr>
            <w:tcW w:w="849" w:type="dxa"/>
            <w:vMerge w:val="continue"/>
            <w:noWrap w:val="0"/>
            <w:vAlign w:val="center"/>
          </w:tcPr>
          <w:p w14:paraId="052D7366">
            <w:pPr>
              <w:spacing w:line="300" w:lineRule="exact"/>
              <w:jc w:val="center"/>
              <w:rPr>
                <w:rFonts w:ascii="Times New Roman" w:hAnsi="Times New Roman"/>
              </w:rPr>
            </w:pPr>
          </w:p>
        </w:tc>
        <w:tc>
          <w:tcPr>
            <w:tcW w:w="5320" w:type="dxa"/>
            <w:noWrap w:val="0"/>
            <w:vAlign w:val="center"/>
          </w:tcPr>
          <w:p w14:paraId="2E3E1621">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④质量问题按期整改到位（1</w:t>
            </w:r>
            <w:r>
              <w:rPr>
                <w:rStyle w:val="21"/>
                <w:rFonts w:hint="eastAsia" w:ascii="Times New Roman" w:hAnsi="Times New Roman" w:eastAsia="方正仿宋_GB2312"/>
                <w:bCs/>
                <w:kern w:val="0"/>
                <w:sz w:val="24"/>
                <w:lang w:bidi="ar"/>
              </w:rPr>
              <w:t>0</w:t>
            </w:r>
            <w:r>
              <w:rPr>
                <w:rStyle w:val="21"/>
                <w:rFonts w:ascii="Times New Roman" w:hAnsi="Times New Roman" w:eastAsia="方正仿宋_GB2312"/>
                <w:bCs/>
                <w:kern w:val="0"/>
                <w:sz w:val="24"/>
                <w:lang w:bidi="ar"/>
              </w:rPr>
              <w:t>分）</w:t>
            </w:r>
          </w:p>
        </w:tc>
        <w:tc>
          <w:tcPr>
            <w:tcW w:w="1101" w:type="dxa"/>
            <w:noWrap w:val="0"/>
            <w:vAlign w:val="center"/>
          </w:tcPr>
          <w:p w14:paraId="63E71174">
            <w:pPr>
              <w:spacing w:line="300" w:lineRule="exact"/>
              <w:jc w:val="center"/>
              <w:rPr>
                <w:rFonts w:ascii="Times New Roman" w:hAnsi="Times New Roman"/>
              </w:rPr>
            </w:pPr>
          </w:p>
        </w:tc>
      </w:tr>
      <w:tr w14:paraId="3297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4" w:type="dxa"/>
            <w:vMerge w:val="restart"/>
            <w:noWrap w:val="0"/>
            <w:vAlign w:val="center"/>
          </w:tcPr>
          <w:p w14:paraId="07B3FC98">
            <w:pPr>
              <w:spacing w:line="300" w:lineRule="exact"/>
              <w:jc w:val="center"/>
              <w:rPr>
                <w:rFonts w:ascii="Times New Roman" w:hAnsi="Times New Roman"/>
              </w:rPr>
            </w:pPr>
            <w:r>
              <w:rPr>
                <w:rFonts w:ascii="Times New Roman" w:hAnsi="Times New Roman"/>
              </w:rPr>
              <w:t>2</w:t>
            </w:r>
          </w:p>
        </w:tc>
        <w:tc>
          <w:tcPr>
            <w:tcW w:w="1518" w:type="dxa"/>
            <w:vMerge w:val="restart"/>
            <w:noWrap w:val="0"/>
            <w:vAlign w:val="center"/>
          </w:tcPr>
          <w:p w14:paraId="7DF2B191">
            <w:pPr>
              <w:spacing w:line="300" w:lineRule="exact"/>
              <w:jc w:val="center"/>
              <w:rPr>
                <w:rFonts w:ascii="Times New Roman" w:hAnsi="Times New Roman"/>
              </w:rPr>
            </w:pPr>
            <w:r>
              <w:rPr>
                <w:rFonts w:ascii="Times New Roman" w:hAnsi="Times New Roman"/>
              </w:rPr>
              <w:t>现场管理</w:t>
            </w:r>
          </w:p>
        </w:tc>
        <w:tc>
          <w:tcPr>
            <w:tcW w:w="849" w:type="dxa"/>
            <w:vMerge w:val="restart"/>
            <w:noWrap w:val="0"/>
            <w:vAlign w:val="center"/>
          </w:tcPr>
          <w:p w14:paraId="2B2924D0">
            <w:pPr>
              <w:spacing w:line="300" w:lineRule="exact"/>
              <w:jc w:val="center"/>
              <w:rPr>
                <w:rFonts w:ascii="Times New Roman" w:hAnsi="Times New Roman"/>
              </w:rPr>
            </w:pPr>
            <w:r>
              <w:rPr>
                <w:rFonts w:hint="eastAsia" w:ascii="Times New Roman" w:hAnsi="Times New Roman"/>
              </w:rPr>
              <w:t>35</w:t>
            </w:r>
          </w:p>
        </w:tc>
        <w:tc>
          <w:tcPr>
            <w:tcW w:w="5320" w:type="dxa"/>
            <w:noWrap w:val="0"/>
            <w:vAlign w:val="center"/>
          </w:tcPr>
          <w:p w14:paraId="095643CC">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①安全措施落实到位，防护设施齐全</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隐患排查及时，整改闭环（</w:t>
            </w:r>
            <w:r>
              <w:rPr>
                <w:rStyle w:val="21"/>
                <w:rFonts w:hint="eastAsia" w:ascii="Times New Roman" w:hAnsi="Times New Roman" w:eastAsia="方正仿宋_GB2312"/>
                <w:bCs/>
                <w:kern w:val="0"/>
                <w:sz w:val="24"/>
                <w:lang w:bidi="ar"/>
              </w:rPr>
              <w:t>5</w:t>
            </w:r>
            <w:r>
              <w:rPr>
                <w:rStyle w:val="21"/>
                <w:rFonts w:ascii="Times New Roman" w:hAnsi="Times New Roman" w:eastAsia="方正仿宋_GB2312"/>
                <w:bCs/>
                <w:kern w:val="0"/>
                <w:sz w:val="24"/>
                <w:lang w:bidi="ar"/>
              </w:rPr>
              <w:t>分）</w:t>
            </w:r>
          </w:p>
        </w:tc>
        <w:tc>
          <w:tcPr>
            <w:tcW w:w="1101" w:type="dxa"/>
            <w:noWrap w:val="0"/>
            <w:vAlign w:val="center"/>
          </w:tcPr>
          <w:p w14:paraId="66F9B867">
            <w:pPr>
              <w:spacing w:line="300" w:lineRule="exact"/>
              <w:jc w:val="center"/>
              <w:rPr>
                <w:rFonts w:ascii="Times New Roman" w:hAnsi="Times New Roman"/>
              </w:rPr>
            </w:pPr>
          </w:p>
        </w:tc>
      </w:tr>
      <w:tr w14:paraId="5D6F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3A57EE06">
            <w:pPr>
              <w:spacing w:line="300" w:lineRule="exact"/>
              <w:jc w:val="center"/>
              <w:rPr>
                <w:rFonts w:ascii="Times New Roman" w:hAnsi="Times New Roman"/>
              </w:rPr>
            </w:pPr>
          </w:p>
        </w:tc>
        <w:tc>
          <w:tcPr>
            <w:tcW w:w="1518" w:type="dxa"/>
            <w:vMerge w:val="continue"/>
            <w:noWrap w:val="0"/>
            <w:vAlign w:val="center"/>
          </w:tcPr>
          <w:p w14:paraId="254E3C37">
            <w:pPr>
              <w:spacing w:line="300" w:lineRule="exact"/>
              <w:jc w:val="center"/>
              <w:rPr>
                <w:rFonts w:ascii="Times New Roman" w:hAnsi="Times New Roman"/>
              </w:rPr>
            </w:pPr>
          </w:p>
        </w:tc>
        <w:tc>
          <w:tcPr>
            <w:tcW w:w="849" w:type="dxa"/>
            <w:vMerge w:val="continue"/>
            <w:noWrap w:val="0"/>
            <w:vAlign w:val="center"/>
          </w:tcPr>
          <w:p w14:paraId="7809AD2A">
            <w:pPr>
              <w:spacing w:line="300" w:lineRule="exact"/>
              <w:jc w:val="center"/>
              <w:rPr>
                <w:rFonts w:hint="eastAsia" w:ascii="Times New Roman" w:hAnsi="Times New Roman"/>
              </w:rPr>
            </w:pPr>
          </w:p>
        </w:tc>
        <w:tc>
          <w:tcPr>
            <w:tcW w:w="5320" w:type="dxa"/>
            <w:noWrap w:val="0"/>
            <w:vAlign w:val="center"/>
          </w:tcPr>
          <w:p w14:paraId="5035412A">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②文明施工，围挡、公示牌等设置规范</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环保措施落实，无群众投诉（</w:t>
            </w:r>
            <w:r>
              <w:rPr>
                <w:rStyle w:val="21"/>
                <w:rFonts w:hint="eastAsia" w:ascii="Times New Roman" w:hAnsi="Times New Roman" w:eastAsia="方正仿宋_GB2312"/>
                <w:bCs/>
                <w:kern w:val="0"/>
                <w:sz w:val="24"/>
                <w:lang w:bidi="ar"/>
              </w:rPr>
              <w:t>5</w:t>
            </w:r>
            <w:r>
              <w:rPr>
                <w:rStyle w:val="21"/>
                <w:rFonts w:ascii="Times New Roman" w:hAnsi="Times New Roman" w:eastAsia="方正仿宋_GB2312"/>
                <w:bCs/>
                <w:kern w:val="0"/>
                <w:sz w:val="24"/>
                <w:lang w:bidi="ar"/>
              </w:rPr>
              <w:t>分）</w:t>
            </w:r>
          </w:p>
        </w:tc>
        <w:tc>
          <w:tcPr>
            <w:tcW w:w="1101" w:type="dxa"/>
            <w:noWrap w:val="0"/>
            <w:vAlign w:val="center"/>
          </w:tcPr>
          <w:p w14:paraId="14EEE654">
            <w:pPr>
              <w:spacing w:line="300" w:lineRule="exact"/>
              <w:jc w:val="center"/>
              <w:rPr>
                <w:rFonts w:ascii="Times New Roman" w:hAnsi="Times New Roman"/>
              </w:rPr>
            </w:pPr>
          </w:p>
        </w:tc>
      </w:tr>
      <w:tr w14:paraId="0594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26AE7541">
            <w:pPr>
              <w:spacing w:line="300" w:lineRule="exact"/>
              <w:jc w:val="center"/>
              <w:rPr>
                <w:rFonts w:ascii="Times New Roman" w:hAnsi="Times New Roman"/>
              </w:rPr>
            </w:pPr>
          </w:p>
        </w:tc>
        <w:tc>
          <w:tcPr>
            <w:tcW w:w="1518" w:type="dxa"/>
            <w:vMerge w:val="continue"/>
            <w:noWrap w:val="0"/>
            <w:vAlign w:val="center"/>
          </w:tcPr>
          <w:p w14:paraId="6F697E37">
            <w:pPr>
              <w:spacing w:line="300" w:lineRule="exact"/>
              <w:jc w:val="center"/>
              <w:rPr>
                <w:rFonts w:ascii="Times New Roman" w:hAnsi="Times New Roman"/>
              </w:rPr>
            </w:pPr>
          </w:p>
        </w:tc>
        <w:tc>
          <w:tcPr>
            <w:tcW w:w="849" w:type="dxa"/>
            <w:vMerge w:val="continue"/>
            <w:noWrap w:val="0"/>
            <w:vAlign w:val="center"/>
          </w:tcPr>
          <w:p w14:paraId="513718B3">
            <w:pPr>
              <w:spacing w:line="300" w:lineRule="exact"/>
              <w:jc w:val="center"/>
              <w:rPr>
                <w:rFonts w:hint="eastAsia" w:ascii="Times New Roman" w:hAnsi="Times New Roman"/>
              </w:rPr>
            </w:pPr>
          </w:p>
        </w:tc>
        <w:tc>
          <w:tcPr>
            <w:tcW w:w="5320" w:type="dxa"/>
            <w:noWrap w:val="0"/>
            <w:vAlign w:val="center"/>
          </w:tcPr>
          <w:p w14:paraId="32711D23">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③项目负责人</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技术负责人</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安全员、质量员等关键岗位人员按合同要求到岗履职</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每缺1人/次扣1分（</w:t>
            </w:r>
            <w:r>
              <w:rPr>
                <w:rStyle w:val="21"/>
                <w:rFonts w:hint="eastAsia" w:ascii="Times New Roman" w:hAnsi="Times New Roman" w:eastAsia="方正仿宋_GB2312"/>
                <w:bCs/>
                <w:kern w:val="0"/>
                <w:sz w:val="24"/>
                <w:lang w:bidi="ar"/>
              </w:rPr>
              <w:t>10</w:t>
            </w:r>
            <w:r>
              <w:rPr>
                <w:rStyle w:val="21"/>
                <w:rFonts w:ascii="Times New Roman" w:hAnsi="Times New Roman" w:eastAsia="方正仿宋_GB2312"/>
                <w:bCs/>
                <w:kern w:val="0"/>
                <w:sz w:val="24"/>
                <w:lang w:bidi="ar"/>
              </w:rPr>
              <w:t>分）</w:t>
            </w:r>
          </w:p>
        </w:tc>
        <w:tc>
          <w:tcPr>
            <w:tcW w:w="1101" w:type="dxa"/>
            <w:noWrap w:val="0"/>
            <w:vAlign w:val="center"/>
          </w:tcPr>
          <w:p w14:paraId="66F2AF79">
            <w:pPr>
              <w:spacing w:line="300" w:lineRule="exact"/>
              <w:jc w:val="center"/>
              <w:rPr>
                <w:rFonts w:ascii="Times New Roman" w:hAnsi="Times New Roman"/>
              </w:rPr>
            </w:pPr>
          </w:p>
        </w:tc>
      </w:tr>
      <w:tr w14:paraId="73D9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50297A18">
            <w:pPr>
              <w:spacing w:line="300" w:lineRule="exact"/>
              <w:jc w:val="center"/>
              <w:rPr>
                <w:rFonts w:ascii="Times New Roman" w:hAnsi="Times New Roman"/>
              </w:rPr>
            </w:pPr>
          </w:p>
        </w:tc>
        <w:tc>
          <w:tcPr>
            <w:tcW w:w="1518" w:type="dxa"/>
            <w:vMerge w:val="continue"/>
            <w:noWrap w:val="0"/>
            <w:vAlign w:val="center"/>
          </w:tcPr>
          <w:p w14:paraId="788A1C9D">
            <w:pPr>
              <w:spacing w:line="300" w:lineRule="exact"/>
              <w:jc w:val="center"/>
              <w:rPr>
                <w:rFonts w:ascii="Times New Roman" w:hAnsi="Times New Roman"/>
              </w:rPr>
            </w:pPr>
          </w:p>
        </w:tc>
        <w:tc>
          <w:tcPr>
            <w:tcW w:w="849" w:type="dxa"/>
            <w:vMerge w:val="continue"/>
            <w:noWrap w:val="0"/>
            <w:vAlign w:val="center"/>
          </w:tcPr>
          <w:p w14:paraId="1C3236AC">
            <w:pPr>
              <w:spacing w:line="300" w:lineRule="exact"/>
              <w:jc w:val="center"/>
              <w:rPr>
                <w:rFonts w:hint="eastAsia" w:ascii="Times New Roman" w:hAnsi="Times New Roman"/>
              </w:rPr>
            </w:pPr>
          </w:p>
        </w:tc>
        <w:tc>
          <w:tcPr>
            <w:tcW w:w="5320" w:type="dxa"/>
            <w:noWrap w:val="0"/>
            <w:vAlign w:val="center"/>
          </w:tcPr>
          <w:p w14:paraId="45225E2A">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④</w:t>
            </w:r>
            <w:r>
              <w:rPr>
                <w:rStyle w:val="21"/>
                <w:rFonts w:hint="eastAsia" w:ascii="Times New Roman" w:hAnsi="Times New Roman" w:eastAsia="方正仿宋_GB2312"/>
                <w:bCs/>
                <w:kern w:val="0"/>
                <w:sz w:val="24"/>
                <w:lang w:bidi="ar"/>
              </w:rPr>
              <w:t>严格执行项目计划，调整或变更涉及项目资金10%（含）以下</w:t>
            </w:r>
            <w:r>
              <w:rPr>
                <w:rStyle w:val="21"/>
                <w:rFonts w:ascii="Times New Roman" w:hAnsi="Times New Roman" w:eastAsia="方正仿宋_GB2312"/>
                <w:bCs/>
                <w:kern w:val="0"/>
                <w:sz w:val="24"/>
                <w:lang w:bidi="ar"/>
              </w:rPr>
              <w:t>（</w:t>
            </w:r>
            <w:r>
              <w:rPr>
                <w:rStyle w:val="21"/>
                <w:rFonts w:hint="eastAsia" w:ascii="Times New Roman" w:hAnsi="Times New Roman" w:eastAsia="方正仿宋_GB2312"/>
                <w:bCs/>
                <w:kern w:val="0"/>
                <w:sz w:val="24"/>
                <w:lang w:bidi="ar"/>
              </w:rPr>
              <w:t>5</w:t>
            </w:r>
            <w:r>
              <w:rPr>
                <w:rStyle w:val="21"/>
                <w:rFonts w:ascii="Times New Roman" w:hAnsi="Times New Roman" w:eastAsia="方正仿宋_GB2312"/>
                <w:bCs/>
                <w:kern w:val="0"/>
                <w:sz w:val="24"/>
                <w:lang w:bidi="ar"/>
              </w:rPr>
              <w:t>分）</w:t>
            </w:r>
          </w:p>
        </w:tc>
        <w:tc>
          <w:tcPr>
            <w:tcW w:w="1101" w:type="dxa"/>
            <w:noWrap w:val="0"/>
            <w:vAlign w:val="center"/>
          </w:tcPr>
          <w:p w14:paraId="2B4FDC36">
            <w:pPr>
              <w:spacing w:line="300" w:lineRule="exact"/>
              <w:jc w:val="center"/>
              <w:rPr>
                <w:rFonts w:ascii="Times New Roman" w:hAnsi="Times New Roman"/>
              </w:rPr>
            </w:pPr>
          </w:p>
        </w:tc>
      </w:tr>
      <w:tr w14:paraId="67D5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4" w:type="dxa"/>
            <w:vMerge w:val="continue"/>
            <w:noWrap w:val="0"/>
            <w:vAlign w:val="center"/>
          </w:tcPr>
          <w:p w14:paraId="3C75F0E4">
            <w:pPr>
              <w:spacing w:line="300" w:lineRule="exact"/>
              <w:jc w:val="center"/>
              <w:rPr>
                <w:rFonts w:ascii="Times New Roman" w:hAnsi="Times New Roman"/>
              </w:rPr>
            </w:pPr>
          </w:p>
        </w:tc>
        <w:tc>
          <w:tcPr>
            <w:tcW w:w="1518" w:type="dxa"/>
            <w:vMerge w:val="continue"/>
            <w:noWrap w:val="0"/>
            <w:vAlign w:val="center"/>
          </w:tcPr>
          <w:p w14:paraId="57E25CAD">
            <w:pPr>
              <w:spacing w:line="300" w:lineRule="exact"/>
              <w:jc w:val="center"/>
              <w:rPr>
                <w:rFonts w:ascii="Times New Roman" w:hAnsi="Times New Roman"/>
              </w:rPr>
            </w:pPr>
          </w:p>
        </w:tc>
        <w:tc>
          <w:tcPr>
            <w:tcW w:w="849" w:type="dxa"/>
            <w:vMerge w:val="continue"/>
            <w:noWrap w:val="0"/>
            <w:vAlign w:val="center"/>
          </w:tcPr>
          <w:p w14:paraId="56F2F964">
            <w:pPr>
              <w:spacing w:line="300" w:lineRule="exact"/>
              <w:jc w:val="center"/>
              <w:rPr>
                <w:rFonts w:hint="eastAsia" w:ascii="Times New Roman" w:hAnsi="Times New Roman"/>
              </w:rPr>
            </w:pPr>
          </w:p>
        </w:tc>
        <w:tc>
          <w:tcPr>
            <w:tcW w:w="5320" w:type="dxa"/>
            <w:noWrap w:val="0"/>
            <w:vAlign w:val="center"/>
          </w:tcPr>
          <w:p w14:paraId="5C8CBDC1">
            <w:pPr>
              <w:widowControl/>
              <w:spacing w:line="300" w:lineRule="exact"/>
              <w:rPr>
                <w:rStyle w:val="21"/>
                <w:rFonts w:ascii="Times New Roman" w:hAnsi="Times New Roman" w:eastAsia="方正仿宋_GB2312"/>
                <w:bCs/>
                <w:kern w:val="0"/>
                <w:sz w:val="24"/>
                <w:lang w:bidi="ar"/>
              </w:rPr>
            </w:pPr>
            <w:r>
              <w:rPr>
                <w:rStyle w:val="21"/>
                <w:rFonts w:hint="eastAsia" w:ascii="Times New Roman" w:hAnsi="Times New Roman" w:eastAsia="方正仿宋_GB2312"/>
                <w:bCs/>
                <w:kern w:val="0"/>
                <w:sz w:val="24"/>
                <w:lang w:bidi="ar"/>
              </w:rPr>
              <w:t>⑤按合同工期完成，每延期10%扣2分（10分）</w:t>
            </w:r>
          </w:p>
        </w:tc>
        <w:tc>
          <w:tcPr>
            <w:tcW w:w="1101" w:type="dxa"/>
            <w:noWrap w:val="0"/>
            <w:vAlign w:val="center"/>
          </w:tcPr>
          <w:p w14:paraId="0BEEE878">
            <w:pPr>
              <w:spacing w:line="300" w:lineRule="exact"/>
              <w:jc w:val="center"/>
              <w:rPr>
                <w:rFonts w:ascii="Times New Roman" w:hAnsi="Times New Roman"/>
              </w:rPr>
            </w:pPr>
          </w:p>
        </w:tc>
      </w:tr>
      <w:tr w14:paraId="1C1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restart"/>
            <w:noWrap w:val="0"/>
            <w:vAlign w:val="center"/>
          </w:tcPr>
          <w:p w14:paraId="4EA38C91">
            <w:pPr>
              <w:spacing w:line="300" w:lineRule="exact"/>
              <w:jc w:val="center"/>
              <w:rPr>
                <w:rFonts w:ascii="Times New Roman" w:hAnsi="Times New Roman"/>
              </w:rPr>
            </w:pPr>
            <w:r>
              <w:rPr>
                <w:rFonts w:ascii="Times New Roman" w:hAnsi="Times New Roman"/>
              </w:rPr>
              <w:t>3</w:t>
            </w:r>
          </w:p>
        </w:tc>
        <w:tc>
          <w:tcPr>
            <w:tcW w:w="1518" w:type="dxa"/>
            <w:vMerge w:val="restart"/>
            <w:noWrap w:val="0"/>
            <w:vAlign w:val="center"/>
          </w:tcPr>
          <w:p w14:paraId="4909FF3E">
            <w:pPr>
              <w:spacing w:line="300" w:lineRule="exact"/>
              <w:jc w:val="center"/>
              <w:rPr>
                <w:rFonts w:ascii="Times New Roman" w:hAnsi="Times New Roman"/>
              </w:rPr>
            </w:pPr>
            <w:r>
              <w:rPr>
                <w:rFonts w:hint="eastAsia" w:ascii="Times New Roman" w:hAnsi="Times New Roman"/>
              </w:rPr>
              <w:t>工程</w:t>
            </w:r>
            <w:r>
              <w:rPr>
                <w:rFonts w:ascii="Times New Roman" w:hAnsi="Times New Roman"/>
              </w:rPr>
              <w:t>资料</w:t>
            </w:r>
            <w:r>
              <w:rPr>
                <w:rFonts w:hint="eastAsia" w:ascii="Times New Roman" w:hAnsi="Times New Roman"/>
              </w:rPr>
              <w:t>与诚信</w:t>
            </w:r>
            <w:r>
              <w:rPr>
                <w:rFonts w:ascii="Times New Roman" w:hAnsi="Times New Roman"/>
              </w:rPr>
              <w:t>管理</w:t>
            </w:r>
          </w:p>
        </w:tc>
        <w:tc>
          <w:tcPr>
            <w:tcW w:w="849" w:type="dxa"/>
            <w:vMerge w:val="restart"/>
            <w:noWrap w:val="0"/>
            <w:vAlign w:val="center"/>
          </w:tcPr>
          <w:p w14:paraId="79C8E9B5">
            <w:pPr>
              <w:spacing w:line="300" w:lineRule="exact"/>
              <w:jc w:val="center"/>
              <w:rPr>
                <w:rFonts w:ascii="Times New Roman" w:hAnsi="Times New Roman"/>
              </w:rPr>
            </w:pPr>
            <w:r>
              <w:rPr>
                <w:rFonts w:hint="eastAsia" w:ascii="Times New Roman" w:hAnsi="Times New Roman"/>
              </w:rPr>
              <w:t>20</w:t>
            </w:r>
          </w:p>
        </w:tc>
        <w:tc>
          <w:tcPr>
            <w:tcW w:w="5320" w:type="dxa"/>
            <w:noWrap w:val="0"/>
            <w:vAlign w:val="center"/>
          </w:tcPr>
          <w:p w14:paraId="72A8B80A">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①隐蔽</w:t>
            </w:r>
            <w:r>
              <w:rPr>
                <w:rStyle w:val="21"/>
                <w:rFonts w:hint="eastAsia" w:ascii="Times New Roman" w:hAnsi="Times New Roman" w:eastAsia="方正仿宋_GB2312"/>
                <w:bCs/>
                <w:kern w:val="0"/>
                <w:sz w:val="24"/>
                <w:lang w:bidi="ar"/>
              </w:rPr>
              <w:t>工程</w:t>
            </w:r>
            <w:r>
              <w:rPr>
                <w:rStyle w:val="21"/>
                <w:rFonts w:ascii="Times New Roman" w:hAnsi="Times New Roman" w:eastAsia="方正仿宋_GB2312"/>
                <w:bCs/>
                <w:kern w:val="0"/>
                <w:sz w:val="24"/>
                <w:lang w:bidi="ar"/>
              </w:rPr>
              <w:t>自检记录影像</w:t>
            </w:r>
            <w:r>
              <w:rPr>
                <w:rStyle w:val="21"/>
                <w:rFonts w:hint="eastAsia" w:ascii="Times New Roman" w:hAnsi="Times New Roman" w:eastAsia="方正仿宋_GB2312"/>
                <w:bCs/>
                <w:kern w:val="0"/>
                <w:sz w:val="24"/>
                <w:lang w:bidi="ar"/>
              </w:rPr>
              <w:t>资料</w:t>
            </w:r>
            <w:r>
              <w:rPr>
                <w:rStyle w:val="21"/>
                <w:rFonts w:ascii="Times New Roman" w:hAnsi="Times New Roman" w:eastAsia="方正仿宋_GB2312"/>
                <w:bCs/>
                <w:kern w:val="0"/>
                <w:sz w:val="24"/>
                <w:lang w:bidi="ar"/>
              </w:rPr>
              <w:t>真实、完整（</w:t>
            </w:r>
            <w:r>
              <w:rPr>
                <w:rStyle w:val="21"/>
                <w:rFonts w:hint="eastAsia" w:ascii="Times New Roman" w:hAnsi="Times New Roman" w:eastAsia="方正仿宋_GB2312"/>
                <w:bCs/>
                <w:kern w:val="0"/>
                <w:sz w:val="24"/>
                <w:lang w:bidi="ar"/>
              </w:rPr>
              <w:t>10</w:t>
            </w:r>
            <w:r>
              <w:rPr>
                <w:rStyle w:val="21"/>
                <w:rFonts w:ascii="Times New Roman" w:hAnsi="Times New Roman" w:eastAsia="方正仿宋_GB2312"/>
                <w:bCs/>
                <w:kern w:val="0"/>
                <w:sz w:val="24"/>
                <w:lang w:bidi="ar"/>
              </w:rPr>
              <w:t>分）</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施工日志、材料报审等资料真实齐全</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整改台账、验收记录齐全</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提交及时（</w:t>
            </w:r>
            <w:r>
              <w:rPr>
                <w:rStyle w:val="21"/>
                <w:rFonts w:hint="eastAsia" w:ascii="Times New Roman" w:hAnsi="Times New Roman" w:eastAsia="方正仿宋_GB2312"/>
                <w:bCs/>
                <w:kern w:val="0"/>
                <w:sz w:val="24"/>
                <w:lang w:bidi="ar"/>
              </w:rPr>
              <w:t>5</w:t>
            </w:r>
            <w:r>
              <w:rPr>
                <w:rStyle w:val="21"/>
                <w:rFonts w:ascii="Times New Roman" w:hAnsi="Times New Roman" w:eastAsia="方正仿宋_GB2312"/>
                <w:bCs/>
                <w:kern w:val="0"/>
                <w:sz w:val="24"/>
                <w:lang w:bidi="ar"/>
              </w:rPr>
              <w:t>分）</w:t>
            </w:r>
          </w:p>
        </w:tc>
        <w:tc>
          <w:tcPr>
            <w:tcW w:w="1101" w:type="dxa"/>
            <w:noWrap w:val="0"/>
            <w:vAlign w:val="center"/>
          </w:tcPr>
          <w:p w14:paraId="3869587C">
            <w:pPr>
              <w:spacing w:line="300" w:lineRule="exact"/>
              <w:jc w:val="center"/>
              <w:rPr>
                <w:rFonts w:ascii="Times New Roman" w:hAnsi="Times New Roman"/>
              </w:rPr>
            </w:pPr>
          </w:p>
        </w:tc>
      </w:tr>
      <w:tr w14:paraId="6411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noWrap w:val="0"/>
            <w:vAlign w:val="center"/>
          </w:tcPr>
          <w:p w14:paraId="257C3FA1">
            <w:pPr>
              <w:spacing w:line="300" w:lineRule="exact"/>
              <w:jc w:val="center"/>
              <w:rPr>
                <w:rFonts w:ascii="Times New Roman" w:hAnsi="Times New Roman"/>
              </w:rPr>
            </w:pPr>
          </w:p>
        </w:tc>
        <w:tc>
          <w:tcPr>
            <w:tcW w:w="1518" w:type="dxa"/>
            <w:vMerge w:val="continue"/>
            <w:noWrap w:val="0"/>
            <w:vAlign w:val="center"/>
          </w:tcPr>
          <w:p w14:paraId="10B8636D">
            <w:pPr>
              <w:spacing w:line="300" w:lineRule="exact"/>
              <w:jc w:val="center"/>
              <w:rPr>
                <w:rFonts w:hint="eastAsia" w:ascii="Times New Roman" w:hAnsi="Times New Roman"/>
              </w:rPr>
            </w:pPr>
          </w:p>
        </w:tc>
        <w:tc>
          <w:tcPr>
            <w:tcW w:w="849" w:type="dxa"/>
            <w:vMerge w:val="continue"/>
            <w:noWrap w:val="0"/>
            <w:vAlign w:val="center"/>
          </w:tcPr>
          <w:p w14:paraId="57E83915">
            <w:pPr>
              <w:spacing w:line="300" w:lineRule="exact"/>
              <w:jc w:val="center"/>
              <w:rPr>
                <w:rFonts w:hint="eastAsia" w:ascii="Times New Roman" w:hAnsi="Times New Roman"/>
              </w:rPr>
            </w:pPr>
          </w:p>
        </w:tc>
        <w:tc>
          <w:tcPr>
            <w:tcW w:w="5320" w:type="dxa"/>
            <w:noWrap w:val="0"/>
            <w:vAlign w:val="center"/>
          </w:tcPr>
          <w:p w14:paraId="69249476">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w:t>
            </w:r>
            <w:r>
              <w:rPr>
                <w:rStyle w:val="21"/>
                <w:rFonts w:hint="eastAsia" w:ascii="Times New Roman" w:hAnsi="Times New Roman" w:eastAsia="方正仿宋_GB2312"/>
                <w:bCs/>
                <w:kern w:val="0"/>
                <w:sz w:val="24"/>
                <w:lang w:bidi="ar"/>
              </w:rPr>
              <w:t>送审价与审定价偏差率控制在5%（含）以内，每超过一个点扣1分，扣完为止</w:t>
            </w:r>
            <w:r>
              <w:rPr>
                <w:rStyle w:val="21"/>
                <w:rFonts w:ascii="Times New Roman" w:hAnsi="Times New Roman" w:eastAsia="方正仿宋_GB2312"/>
                <w:bCs/>
                <w:kern w:val="0"/>
                <w:sz w:val="24"/>
                <w:lang w:bidi="ar"/>
              </w:rPr>
              <w:t>（</w:t>
            </w:r>
            <w:r>
              <w:rPr>
                <w:rStyle w:val="21"/>
                <w:rFonts w:hint="eastAsia" w:ascii="Times New Roman" w:hAnsi="Times New Roman" w:eastAsia="方正仿宋_GB2312"/>
                <w:bCs/>
                <w:kern w:val="0"/>
                <w:sz w:val="24"/>
                <w:lang w:bidi="ar"/>
              </w:rPr>
              <w:t>5</w:t>
            </w:r>
            <w:r>
              <w:rPr>
                <w:rStyle w:val="21"/>
                <w:rFonts w:ascii="Times New Roman" w:hAnsi="Times New Roman" w:eastAsia="方正仿宋_GB2312"/>
                <w:bCs/>
                <w:kern w:val="0"/>
                <w:sz w:val="24"/>
                <w:lang w:bidi="ar"/>
              </w:rPr>
              <w:t>分）</w:t>
            </w:r>
          </w:p>
        </w:tc>
        <w:tc>
          <w:tcPr>
            <w:tcW w:w="1101" w:type="dxa"/>
            <w:noWrap w:val="0"/>
            <w:vAlign w:val="center"/>
          </w:tcPr>
          <w:p w14:paraId="08ECCFC4">
            <w:pPr>
              <w:spacing w:line="300" w:lineRule="exact"/>
              <w:jc w:val="center"/>
              <w:rPr>
                <w:rFonts w:ascii="Times New Roman" w:hAnsi="Times New Roman"/>
              </w:rPr>
            </w:pPr>
          </w:p>
        </w:tc>
      </w:tr>
      <w:tr w14:paraId="1BCE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noWrap w:val="0"/>
            <w:vAlign w:val="center"/>
          </w:tcPr>
          <w:p w14:paraId="2B23C9FE">
            <w:pPr>
              <w:spacing w:line="300" w:lineRule="exact"/>
              <w:jc w:val="center"/>
              <w:rPr>
                <w:rFonts w:ascii="Times New Roman" w:hAnsi="Times New Roman"/>
              </w:rPr>
            </w:pPr>
            <w:r>
              <w:rPr>
                <w:rFonts w:ascii="Times New Roman" w:hAnsi="Times New Roman"/>
              </w:rPr>
              <w:t>4</w:t>
            </w:r>
          </w:p>
        </w:tc>
        <w:tc>
          <w:tcPr>
            <w:tcW w:w="1518" w:type="dxa"/>
            <w:noWrap w:val="0"/>
            <w:vAlign w:val="center"/>
          </w:tcPr>
          <w:p w14:paraId="6F26EE40">
            <w:pPr>
              <w:spacing w:line="300" w:lineRule="exact"/>
              <w:jc w:val="center"/>
              <w:rPr>
                <w:rFonts w:ascii="Times New Roman" w:hAnsi="Times New Roman"/>
              </w:rPr>
            </w:pPr>
            <w:r>
              <w:rPr>
                <w:rFonts w:ascii="Times New Roman" w:hAnsi="Times New Roman"/>
              </w:rPr>
              <w:t>其他</w:t>
            </w:r>
          </w:p>
        </w:tc>
        <w:tc>
          <w:tcPr>
            <w:tcW w:w="7270" w:type="dxa"/>
            <w:gridSpan w:val="3"/>
            <w:noWrap w:val="0"/>
            <w:vAlign w:val="center"/>
          </w:tcPr>
          <w:p w14:paraId="514964B9">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一票否决情形（直接评定为</w:t>
            </w:r>
            <w:r>
              <w:rPr>
                <w:rStyle w:val="21"/>
                <w:rFonts w:hint="eastAsia" w:ascii="Times New Roman" w:hAnsi="Times New Roman" w:eastAsia="方正仿宋_GB2312"/>
                <w:bCs/>
                <w:kern w:val="0"/>
                <w:sz w:val="24"/>
                <w:lang w:bidi="ar"/>
              </w:rPr>
              <w:t>D级</w:t>
            </w:r>
            <w:r>
              <w:rPr>
                <w:rStyle w:val="21"/>
                <w:rFonts w:ascii="Times New Roman" w:hAnsi="Times New Roman" w:eastAsia="方正仿宋_GB2312"/>
                <w:bCs/>
                <w:kern w:val="0"/>
                <w:sz w:val="24"/>
                <w:lang w:bidi="ar"/>
              </w:rPr>
              <w:t>）：</w:t>
            </w:r>
          </w:p>
          <w:p w14:paraId="560AE793">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偷工减料或使用不</w:t>
            </w:r>
            <w:r>
              <w:rPr>
                <w:rStyle w:val="21"/>
                <w:rFonts w:hint="eastAsia" w:ascii="Times New Roman" w:hAnsi="Times New Roman" w:eastAsia="方正仿宋_GB2312"/>
                <w:bCs/>
                <w:kern w:val="0"/>
                <w:sz w:val="24"/>
                <w:lang w:bidi="ar"/>
              </w:rPr>
              <w:t>符合设计要求的</w:t>
            </w:r>
            <w:r>
              <w:rPr>
                <w:rStyle w:val="21"/>
                <w:rFonts w:ascii="Times New Roman" w:hAnsi="Times New Roman" w:eastAsia="方正仿宋_GB2312"/>
                <w:bCs/>
                <w:kern w:val="0"/>
                <w:sz w:val="24"/>
                <w:lang w:bidi="ar"/>
              </w:rPr>
              <w:t>材料涉及金额累计达到合同总价5%以上</w:t>
            </w:r>
            <w:r>
              <w:rPr>
                <w:rStyle w:val="21"/>
                <w:rFonts w:hint="eastAsia" w:ascii="Times New Roman" w:hAnsi="Times New Roman" w:eastAsia="方正仿宋_GB2312"/>
                <w:bCs/>
                <w:kern w:val="0"/>
                <w:sz w:val="24"/>
                <w:lang w:bidi="ar"/>
              </w:rPr>
              <w:t>，或关键部位</w:t>
            </w:r>
            <w:r>
              <w:rPr>
                <w:rStyle w:val="21"/>
                <w:rFonts w:ascii="Times New Roman" w:hAnsi="Times New Roman" w:eastAsia="方正仿宋_GB2312"/>
                <w:bCs/>
                <w:kern w:val="0"/>
                <w:sz w:val="24"/>
                <w:lang w:bidi="ar"/>
              </w:rPr>
              <w:t>累计达到合同总价</w:t>
            </w:r>
            <w:r>
              <w:rPr>
                <w:rStyle w:val="21"/>
                <w:rFonts w:hint="eastAsia" w:ascii="Times New Roman" w:hAnsi="Times New Roman" w:eastAsia="方正仿宋_GB2312"/>
                <w:bCs/>
                <w:kern w:val="0"/>
                <w:sz w:val="24"/>
                <w:lang w:bidi="ar"/>
              </w:rPr>
              <w:t>3</w:t>
            </w:r>
            <w:r>
              <w:rPr>
                <w:rStyle w:val="21"/>
                <w:rFonts w:ascii="Times New Roman" w:hAnsi="Times New Roman" w:eastAsia="方正仿宋_GB2312"/>
                <w:bCs/>
                <w:kern w:val="0"/>
                <w:sz w:val="24"/>
                <w:lang w:bidi="ar"/>
              </w:rPr>
              <w:t>%以上</w:t>
            </w:r>
          </w:p>
          <w:p w14:paraId="2CA24224">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发生一般及以上安全事故</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转包、违法分包</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拖欠农民工工资，引发群体性事件</w:t>
            </w:r>
          </w:p>
          <w:p w14:paraId="1637DF89">
            <w:pPr>
              <w:widowControl/>
              <w:spacing w:line="30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无正当理由，拒不执行建设、监理单位依法依规下达的停工、整改等指令，经督促仍不整改的</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其他严重违反法律法规或合同约定的情形，如伪造验收、检测资料</w:t>
            </w:r>
          </w:p>
        </w:tc>
      </w:tr>
      <w:tr w14:paraId="222D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2" w:type="dxa"/>
            <w:gridSpan w:val="2"/>
            <w:noWrap w:val="0"/>
            <w:vAlign w:val="center"/>
          </w:tcPr>
          <w:p w14:paraId="64A6F961">
            <w:pPr>
              <w:spacing w:line="320" w:lineRule="exact"/>
              <w:jc w:val="center"/>
              <w:rPr>
                <w:rFonts w:ascii="Times New Roman" w:hAnsi="Times New Roman"/>
              </w:rPr>
            </w:pPr>
            <w:r>
              <w:rPr>
                <w:rFonts w:ascii="Times New Roman" w:hAnsi="Times New Roman"/>
              </w:rPr>
              <w:t>评价结果</w:t>
            </w:r>
          </w:p>
        </w:tc>
        <w:tc>
          <w:tcPr>
            <w:tcW w:w="7270" w:type="dxa"/>
            <w:gridSpan w:val="3"/>
            <w:noWrap w:val="0"/>
            <w:vAlign w:val="center"/>
          </w:tcPr>
          <w:p w14:paraId="156952CE">
            <w:pPr>
              <w:widowControl/>
              <w:spacing w:line="320" w:lineRule="exact"/>
              <w:rPr>
                <w:rStyle w:val="21"/>
                <w:rFonts w:hint="eastAsia"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xml:space="preserve">□ </w:t>
            </w:r>
            <w:r>
              <w:rPr>
                <w:rStyle w:val="21"/>
                <w:rFonts w:hint="eastAsia" w:ascii="Times New Roman" w:hAnsi="Times New Roman" w:eastAsia="方正仿宋_GB2312"/>
                <w:bCs/>
                <w:kern w:val="0"/>
                <w:sz w:val="24"/>
                <w:lang w:bidi="ar"/>
              </w:rPr>
              <w:t>A级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B级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C级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D级</w:t>
            </w:r>
          </w:p>
        </w:tc>
      </w:tr>
    </w:tbl>
    <w:p w14:paraId="0BEC6C2C">
      <w:pPr>
        <w:spacing w:line="40" w:lineRule="exact"/>
        <w:rPr>
          <w:rFonts w:hint="eastAsia" w:ascii="Times New Roman" w:hAnsi="Times New Roman" w:eastAsia="方正仿宋_GB2312"/>
          <w:sz w:val="32"/>
          <w:szCs w:val="32"/>
        </w:rPr>
        <w:sectPr>
          <w:pgSz w:w="11907" w:h="16840"/>
          <w:pgMar w:top="1440" w:right="1559" w:bottom="900" w:left="1560" w:header="851" w:footer="851" w:gutter="0"/>
          <w:cols w:space="720" w:num="1"/>
          <w:docGrid w:linePitch="312" w:charSpace="0"/>
        </w:sectPr>
      </w:pPr>
    </w:p>
    <w:p w14:paraId="0921DCF0">
      <w:pPr>
        <w:spacing w:line="40" w:lineRule="exact"/>
        <w:rPr>
          <w:rFonts w:hint="eastAsia" w:ascii="Times New Roman" w:hAnsi="Times New Roman" w:eastAsia="方正仿宋_GB2312"/>
          <w:sz w:val="32"/>
          <w:szCs w:val="32"/>
        </w:rPr>
      </w:pPr>
    </w:p>
    <w:tbl>
      <w:tblPr>
        <w:tblStyle w:val="19"/>
        <w:tblpPr w:leftFromText="180" w:rightFromText="180" w:vertAnchor="text" w:horzAnchor="page" w:tblpX="1212" w:tblpY="28"/>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01"/>
        <w:gridCol w:w="839"/>
        <w:gridCol w:w="5264"/>
        <w:gridCol w:w="1094"/>
      </w:tblGrid>
      <w:tr w14:paraId="2A6C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20" w:type="dxa"/>
            <w:gridSpan w:val="5"/>
            <w:tcBorders>
              <w:top w:val="nil"/>
              <w:left w:val="nil"/>
              <w:bottom w:val="nil"/>
              <w:right w:val="nil"/>
            </w:tcBorders>
            <w:noWrap w:val="0"/>
            <w:vAlign w:val="center"/>
          </w:tcPr>
          <w:p w14:paraId="4B107163">
            <w:pPr>
              <w:pStyle w:val="14"/>
              <w:widowControl/>
              <w:spacing w:line="320" w:lineRule="exact"/>
              <w:rPr>
                <w:rFonts w:hint="eastAsia" w:ascii="Times New Roman" w:hAnsi="Times New Roman" w:eastAsia="仿宋_GB2312"/>
                <w:sz w:val="32"/>
                <w:szCs w:val="32"/>
                <w:lang w:eastAsia="zh-CN"/>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八：</w:t>
            </w:r>
          </w:p>
        </w:tc>
      </w:tr>
      <w:tr w14:paraId="1D3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20" w:type="dxa"/>
            <w:gridSpan w:val="5"/>
            <w:tcBorders>
              <w:top w:val="nil"/>
              <w:left w:val="nil"/>
              <w:bottom w:val="nil"/>
              <w:right w:val="nil"/>
            </w:tcBorders>
            <w:noWrap w:val="0"/>
            <w:vAlign w:val="center"/>
          </w:tcPr>
          <w:p w14:paraId="1AE48358">
            <w:pPr>
              <w:widowControl/>
              <w:spacing w:line="320" w:lineRule="exact"/>
              <w:jc w:val="center"/>
              <w:rPr>
                <w:rStyle w:val="21"/>
                <w:rFonts w:hint="eastAsia" w:ascii="方正大标宋简体" w:hAnsi="Times New Roman" w:eastAsia="方正大标宋简体"/>
                <w:bCs/>
                <w:kern w:val="0"/>
                <w:sz w:val="44"/>
                <w:szCs w:val="44"/>
                <w:lang w:bidi="ar"/>
              </w:rPr>
            </w:pPr>
            <w:r>
              <w:rPr>
                <w:rFonts w:hint="eastAsia" w:ascii="Times New Roman" w:hAnsi="Times New Roman" w:eastAsia="方正黑体_GBK"/>
                <w:sz w:val="32"/>
                <w:szCs w:val="32"/>
              </w:rPr>
              <w:t>监理单位履约评价评分表</w:t>
            </w:r>
          </w:p>
        </w:tc>
      </w:tr>
      <w:tr w14:paraId="0377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5"/>
            <w:tcBorders>
              <w:top w:val="nil"/>
              <w:left w:val="nil"/>
              <w:bottom w:val="nil"/>
              <w:right w:val="nil"/>
            </w:tcBorders>
            <w:noWrap w:val="0"/>
            <w:vAlign w:val="center"/>
          </w:tcPr>
          <w:p w14:paraId="0F3C5362">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项目名称： ______________________</w:t>
            </w:r>
          </w:p>
        </w:tc>
      </w:tr>
      <w:tr w14:paraId="3145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5"/>
            <w:tcBorders>
              <w:top w:val="nil"/>
              <w:left w:val="nil"/>
              <w:bottom w:val="nil"/>
              <w:right w:val="nil"/>
            </w:tcBorders>
            <w:noWrap w:val="0"/>
            <w:vAlign w:val="center"/>
          </w:tcPr>
          <w:p w14:paraId="26415714">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监理单位： ______________________</w:t>
            </w:r>
          </w:p>
        </w:tc>
      </w:tr>
      <w:tr w14:paraId="4588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5"/>
            <w:tcBorders>
              <w:top w:val="nil"/>
              <w:left w:val="nil"/>
              <w:bottom w:val="nil"/>
              <w:right w:val="nil"/>
            </w:tcBorders>
            <w:noWrap w:val="0"/>
            <w:vAlign w:val="center"/>
          </w:tcPr>
          <w:p w14:paraId="18331FC3">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评价时间： ______年______月______日</w:t>
            </w:r>
          </w:p>
        </w:tc>
      </w:tr>
      <w:tr w14:paraId="537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5"/>
            <w:tcBorders>
              <w:top w:val="nil"/>
              <w:left w:val="nil"/>
              <w:bottom w:val="single" w:color="auto" w:sz="4" w:space="0"/>
              <w:right w:val="nil"/>
            </w:tcBorders>
            <w:noWrap w:val="0"/>
            <w:vAlign w:val="center"/>
          </w:tcPr>
          <w:p w14:paraId="7BCDF6AC">
            <w:pPr>
              <w:widowControl/>
              <w:spacing w:line="320" w:lineRule="exact"/>
              <w:rPr>
                <w:rFonts w:ascii="Times New Roman" w:hAnsi="Times New Roman" w:eastAsia="方正仿宋_GB2312"/>
                <w:b/>
                <w:bCs/>
                <w:kern w:val="0"/>
                <w:sz w:val="24"/>
                <w:lang w:bidi="ar"/>
              </w:rPr>
            </w:pPr>
            <w:r>
              <w:rPr>
                <w:rStyle w:val="21"/>
                <w:rFonts w:ascii="Times New Roman" w:hAnsi="Times New Roman" w:eastAsia="方正仿宋_GB2312"/>
                <w:bCs/>
                <w:kern w:val="0"/>
                <w:sz w:val="24"/>
                <w:lang w:bidi="ar"/>
              </w:rPr>
              <w:t>建设单位： ______________评价人</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______________</w:t>
            </w:r>
          </w:p>
        </w:tc>
      </w:tr>
      <w:tr w14:paraId="4296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tcBorders>
              <w:top w:val="single" w:color="auto" w:sz="4" w:space="0"/>
            </w:tcBorders>
            <w:noWrap w:val="0"/>
            <w:vAlign w:val="center"/>
          </w:tcPr>
          <w:p w14:paraId="1C3D2E90">
            <w:pPr>
              <w:spacing w:line="320" w:lineRule="exact"/>
              <w:jc w:val="center"/>
              <w:rPr>
                <w:rFonts w:ascii="Times New Roman" w:hAnsi="Times New Roman"/>
              </w:rPr>
            </w:pPr>
            <w:r>
              <w:rPr>
                <w:rFonts w:ascii="Times New Roman" w:hAnsi="Times New Roman"/>
              </w:rPr>
              <w:t>序号</w:t>
            </w:r>
          </w:p>
        </w:tc>
        <w:tc>
          <w:tcPr>
            <w:tcW w:w="1501" w:type="dxa"/>
            <w:tcBorders>
              <w:top w:val="single" w:color="auto" w:sz="4" w:space="0"/>
            </w:tcBorders>
            <w:noWrap w:val="0"/>
            <w:vAlign w:val="center"/>
          </w:tcPr>
          <w:p w14:paraId="515B3629">
            <w:pPr>
              <w:spacing w:line="320" w:lineRule="exact"/>
              <w:jc w:val="center"/>
              <w:rPr>
                <w:rFonts w:ascii="Times New Roman" w:hAnsi="Times New Roman"/>
              </w:rPr>
            </w:pPr>
            <w:r>
              <w:rPr>
                <w:rFonts w:ascii="Times New Roman" w:hAnsi="Times New Roman"/>
              </w:rPr>
              <w:t>评价指标</w:t>
            </w:r>
          </w:p>
        </w:tc>
        <w:tc>
          <w:tcPr>
            <w:tcW w:w="839" w:type="dxa"/>
            <w:tcBorders>
              <w:top w:val="single" w:color="auto" w:sz="4" w:space="0"/>
            </w:tcBorders>
            <w:noWrap w:val="0"/>
            <w:vAlign w:val="center"/>
          </w:tcPr>
          <w:p w14:paraId="03F7258C">
            <w:pPr>
              <w:spacing w:line="320" w:lineRule="exact"/>
              <w:jc w:val="center"/>
              <w:rPr>
                <w:rFonts w:ascii="Times New Roman" w:hAnsi="Times New Roman"/>
              </w:rPr>
            </w:pPr>
            <w:r>
              <w:rPr>
                <w:rFonts w:ascii="Times New Roman" w:hAnsi="Times New Roman"/>
              </w:rPr>
              <w:t>分值</w:t>
            </w:r>
          </w:p>
        </w:tc>
        <w:tc>
          <w:tcPr>
            <w:tcW w:w="5264" w:type="dxa"/>
            <w:tcBorders>
              <w:top w:val="single" w:color="auto" w:sz="4" w:space="0"/>
            </w:tcBorders>
            <w:noWrap w:val="0"/>
            <w:vAlign w:val="center"/>
          </w:tcPr>
          <w:p w14:paraId="4A369DCE">
            <w:pPr>
              <w:spacing w:line="320" w:lineRule="exact"/>
              <w:jc w:val="center"/>
              <w:rPr>
                <w:rFonts w:ascii="Times New Roman" w:hAnsi="Times New Roman"/>
              </w:rPr>
            </w:pPr>
            <w:r>
              <w:rPr>
                <w:rFonts w:ascii="Times New Roman" w:hAnsi="Times New Roman"/>
              </w:rPr>
              <w:t>评价标准</w:t>
            </w:r>
          </w:p>
        </w:tc>
        <w:tc>
          <w:tcPr>
            <w:tcW w:w="1094" w:type="dxa"/>
            <w:tcBorders>
              <w:top w:val="single" w:color="auto" w:sz="4" w:space="0"/>
            </w:tcBorders>
            <w:noWrap w:val="0"/>
            <w:vAlign w:val="center"/>
          </w:tcPr>
          <w:p w14:paraId="0FECA045">
            <w:pPr>
              <w:spacing w:line="320" w:lineRule="exact"/>
              <w:jc w:val="center"/>
              <w:rPr>
                <w:rFonts w:ascii="Times New Roman" w:hAnsi="Times New Roman"/>
              </w:rPr>
            </w:pPr>
            <w:r>
              <w:rPr>
                <w:rFonts w:ascii="Times New Roman" w:hAnsi="Times New Roman"/>
              </w:rPr>
              <w:t>得分</w:t>
            </w:r>
          </w:p>
        </w:tc>
      </w:tr>
      <w:tr w14:paraId="374C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2" w:type="dxa"/>
            <w:vMerge w:val="restart"/>
            <w:noWrap w:val="0"/>
            <w:vAlign w:val="center"/>
          </w:tcPr>
          <w:p w14:paraId="47899275">
            <w:pPr>
              <w:spacing w:line="320" w:lineRule="exact"/>
              <w:jc w:val="center"/>
              <w:rPr>
                <w:rFonts w:ascii="Times New Roman" w:hAnsi="Times New Roman"/>
              </w:rPr>
            </w:pPr>
            <w:r>
              <w:rPr>
                <w:rFonts w:ascii="Times New Roman" w:hAnsi="Times New Roman"/>
              </w:rPr>
              <w:t>1</w:t>
            </w:r>
          </w:p>
        </w:tc>
        <w:tc>
          <w:tcPr>
            <w:tcW w:w="1501" w:type="dxa"/>
            <w:vMerge w:val="restart"/>
            <w:noWrap w:val="0"/>
            <w:vAlign w:val="center"/>
          </w:tcPr>
          <w:p w14:paraId="32BBA445">
            <w:pPr>
              <w:spacing w:line="320" w:lineRule="exact"/>
              <w:jc w:val="center"/>
              <w:rPr>
                <w:rFonts w:ascii="Times New Roman" w:hAnsi="Times New Roman"/>
              </w:rPr>
            </w:pPr>
            <w:r>
              <w:rPr>
                <w:rFonts w:ascii="Times New Roman" w:hAnsi="Times New Roman"/>
              </w:rPr>
              <w:t>监理人员</w:t>
            </w:r>
          </w:p>
          <w:p w14:paraId="2254A6B7">
            <w:pPr>
              <w:spacing w:line="320" w:lineRule="exact"/>
              <w:jc w:val="center"/>
              <w:rPr>
                <w:rFonts w:ascii="Times New Roman" w:hAnsi="Times New Roman"/>
              </w:rPr>
            </w:pPr>
            <w:r>
              <w:rPr>
                <w:rFonts w:ascii="Times New Roman" w:hAnsi="Times New Roman"/>
              </w:rPr>
              <w:t>到岗履职</w:t>
            </w:r>
          </w:p>
        </w:tc>
        <w:tc>
          <w:tcPr>
            <w:tcW w:w="839" w:type="dxa"/>
            <w:vMerge w:val="restart"/>
            <w:noWrap w:val="0"/>
            <w:vAlign w:val="center"/>
          </w:tcPr>
          <w:p w14:paraId="791E8906">
            <w:pPr>
              <w:spacing w:line="320" w:lineRule="exact"/>
              <w:jc w:val="center"/>
              <w:rPr>
                <w:rFonts w:ascii="Times New Roman" w:hAnsi="Times New Roman"/>
              </w:rPr>
            </w:pPr>
            <w:r>
              <w:rPr>
                <w:rFonts w:ascii="Times New Roman" w:hAnsi="Times New Roman"/>
              </w:rPr>
              <w:t>25</w:t>
            </w:r>
          </w:p>
        </w:tc>
        <w:tc>
          <w:tcPr>
            <w:tcW w:w="5264" w:type="dxa"/>
            <w:noWrap w:val="0"/>
            <w:vAlign w:val="center"/>
          </w:tcPr>
          <w:p w14:paraId="4A833703">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①总监理工程师按合同要求到岗（10分）</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专业监理工程师按合同要求到岗（6分）</w:t>
            </w:r>
            <w:r>
              <w:rPr>
                <w:rStyle w:val="21"/>
                <w:rFonts w:hint="eastAsia"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t>监理员按要求驻场（9分）（每发现1人/次脱岗扣3分）</w:t>
            </w:r>
          </w:p>
        </w:tc>
        <w:tc>
          <w:tcPr>
            <w:tcW w:w="1094" w:type="dxa"/>
            <w:noWrap w:val="0"/>
            <w:vAlign w:val="center"/>
          </w:tcPr>
          <w:p w14:paraId="4F0611A6">
            <w:pPr>
              <w:widowControl/>
              <w:spacing w:line="320" w:lineRule="exact"/>
              <w:rPr>
                <w:rStyle w:val="21"/>
                <w:rFonts w:ascii="Times New Roman" w:hAnsi="Times New Roman" w:eastAsia="方正仿宋_GB2312"/>
                <w:bCs/>
                <w:kern w:val="0"/>
                <w:sz w:val="24"/>
                <w:lang w:bidi="ar"/>
              </w:rPr>
            </w:pPr>
          </w:p>
        </w:tc>
      </w:tr>
      <w:tr w14:paraId="2624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22" w:type="dxa"/>
            <w:vMerge w:val="restart"/>
            <w:noWrap w:val="0"/>
            <w:vAlign w:val="center"/>
          </w:tcPr>
          <w:p w14:paraId="08FD94DF">
            <w:pPr>
              <w:spacing w:line="320" w:lineRule="exact"/>
              <w:jc w:val="center"/>
              <w:rPr>
                <w:rFonts w:ascii="Times New Roman" w:hAnsi="Times New Roman"/>
              </w:rPr>
            </w:pPr>
            <w:r>
              <w:rPr>
                <w:rFonts w:ascii="Times New Roman" w:hAnsi="Times New Roman"/>
              </w:rPr>
              <w:t>2</w:t>
            </w:r>
          </w:p>
        </w:tc>
        <w:tc>
          <w:tcPr>
            <w:tcW w:w="1501" w:type="dxa"/>
            <w:vMerge w:val="restart"/>
            <w:noWrap w:val="0"/>
            <w:vAlign w:val="center"/>
          </w:tcPr>
          <w:p w14:paraId="5B750FA1">
            <w:pPr>
              <w:spacing w:line="320" w:lineRule="exact"/>
              <w:jc w:val="center"/>
              <w:rPr>
                <w:rFonts w:ascii="Times New Roman" w:hAnsi="Times New Roman"/>
              </w:rPr>
            </w:pPr>
            <w:r>
              <w:rPr>
                <w:rFonts w:ascii="Times New Roman" w:hAnsi="Times New Roman"/>
              </w:rPr>
              <w:t>质量控制</w:t>
            </w:r>
          </w:p>
        </w:tc>
        <w:tc>
          <w:tcPr>
            <w:tcW w:w="839" w:type="dxa"/>
            <w:vMerge w:val="restart"/>
            <w:noWrap w:val="0"/>
            <w:vAlign w:val="center"/>
          </w:tcPr>
          <w:p w14:paraId="73C7FD88">
            <w:pPr>
              <w:spacing w:line="320" w:lineRule="exact"/>
              <w:jc w:val="center"/>
              <w:rPr>
                <w:rFonts w:ascii="Times New Roman" w:hAnsi="Times New Roman"/>
              </w:rPr>
            </w:pPr>
            <w:r>
              <w:rPr>
                <w:rFonts w:hint="eastAsia" w:ascii="Times New Roman" w:hAnsi="Times New Roman"/>
              </w:rPr>
              <w:t>45</w:t>
            </w:r>
          </w:p>
        </w:tc>
        <w:tc>
          <w:tcPr>
            <w:tcW w:w="5264" w:type="dxa"/>
            <w:noWrap w:val="0"/>
            <w:vAlign w:val="center"/>
          </w:tcPr>
          <w:p w14:paraId="493F8AB8">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①材料、设备进场验收及时规范（1</w:t>
            </w:r>
            <w:r>
              <w:rPr>
                <w:rStyle w:val="21"/>
                <w:rFonts w:hint="eastAsia" w:ascii="Times New Roman" w:hAnsi="Times New Roman" w:eastAsia="方正仿宋_GB2312"/>
                <w:bCs/>
                <w:kern w:val="0"/>
                <w:sz w:val="24"/>
                <w:lang w:bidi="ar"/>
              </w:rPr>
              <w:t>0</w:t>
            </w:r>
            <w:r>
              <w:rPr>
                <w:rStyle w:val="21"/>
                <w:rFonts w:ascii="Times New Roman" w:hAnsi="Times New Roman" w:eastAsia="方正仿宋_GB2312"/>
                <w:bCs/>
                <w:kern w:val="0"/>
                <w:sz w:val="24"/>
                <w:lang w:bidi="ar"/>
              </w:rPr>
              <w:t>分）</w:t>
            </w:r>
          </w:p>
        </w:tc>
        <w:tc>
          <w:tcPr>
            <w:tcW w:w="1094" w:type="dxa"/>
            <w:noWrap w:val="0"/>
            <w:vAlign w:val="center"/>
          </w:tcPr>
          <w:p w14:paraId="75174CEA">
            <w:pPr>
              <w:widowControl/>
              <w:spacing w:line="320" w:lineRule="exact"/>
              <w:rPr>
                <w:rStyle w:val="21"/>
                <w:rFonts w:ascii="Times New Roman" w:hAnsi="Times New Roman" w:eastAsia="方正仿宋_GB2312"/>
                <w:bCs/>
                <w:kern w:val="0"/>
                <w:sz w:val="24"/>
                <w:lang w:bidi="ar"/>
              </w:rPr>
            </w:pPr>
          </w:p>
        </w:tc>
      </w:tr>
      <w:tr w14:paraId="4CA8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Merge w:val="continue"/>
            <w:noWrap w:val="0"/>
            <w:vAlign w:val="center"/>
          </w:tcPr>
          <w:p w14:paraId="10CF0FEE">
            <w:pPr>
              <w:spacing w:line="320" w:lineRule="exact"/>
              <w:jc w:val="center"/>
              <w:rPr>
                <w:rFonts w:ascii="Times New Roman" w:hAnsi="Times New Roman"/>
              </w:rPr>
            </w:pPr>
          </w:p>
        </w:tc>
        <w:tc>
          <w:tcPr>
            <w:tcW w:w="1501" w:type="dxa"/>
            <w:vMerge w:val="continue"/>
            <w:noWrap w:val="0"/>
            <w:vAlign w:val="center"/>
          </w:tcPr>
          <w:p w14:paraId="4D3C199B">
            <w:pPr>
              <w:spacing w:line="320" w:lineRule="exact"/>
              <w:jc w:val="center"/>
              <w:rPr>
                <w:rFonts w:ascii="Times New Roman" w:hAnsi="Times New Roman"/>
              </w:rPr>
            </w:pPr>
          </w:p>
        </w:tc>
        <w:tc>
          <w:tcPr>
            <w:tcW w:w="839" w:type="dxa"/>
            <w:vMerge w:val="continue"/>
            <w:noWrap w:val="0"/>
            <w:vAlign w:val="center"/>
          </w:tcPr>
          <w:p w14:paraId="241D822E">
            <w:pPr>
              <w:spacing w:line="320" w:lineRule="exact"/>
              <w:jc w:val="center"/>
              <w:rPr>
                <w:rFonts w:hint="eastAsia" w:ascii="Times New Roman" w:hAnsi="Times New Roman"/>
              </w:rPr>
            </w:pPr>
          </w:p>
        </w:tc>
        <w:tc>
          <w:tcPr>
            <w:tcW w:w="5264" w:type="dxa"/>
            <w:noWrap w:val="0"/>
            <w:vAlign w:val="center"/>
          </w:tcPr>
          <w:p w14:paraId="21C68C8B">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②隐蔽工程、关键工序旁站监理到位（</w:t>
            </w:r>
            <w:r>
              <w:rPr>
                <w:rStyle w:val="21"/>
                <w:rFonts w:hint="eastAsia" w:ascii="Times New Roman" w:hAnsi="Times New Roman" w:eastAsia="方正仿宋_GB2312"/>
                <w:bCs/>
                <w:kern w:val="0"/>
                <w:sz w:val="24"/>
                <w:lang w:bidi="ar"/>
              </w:rPr>
              <w:t>15</w:t>
            </w:r>
            <w:r>
              <w:rPr>
                <w:rStyle w:val="21"/>
                <w:rFonts w:ascii="Times New Roman" w:hAnsi="Times New Roman" w:eastAsia="方正仿宋_GB2312"/>
                <w:bCs/>
                <w:kern w:val="0"/>
                <w:sz w:val="24"/>
                <w:lang w:bidi="ar"/>
              </w:rPr>
              <w:t>分）</w:t>
            </w:r>
            <w:r>
              <w:rPr>
                <w:rStyle w:val="21"/>
                <w:rFonts w:hint="eastAsia" w:ascii="Times New Roman" w:hAnsi="Times New Roman" w:eastAsia="方正仿宋_GB2312"/>
                <w:bCs/>
                <w:kern w:val="0"/>
                <w:sz w:val="24"/>
                <w:lang w:bidi="ar"/>
              </w:rPr>
              <w:t>；严格执行工序报验（10分）</w:t>
            </w:r>
          </w:p>
        </w:tc>
        <w:tc>
          <w:tcPr>
            <w:tcW w:w="1094" w:type="dxa"/>
            <w:noWrap w:val="0"/>
            <w:vAlign w:val="center"/>
          </w:tcPr>
          <w:p w14:paraId="3C3D49A5">
            <w:pPr>
              <w:widowControl/>
              <w:spacing w:line="320" w:lineRule="exact"/>
              <w:rPr>
                <w:rStyle w:val="21"/>
                <w:rFonts w:ascii="Times New Roman" w:hAnsi="Times New Roman" w:eastAsia="方正仿宋_GB2312"/>
                <w:bCs/>
                <w:kern w:val="0"/>
                <w:sz w:val="24"/>
                <w:lang w:bidi="ar"/>
              </w:rPr>
            </w:pPr>
          </w:p>
        </w:tc>
      </w:tr>
      <w:tr w14:paraId="4A0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2" w:type="dxa"/>
            <w:vMerge w:val="continue"/>
            <w:noWrap w:val="0"/>
            <w:vAlign w:val="center"/>
          </w:tcPr>
          <w:p w14:paraId="66DE7A4C">
            <w:pPr>
              <w:spacing w:line="320" w:lineRule="exact"/>
              <w:jc w:val="center"/>
              <w:rPr>
                <w:rFonts w:ascii="Times New Roman" w:hAnsi="Times New Roman"/>
              </w:rPr>
            </w:pPr>
          </w:p>
        </w:tc>
        <w:tc>
          <w:tcPr>
            <w:tcW w:w="1501" w:type="dxa"/>
            <w:vMerge w:val="continue"/>
            <w:noWrap w:val="0"/>
            <w:vAlign w:val="center"/>
          </w:tcPr>
          <w:p w14:paraId="44C9C43D">
            <w:pPr>
              <w:spacing w:line="320" w:lineRule="exact"/>
              <w:jc w:val="center"/>
              <w:rPr>
                <w:rFonts w:ascii="Times New Roman" w:hAnsi="Times New Roman"/>
              </w:rPr>
            </w:pPr>
          </w:p>
        </w:tc>
        <w:tc>
          <w:tcPr>
            <w:tcW w:w="839" w:type="dxa"/>
            <w:vMerge w:val="continue"/>
            <w:noWrap w:val="0"/>
            <w:vAlign w:val="center"/>
          </w:tcPr>
          <w:p w14:paraId="705D2DB4">
            <w:pPr>
              <w:spacing w:line="320" w:lineRule="exact"/>
              <w:jc w:val="center"/>
              <w:rPr>
                <w:rFonts w:hint="eastAsia" w:ascii="Times New Roman" w:hAnsi="Times New Roman"/>
              </w:rPr>
            </w:pPr>
          </w:p>
        </w:tc>
        <w:tc>
          <w:tcPr>
            <w:tcW w:w="5264" w:type="dxa"/>
            <w:noWrap w:val="0"/>
            <w:vAlign w:val="center"/>
          </w:tcPr>
          <w:p w14:paraId="79FF8356">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③</w:t>
            </w:r>
            <w:r>
              <w:rPr>
                <w:rStyle w:val="21"/>
                <w:rFonts w:hint="eastAsia" w:ascii="Times New Roman" w:hAnsi="Times New Roman" w:eastAsia="方正仿宋_GB2312"/>
                <w:bCs/>
                <w:kern w:val="0"/>
                <w:sz w:val="24"/>
                <w:lang w:bidi="ar"/>
              </w:rPr>
              <w:t>竣工</w:t>
            </w:r>
            <w:r>
              <w:rPr>
                <w:rStyle w:val="21"/>
                <w:rFonts w:ascii="Times New Roman" w:hAnsi="Times New Roman" w:eastAsia="方正仿宋_GB2312"/>
                <w:bCs/>
                <w:kern w:val="0"/>
                <w:sz w:val="24"/>
                <w:lang w:bidi="ar"/>
              </w:rPr>
              <w:t>验收及时规范，且记录完整（</w:t>
            </w:r>
            <w:r>
              <w:rPr>
                <w:rStyle w:val="21"/>
                <w:rFonts w:hint="eastAsia" w:ascii="Times New Roman" w:hAnsi="Times New Roman" w:eastAsia="方正仿宋_GB2312"/>
                <w:bCs/>
                <w:kern w:val="0"/>
                <w:sz w:val="24"/>
                <w:lang w:bidi="ar"/>
              </w:rPr>
              <w:t>10</w:t>
            </w:r>
            <w:r>
              <w:rPr>
                <w:rStyle w:val="21"/>
                <w:rFonts w:ascii="Times New Roman" w:hAnsi="Times New Roman" w:eastAsia="方正仿宋_GB2312"/>
                <w:bCs/>
                <w:kern w:val="0"/>
                <w:sz w:val="24"/>
                <w:lang w:bidi="ar"/>
              </w:rPr>
              <w:t>分）</w:t>
            </w:r>
          </w:p>
        </w:tc>
        <w:tc>
          <w:tcPr>
            <w:tcW w:w="1094" w:type="dxa"/>
            <w:noWrap w:val="0"/>
            <w:vAlign w:val="center"/>
          </w:tcPr>
          <w:p w14:paraId="7DD46C1E">
            <w:pPr>
              <w:widowControl/>
              <w:spacing w:line="320" w:lineRule="exact"/>
              <w:rPr>
                <w:rStyle w:val="21"/>
                <w:rFonts w:ascii="Times New Roman" w:hAnsi="Times New Roman" w:eastAsia="方正仿宋_GB2312"/>
                <w:bCs/>
                <w:kern w:val="0"/>
                <w:sz w:val="24"/>
                <w:lang w:bidi="ar"/>
              </w:rPr>
            </w:pPr>
          </w:p>
        </w:tc>
      </w:tr>
      <w:tr w14:paraId="085A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Merge w:val="restart"/>
            <w:noWrap w:val="0"/>
            <w:vAlign w:val="center"/>
          </w:tcPr>
          <w:p w14:paraId="24864FEF">
            <w:pPr>
              <w:spacing w:line="320" w:lineRule="exact"/>
              <w:jc w:val="center"/>
              <w:rPr>
                <w:rFonts w:ascii="Times New Roman" w:hAnsi="Times New Roman"/>
              </w:rPr>
            </w:pPr>
            <w:r>
              <w:rPr>
                <w:rFonts w:ascii="Times New Roman" w:hAnsi="Times New Roman"/>
              </w:rPr>
              <w:t>3</w:t>
            </w:r>
          </w:p>
        </w:tc>
        <w:tc>
          <w:tcPr>
            <w:tcW w:w="1501" w:type="dxa"/>
            <w:vMerge w:val="restart"/>
            <w:noWrap w:val="0"/>
            <w:vAlign w:val="center"/>
          </w:tcPr>
          <w:p w14:paraId="16ACD380">
            <w:pPr>
              <w:spacing w:line="320" w:lineRule="exact"/>
              <w:jc w:val="center"/>
              <w:rPr>
                <w:rFonts w:ascii="Times New Roman" w:hAnsi="Times New Roman"/>
              </w:rPr>
            </w:pPr>
            <w:r>
              <w:rPr>
                <w:rFonts w:ascii="Times New Roman" w:hAnsi="Times New Roman"/>
              </w:rPr>
              <w:t>安全监理</w:t>
            </w:r>
          </w:p>
        </w:tc>
        <w:tc>
          <w:tcPr>
            <w:tcW w:w="839" w:type="dxa"/>
            <w:vMerge w:val="restart"/>
            <w:noWrap w:val="0"/>
            <w:vAlign w:val="center"/>
          </w:tcPr>
          <w:p w14:paraId="5D0743DC">
            <w:pPr>
              <w:spacing w:line="320" w:lineRule="exact"/>
              <w:jc w:val="center"/>
              <w:rPr>
                <w:rFonts w:ascii="Times New Roman" w:hAnsi="Times New Roman"/>
              </w:rPr>
            </w:pPr>
            <w:r>
              <w:rPr>
                <w:rFonts w:ascii="Times New Roman" w:hAnsi="Times New Roman"/>
              </w:rPr>
              <w:t>1</w:t>
            </w:r>
            <w:r>
              <w:rPr>
                <w:rFonts w:hint="eastAsia" w:ascii="Times New Roman" w:hAnsi="Times New Roman"/>
              </w:rPr>
              <w:t>0</w:t>
            </w:r>
          </w:p>
        </w:tc>
        <w:tc>
          <w:tcPr>
            <w:tcW w:w="5264" w:type="dxa"/>
            <w:noWrap w:val="0"/>
            <w:vAlign w:val="center"/>
          </w:tcPr>
          <w:p w14:paraId="66BA8249">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①安全方案审查及时规范（</w:t>
            </w:r>
            <w:r>
              <w:rPr>
                <w:rStyle w:val="21"/>
                <w:rFonts w:hint="eastAsia" w:ascii="Times New Roman" w:hAnsi="Times New Roman" w:eastAsia="方正仿宋_GB2312"/>
                <w:bCs/>
                <w:kern w:val="0"/>
                <w:sz w:val="24"/>
                <w:lang w:bidi="ar"/>
              </w:rPr>
              <w:t>2</w:t>
            </w:r>
            <w:r>
              <w:rPr>
                <w:rStyle w:val="21"/>
                <w:rFonts w:ascii="Times New Roman" w:hAnsi="Times New Roman" w:eastAsia="方正仿宋_GB2312"/>
                <w:bCs/>
                <w:kern w:val="0"/>
                <w:sz w:val="24"/>
                <w:lang w:bidi="ar"/>
              </w:rPr>
              <w:t>分）</w:t>
            </w:r>
          </w:p>
        </w:tc>
        <w:tc>
          <w:tcPr>
            <w:tcW w:w="1094" w:type="dxa"/>
            <w:noWrap w:val="0"/>
            <w:vAlign w:val="center"/>
          </w:tcPr>
          <w:p w14:paraId="58CD9774">
            <w:pPr>
              <w:widowControl/>
              <w:spacing w:line="320" w:lineRule="exact"/>
              <w:rPr>
                <w:rStyle w:val="21"/>
                <w:rFonts w:ascii="Times New Roman" w:hAnsi="Times New Roman" w:eastAsia="方正仿宋_GB2312"/>
                <w:bCs/>
                <w:kern w:val="0"/>
                <w:sz w:val="24"/>
                <w:lang w:bidi="ar"/>
              </w:rPr>
            </w:pPr>
          </w:p>
        </w:tc>
      </w:tr>
      <w:tr w14:paraId="726A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Merge w:val="continue"/>
            <w:noWrap w:val="0"/>
            <w:vAlign w:val="center"/>
          </w:tcPr>
          <w:p w14:paraId="0F12892D">
            <w:pPr>
              <w:spacing w:line="320" w:lineRule="exact"/>
              <w:jc w:val="center"/>
              <w:rPr>
                <w:rFonts w:ascii="Times New Roman" w:hAnsi="Times New Roman"/>
              </w:rPr>
            </w:pPr>
          </w:p>
        </w:tc>
        <w:tc>
          <w:tcPr>
            <w:tcW w:w="1501" w:type="dxa"/>
            <w:vMerge w:val="continue"/>
            <w:noWrap w:val="0"/>
            <w:vAlign w:val="center"/>
          </w:tcPr>
          <w:p w14:paraId="7702D9C2">
            <w:pPr>
              <w:spacing w:line="320" w:lineRule="exact"/>
              <w:jc w:val="center"/>
              <w:rPr>
                <w:rFonts w:ascii="Times New Roman" w:hAnsi="Times New Roman"/>
              </w:rPr>
            </w:pPr>
          </w:p>
        </w:tc>
        <w:tc>
          <w:tcPr>
            <w:tcW w:w="839" w:type="dxa"/>
            <w:vMerge w:val="continue"/>
            <w:noWrap w:val="0"/>
            <w:vAlign w:val="center"/>
          </w:tcPr>
          <w:p w14:paraId="474602F4">
            <w:pPr>
              <w:spacing w:line="320" w:lineRule="exact"/>
              <w:jc w:val="center"/>
              <w:rPr>
                <w:rFonts w:ascii="Times New Roman" w:hAnsi="Times New Roman"/>
              </w:rPr>
            </w:pPr>
          </w:p>
        </w:tc>
        <w:tc>
          <w:tcPr>
            <w:tcW w:w="5264" w:type="dxa"/>
            <w:noWrap w:val="0"/>
            <w:vAlign w:val="center"/>
          </w:tcPr>
          <w:p w14:paraId="19829C34">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②安全隐患发现及时，下发监理通知单（</w:t>
            </w:r>
            <w:r>
              <w:rPr>
                <w:rStyle w:val="21"/>
                <w:rFonts w:hint="eastAsia" w:ascii="Times New Roman" w:hAnsi="Times New Roman" w:eastAsia="方正仿宋_GB2312"/>
                <w:bCs/>
                <w:kern w:val="0"/>
                <w:sz w:val="24"/>
                <w:lang w:bidi="ar"/>
              </w:rPr>
              <w:t>3</w:t>
            </w:r>
            <w:r>
              <w:rPr>
                <w:rStyle w:val="21"/>
                <w:rFonts w:ascii="Times New Roman" w:hAnsi="Times New Roman" w:eastAsia="方正仿宋_GB2312"/>
                <w:bCs/>
                <w:kern w:val="0"/>
                <w:sz w:val="24"/>
                <w:lang w:bidi="ar"/>
              </w:rPr>
              <w:t>分）</w:t>
            </w:r>
          </w:p>
        </w:tc>
        <w:tc>
          <w:tcPr>
            <w:tcW w:w="1094" w:type="dxa"/>
            <w:noWrap w:val="0"/>
            <w:vAlign w:val="center"/>
          </w:tcPr>
          <w:p w14:paraId="2BE15957">
            <w:pPr>
              <w:widowControl/>
              <w:spacing w:line="320" w:lineRule="exact"/>
              <w:rPr>
                <w:rStyle w:val="21"/>
                <w:rFonts w:ascii="Times New Roman" w:hAnsi="Times New Roman" w:eastAsia="方正仿宋_GB2312"/>
                <w:bCs/>
                <w:kern w:val="0"/>
                <w:sz w:val="24"/>
                <w:lang w:bidi="ar"/>
              </w:rPr>
            </w:pPr>
          </w:p>
        </w:tc>
      </w:tr>
      <w:tr w14:paraId="28D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22" w:type="dxa"/>
            <w:vMerge w:val="continue"/>
            <w:noWrap w:val="0"/>
            <w:vAlign w:val="center"/>
          </w:tcPr>
          <w:p w14:paraId="29355C88">
            <w:pPr>
              <w:spacing w:line="320" w:lineRule="exact"/>
              <w:jc w:val="center"/>
              <w:rPr>
                <w:rFonts w:ascii="Times New Roman" w:hAnsi="Times New Roman"/>
              </w:rPr>
            </w:pPr>
          </w:p>
        </w:tc>
        <w:tc>
          <w:tcPr>
            <w:tcW w:w="1501" w:type="dxa"/>
            <w:vMerge w:val="continue"/>
            <w:noWrap w:val="0"/>
            <w:vAlign w:val="center"/>
          </w:tcPr>
          <w:p w14:paraId="70DF50D4">
            <w:pPr>
              <w:spacing w:line="320" w:lineRule="exact"/>
              <w:jc w:val="center"/>
              <w:rPr>
                <w:rFonts w:ascii="Times New Roman" w:hAnsi="Times New Roman"/>
              </w:rPr>
            </w:pPr>
          </w:p>
        </w:tc>
        <w:tc>
          <w:tcPr>
            <w:tcW w:w="839" w:type="dxa"/>
            <w:vMerge w:val="continue"/>
            <w:noWrap w:val="0"/>
            <w:vAlign w:val="center"/>
          </w:tcPr>
          <w:p w14:paraId="7B07C859">
            <w:pPr>
              <w:spacing w:line="320" w:lineRule="exact"/>
              <w:jc w:val="center"/>
              <w:rPr>
                <w:rFonts w:ascii="Times New Roman" w:hAnsi="Times New Roman"/>
              </w:rPr>
            </w:pPr>
          </w:p>
        </w:tc>
        <w:tc>
          <w:tcPr>
            <w:tcW w:w="5264" w:type="dxa"/>
            <w:noWrap w:val="0"/>
            <w:vAlign w:val="center"/>
          </w:tcPr>
          <w:p w14:paraId="78D280EE">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③督促施工单位整改到位，复查闭环（5分）</w:t>
            </w:r>
          </w:p>
        </w:tc>
        <w:tc>
          <w:tcPr>
            <w:tcW w:w="1094" w:type="dxa"/>
            <w:noWrap w:val="0"/>
            <w:vAlign w:val="center"/>
          </w:tcPr>
          <w:p w14:paraId="36E384C8">
            <w:pPr>
              <w:widowControl/>
              <w:spacing w:line="320" w:lineRule="exact"/>
              <w:rPr>
                <w:rStyle w:val="21"/>
                <w:rFonts w:ascii="Times New Roman" w:hAnsi="Times New Roman" w:eastAsia="方正仿宋_GB2312"/>
                <w:bCs/>
                <w:kern w:val="0"/>
                <w:sz w:val="24"/>
                <w:lang w:bidi="ar"/>
              </w:rPr>
            </w:pPr>
          </w:p>
        </w:tc>
      </w:tr>
      <w:tr w14:paraId="16C8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822" w:type="dxa"/>
            <w:vMerge w:val="restart"/>
            <w:noWrap w:val="0"/>
            <w:vAlign w:val="center"/>
          </w:tcPr>
          <w:p w14:paraId="56CA5C3D">
            <w:pPr>
              <w:spacing w:line="320" w:lineRule="exact"/>
              <w:jc w:val="center"/>
              <w:rPr>
                <w:rFonts w:ascii="Times New Roman" w:hAnsi="Times New Roman"/>
              </w:rPr>
            </w:pPr>
            <w:r>
              <w:rPr>
                <w:rFonts w:ascii="Times New Roman" w:hAnsi="Times New Roman"/>
              </w:rPr>
              <w:t>4</w:t>
            </w:r>
          </w:p>
        </w:tc>
        <w:tc>
          <w:tcPr>
            <w:tcW w:w="1501" w:type="dxa"/>
            <w:vMerge w:val="restart"/>
            <w:noWrap w:val="0"/>
            <w:vAlign w:val="center"/>
          </w:tcPr>
          <w:p w14:paraId="2091698D">
            <w:pPr>
              <w:spacing w:line="320" w:lineRule="exact"/>
              <w:jc w:val="center"/>
              <w:rPr>
                <w:rFonts w:ascii="Times New Roman" w:hAnsi="Times New Roman"/>
              </w:rPr>
            </w:pPr>
            <w:r>
              <w:rPr>
                <w:rFonts w:ascii="Times New Roman" w:hAnsi="Times New Roman"/>
              </w:rPr>
              <w:t>进度控制</w:t>
            </w:r>
          </w:p>
        </w:tc>
        <w:tc>
          <w:tcPr>
            <w:tcW w:w="839" w:type="dxa"/>
            <w:vMerge w:val="restart"/>
            <w:noWrap w:val="0"/>
            <w:vAlign w:val="center"/>
          </w:tcPr>
          <w:p w14:paraId="5A353E30">
            <w:pPr>
              <w:spacing w:line="320" w:lineRule="exact"/>
              <w:jc w:val="center"/>
              <w:rPr>
                <w:rFonts w:ascii="Times New Roman" w:hAnsi="Times New Roman"/>
              </w:rPr>
            </w:pPr>
            <w:r>
              <w:rPr>
                <w:rFonts w:hint="eastAsia" w:ascii="Times New Roman" w:hAnsi="Times New Roman"/>
              </w:rPr>
              <w:t>10</w:t>
            </w:r>
          </w:p>
        </w:tc>
        <w:tc>
          <w:tcPr>
            <w:tcW w:w="5264" w:type="dxa"/>
            <w:noWrap w:val="0"/>
            <w:vAlign w:val="center"/>
          </w:tcPr>
          <w:p w14:paraId="4F66A641">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①进度计划审查及时（</w:t>
            </w:r>
            <w:r>
              <w:rPr>
                <w:rStyle w:val="21"/>
                <w:rFonts w:hint="eastAsia" w:ascii="Times New Roman" w:hAnsi="Times New Roman" w:eastAsia="方正仿宋_GB2312"/>
                <w:bCs/>
                <w:kern w:val="0"/>
                <w:sz w:val="24"/>
                <w:lang w:bidi="ar"/>
              </w:rPr>
              <w:t>3</w:t>
            </w:r>
            <w:r>
              <w:rPr>
                <w:rStyle w:val="21"/>
                <w:rFonts w:ascii="Times New Roman" w:hAnsi="Times New Roman" w:eastAsia="方正仿宋_GB2312"/>
                <w:bCs/>
                <w:kern w:val="0"/>
                <w:sz w:val="24"/>
                <w:lang w:bidi="ar"/>
              </w:rPr>
              <w:t>分）</w:t>
            </w:r>
          </w:p>
        </w:tc>
        <w:tc>
          <w:tcPr>
            <w:tcW w:w="1094" w:type="dxa"/>
            <w:noWrap w:val="0"/>
            <w:vAlign w:val="center"/>
          </w:tcPr>
          <w:p w14:paraId="10DC4188">
            <w:pPr>
              <w:widowControl/>
              <w:spacing w:line="320" w:lineRule="exact"/>
              <w:rPr>
                <w:rStyle w:val="21"/>
                <w:rFonts w:ascii="Times New Roman" w:hAnsi="Times New Roman" w:eastAsia="方正仿宋_GB2312"/>
                <w:bCs/>
                <w:kern w:val="0"/>
                <w:sz w:val="24"/>
                <w:lang w:bidi="ar"/>
              </w:rPr>
            </w:pPr>
          </w:p>
        </w:tc>
      </w:tr>
      <w:tr w14:paraId="6A4C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2" w:type="dxa"/>
            <w:vMerge w:val="continue"/>
            <w:noWrap w:val="0"/>
            <w:vAlign w:val="center"/>
          </w:tcPr>
          <w:p w14:paraId="60F689EA">
            <w:pPr>
              <w:spacing w:line="320" w:lineRule="exact"/>
              <w:jc w:val="center"/>
              <w:rPr>
                <w:rFonts w:ascii="Times New Roman" w:hAnsi="Times New Roman"/>
              </w:rPr>
            </w:pPr>
          </w:p>
        </w:tc>
        <w:tc>
          <w:tcPr>
            <w:tcW w:w="1501" w:type="dxa"/>
            <w:vMerge w:val="continue"/>
            <w:noWrap w:val="0"/>
            <w:vAlign w:val="center"/>
          </w:tcPr>
          <w:p w14:paraId="19134BC3">
            <w:pPr>
              <w:spacing w:line="320" w:lineRule="exact"/>
              <w:jc w:val="center"/>
              <w:rPr>
                <w:rFonts w:ascii="Times New Roman" w:hAnsi="Times New Roman"/>
              </w:rPr>
            </w:pPr>
          </w:p>
        </w:tc>
        <w:tc>
          <w:tcPr>
            <w:tcW w:w="839" w:type="dxa"/>
            <w:vMerge w:val="continue"/>
            <w:noWrap w:val="0"/>
            <w:vAlign w:val="center"/>
          </w:tcPr>
          <w:p w14:paraId="31504A44">
            <w:pPr>
              <w:spacing w:line="320" w:lineRule="exact"/>
              <w:jc w:val="center"/>
              <w:rPr>
                <w:rFonts w:ascii="Times New Roman" w:hAnsi="Times New Roman"/>
              </w:rPr>
            </w:pPr>
          </w:p>
        </w:tc>
        <w:tc>
          <w:tcPr>
            <w:tcW w:w="5264" w:type="dxa"/>
            <w:noWrap w:val="0"/>
            <w:vAlign w:val="center"/>
          </w:tcPr>
          <w:p w14:paraId="382BBCD0">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②进度滞后或偏差发现及时，提出调整建议并督促施工单位采取措施（</w:t>
            </w:r>
            <w:r>
              <w:rPr>
                <w:rStyle w:val="21"/>
                <w:rFonts w:hint="eastAsia" w:ascii="Times New Roman" w:hAnsi="Times New Roman" w:eastAsia="方正仿宋_GB2312"/>
                <w:bCs/>
                <w:kern w:val="0"/>
                <w:sz w:val="24"/>
                <w:lang w:bidi="ar"/>
              </w:rPr>
              <w:t>7</w:t>
            </w:r>
            <w:r>
              <w:rPr>
                <w:rStyle w:val="21"/>
                <w:rFonts w:ascii="Times New Roman" w:hAnsi="Times New Roman" w:eastAsia="方正仿宋_GB2312"/>
                <w:bCs/>
                <w:kern w:val="0"/>
                <w:sz w:val="24"/>
                <w:lang w:bidi="ar"/>
              </w:rPr>
              <w:t>分）</w:t>
            </w:r>
          </w:p>
        </w:tc>
        <w:tc>
          <w:tcPr>
            <w:tcW w:w="1094" w:type="dxa"/>
            <w:noWrap w:val="0"/>
            <w:vAlign w:val="center"/>
          </w:tcPr>
          <w:p w14:paraId="1013156B">
            <w:pPr>
              <w:widowControl/>
              <w:spacing w:line="320" w:lineRule="exact"/>
              <w:rPr>
                <w:rStyle w:val="21"/>
                <w:rFonts w:ascii="Times New Roman" w:hAnsi="Times New Roman" w:eastAsia="方正仿宋_GB2312"/>
                <w:bCs/>
                <w:kern w:val="0"/>
                <w:sz w:val="24"/>
                <w:lang w:bidi="ar"/>
              </w:rPr>
            </w:pPr>
          </w:p>
        </w:tc>
      </w:tr>
      <w:tr w14:paraId="76D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14:paraId="6734E03D">
            <w:pPr>
              <w:spacing w:line="320" w:lineRule="exact"/>
              <w:jc w:val="center"/>
              <w:rPr>
                <w:rFonts w:ascii="Times New Roman" w:hAnsi="Times New Roman"/>
              </w:rPr>
            </w:pPr>
            <w:r>
              <w:rPr>
                <w:rFonts w:ascii="Times New Roman" w:hAnsi="Times New Roman"/>
              </w:rPr>
              <w:t>5</w:t>
            </w:r>
          </w:p>
        </w:tc>
        <w:tc>
          <w:tcPr>
            <w:tcW w:w="1501" w:type="dxa"/>
            <w:noWrap w:val="0"/>
            <w:vAlign w:val="center"/>
          </w:tcPr>
          <w:p w14:paraId="115BC8BD">
            <w:pPr>
              <w:spacing w:line="320" w:lineRule="exact"/>
              <w:jc w:val="center"/>
              <w:rPr>
                <w:rFonts w:ascii="Times New Roman" w:hAnsi="Times New Roman"/>
              </w:rPr>
            </w:pPr>
            <w:r>
              <w:rPr>
                <w:rFonts w:ascii="Times New Roman" w:hAnsi="Times New Roman"/>
              </w:rPr>
              <w:t>资料管理</w:t>
            </w:r>
          </w:p>
        </w:tc>
        <w:tc>
          <w:tcPr>
            <w:tcW w:w="839" w:type="dxa"/>
            <w:noWrap w:val="0"/>
            <w:vAlign w:val="center"/>
          </w:tcPr>
          <w:p w14:paraId="66226F87">
            <w:pPr>
              <w:spacing w:line="320" w:lineRule="exact"/>
              <w:jc w:val="center"/>
              <w:rPr>
                <w:rFonts w:ascii="Times New Roman" w:hAnsi="Times New Roman"/>
              </w:rPr>
            </w:pPr>
            <w:r>
              <w:rPr>
                <w:rFonts w:ascii="Times New Roman" w:hAnsi="Times New Roman"/>
              </w:rPr>
              <w:t>10</w:t>
            </w:r>
          </w:p>
        </w:tc>
        <w:tc>
          <w:tcPr>
            <w:tcW w:w="5264" w:type="dxa"/>
            <w:noWrap w:val="0"/>
            <w:vAlign w:val="center"/>
          </w:tcPr>
          <w:p w14:paraId="322F1AE0">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①监理日志、月报等资料规范完整，监理通知单、联系单等台账清晰，提交及时（</w:t>
            </w:r>
            <w:r>
              <w:rPr>
                <w:rStyle w:val="21"/>
                <w:rFonts w:hint="eastAsia" w:ascii="Times New Roman" w:hAnsi="Times New Roman" w:eastAsia="方正仿宋_GB2312"/>
                <w:bCs/>
                <w:kern w:val="0"/>
                <w:sz w:val="24"/>
                <w:lang w:bidi="ar"/>
              </w:rPr>
              <w:t>10</w:t>
            </w:r>
            <w:r>
              <w:rPr>
                <w:rStyle w:val="21"/>
                <w:rFonts w:ascii="Times New Roman" w:hAnsi="Times New Roman" w:eastAsia="方正仿宋_GB2312"/>
                <w:bCs/>
                <w:kern w:val="0"/>
                <w:sz w:val="24"/>
                <w:lang w:bidi="ar"/>
              </w:rPr>
              <w:t>分）</w:t>
            </w:r>
          </w:p>
        </w:tc>
        <w:tc>
          <w:tcPr>
            <w:tcW w:w="1094" w:type="dxa"/>
            <w:noWrap w:val="0"/>
            <w:vAlign w:val="center"/>
          </w:tcPr>
          <w:p w14:paraId="0979A8F2">
            <w:pPr>
              <w:widowControl/>
              <w:spacing w:line="320" w:lineRule="exact"/>
              <w:rPr>
                <w:rStyle w:val="21"/>
                <w:rFonts w:ascii="Times New Roman" w:hAnsi="Times New Roman" w:eastAsia="方正仿宋_GB2312"/>
                <w:bCs/>
                <w:kern w:val="0"/>
                <w:sz w:val="24"/>
                <w:lang w:bidi="ar"/>
              </w:rPr>
            </w:pPr>
          </w:p>
        </w:tc>
      </w:tr>
      <w:tr w14:paraId="51A6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14:paraId="69D81978">
            <w:pPr>
              <w:spacing w:line="320" w:lineRule="exact"/>
              <w:jc w:val="center"/>
              <w:rPr>
                <w:rFonts w:ascii="Times New Roman" w:hAnsi="Times New Roman"/>
              </w:rPr>
            </w:pPr>
            <w:r>
              <w:rPr>
                <w:rFonts w:hint="eastAsia" w:ascii="Times New Roman" w:hAnsi="Times New Roman"/>
              </w:rPr>
              <w:t>6</w:t>
            </w:r>
          </w:p>
        </w:tc>
        <w:tc>
          <w:tcPr>
            <w:tcW w:w="1501" w:type="dxa"/>
            <w:noWrap w:val="0"/>
            <w:vAlign w:val="center"/>
          </w:tcPr>
          <w:p w14:paraId="52E26EF1">
            <w:pPr>
              <w:spacing w:line="320" w:lineRule="exact"/>
              <w:jc w:val="center"/>
              <w:rPr>
                <w:rFonts w:ascii="Times New Roman" w:hAnsi="Times New Roman"/>
              </w:rPr>
            </w:pPr>
            <w:r>
              <w:rPr>
                <w:rFonts w:ascii="Times New Roman" w:hAnsi="Times New Roman"/>
              </w:rPr>
              <w:t>其他</w:t>
            </w:r>
          </w:p>
        </w:tc>
        <w:tc>
          <w:tcPr>
            <w:tcW w:w="7197" w:type="dxa"/>
            <w:gridSpan w:val="3"/>
            <w:noWrap w:val="0"/>
            <w:vAlign w:val="center"/>
          </w:tcPr>
          <w:p w14:paraId="2B04E6D8">
            <w:pPr>
              <w:widowControl/>
              <w:spacing w:line="320" w:lineRule="exact"/>
              <w:jc w:val="lef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一票否决情形（直接评定为</w:t>
            </w:r>
            <w:r>
              <w:rPr>
                <w:rStyle w:val="21"/>
                <w:rFonts w:hint="eastAsia" w:ascii="Times New Roman" w:hAnsi="Times New Roman" w:eastAsia="方正仿宋_GB2312"/>
                <w:bCs/>
                <w:kern w:val="0"/>
                <w:sz w:val="24"/>
                <w:lang w:bidi="ar"/>
              </w:rPr>
              <w:t>D级</w:t>
            </w:r>
            <w:r>
              <w:rPr>
                <w:rStyle w:val="21"/>
                <w:rFonts w:ascii="Times New Roman" w:hAnsi="Times New Roman" w:eastAsia="方正仿宋_GB2312"/>
                <w:bCs/>
                <w:kern w:val="0"/>
                <w:sz w:val="24"/>
                <w:lang w:bidi="ar"/>
              </w:rPr>
              <w:t>）：</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与施工单位串通，弄虚作假，损害建设单位利益</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对施工单位偷工减料、擅自变更设计文件或未按图纸施工等违规行为，应发现而未发现，或发现后未制止、未报告的</w:t>
            </w:r>
          </w:p>
          <w:p w14:paraId="301A919B">
            <w:pPr>
              <w:widowControl/>
              <w:spacing w:line="320" w:lineRule="exact"/>
              <w:jc w:val="lef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存在吃拿卡要、索贿受贿等廉洁问题</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监理人员长期不到岗（累计缺岗超过合同约定30%），严重影响监理工作</w:t>
            </w:r>
            <w:r>
              <w:rPr>
                <w:rStyle w:val="21"/>
                <w:rFonts w:ascii="Times New Roman" w:hAnsi="Times New Roman" w:eastAsia="方正仿宋_GB2312"/>
                <w:bCs/>
                <w:kern w:val="0"/>
                <w:sz w:val="24"/>
                <w:lang w:bidi="ar"/>
              </w:rPr>
              <w:br w:type="textWrapping"/>
            </w:r>
            <w:r>
              <w:rPr>
                <w:rStyle w:val="21"/>
                <w:rFonts w:ascii="Times New Roman" w:hAnsi="Times New Roman" w:eastAsia="方正仿宋_GB2312"/>
                <w:bCs/>
                <w:kern w:val="0"/>
                <w:sz w:val="24"/>
                <w:lang w:bidi="ar"/>
              </w:rPr>
              <w:t>□ 其他严重违反法律法规或合同约定的情形，如：伪造监理日志、及其他监理资料的；未经建设单位同意擅自批准停工或复工的</w:t>
            </w:r>
          </w:p>
        </w:tc>
      </w:tr>
      <w:tr w14:paraId="5957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3" w:type="dxa"/>
            <w:gridSpan w:val="2"/>
            <w:noWrap w:val="0"/>
            <w:vAlign w:val="center"/>
          </w:tcPr>
          <w:p w14:paraId="4C8C22D2">
            <w:pPr>
              <w:spacing w:line="320" w:lineRule="exact"/>
              <w:jc w:val="center"/>
              <w:rPr>
                <w:rFonts w:ascii="Times New Roman" w:hAnsi="Times New Roman"/>
              </w:rPr>
            </w:pPr>
            <w:r>
              <w:rPr>
                <w:rFonts w:ascii="Times New Roman" w:hAnsi="Times New Roman"/>
              </w:rPr>
              <w:t>评价结果</w:t>
            </w:r>
          </w:p>
        </w:tc>
        <w:tc>
          <w:tcPr>
            <w:tcW w:w="7197" w:type="dxa"/>
            <w:gridSpan w:val="3"/>
            <w:noWrap w:val="0"/>
            <w:vAlign w:val="center"/>
          </w:tcPr>
          <w:p w14:paraId="380863E7">
            <w:pPr>
              <w:widowControl/>
              <w:spacing w:line="320" w:lineRule="exac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 xml:space="preserve">□ </w:t>
            </w:r>
            <w:r>
              <w:rPr>
                <w:rStyle w:val="21"/>
                <w:rFonts w:hint="eastAsia" w:ascii="Times New Roman" w:hAnsi="Times New Roman" w:eastAsia="方正仿宋_GB2312"/>
                <w:bCs/>
                <w:kern w:val="0"/>
                <w:sz w:val="24"/>
                <w:lang w:bidi="ar"/>
              </w:rPr>
              <w:t>A级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B级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C级</w:t>
            </w:r>
            <w:r>
              <w:rPr>
                <w:rStyle w:val="21"/>
                <w:rFonts w:ascii="Times New Roman" w:hAnsi="Times New Roman" w:eastAsia="方正仿宋_GB2312"/>
                <w:bCs/>
                <w:kern w:val="0"/>
                <w:sz w:val="24"/>
                <w:lang w:bidi="ar"/>
              </w:rPr>
              <w:t xml:space="preserve"> □ </w:t>
            </w:r>
            <w:r>
              <w:rPr>
                <w:rStyle w:val="21"/>
                <w:rFonts w:hint="eastAsia" w:ascii="Times New Roman" w:hAnsi="Times New Roman" w:eastAsia="方正仿宋_GB2312"/>
                <w:bCs/>
                <w:kern w:val="0"/>
                <w:sz w:val="24"/>
                <w:lang w:bidi="ar"/>
              </w:rPr>
              <w:t>D级</w:t>
            </w:r>
          </w:p>
        </w:tc>
      </w:tr>
    </w:tbl>
    <w:p w14:paraId="2AFA7413">
      <w:pPr>
        <w:spacing w:line="320" w:lineRule="exact"/>
        <w:rPr>
          <w:rFonts w:hint="eastAsia" w:ascii="Times New Roman" w:hAnsi="Times New Roman" w:eastAsia="方正仿宋_GB2312"/>
          <w:sz w:val="32"/>
          <w:szCs w:val="32"/>
        </w:rPr>
      </w:pPr>
    </w:p>
    <w:p w14:paraId="17F04BDC">
      <w:pPr>
        <w:pStyle w:val="14"/>
        <w:widowControl/>
        <w:spacing w:line="560" w:lineRule="exact"/>
        <w:rPr>
          <w:rFonts w:ascii="Times New Roman" w:hAnsi="Times New Roman" w:eastAsia="仿宋_GB2312"/>
          <w:sz w:val="32"/>
          <w:szCs w:val="32"/>
        </w:rPr>
        <w:sectPr>
          <w:pgSz w:w="11907" w:h="16840"/>
          <w:pgMar w:top="1440" w:right="1559" w:bottom="1440" w:left="1560" w:header="851" w:footer="851" w:gutter="0"/>
          <w:cols w:space="720" w:num="1"/>
          <w:docGrid w:linePitch="312" w:charSpace="0"/>
        </w:sectPr>
      </w:pPr>
    </w:p>
    <w:p w14:paraId="33588F8B">
      <w:pPr>
        <w:pStyle w:val="14"/>
        <w:widowControl/>
        <w:spacing w:line="560" w:lineRule="exact"/>
        <w:rPr>
          <w:rFonts w:ascii="Times New Roman" w:hAnsi="Times New Roman" w:eastAsia="方正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九</w:t>
      </w:r>
      <w:r>
        <w:rPr>
          <w:rFonts w:ascii="Times New Roman" w:hAnsi="Times New Roman" w:eastAsia="仿宋_GB2312"/>
          <w:sz w:val="32"/>
          <w:szCs w:val="32"/>
        </w:rPr>
        <w:t>：</w:t>
      </w:r>
    </w:p>
    <w:tbl>
      <w:tblPr>
        <w:tblStyle w:val="19"/>
        <w:tblW w:w="131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297"/>
        <w:gridCol w:w="2109"/>
        <w:gridCol w:w="996"/>
        <w:gridCol w:w="1890"/>
        <w:gridCol w:w="1002"/>
        <w:gridCol w:w="2998"/>
      </w:tblGrid>
      <w:tr w14:paraId="333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40" w:type="dxa"/>
            <w:gridSpan w:val="7"/>
            <w:tcBorders>
              <w:top w:val="nil"/>
              <w:left w:val="nil"/>
              <w:bottom w:val="nil"/>
              <w:right w:val="nil"/>
            </w:tcBorders>
            <w:noWrap w:val="0"/>
            <w:tcMar>
              <w:left w:w="108" w:type="dxa"/>
              <w:right w:w="108" w:type="dxa"/>
            </w:tcMar>
            <w:vAlign w:val="center"/>
          </w:tcPr>
          <w:p w14:paraId="07922B26">
            <w:pPr>
              <w:widowControl/>
              <w:spacing w:line="560" w:lineRule="exact"/>
              <w:jc w:val="center"/>
              <w:rPr>
                <w:rStyle w:val="21"/>
                <w:rFonts w:hint="eastAsia" w:ascii="方正小标宋_GBK" w:hAnsi="Times New Roman" w:eastAsia="方正小标宋_GBK"/>
                <w:bCs/>
                <w:kern w:val="0"/>
                <w:sz w:val="44"/>
                <w:szCs w:val="44"/>
                <w:lang w:bidi="ar"/>
              </w:rPr>
            </w:pPr>
            <w:r>
              <w:rPr>
                <w:rFonts w:hint="eastAsia" w:ascii="方正小标宋_GBK" w:hAnsi="Times New Roman" w:eastAsia="方正小标宋_GBK"/>
                <w:sz w:val="44"/>
                <w:szCs w:val="44"/>
              </w:rPr>
              <w:t>XX年度XX项目履约评价情况汇总表</w:t>
            </w:r>
          </w:p>
        </w:tc>
      </w:tr>
      <w:tr w14:paraId="62D2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140" w:type="dxa"/>
            <w:gridSpan w:val="7"/>
            <w:tcBorders>
              <w:top w:val="nil"/>
              <w:left w:val="nil"/>
              <w:bottom w:val="single" w:color="auto" w:sz="4" w:space="0"/>
              <w:right w:val="nil"/>
            </w:tcBorders>
            <w:noWrap w:val="0"/>
            <w:tcMar>
              <w:left w:w="108" w:type="dxa"/>
              <w:right w:w="108" w:type="dxa"/>
            </w:tcMar>
            <w:vAlign w:val="center"/>
          </w:tcPr>
          <w:p w14:paraId="0627E338">
            <w:pPr>
              <w:widowControl/>
              <w:spacing w:line="360" w:lineRule="exact"/>
              <w:jc w:val="left"/>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填报单位（盖章）： ______________________ 填报时间： ______年____月____日</w:t>
            </w:r>
          </w:p>
        </w:tc>
      </w:tr>
      <w:tr w14:paraId="51DE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48" w:type="dxa"/>
            <w:tcBorders>
              <w:top w:val="single" w:color="auto" w:sz="4" w:space="0"/>
            </w:tcBorders>
            <w:noWrap w:val="0"/>
            <w:tcMar>
              <w:left w:w="108" w:type="dxa"/>
              <w:right w:w="108" w:type="dxa"/>
            </w:tcMar>
            <w:vAlign w:val="center"/>
          </w:tcPr>
          <w:p w14:paraId="29AF2F71">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序号</w:t>
            </w:r>
          </w:p>
        </w:tc>
        <w:tc>
          <w:tcPr>
            <w:tcW w:w="3297" w:type="dxa"/>
            <w:tcBorders>
              <w:top w:val="single" w:color="auto" w:sz="4" w:space="0"/>
            </w:tcBorders>
            <w:noWrap w:val="0"/>
            <w:tcMar>
              <w:left w:w="108" w:type="dxa"/>
              <w:right w:w="108" w:type="dxa"/>
            </w:tcMar>
            <w:vAlign w:val="center"/>
          </w:tcPr>
          <w:p w14:paraId="5CA783C8">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项目名称</w:t>
            </w:r>
          </w:p>
        </w:tc>
        <w:tc>
          <w:tcPr>
            <w:tcW w:w="2109" w:type="dxa"/>
            <w:tcBorders>
              <w:top w:val="single" w:color="auto" w:sz="4" w:space="0"/>
            </w:tcBorders>
            <w:noWrap w:val="0"/>
            <w:tcMar>
              <w:left w:w="108" w:type="dxa"/>
              <w:right w:w="108" w:type="dxa"/>
            </w:tcMar>
            <w:vAlign w:val="center"/>
          </w:tcPr>
          <w:p w14:paraId="07284535">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施工单位名称</w:t>
            </w:r>
          </w:p>
        </w:tc>
        <w:tc>
          <w:tcPr>
            <w:tcW w:w="996" w:type="dxa"/>
            <w:tcBorders>
              <w:top w:val="single" w:color="auto" w:sz="4" w:space="0"/>
            </w:tcBorders>
            <w:noWrap w:val="0"/>
            <w:tcMar>
              <w:left w:w="108" w:type="dxa"/>
              <w:right w:w="108" w:type="dxa"/>
            </w:tcMar>
            <w:vAlign w:val="center"/>
          </w:tcPr>
          <w:p w14:paraId="664B0D5E">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施工评价等级</w:t>
            </w:r>
          </w:p>
        </w:tc>
        <w:tc>
          <w:tcPr>
            <w:tcW w:w="1890" w:type="dxa"/>
            <w:tcBorders>
              <w:top w:val="single" w:color="auto" w:sz="4" w:space="0"/>
            </w:tcBorders>
            <w:noWrap w:val="0"/>
            <w:tcMar>
              <w:left w:w="108" w:type="dxa"/>
              <w:right w:w="108" w:type="dxa"/>
            </w:tcMar>
            <w:vAlign w:val="center"/>
          </w:tcPr>
          <w:p w14:paraId="4D2F2229">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监理单位名称</w:t>
            </w:r>
          </w:p>
        </w:tc>
        <w:tc>
          <w:tcPr>
            <w:tcW w:w="1002" w:type="dxa"/>
            <w:tcBorders>
              <w:top w:val="single" w:color="auto" w:sz="4" w:space="0"/>
            </w:tcBorders>
            <w:noWrap w:val="0"/>
            <w:tcMar>
              <w:left w:w="108" w:type="dxa"/>
              <w:right w:w="108" w:type="dxa"/>
            </w:tcMar>
            <w:vAlign w:val="center"/>
          </w:tcPr>
          <w:p w14:paraId="3DB6D346">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监理评价等级</w:t>
            </w:r>
          </w:p>
        </w:tc>
        <w:tc>
          <w:tcPr>
            <w:tcW w:w="2998" w:type="dxa"/>
            <w:tcBorders>
              <w:top w:val="single" w:color="auto" w:sz="4" w:space="0"/>
            </w:tcBorders>
            <w:noWrap w:val="0"/>
            <w:tcMar>
              <w:left w:w="108" w:type="dxa"/>
              <w:right w:w="108" w:type="dxa"/>
            </w:tcMar>
            <w:vAlign w:val="center"/>
          </w:tcPr>
          <w:p w14:paraId="5E32FE2D">
            <w:pPr>
              <w:widowControl/>
              <w:spacing w:line="360" w:lineRule="exact"/>
              <w:jc w:val="center"/>
              <w:rPr>
                <w:rStyle w:val="21"/>
                <w:rFonts w:ascii="Times New Roman" w:hAnsi="Times New Roman" w:eastAsia="方正仿宋_GB2312"/>
                <w:bCs/>
                <w:kern w:val="0"/>
                <w:sz w:val="24"/>
                <w:lang w:bidi="ar"/>
              </w:rPr>
            </w:pPr>
            <w:r>
              <w:rPr>
                <w:rStyle w:val="21"/>
                <w:rFonts w:ascii="Times New Roman" w:hAnsi="Times New Roman" w:eastAsia="方正仿宋_GB2312"/>
                <w:bCs/>
                <w:kern w:val="0"/>
                <w:sz w:val="24"/>
                <w:lang w:bidi="ar"/>
              </w:rPr>
              <w:t>主要存在问题（如有）</w:t>
            </w:r>
          </w:p>
        </w:tc>
      </w:tr>
      <w:tr w14:paraId="29F5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8" w:type="dxa"/>
            <w:noWrap w:val="0"/>
            <w:tcMar>
              <w:left w:w="108" w:type="dxa"/>
              <w:right w:w="108" w:type="dxa"/>
            </w:tcMar>
            <w:vAlign w:val="top"/>
          </w:tcPr>
          <w:p w14:paraId="5562FE9A">
            <w:pPr>
              <w:widowControl/>
              <w:spacing w:line="360" w:lineRule="exact"/>
              <w:jc w:val="center"/>
              <w:rPr>
                <w:rStyle w:val="21"/>
                <w:rFonts w:ascii="Times New Roman" w:hAnsi="Times New Roman" w:eastAsia="方正仿宋_GB2312"/>
                <w:bCs/>
                <w:kern w:val="0"/>
                <w:sz w:val="24"/>
                <w:lang w:bidi="ar"/>
              </w:rPr>
            </w:pPr>
          </w:p>
        </w:tc>
        <w:tc>
          <w:tcPr>
            <w:tcW w:w="3297" w:type="dxa"/>
            <w:noWrap w:val="0"/>
            <w:tcMar>
              <w:left w:w="108" w:type="dxa"/>
              <w:right w:w="108" w:type="dxa"/>
            </w:tcMar>
            <w:vAlign w:val="top"/>
          </w:tcPr>
          <w:p w14:paraId="228D19F2">
            <w:pPr>
              <w:widowControl/>
              <w:spacing w:line="360" w:lineRule="exact"/>
              <w:jc w:val="center"/>
              <w:rPr>
                <w:rStyle w:val="21"/>
                <w:rFonts w:ascii="Times New Roman" w:hAnsi="Times New Roman" w:eastAsia="方正仿宋_GB2312"/>
                <w:bCs/>
                <w:kern w:val="0"/>
                <w:sz w:val="24"/>
                <w:lang w:bidi="ar"/>
              </w:rPr>
            </w:pPr>
          </w:p>
        </w:tc>
        <w:tc>
          <w:tcPr>
            <w:tcW w:w="2109" w:type="dxa"/>
            <w:noWrap w:val="0"/>
            <w:tcMar>
              <w:left w:w="108" w:type="dxa"/>
              <w:right w:w="108" w:type="dxa"/>
            </w:tcMar>
            <w:vAlign w:val="top"/>
          </w:tcPr>
          <w:p w14:paraId="6E7E0CFD">
            <w:pPr>
              <w:widowControl/>
              <w:spacing w:line="360" w:lineRule="exact"/>
              <w:jc w:val="center"/>
              <w:rPr>
                <w:rStyle w:val="21"/>
                <w:rFonts w:ascii="Times New Roman" w:hAnsi="Times New Roman" w:eastAsia="方正仿宋_GB2312"/>
                <w:bCs/>
                <w:kern w:val="0"/>
                <w:sz w:val="24"/>
                <w:lang w:bidi="ar"/>
              </w:rPr>
            </w:pPr>
          </w:p>
        </w:tc>
        <w:tc>
          <w:tcPr>
            <w:tcW w:w="996" w:type="dxa"/>
            <w:noWrap w:val="0"/>
            <w:tcMar>
              <w:left w:w="108" w:type="dxa"/>
              <w:right w:w="108" w:type="dxa"/>
            </w:tcMar>
            <w:vAlign w:val="top"/>
          </w:tcPr>
          <w:p w14:paraId="3B90FA98">
            <w:pPr>
              <w:widowControl/>
              <w:spacing w:line="360" w:lineRule="exact"/>
              <w:jc w:val="center"/>
              <w:rPr>
                <w:rStyle w:val="21"/>
                <w:rFonts w:ascii="Times New Roman" w:hAnsi="Times New Roman" w:eastAsia="方正仿宋_GB2312"/>
                <w:bCs/>
                <w:kern w:val="0"/>
                <w:sz w:val="24"/>
                <w:lang w:bidi="ar"/>
              </w:rPr>
            </w:pPr>
          </w:p>
        </w:tc>
        <w:tc>
          <w:tcPr>
            <w:tcW w:w="1890" w:type="dxa"/>
            <w:noWrap w:val="0"/>
            <w:tcMar>
              <w:left w:w="108" w:type="dxa"/>
              <w:right w:w="108" w:type="dxa"/>
            </w:tcMar>
            <w:vAlign w:val="top"/>
          </w:tcPr>
          <w:p w14:paraId="64EBACEE">
            <w:pPr>
              <w:widowControl/>
              <w:spacing w:line="360" w:lineRule="exact"/>
              <w:jc w:val="center"/>
              <w:rPr>
                <w:rStyle w:val="21"/>
                <w:rFonts w:ascii="Times New Roman" w:hAnsi="Times New Roman" w:eastAsia="方正仿宋_GB2312"/>
                <w:bCs/>
                <w:kern w:val="0"/>
                <w:sz w:val="24"/>
                <w:lang w:bidi="ar"/>
              </w:rPr>
            </w:pPr>
          </w:p>
        </w:tc>
        <w:tc>
          <w:tcPr>
            <w:tcW w:w="1002" w:type="dxa"/>
            <w:noWrap w:val="0"/>
            <w:tcMar>
              <w:left w:w="108" w:type="dxa"/>
              <w:right w:w="108" w:type="dxa"/>
            </w:tcMar>
            <w:vAlign w:val="top"/>
          </w:tcPr>
          <w:p w14:paraId="00C75BD0">
            <w:pPr>
              <w:widowControl/>
              <w:spacing w:line="360" w:lineRule="exact"/>
              <w:jc w:val="center"/>
              <w:rPr>
                <w:rStyle w:val="21"/>
                <w:rFonts w:ascii="Times New Roman" w:hAnsi="Times New Roman" w:eastAsia="方正仿宋_GB2312"/>
                <w:bCs/>
                <w:kern w:val="0"/>
                <w:sz w:val="24"/>
                <w:lang w:bidi="ar"/>
              </w:rPr>
            </w:pPr>
          </w:p>
        </w:tc>
        <w:tc>
          <w:tcPr>
            <w:tcW w:w="2998" w:type="dxa"/>
            <w:noWrap w:val="0"/>
            <w:tcMar>
              <w:left w:w="108" w:type="dxa"/>
              <w:right w:w="108" w:type="dxa"/>
            </w:tcMar>
            <w:vAlign w:val="top"/>
          </w:tcPr>
          <w:p w14:paraId="12651CB4">
            <w:pPr>
              <w:widowControl/>
              <w:spacing w:line="360" w:lineRule="exact"/>
              <w:jc w:val="center"/>
              <w:rPr>
                <w:rStyle w:val="21"/>
                <w:rFonts w:ascii="Times New Roman" w:hAnsi="Times New Roman" w:eastAsia="方正仿宋_GB2312"/>
                <w:bCs/>
                <w:kern w:val="0"/>
                <w:sz w:val="24"/>
                <w:lang w:bidi="ar"/>
              </w:rPr>
            </w:pPr>
          </w:p>
        </w:tc>
      </w:tr>
      <w:tr w14:paraId="3B2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8" w:type="dxa"/>
            <w:noWrap w:val="0"/>
            <w:tcMar>
              <w:left w:w="108" w:type="dxa"/>
              <w:right w:w="108" w:type="dxa"/>
            </w:tcMar>
            <w:vAlign w:val="top"/>
          </w:tcPr>
          <w:p w14:paraId="40D4EA1F">
            <w:pPr>
              <w:widowControl/>
              <w:spacing w:line="360" w:lineRule="exact"/>
              <w:jc w:val="center"/>
              <w:rPr>
                <w:rStyle w:val="21"/>
                <w:rFonts w:ascii="Times New Roman" w:hAnsi="Times New Roman" w:eastAsia="方正仿宋_GB2312"/>
                <w:bCs/>
                <w:kern w:val="0"/>
                <w:sz w:val="24"/>
                <w:lang w:bidi="ar"/>
              </w:rPr>
            </w:pPr>
          </w:p>
        </w:tc>
        <w:tc>
          <w:tcPr>
            <w:tcW w:w="3297" w:type="dxa"/>
            <w:noWrap w:val="0"/>
            <w:tcMar>
              <w:left w:w="108" w:type="dxa"/>
              <w:right w:w="108" w:type="dxa"/>
            </w:tcMar>
            <w:vAlign w:val="top"/>
          </w:tcPr>
          <w:p w14:paraId="31DD65D4">
            <w:pPr>
              <w:widowControl/>
              <w:spacing w:line="360" w:lineRule="exact"/>
              <w:jc w:val="center"/>
              <w:rPr>
                <w:rStyle w:val="21"/>
                <w:rFonts w:ascii="Times New Roman" w:hAnsi="Times New Roman" w:eastAsia="方正仿宋_GB2312"/>
                <w:bCs/>
                <w:kern w:val="0"/>
                <w:sz w:val="24"/>
                <w:lang w:bidi="ar"/>
              </w:rPr>
            </w:pPr>
          </w:p>
        </w:tc>
        <w:tc>
          <w:tcPr>
            <w:tcW w:w="2109" w:type="dxa"/>
            <w:noWrap w:val="0"/>
            <w:tcMar>
              <w:left w:w="108" w:type="dxa"/>
              <w:right w:w="108" w:type="dxa"/>
            </w:tcMar>
            <w:vAlign w:val="top"/>
          </w:tcPr>
          <w:p w14:paraId="247F1F1D">
            <w:pPr>
              <w:widowControl/>
              <w:spacing w:line="360" w:lineRule="exact"/>
              <w:jc w:val="center"/>
              <w:rPr>
                <w:rStyle w:val="21"/>
                <w:rFonts w:ascii="Times New Roman" w:hAnsi="Times New Roman" w:eastAsia="方正仿宋_GB2312"/>
                <w:bCs/>
                <w:kern w:val="0"/>
                <w:sz w:val="24"/>
                <w:lang w:bidi="ar"/>
              </w:rPr>
            </w:pPr>
          </w:p>
        </w:tc>
        <w:tc>
          <w:tcPr>
            <w:tcW w:w="996" w:type="dxa"/>
            <w:noWrap w:val="0"/>
            <w:tcMar>
              <w:left w:w="108" w:type="dxa"/>
              <w:right w:w="108" w:type="dxa"/>
            </w:tcMar>
            <w:vAlign w:val="top"/>
          </w:tcPr>
          <w:p w14:paraId="30E62020">
            <w:pPr>
              <w:widowControl/>
              <w:spacing w:line="360" w:lineRule="exact"/>
              <w:jc w:val="center"/>
              <w:rPr>
                <w:rStyle w:val="21"/>
                <w:rFonts w:ascii="Times New Roman" w:hAnsi="Times New Roman" w:eastAsia="方正仿宋_GB2312"/>
                <w:bCs/>
                <w:kern w:val="0"/>
                <w:sz w:val="24"/>
                <w:lang w:bidi="ar"/>
              </w:rPr>
            </w:pPr>
          </w:p>
        </w:tc>
        <w:tc>
          <w:tcPr>
            <w:tcW w:w="1890" w:type="dxa"/>
            <w:noWrap w:val="0"/>
            <w:tcMar>
              <w:left w:w="108" w:type="dxa"/>
              <w:right w:w="108" w:type="dxa"/>
            </w:tcMar>
            <w:vAlign w:val="top"/>
          </w:tcPr>
          <w:p w14:paraId="5FD513D4">
            <w:pPr>
              <w:widowControl/>
              <w:spacing w:line="360" w:lineRule="exact"/>
              <w:jc w:val="center"/>
              <w:rPr>
                <w:rStyle w:val="21"/>
                <w:rFonts w:ascii="Times New Roman" w:hAnsi="Times New Roman" w:eastAsia="方正仿宋_GB2312"/>
                <w:bCs/>
                <w:kern w:val="0"/>
                <w:sz w:val="24"/>
                <w:lang w:bidi="ar"/>
              </w:rPr>
            </w:pPr>
          </w:p>
        </w:tc>
        <w:tc>
          <w:tcPr>
            <w:tcW w:w="1002" w:type="dxa"/>
            <w:noWrap w:val="0"/>
            <w:tcMar>
              <w:left w:w="108" w:type="dxa"/>
              <w:right w:w="108" w:type="dxa"/>
            </w:tcMar>
            <w:vAlign w:val="top"/>
          </w:tcPr>
          <w:p w14:paraId="73AA354E">
            <w:pPr>
              <w:widowControl/>
              <w:spacing w:line="360" w:lineRule="exact"/>
              <w:jc w:val="center"/>
              <w:rPr>
                <w:rStyle w:val="21"/>
                <w:rFonts w:ascii="Times New Roman" w:hAnsi="Times New Roman" w:eastAsia="方正仿宋_GB2312"/>
                <w:bCs/>
                <w:kern w:val="0"/>
                <w:sz w:val="24"/>
                <w:lang w:bidi="ar"/>
              </w:rPr>
            </w:pPr>
          </w:p>
        </w:tc>
        <w:tc>
          <w:tcPr>
            <w:tcW w:w="2998" w:type="dxa"/>
            <w:noWrap w:val="0"/>
            <w:tcMar>
              <w:left w:w="108" w:type="dxa"/>
              <w:right w:w="108" w:type="dxa"/>
            </w:tcMar>
            <w:vAlign w:val="top"/>
          </w:tcPr>
          <w:p w14:paraId="2577A216">
            <w:pPr>
              <w:widowControl/>
              <w:spacing w:line="360" w:lineRule="exact"/>
              <w:jc w:val="center"/>
              <w:rPr>
                <w:rStyle w:val="21"/>
                <w:rFonts w:ascii="Times New Roman" w:hAnsi="Times New Roman" w:eastAsia="方正仿宋_GB2312"/>
                <w:bCs/>
                <w:kern w:val="0"/>
                <w:sz w:val="24"/>
                <w:lang w:bidi="ar"/>
              </w:rPr>
            </w:pPr>
          </w:p>
        </w:tc>
      </w:tr>
      <w:tr w14:paraId="74E4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8" w:type="dxa"/>
            <w:noWrap w:val="0"/>
            <w:tcMar>
              <w:left w:w="108" w:type="dxa"/>
              <w:right w:w="108" w:type="dxa"/>
            </w:tcMar>
            <w:vAlign w:val="top"/>
          </w:tcPr>
          <w:p w14:paraId="5E0BAA80">
            <w:pPr>
              <w:widowControl/>
              <w:spacing w:line="360" w:lineRule="exact"/>
              <w:jc w:val="center"/>
              <w:rPr>
                <w:rStyle w:val="21"/>
                <w:rFonts w:ascii="Times New Roman" w:hAnsi="Times New Roman" w:eastAsia="方正仿宋_GB2312"/>
                <w:bCs/>
                <w:kern w:val="0"/>
                <w:sz w:val="24"/>
                <w:lang w:bidi="ar"/>
              </w:rPr>
            </w:pPr>
          </w:p>
        </w:tc>
        <w:tc>
          <w:tcPr>
            <w:tcW w:w="3297" w:type="dxa"/>
            <w:noWrap w:val="0"/>
            <w:tcMar>
              <w:left w:w="108" w:type="dxa"/>
              <w:right w:w="108" w:type="dxa"/>
            </w:tcMar>
            <w:vAlign w:val="top"/>
          </w:tcPr>
          <w:p w14:paraId="22203DD4">
            <w:pPr>
              <w:widowControl/>
              <w:spacing w:line="360" w:lineRule="exact"/>
              <w:jc w:val="center"/>
              <w:rPr>
                <w:rStyle w:val="21"/>
                <w:rFonts w:ascii="Times New Roman" w:hAnsi="Times New Roman" w:eastAsia="方正仿宋_GB2312"/>
                <w:bCs/>
                <w:kern w:val="0"/>
                <w:sz w:val="24"/>
                <w:lang w:bidi="ar"/>
              </w:rPr>
            </w:pPr>
          </w:p>
        </w:tc>
        <w:tc>
          <w:tcPr>
            <w:tcW w:w="2109" w:type="dxa"/>
            <w:noWrap w:val="0"/>
            <w:tcMar>
              <w:left w:w="108" w:type="dxa"/>
              <w:right w:w="108" w:type="dxa"/>
            </w:tcMar>
            <w:vAlign w:val="top"/>
          </w:tcPr>
          <w:p w14:paraId="6C05E71A">
            <w:pPr>
              <w:widowControl/>
              <w:spacing w:line="360" w:lineRule="exact"/>
              <w:jc w:val="center"/>
              <w:rPr>
                <w:rStyle w:val="21"/>
                <w:rFonts w:ascii="Times New Roman" w:hAnsi="Times New Roman" w:eastAsia="方正仿宋_GB2312"/>
                <w:bCs/>
                <w:kern w:val="0"/>
                <w:sz w:val="24"/>
                <w:lang w:bidi="ar"/>
              </w:rPr>
            </w:pPr>
          </w:p>
        </w:tc>
        <w:tc>
          <w:tcPr>
            <w:tcW w:w="996" w:type="dxa"/>
            <w:noWrap w:val="0"/>
            <w:tcMar>
              <w:left w:w="108" w:type="dxa"/>
              <w:right w:w="108" w:type="dxa"/>
            </w:tcMar>
            <w:vAlign w:val="top"/>
          </w:tcPr>
          <w:p w14:paraId="00B69D55">
            <w:pPr>
              <w:widowControl/>
              <w:spacing w:line="360" w:lineRule="exact"/>
              <w:jc w:val="center"/>
              <w:rPr>
                <w:rStyle w:val="21"/>
                <w:rFonts w:ascii="Times New Roman" w:hAnsi="Times New Roman" w:eastAsia="方正仿宋_GB2312"/>
                <w:bCs/>
                <w:kern w:val="0"/>
                <w:sz w:val="24"/>
                <w:lang w:bidi="ar"/>
              </w:rPr>
            </w:pPr>
          </w:p>
        </w:tc>
        <w:tc>
          <w:tcPr>
            <w:tcW w:w="1890" w:type="dxa"/>
            <w:noWrap w:val="0"/>
            <w:tcMar>
              <w:left w:w="108" w:type="dxa"/>
              <w:right w:w="108" w:type="dxa"/>
            </w:tcMar>
            <w:vAlign w:val="top"/>
          </w:tcPr>
          <w:p w14:paraId="690E384E">
            <w:pPr>
              <w:widowControl/>
              <w:spacing w:line="360" w:lineRule="exact"/>
              <w:jc w:val="center"/>
              <w:rPr>
                <w:rStyle w:val="21"/>
                <w:rFonts w:ascii="Times New Roman" w:hAnsi="Times New Roman" w:eastAsia="方正仿宋_GB2312"/>
                <w:bCs/>
                <w:kern w:val="0"/>
                <w:sz w:val="24"/>
                <w:lang w:bidi="ar"/>
              </w:rPr>
            </w:pPr>
          </w:p>
        </w:tc>
        <w:tc>
          <w:tcPr>
            <w:tcW w:w="1002" w:type="dxa"/>
            <w:noWrap w:val="0"/>
            <w:tcMar>
              <w:left w:w="108" w:type="dxa"/>
              <w:right w:w="108" w:type="dxa"/>
            </w:tcMar>
            <w:vAlign w:val="top"/>
          </w:tcPr>
          <w:p w14:paraId="358DEAA1">
            <w:pPr>
              <w:widowControl/>
              <w:spacing w:line="360" w:lineRule="exact"/>
              <w:jc w:val="center"/>
              <w:rPr>
                <w:rStyle w:val="21"/>
                <w:rFonts w:ascii="Times New Roman" w:hAnsi="Times New Roman" w:eastAsia="方正仿宋_GB2312"/>
                <w:bCs/>
                <w:kern w:val="0"/>
                <w:sz w:val="24"/>
                <w:lang w:bidi="ar"/>
              </w:rPr>
            </w:pPr>
          </w:p>
        </w:tc>
        <w:tc>
          <w:tcPr>
            <w:tcW w:w="2998" w:type="dxa"/>
            <w:noWrap w:val="0"/>
            <w:tcMar>
              <w:left w:w="108" w:type="dxa"/>
              <w:right w:w="108" w:type="dxa"/>
            </w:tcMar>
            <w:vAlign w:val="top"/>
          </w:tcPr>
          <w:p w14:paraId="4C84E525">
            <w:pPr>
              <w:widowControl/>
              <w:spacing w:line="360" w:lineRule="exact"/>
              <w:jc w:val="center"/>
              <w:rPr>
                <w:rStyle w:val="21"/>
                <w:rFonts w:ascii="Times New Roman" w:hAnsi="Times New Roman" w:eastAsia="方正仿宋_GB2312"/>
                <w:bCs/>
                <w:kern w:val="0"/>
                <w:sz w:val="24"/>
                <w:lang w:bidi="ar"/>
              </w:rPr>
            </w:pPr>
          </w:p>
        </w:tc>
      </w:tr>
      <w:tr w14:paraId="71E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8" w:type="dxa"/>
            <w:noWrap w:val="0"/>
            <w:tcMar>
              <w:left w:w="108" w:type="dxa"/>
              <w:right w:w="108" w:type="dxa"/>
            </w:tcMar>
            <w:vAlign w:val="top"/>
          </w:tcPr>
          <w:p w14:paraId="2F790B3A">
            <w:pPr>
              <w:widowControl/>
              <w:spacing w:line="360" w:lineRule="exact"/>
              <w:jc w:val="center"/>
              <w:rPr>
                <w:rStyle w:val="21"/>
                <w:rFonts w:ascii="Times New Roman" w:hAnsi="Times New Roman" w:eastAsia="方正仿宋_GB2312"/>
                <w:bCs/>
                <w:kern w:val="0"/>
                <w:sz w:val="24"/>
                <w:lang w:bidi="ar"/>
              </w:rPr>
            </w:pPr>
          </w:p>
        </w:tc>
        <w:tc>
          <w:tcPr>
            <w:tcW w:w="3297" w:type="dxa"/>
            <w:noWrap w:val="0"/>
            <w:tcMar>
              <w:left w:w="108" w:type="dxa"/>
              <w:right w:w="108" w:type="dxa"/>
            </w:tcMar>
            <w:vAlign w:val="top"/>
          </w:tcPr>
          <w:p w14:paraId="69773962">
            <w:pPr>
              <w:widowControl/>
              <w:spacing w:line="360" w:lineRule="exact"/>
              <w:jc w:val="center"/>
              <w:rPr>
                <w:rStyle w:val="21"/>
                <w:rFonts w:ascii="Times New Roman" w:hAnsi="Times New Roman" w:eastAsia="方正仿宋_GB2312"/>
                <w:bCs/>
                <w:kern w:val="0"/>
                <w:sz w:val="24"/>
                <w:lang w:bidi="ar"/>
              </w:rPr>
            </w:pPr>
          </w:p>
        </w:tc>
        <w:tc>
          <w:tcPr>
            <w:tcW w:w="2109" w:type="dxa"/>
            <w:noWrap w:val="0"/>
            <w:tcMar>
              <w:left w:w="108" w:type="dxa"/>
              <w:right w:w="108" w:type="dxa"/>
            </w:tcMar>
            <w:vAlign w:val="top"/>
          </w:tcPr>
          <w:p w14:paraId="575392B8">
            <w:pPr>
              <w:widowControl/>
              <w:spacing w:line="360" w:lineRule="exact"/>
              <w:jc w:val="center"/>
              <w:rPr>
                <w:rStyle w:val="21"/>
                <w:rFonts w:ascii="Times New Roman" w:hAnsi="Times New Roman" w:eastAsia="方正仿宋_GB2312"/>
                <w:bCs/>
                <w:kern w:val="0"/>
                <w:sz w:val="24"/>
                <w:lang w:bidi="ar"/>
              </w:rPr>
            </w:pPr>
          </w:p>
        </w:tc>
        <w:tc>
          <w:tcPr>
            <w:tcW w:w="996" w:type="dxa"/>
            <w:noWrap w:val="0"/>
            <w:tcMar>
              <w:left w:w="108" w:type="dxa"/>
              <w:right w:w="108" w:type="dxa"/>
            </w:tcMar>
            <w:vAlign w:val="top"/>
          </w:tcPr>
          <w:p w14:paraId="277E8639">
            <w:pPr>
              <w:widowControl/>
              <w:spacing w:line="360" w:lineRule="exact"/>
              <w:jc w:val="center"/>
              <w:rPr>
                <w:rStyle w:val="21"/>
                <w:rFonts w:ascii="Times New Roman" w:hAnsi="Times New Roman" w:eastAsia="方正仿宋_GB2312"/>
                <w:bCs/>
                <w:kern w:val="0"/>
                <w:sz w:val="24"/>
                <w:lang w:bidi="ar"/>
              </w:rPr>
            </w:pPr>
          </w:p>
        </w:tc>
        <w:tc>
          <w:tcPr>
            <w:tcW w:w="1890" w:type="dxa"/>
            <w:noWrap w:val="0"/>
            <w:tcMar>
              <w:left w:w="108" w:type="dxa"/>
              <w:right w:w="108" w:type="dxa"/>
            </w:tcMar>
            <w:vAlign w:val="top"/>
          </w:tcPr>
          <w:p w14:paraId="09B51B2B">
            <w:pPr>
              <w:widowControl/>
              <w:spacing w:line="360" w:lineRule="exact"/>
              <w:jc w:val="center"/>
              <w:rPr>
                <w:rStyle w:val="21"/>
                <w:rFonts w:ascii="Times New Roman" w:hAnsi="Times New Roman" w:eastAsia="方正仿宋_GB2312"/>
                <w:bCs/>
                <w:kern w:val="0"/>
                <w:sz w:val="24"/>
                <w:lang w:bidi="ar"/>
              </w:rPr>
            </w:pPr>
          </w:p>
        </w:tc>
        <w:tc>
          <w:tcPr>
            <w:tcW w:w="1002" w:type="dxa"/>
            <w:noWrap w:val="0"/>
            <w:tcMar>
              <w:left w:w="108" w:type="dxa"/>
              <w:right w:w="108" w:type="dxa"/>
            </w:tcMar>
            <w:vAlign w:val="top"/>
          </w:tcPr>
          <w:p w14:paraId="6B6DE14D">
            <w:pPr>
              <w:widowControl/>
              <w:spacing w:line="360" w:lineRule="exact"/>
              <w:jc w:val="center"/>
              <w:rPr>
                <w:rStyle w:val="21"/>
                <w:rFonts w:ascii="Times New Roman" w:hAnsi="Times New Roman" w:eastAsia="方正仿宋_GB2312"/>
                <w:bCs/>
                <w:kern w:val="0"/>
                <w:sz w:val="24"/>
                <w:lang w:bidi="ar"/>
              </w:rPr>
            </w:pPr>
          </w:p>
        </w:tc>
        <w:tc>
          <w:tcPr>
            <w:tcW w:w="2998" w:type="dxa"/>
            <w:noWrap w:val="0"/>
            <w:tcMar>
              <w:left w:w="108" w:type="dxa"/>
              <w:right w:w="108" w:type="dxa"/>
            </w:tcMar>
            <w:vAlign w:val="top"/>
          </w:tcPr>
          <w:p w14:paraId="1E3F95DD">
            <w:pPr>
              <w:widowControl/>
              <w:spacing w:line="360" w:lineRule="exact"/>
              <w:jc w:val="center"/>
              <w:rPr>
                <w:rStyle w:val="21"/>
                <w:rFonts w:ascii="Times New Roman" w:hAnsi="Times New Roman" w:eastAsia="方正仿宋_GB2312"/>
                <w:bCs/>
                <w:kern w:val="0"/>
                <w:sz w:val="24"/>
                <w:lang w:bidi="ar"/>
              </w:rPr>
            </w:pPr>
          </w:p>
        </w:tc>
      </w:tr>
      <w:tr w14:paraId="50FC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8" w:type="dxa"/>
            <w:noWrap w:val="0"/>
            <w:tcMar>
              <w:left w:w="108" w:type="dxa"/>
              <w:right w:w="108" w:type="dxa"/>
            </w:tcMar>
            <w:vAlign w:val="top"/>
          </w:tcPr>
          <w:p w14:paraId="7C09E3E4">
            <w:pPr>
              <w:widowControl/>
              <w:spacing w:line="360" w:lineRule="exact"/>
              <w:jc w:val="center"/>
              <w:rPr>
                <w:rStyle w:val="21"/>
                <w:rFonts w:ascii="Times New Roman" w:hAnsi="Times New Roman" w:eastAsia="方正仿宋_GB2312"/>
                <w:bCs/>
                <w:kern w:val="0"/>
                <w:sz w:val="24"/>
                <w:lang w:bidi="ar"/>
              </w:rPr>
            </w:pPr>
          </w:p>
        </w:tc>
        <w:tc>
          <w:tcPr>
            <w:tcW w:w="3297" w:type="dxa"/>
            <w:noWrap w:val="0"/>
            <w:tcMar>
              <w:left w:w="108" w:type="dxa"/>
              <w:right w:w="108" w:type="dxa"/>
            </w:tcMar>
            <w:vAlign w:val="top"/>
          </w:tcPr>
          <w:p w14:paraId="0007E258">
            <w:pPr>
              <w:widowControl/>
              <w:spacing w:line="360" w:lineRule="exact"/>
              <w:jc w:val="center"/>
              <w:rPr>
                <w:rStyle w:val="21"/>
                <w:rFonts w:ascii="Times New Roman" w:hAnsi="Times New Roman" w:eastAsia="方正仿宋_GB2312"/>
                <w:bCs/>
                <w:kern w:val="0"/>
                <w:sz w:val="24"/>
                <w:lang w:bidi="ar"/>
              </w:rPr>
            </w:pPr>
          </w:p>
        </w:tc>
        <w:tc>
          <w:tcPr>
            <w:tcW w:w="2109" w:type="dxa"/>
            <w:noWrap w:val="0"/>
            <w:tcMar>
              <w:left w:w="108" w:type="dxa"/>
              <w:right w:w="108" w:type="dxa"/>
            </w:tcMar>
            <w:vAlign w:val="top"/>
          </w:tcPr>
          <w:p w14:paraId="15442BD3">
            <w:pPr>
              <w:widowControl/>
              <w:spacing w:line="360" w:lineRule="exact"/>
              <w:jc w:val="center"/>
              <w:rPr>
                <w:rStyle w:val="21"/>
                <w:rFonts w:ascii="Times New Roman" w:hAnsi="Times New Roman" w:eastAsia="方正仿宋_GB2312"/>
                <w:bCs/>
                <w:kern w:val="0"/>
                <w:sz w:val="24"/>
                <w:lang w:bidi="ar"/>
              </w:rPr>
            </w:pPr>
          </w:p>
        </w:tc>
        <w:tc>
          <w:tcPr>
            <w:tcW w:w="996" w:type="dxa"/>
            <w:noWrap w:val="0"/>
            <w:tcMar>
              <w:left w:w="108" w:type="dxa"/>
              <w:right w:w="108" w:type="dxa"/>
            </w:tcMar>
            <w:vAlign w:val="top"/>
          </w:tcPr>
          <w:p w14:paraId="68A203D5">
            <w:pPr>
              <w:widowControl/>
              <w:spacing w:line="360" w:lineRule="exact"/>
              <w:jc w:val="center"/>
              <w:rPr>
                <w:rStyle w:val="21"/>
                <w:rFonts w:ascii="Times New Roman" w:hAnsi="Times New Roman" w:eastAsia="方正仿宋_GB2312"/>
                <w:bCs/>
                <w:kern w:val="0"/>
                <w:sz w:val="24"/>
                <w:lang w:bidi="ar"/>
              </w:rPr>
            </w:pPr>
          </w:p>
        </w:tc>
        <w:tc>
          <w:tcPr>
            <w:tcW w:w="1890" w:type="dxa"/>
            <w:noWrap w:val="0"/>
            <w:tcMar>
              <w:left w:w="108" w:type="dxa"/>
              <w:right w:w="108" w:type="dxa"/>
            </w:tcMar>
            <w:vAlign w:val="top"/>
          </w:tcPr>
          <w:p w14:paraId="6433AB24">
            <w:pPr>
              <w:widowControl/>
              <w:spacing w:line="360" w:lineRule="exact"/>
              <w:jc w:val="center"/>
              <w:rPr>
                <w:rStyle w:val="21"/>
                <w:rFonts w:ascii="Times New Roman" w:hAnsi="Times New Roman" w:eastAsia="方正仿宋_GB2312"/>
                <w:bCs/>
                <w:kern w:val="0"/>
                <w:sz w:val="24"/>
                <w:lang w:bidi="ar"/>
              </w:rPr>
            </w:pPr>
          </w:p>
        </w:tc>
        <w:tc>
          <w:tcPr>
            <w:tcW w:w="1002" w:type="dxa"/>
            <w:noWrap w:val="0"/>
            <w:tcMar>
              <w:left w:w="108" w:type="dxa"/>
              <w:right w:w="108" w:type="dxa"/>
            </w:tcMar>
            <w:vAlign w:val="top"/>
          </w:tcPr>
          <w:p w14:paraId="2CC7B53F">
            <w:pPr>
              <w:widowControl/>
              <w:spacing w:line="360" w:lineRule="exact"/>
              <w:jc w:val="center"/>
              <w:rPr>
                <w:rStyle w:val="21"/>
                <w:rFonts w:ascii="Times New Roman" w:hAnsi="Times New Roman" w:eastAsia="方正仿宋_GB2312"/>
                <w:bCs/>
                <w:kern w:val="0"/>
                <w:sz w:val="24"/>
                <w:lang w:bidi="ar"/>
              </w:rPr>
            </w:pPr>
          </w:p>
        </w:tc>
        <w:tc>
          <w:tcPr>
            <w:tcW w:w="2998" w:type="dxa"/>
            <w:noWrap w:val="0"/>
            <w:tcMar>
              <w:left w:w="108" w:type="dxa"/>
              <w:right w:w="108" w:type="dxa"/>
            </w:tcMar>
            <w:vAlign w:val="top"/>
          </w:tcPr>
          <w:p w14:paraId="0685A740">
            <w:pPr>
              <w:widowControl/>
              <w:spacing w:line="360" w:lineRule="exact"/>
              <w:jc w:val="center"/>
              <w:rPr>
                <w:rStyle w:val="21"/>
                <w:rFonts w:ascii="Times New Roman" w:hAnsi="Times New Roman" w:eastAsia="方正仿宋_GB2312"/>
                <w:bCs/>
                <w:kern w:val="0"/>
                <w:sz w:val="24"/>
                <w:lang w:bidi="ar"/>
              </w:rPr>
            </w:pPr>
          </w:p>
        </w:tc>
      </w:tr>
    </w:tbl>
    <w:p w14:paraId="4DBF85B1">
      <w:r>
        <w:rPr>
          <w:rStyle w:val="21"/>
          <w:rFonts w:ascii="Times New Roman" w:hAnsi="Times New Roman" w:eastAsia="方正仿宋_GB2312"/>
          <w:bCs/>
          <w:kern w:val="0"/>
          <w:lang w:bidi="ar"/>
        </w:rPr>
        <w:t>填表人： ____________ </w:t>
      </w:r>
    </w:p>
    <w:sectPr>
      <w:footerReference r:id="rId3" w:type="default"/>
      <w:pgSz w:w="16838" w:h="11906" w:orient="landscape"/>
      <w:pgMar w:top="1800" w:right="1440" w:bottom="1800"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58D334A3-821E-4A7C-8693-2CC1AF3190E0}"/>
  </w:font>
  <w:font w:name="仿宋_GB2312">
    <w:altName w:val="仿宋"/>
    <w:panose1 w:val="00000000000000000000"/>
    <w:charset w:val="86"/>
    <w:family w:val="modern"/>
    <w:pitch w:val="default"/>
    <w:sig w:usb0="00000000" w:usb1="00000000" w:usb2="00000000" w:usb3="00000000" w:csb0="00040000" w:csb1="00000000"/>
    <w:embedRegular r:id="rId2" w:fontKey="{F527C405-CD08-488D-96E9-210F88509FAD}"/>
  </w:font>
  <w:font w:name="方正仿宋_GB2312">
    <w:panose1 w:val="02000000000000000000"/>
    <w:charset w:val="86"/>
    <w:family w:val="auto"/>
    <w:pitch w:val="default"/>
    <w:sig w:usb0="A00002BF" w:usb1="184F6CFA" w:usb2="00000012" w:usb3="00000000" w:csb0="00040001" w:csb1="00000000"/>
    <w:embedRegular r:id="rId3" w:fontKey="{7CF73CDC-33A2-489F-8406-D25A8EC77CB0}"/>
  </w:font>
  <w:font w:name="方正黑体_GBK">
    <w:panose1 w:val="02010600010101010101"/>
    <w:charset w:val="86"/>
    <w:family w:val="script"/>
    <w:pitch w:val="default"/>
    <w:sig w:usb0="00000001" w:usb1="080E0000" w:usb2="00000000" w:usb3="00000000" w:csb0="00040000" w:csb1="00000000"/>
    <w:embedRegular r:id="rId4" w:fontKey="{038F1CE1-A08C-4A4B-A100-872F6757A1AD}"/>
  </w:font>
  <w:font w:name="方正大标宋简体">
    <w:panose1 w:val="02000000000000000000"/>
    <w:charset w:val="86"/>
    <w:family w:val="auto"/>
    <w:pitch w:val="default"/>
    <w:sig w:usb0="A00002BF" w:usb1="184F6CFA" w:usb2="00000012" w:usb3="00000000" w:csb0="00040001" w:csb1="00000000"/>
    <w:embedRegular r:id="rId5" w:fontKey="{FC845A10-CE6F-44D3-BB96-1B8CDBAF7034}"/>
  </w:font>
  <w:font w:name="方正小标宋_GBK">
    <w:panose1 w:val="03000509000000000000"/>
    <w:charset w:val="86"/>
    <w:family w:val="auto"/>
    <w:pitch w:val="default"/>
    <w:sig w:usb0="00000001" w:usb1="080E0000" w:usb2="00000000" w:usb3="00000000" w:csb0="00040000" w:csb1="00000000"/>
    <w:embedRegular r:id="rId6" w:fontKey="{707ABA7F-5361-4516-BBFB-08CB9C5F18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4507">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06177C03">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06177C03">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2A18"/>
    <w:rsid w:val="00057A4A"/>
    <w:rsid w:val="00066807"/>
    <w:rsid w:val="00076185"/>
    <w:rsid w:val="000A19DE"/>
    <w:rsid w:val="000B4153"/>
    <w:rsid w:val="000F0B67"/>
    <w:rsid w:val="000F62C1"/>
    <w:rsid w:val="000F6E32"/>
    <w:rsid w:val="00113C5C"/>
    <w:rsid w:val="00135135"/>
    <w:rsid w:val="0016542B"/>
    <w:rsid w:val="0017749D"/>
    <w:rsid w:val="00180190"/>
    <w:rsid w:val="00181D06"/>
    <w:rsid w:val="00184B63"/>
    <w:rsid w:val="001E0CC1"/>
    <w:rsid w:val="001E3F29"/>
    <w:rsid w:val="001F21E2"/>
    <w:rsid w:val="0020017B"/>
    <w:rsid w:val="00200654"/>
    <w:rsid w:val="0022265E"/>
    <w:rsid w:val="00222E94"/>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E2022"/>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2976"/>
    <w:rsid w:val="006B4C51"/>
    <w:rsid w:val="006C3712"/>
    <w:rsid w:val="006D4549"/>
    <w:rsid w:val="006F58A2"/>
    <w:rsid w:val="006F6B43"/>
    <w:rsid w:val="007255B8"/>
    <w:rsid w:val="0072670F"/>
    <w:rsid w:val="007357B9"/>
    <w:rsid w:val="00753E89"/>
    <w:rsid w:val="0076431C"/>
    <w:rsid w:val="007934B6"/>
    <w:rsid w:val="00795956"/>
    <w:rsid w:val="007C4209"/>
    <w:rsid w:val="007C599B"/>
    <w:rsid w:val="007D2631"/>
    <w:rsid w:val="007D4C3D"/>
    <w:rsid w:val="00831BA4"/>
    <w:rsid w:val="00832F45"/>
    <w:rsid w:val="0086783F"/>
    <w:rsid w:val="0086799B"/>
    <w:rsid w:val="00882CBD"/>
    <w:rsid w:val="008C2E30"/>
    <w:rsid w:val="008C67AB"/>
    <w:rsid w:val="008D119D"/>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54762"/>
    <w:rsid w:val="00D5688F"/>
    <w:rsid w:val="00D615E4"/>
    <w:rsid w:val="00D62DC1"/>
    <w:rsid w:val="00D87CE8"/>
    <w:rsid w:val="00DB58C5"/>
    <w:rsid w:val="00DC70A0"/>
    <w:rsid w:val="00DE0E5F"/>
    <w:rsid w:val="00E032DD"/>
    <w:rsid w:val="00E12B92"/>
    <w:rsid w:val="00E156C2"/>
    <w:rsid w:val="00E17098"/>
    <w:rsid w:val="00E177D1"/>
    <w:rsid w:val="00E33E7F"/>
    <w:rsid w:val="00E92170"/>
    <w:rsid w:val="00E93D1E"/>
    <w:rsid w:val="00EA0AAD"/>
    <w:rsid w:val="00EB38FF"/>
    <w:rsid w:val="00ED201B"/>
    <w:rsid w:val="00ED5986"/>
    <w:rsid w:val="00F318D4"/>
    <w:rsid w:val="00F4431A"/>
    <w:rsid w:val="00F62FC0"/>
    <w:rsid w:val="00F65AA9"/>
    <w:rsid w:val="010D66B0"/>
    <w:rsid w:val="0112363F"/>
    <w:rsid w:val="01236E2B"/>
    <w:rsid w:val="01300109"/>
    <w:rsid w:val="01381564"/>
    <w:rsid w:val="01536953"/>
    <w:rsid w:val="016251B9"/>
    <w:rsid w:val="016A6FD7"/>
    <w:rsid w:val="016D4D19"/>
    <w:rsid w:val="01AF70E0"/>
    <w:rsid w:val="01D73B9C"/>
    <w:rsid w:val="01E62942"/>
    <w:rsid w:val="01F3521E"/>
    <w:rsid w:val="01F74A60"/>
    <w:rsid w:val="01FD02D2"/>
    <w:rsid w:val="02182ED7"/>
    <w:rsid w:val="02493D31"/>
    <w:rsid w:val="0250441F"/>
    <w:rsid w:val="026A7A5B"/>
    <w:rsid w:val="026D38EC"/>
    <w:rsid w:val="02C61D2F"/>
    <w:rsid w:val="02C941D1"/>
    <w:rsid w:val="02E66B31"/>
    <w:rsid w:val="02EE59E6"/>
    <w:rsid w:val="03364EDA"/>
    <w:rsid w:val="03453E72"/>
    <w:rsid w:val="039813CD"/>
    <w:rsid w:val="03A564D1"/>
    <w:rsid w:val="03BB1D6C"/>
    <w:rsid w:val="03CA6453"/>
    <w:rsid w:val="03CD58AD"/>
    <w:rsid w:val="03EC160C"/>
    <w:rsid w:val="041D47D5"/>
    <w:rsid w:val="0422154A"/>
    <w:rsid w:val="043E468F"/>
    <w:rsid w:val="044D3EB3"/>
    <w:rsid w:val="04581CB1"/>
    <w:rsid w:val="04AA4A26"/>
    <w:rsid w:val="04AA518B"/>
    <w:rsid w:val="04AC7907"/>
    <w:rsid w:val="04B425D4"/>
    <w:rsid w:val="04C7375B"/>
    <w:rsid w:val="05151950"/>
    <w:rsid w:val="051D65FF"/>
    <w:rsid w:val="05235338"/>
    <w:rsid w:val="05326A44"/>
    <w:rsid w:val="0534425E"/>
    <w:rsid w:val="05616943"/>
    <w:rsid w:val="05697192"/>
    <w:rsid w:val="05823955"/>
    <w:rsid w:val="05850883"/>
    <w:rsid w:val="05B433A4"/>
    <w:rsid w:val="05C0366A"/>
    <w:rsid w:val="05C65FD1"/>
    <w:rsid w:val="05EF0EF7"/>
    <w:rsid w:val="05F95F8D"/>
    <w:rsid w:val="0636670B"/>
    <w:rsid w:val="0671705A"/>
    <w:rsid w:val="067F454E"/>
    <w:rsid w:val="068E1AD9"/>
    <w:rsid w:val="06A27213"/>
    <w:rsid w:val="06BD5DFB"/>
    <w:rsid w:val="06DA075B"/>
    <w:rsid w:val="06EF471A"/>
    <w:rsid w:val="070966E6"/>
    <w:rsid w:val="071139E5"/>
    <w:rsid w:val="07426288"/>
    <w:rsid w:val="078028BE"/>
    <w:rsid w:val="07913F0A"/>
    <w:rsid w:val="07DE2675"/>
    <w:rsid w:val="08031896"/>
    <w:rsid w:val="08122176"/>
    <w:rsid w:val="08250961"/>
    <w:rsid w:val="08395955"/>
    <w:rsid w:val="084C7436"/>
    <w:rsid w:val="085A4FB8"/>
    <w:rsid w:val="087345A0"/>
    <w:rsid w:val="0874698D"/>
    <w:rsid w:val="08CC5D6F"/>
    <w:rsid w:val="093D1475"/>
    <w:rsid w:val="097035F9"/>
    <w:rsid w:val="09992B4F"/>
    <w:rsid w:val="09AE3A49"/>
    <w:rsid w:val="09C86F91"/>
    <w:rsid w:val="09CB1463"/>
    <w:rsid w:val="09CF47C3"/>
    <w:rsid w:val="09D04F38"/>
    <w:rsid w:val="09E4408E"/>
    <w:rsid w:val="09F00295"/>
    <w:rsid w:val="0A0B693A"/>
    <w:rsid w:val="0A8E1F88"/>
    <w:rsid w:val="0AC37758"/>
    <w:rsid w:val="0AC41E4E"/>
    <w:rsid w:val="0AD603AC"/>
    <w:rsid w:val="0ADF2225"/>
    <w:rsid w:val="0B0009AC"/>
    <w:rsid w:val="0B2725D0"/>
    <w:rsid w:val="0B680A2B"/>
    <w:rsid w:val="0B6C2CEC"/>
    <w:rsid w:val="0B8B296C"/>
    <w:rsid w:val="0BCA5242"/>
    <w:rsid w:val="0BE107DE"/>
    <w:rsid w:val="0BF16E09"/>
    <w:rsid w:val="0C300E1D"/>
    <w:rsid w:val="0C7945E1"/>
    <w:rsid w:val="0C7B29E0"/>
    <w:rsid w:val="0C7D22B4"/>
    <w:rsid w:val="0C811679"/>
    <w:rsid w:val="0C886EAB"/>
    <w:rsid w:val="0CA840D2"/>
    <w:rsid w:val="0CB67574"/>
    <w:rsid w:val="0CB93727"/>
    <w:rsid w:val="0CC06645"/>
    <w:rsid w:val="0CC20D5A"/>
    <w:rsid w:val="0CD10852"/>
    <w:rsid w:val="0D2375ED"/>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4AB0"/>
    <w:rsid w:val="0EF573E6"/>
    <w:rsid w:val="0EFE1FDB"/>
    <w:rsid w:val="0F2A3917"/>
    <w:rsid w:val="0F446675"/>
    <w:rsid w:val="0F470958"/>
    <w:rsid w:val="0F514479"/>
    <w:rsid w:val="0F6D759B"/>
    <w:rsid w:val="0F73799F"/>
    <w:rsid w:val="0F7D25CB"/>
    <w:rsid w:val="0F8A6A96"/>
    <w:rsid w:val="0F8D5AB3"/>
    <w:rsid w:val="0F8E47D8"/>
    <w:rsid w:val="0F9D51F7"/>
    <w:rsid w:val="0FB0474F"/>
    <w:rsid w:val="0FB83603"/>
    <w:rsid w:val="0FE50970"/>
    <w:rsid w:val="0FFB2FE3"/>
    <w:rsid w:val="10014FB6"/>
    <w:rsid w:val="10104FB1"/>
    <w:rsid w:val="103C0F91"/>
    <w:rsid w:val="10482BD9"/>
    <w:rsid w:val="10502A85"/>
    <w:rsid w:val="10A818CA"/>
    <w:rsid w:val="10B14C22"/>
    <w:rsid w:val="10D81379"/>
    <w:rsid w:val="10DE7817"/>
    <w:rsid w:val="10EB67DA"/>
    <w:rsid w:val="10EF74F9"/>
    <w:rsid w:val="10F72801"/>
    <w:rsid w:val="11012507"/>
    <w:rsid w:val="11454DA7"/>
    <w:rsid w:val="115003AA"/>
    <w:rsid w:val="11513D10"/>
    <w:rsid w:val="11521663"/>
    <w:rsid w:val="11715726"/>
    <w:rsid w:val="119041B6"/>
    <w:rsid w:val="11AC170C"/>
    <w:rsid w:val="11C42733"/>
    <w:rsid w:val="1246139A"/>
    <w:rsid w:val="129D248C"/>
    <w:rsid w:val="12AA774E"/>
    <w:rsid w:val="12AA7B7B"/>
    <w:rsid w:val="12B65D08"/>
    <w:rsid w:val="12BE7183"/>
    <w:rsid w:val="12DA3851"/>
    <w:rsid w:val="12F66448"/>
    <w:rsid w:val="132D023D"/>
    <w:rsid w:val="133E6515"/>
    <w:rsid w:val="13436DD5"/>
    <w:rsid w:val="13547AE7"/>
    <w:rsid w:val="13785584"/>
    <w:rsid w:val="13893603"/>
    <w:rsid w:val="138F28CD"/>
    <w:rsid w:val="13AF6699"/>
    <w:rsid w:val="13F85D82"/>
    <w:rsid w:val="13FE2D40"/>
    <w:rsid w:val="142E20E6"/>
    <w:rsid w:val="144F02A5"/>
    <w:rsid w:val="14763832"/>
    <w:rsid w:val="148C6AEE"/>
    <w:rsid w:val="14B000E9"/>
    <w:rsid w:val="14B372B3"/>
    <w:rsid w:val="14BC76F2"/>
    <w:rsid w:val="14C50C9C"/>
    <w:rsid w:val="14D45BDF"/>
    <w:rsid w:val="14D507B4"/>
    <w:rsid w:val="14D526FC"/>
    <w:rsid w:val="14D724E8"/>
    <w:rsid w:val="14DE7832"/>
    <w:rsid w:val="150F0169"/>
    <w:rsid w:val="152277AA"/>
    <w:rsid w:val="153E27FD"/>
    <w:rsid w:val="154D0C92"/>
    <w:rsid w:val="155C5A04"/>
    <w:rsid w:val="156D49DA"/>
    <w:rsid w:val="156F21AC"/>
    <w:rsid w:val="15767436"/>
    <w:rsid w:val="15890553"/>
    <w:rsid w:val="15C031A6"/>
    <w:rsid w:val="15D31197"/>
    <w:rsid w:val="15ED2BC2"/>
    <w:rsid w:val="15F31B06"/>
    <w:rsid w:val="15FD4466"/>
    <w:rsid w:val="16001656"/>
    <w:rsid w:val="160F7CF5"/>
    <w:rsid w:val="16842491"/>
    <w:rsid w:val="168C383C"/>
    <w:rsid w:val="16C730F7"/>
    <w:rsid w:val="16D0325D"/>
    <w:rsid w:val="16E4035C"/>
    <w:rsid w:val="17003A94"/>
    <w:rsid w:val="17246427"/>
    <w:rsid w:val="1750745E"/>
    <w:rsid w:val="17740758"/>
    <w:rsid w:val="179C1DBB"/>
    <w:rsid w:val="17A74689"/>
    <w:rsid w:val="17B57FA2"/>
    <w:rsid w:val="17B80644"/>
    <w:rsid w:val="17E37A07"/>
    <w:rsid w:val="17E96B71"/>
    <w:rsid w:val="17EF1EBD"/>
    <w:rsid w:val="18047D2E"/>
    <w:rsid w:val="182A3B37"/>
    <w:rsid w:val="18422604"/>
    <w:rsid w:val="1844012A"/>
    <w:rsid w:val="18475E6C"/>
    <w:rsid w:val="18644328"/>
    <w:rsid w:val="187353C2"/>
    <w:rsid w:val="18A64E8E"/>
    <w:rsid w:val="18C1177B"/>
    <w:rsid w:val="18D72D4C"/>
    <w:rsid w:val="18F7519C"/>
    <w:rsid w:val="18FA564C"/>
    <w:rsid w:val="1909181D"/>
    <w:rsid w:val="19113B8D"/>
    <w:rsid w:val="19144628"/>
    <w:rsid w:val="192452E9"/>
    <w:rsid w:val="192835A8"/>
    <w:rsid w:val="1962557A"/>
    <w:rsid w:val="199138FB"/>
    <w:rsid w:val="19B25567"/>
    <w:rsid w:val="19B47531"/>
    <w:rsid w:val="19EB07BB"/>
    <w:rsid w:val="1A004525"/>
    <w:rsid w:val="1A315E20"/>
    <w:rsid w:val="1A402B73"/>
    <w:rsid w:val="1A50725A"/>
    <w:rsid w:val="1A5959E3"/>
    <w:rsid w:val="1A5F124B"/>
    <w:rsid w:val="1A6525DA"/>
    <w:rsid w:val="1A864A2A"/>
    <w:rsid w:val="1A8C5DB8"/>
    <w:rsid w:val="1A9A651A"/>
    <w:rsid w:val="1AA2382E"/>
    <w:rsid w:val="1AA84434"/>
    <w:rsid w:val="1AB86655"/>
    <w:rsid w:val="1AE71241"/>
    <w:rsid w:val="1AEA5944"/>
    <w:rsid w:val="1B067919"/>
    <w:rsid w:val="1B1A4E43"/>
    <w:rsid w:val="1B493023"/>
    <w:rsid w:val="1B4D379A"/>
    <w:rsid w:val="1B740D26"/>
    <w:rsid w:val="1B7725C5"/>
    <w:rsid w:val="1BA535D6"/>
    <w:rsid w:val="1BB1395D"/>
    <w:rsid w:val="1BD94DAD"/>
    <w:rsid w:val="1BF43C15"/>
    <w:rsid w:val="1BFB31F6"/>
    <w:rsid w:val="1C006A5E"/>
    <w:rsid w:val="1C221280"/>
    <w:rsid w:val="1C44651E"/>
    <w:rsid w:val="1C6B763A"/>
    <w:rsid w:val="1C795EB4"/>
    <w:rsid w:val="1C7B60E4"/>
    <w:rsid w:val="1C7D00AF"/>
    <w:rsid w:val="1C902A17"/>
    <w:rsid w:val="1CAC37D5"/>
    <w:rsid w:val="1CB029B0"/>
    <w:rsid w:val="1CB20FBB"/>
    <w:rsid w:val="1CB30D66"/>
    <w:rsid w:val="1CDA2C66"/>
    <w:rsid w:val="1CDE2698"/>
    <w:rsid w:val="1CEC2B3E"/>
    <w:rsid w:val="1CFD5031"/>
    <w:rsid w:val="1D112A10"/>
    <w:rsid w:val="1D260313"/>
    <w:rsid w:val="1D2E13A9"/>
    <w:rsid w:val="1D434E54"/>
    <w:rsid w:val="1D622A14"/>
    <w:rsid w:val="1DAD49C3"/>
    <w:rsid w:val="1DCD471E"/>
    <w:rsid w:val="1DDD64C7"/>
    <w:rsid w:val="1E186810"/>
    <w:rsid w:val="1E1F535E"/>
    <w:rsid w:val="1E334EC9"/>
    <w:rsid w:val="1E3406D2"/>
    <w:rsid w:val="1E44496A"/>
    <w:rsid w:val="1E472722"/>
    <w:rsid w:val="1E770C1F"/>
    <w:rsid w:val="1E9B1C91"/>
    <w:rsid w:val="1F040613"/>
    <w:rsid w:val="1F192477"/>
    <w:rsid w:val="1F1B03F8"/>
    <w:rsid w:val="1F2B3FDF"/>
    <w:rsid w:val="1F567560"/>
    <w:rsid w:val="1F794481"/>
    <w:rsid w:val="1F85034A"/>
    <w:rsid w:val="1F9003ED"/>
    <w:rsid w:val="1F981F81"/>
    <w:rsid w:val="1FAD4807"/>
    <w:rsid w:val="1FD224BF"/>
    <w:rsid w:val="1FE17C8D"/>
    <w:rsid w:val="1FF24910"/>
    <w:rsid w:val="1FF97A4C"/>
    <w:rsid w:val="2059498F"/>
    <w:rsid w:val="205E3D53"/>
    <w:rsid w:val="208A7879"/>
    <w:rsid w:val="20AD0837"/>
    <w:rsid w:val="20B63B8F"/>
    <w:rsid w:val="20D72CF0"/>
    <w:rsid w:val="20E06E5E"/>
    <w:rsid w:val="20E4124D"/>
    <w:rsid w:val="21321056"/>
    <w:rsid w:val="21341AF5"/>
    <w:rsid w:val="21577120"/>
    <w:rsid w:val="215D7893"/>
    <w:rsid w:val="21610B2C"/>
    <w:rsid w:val="216740A5"/>
    <w:rsid w:val="21725BA3"/>
    <w:rsid w:val="21751354"/>
    <w:rsid w:val="217D645B"/>
    <w:rsid w:val="219414F1"/>
    <w:rsid w:val="21952B1C"/>
    <w:rsid w:val="21A1039B"/>
    <w:rsid w:val="21B53E47"/>
    <w:rsid w:val="21D56297"/>
    <w:rsid w:val="222D04B6"/>
    <w:rsid w:val="22345539"/>
    <w:rsid w:val="2249781A"/>
    <w:rsid w:val="225B1A86"/>
    <w:rsid w:val="226F2A37"/>
    <w:rsid w:val="22857681"/>
    <w:rsid w:val="228C4BA7"/>
    <w:rsid w:val="22C738DD"/>
    <w:rsid w:val="22D03DCA"/>
    <w:rsid w:val="23067E51"/>
    <w:rsid w:val="231057D9"/>
    <w:rsid w:val="234B24D7"/>
    <w:rsid w:val="234B4A63"/>
    <w:rsid w:val="234E4553"/>
    <w:rsid w:val="23575F36"/>
    <w:rsid w:val="237815D0"/>
    <w:rsid w:val="237D6D0D"/>
    <w:rsid w:val="238241FC"/>
    <w:rsid w:val="238C6E29"/>
    <w:rsid w:val="23C245F9"/>
    <w:rsid w:val="23CD191B"/>
    <w:rsid w:val="23F061A7"/>
    <w:rsid w:val="242B219E"/>
    <w:rsid w:val="243A4968"/>
    <w:rsid w:val="24504906"/>
    <w:rsid w:val="2463402E"/>
    <w:rsid w:val="247870A7"/>
    <w:rsid w:val="248D2E59"/>
    <w:rsid w:val="24993C44"/>
    <w:rsid w:val="24A93417"/>
    <w:rsid w:val="24B108F5"/>
    <w:rsid w:val="24BC729A"/>
    <w:rsid w:val="24EE7D9B"/>
    <w:rsid w:val="24F1760F"/>
    <w:rsid w:val="251B66B7"/>
    <w:rsid w:val="25493224"/>
    <w:rsid w:val="254A0D4A"/>
    <w:rsid w:val="256A1DF5"/>
    <w:rsid w:val="2580476C"/>
    <w:rsid w:val="25BD32CA"/>
    <w:rsid w:val="25C32FD6"/>
    <w:rsid w:val="25EE5B79"/>
    <w:rsid w:val="25F02265"/>
    <w:rsid w:val="26015A04"/>
    <w:rsid w:val="260B2287"/>
    <w:rsid w:val="260D4251"/>
    <w:rsid w:val="26136DDF"/>
    <w:rsid w:val="26211AAB"/>
    <w:rsid w:val="262B7CE7"/>
    <w:rsid w:val="263F63D5"/>
    <w:rsid w:val="264257F4"/>
    <w:rsid w:val="26B33953"/>
    <w:rsid w:val="26DD7622"/>
    <w:rsid w:val="26F31699"/>
    <w:rsid w:val="27117D71"/>
    <w:rsid w:val="27134DC8"/>
    <w:rsid w:val="27146B12"/>
    <w:rsid w:val="272B1635"/>
    <w:rsid w:val="273660A4"/>
    <w:rsid w:val="27442B28"/>
    <w:rsid w:val="274912B9"/>
    <w:rsid w:val="274B053B"/>
    <w:rsid w:val="274E101D"/>
    <w:rsid w:val="2755639A"/>
    <w:rsid w:val="27646EFF"/>
    <w:rsid w:val="276644B9"/>
    <w:rsid w:val="27A74232"/>
    <w:rsid w:val="27C50143"/>
    <w:rsid w:val="280478D6"/>
    <w:rsid w:val="280B0303"/>
    <w:rsid w:val="280D7C93"/>
    <w:rsid w:val="28130D8F"/>
    <w:rsid w:val="282B6C11"/>
    <w:rsid w:val="282F470C"/>
    <w:rsid w:val="28482154"/>
    <w:rsid w:val="28697739"/>
    <w:rsid w:val="287A5C34"/>
    <w:rsid w:val="287C493A"/>
    <w:rsid w:val="288D7140"/>
    <w:rsid w:val="289D5F77"/>
    <w:rsid w:val="28E84B02"/>
    <w:rsid w:val="2903193C"/>
    <w:rsid w:val="290A5242"/>
    <w:rsid w:val="29345F99"/>
    <w:rsid w:val="2958561C"/>
    <w:rsid w:val="295977AD"/>
    <w:rsid w:val="295F40BF"/>
    <w:rsid w:val="296E5634"/>
    <w:rsid w:val="29883BEF"/>
    <w:rsid w:val="298E1069"/>
    <w:rsid w:val="29B743F4"/>
    <w:rsid w:val="29DB38C2"/>
    <w:rsid w:val="29F53B5E"/>
    <w:rsid w:val="2A0E0598"/>
    <w:rsid w:val="2A0E2E4F"/>
    <w:rsid w:val="2A267C24"/>
    <w:rsid w:val="2ABB7F0D"/>
    <w:rsid w:val="2B201FB0"/>
    <w:rsid w:val="2B412F86"/>
    <w:rsid w:val="2B4521FE"/>
    <w:rsid w:val="2B822FEC"/>
    <w:rsid w:val="2B9045B4"/>
    <w:rsid w:val="2B942819"/>
    <w:rsid w:val="2B9E594C"/>
    <w:rsid w:val="2BA016C4"/>
    <w:rsid w:val="2BA31230"/>
    <w:rsid w:val="2BA32F62"/>
    <w:rsid w:val="2BDD1995"/>
    <w:rsid w:val="2BE9306B"/>
    <w:rsid w:val="2BFB4B4C"/>
    <w:rsid w:val="2C161986"/>
    <w:rsid w:val="2C167154"/>
    <w:rsid w:val="2C2470D0"/>
    <w:rsid w:val="2C4B1DB6"/>
    <w:rsid w:val="2C604DE0"/>
    <w:rsid w:val="2C7072E8"/>
    <w:rsid w:val="2C947E05"/>
    <w:rsid w:val="2CC87124"/>
    <w:rsid w:val="2CCD44FB"/>
    <w:rsid w:val="2CEF2903"/>
    <w:rsid w:val="2CF0667B"/>
    <w:rsid w:val="2D114B18"/>
    <w:rsid w:val="2D1E1E96"/>
    <w:rsid w:val="2D314F27"/>
    <w:rsid w:val="2D3D72AC"/>
    <w:rsid w:val="2D437679"/>
    <w:rsid w:val="2D76092E"/>
    <w:rsid w:val="2D766B80"/>
    <w:rsid w:val="2DA412B3"/>
    <w:rsid w:val="2DB16DE7"/>
    <w:rsid w:val="2DB651CE"/>
    <w:rsid w:val="2DF16938"/>
    <w:rsid w:val="2DF21F09"/>
    <w:rsid w:val="2E5642BC"/>
    <w:rsid w:val="2EB060C2"/>
    <w:rsid w:val="2EF53AD4"/>
    <w:rsid w:val="2F0D7753"/>
    <w:rsid w:val="2F2443BA"/>
    <w:rsid w:val="2F266384"/>
    <w:rsid w:val="2F4E272F"/>
    <w:rsid w:val="2F6B1FE9"/>
    <w:rsid w:val="2F6F43D4"/>
    <w:rsid w:val="2F794705"/>
    <w:rsid w:val="2F9037FD"/>
    <w:rsid w:val="2F923F29"/>
    <w:rsid w:val="2FD1218D"/>
    <w:rsid w:val="2FDB716E"/>
    <w:rsid w:val="2FFB336C"/>
    <w:rsid w:val="30161054"/>
    <w:rsid w:val="30186D9C"/>
    <w:rsid w:val="302E235F"/>
    <w:rsid w:val="30354E13"/>
    <w:rsid w:val="304052CC"/>
    <w:rsid w:val="304C3BC8"/>
    <w:rsid w:val="30613155"/>
    <w:rsid w:val="307D2E82"/>
    <w:rsid w:val="30A13F14"/>
    <w:rsid w:val="30DA5678"/>
    <w:rsid w:val="30F229C1"/>
    <w:rsid w:val="30F61119"/>
    <w:rsid w:val="310D4550"/>
    <w:rsid w:val="314825E1"/>
    <w:rsid w:val="31572824"/>
    <w:rsid w:val="315C242E"/>
    <w:rsid w:val="31772EC7"/>
    <w:rsid w:val="319545BC"/>
    <w:rsid w:val="31A43590"/>
    <w:rsid w:val="320255B5"/>
    <w:rsid w:val="320613FD"/>
    <w:rsid w:val="322B5139"/>
    <w:rsid w:val="322C1F03"/>
    <w:rsid w:val="32385CDE"/>
    <w:rsid w:val="324250A0"/>
    <w:rsid w:val="325F1F18"/>
    <w:rsid w:val="328038B2"/>
    <w:rsid w:val="329978C5"/>
    <w:rsid w:val="32AB5145"/>
    <w:rsid w:val="32D508E5"/>
    <w:rsid w:val="3307027A"/>
    <w:rsid w:val="3310712F"/>
    <w:rsid w:val="33414058"/>
    <w:rsid w:val="334212B2"/>
    <w:rsid w:val="334D2131"/>
    <w:rsid w:val="336A580A"/>
    <w:rsid w:val="337304A2"/>
    <w:rsid w:val="33816ABA"/>
    <w:rsid w:val="33E07083"/>
    <w:rsid w:val="34304C33"/>
    <w:rsid w:val="34321327"/>
    <w:rsid w:val="34540430"/>
    <w:rsid w:val="34674CC0"/>
    <w:rsid w:val="347B7C2F"/>
    <w:rsid w:val="347E37B5"/>
    <w:rsid w:val="34BC5E70"/>
    <w:rsid w:val="354215AC"/>
    <w:rsid w:val="35503AA9"/>
    <w:rsid w:val="35794D6E"/>
    <w:rsid w:val="35871C8F"/>
    <w:rsid w:val="35895DF1"/>
    <w:rsid w:val="35C6441D"/>
    <w:rsid w:val="35DD4F6A"/>
    <w:rsid w:val="35EB44FB"/>
    <w:rsid w:val="35EB5C31"/>
    <w:rsid w:val="35EE3AC7"/>
    <w:rsid w:val="35F5093F"/>
    <w:rsid w:val="36112DBB"/>
    <w:rsid w:val="36146F36"/>
    <w:rsid w:val="36267280"/>
    <w:rsid w:val="366C4FC4"/>
    <w:rsid w:val="367D59D6"/>
    <w:rsid w:val="368A369C"/>
    <w:rsid w:val="36A66403"/>
    <w:rsid w:val="36A75FFC"/>
    <w:rsid w:val="36CF10AF"/>
    <w:rsid w:val="36D94701"/>
    <w:rsid w:val="36DF3B58"/>
    <w:rsid w:val="36E7289C"/>
    <w:rsid w:val="36E7464B"/>
    <w:rsid w:val="37065533"/>
    <w:rsid w:val="37290182"/>
    <w:rsid w:val="3736300C"/>
    <w:rsid w:val="37410B90"/>
    <w:rsid w:val="37596521"/>
    <w:rsid w:val="37617088"/>
    <w:rsid w:val="37713BC4"/>
    <w:rsid w:val="3776690C"/>
    <w:rsid w:val="379522F8"/>
    <w:rsid w:val="37A12A4B"/>
    <w:rsid w:val="37AB5678"/>
    <w:rsid w:val="380A6843"/>
    <w:rsid w:val="381256F7"/>
    <w:rsid w:val="38222B27"/>
    <w:rsid w:val="38327B47"/>
    <w:rsid w:val="383C2D6D"/>
    <w:rsid w:val="38415FDC"/>
    <w:rsid w:val="38AC5D3F"/>
    <w:rsid w:val="38B34D7D"/>
    <w:rsid w:val="38BD78E2"/>
    <w:rsid w:val="38CB6A70"/>
    <w:rsid w:val="38DD1907"/>
    <w:rsid w:val="38F86130"/>
    <w:rsid w:val="38FD63A7"/>
    <w:rsid w:val="390D59D2"/>
    <w:rsid w:val="3914549F"/>
    <w:rsid w:val="392A6A70"/>
    <w:rsid w:val="396F71BE"/>
    <w:rsid w:val="3986014B"/>
    <w:rsid w:val="39AE76A2"/>
    <w:rsid w:val="39BC3B6C"/>
    <w:rsid w:val="39D2513E"/>
    <w:rsid w:val="39DF4D0F"/>
    <w:rsid w:val="39E93C89"/>
    <w:rsid w:val="3A0B183C"/>
    <w:rsid w:val="3A2B5DEB"/>
    <w:rsid w:val="3A2D4A6A"/>
    <w:rsid w:val="3A49130D"/>
    <w:rsid w:val="3A5913BB"/>
    <w:rsid w:val="3A59352C"/>
    <w:rsid w:val="3A5A0724"/>
    <w:rsid w:val="3A5F675A"/>
    <w:rsid w:val="3A6B5356"/>
    <w:rsid w:val="3A826346"/>
    <w:rsid w:val="3AB24F6F"/>
    <w:rsid w:val="3AC0349F"/>
    <w:rsid w:val="3ACD11CC"/>
    <w:rsid w:val="3AEC0481"/>
    <w:rsid w:val="3AF85078"/>
    <w:rsid w:val="3B021A53"/>
    <w:rsid w:val="3B143D1F"/>
    <w:rsid w:val="3B230BE3"/>
    <w:rsid w:val="3B251BE5"/>
    <w:rsid w:val="3B3D2A8B"/>
    <w:rsid w:val="3B607444"/>
    <w:rsid w:val="3BC10298"/>
    <w:rsid w:val="3BC44F5A"/>
    <w:rsid w:val="3BE348BC"/>
    <w:rsid w:val="3BF456A1"/>
    <w:rsid w:val="3C0374F9"/>
    <w:rsid w:val="3C124EF9"/>
    <w:rsid w:val="3C243C4B"/>
    <w:rsid w:val="3C2E0626"/>
    <w:rsid w:val="3C595E76"/>
    <w:rsid w:val="3C6773B9"/>
    <w:rsid w:val="3C830972"/>
    <w:rsid w:val="3CB054DF"/>
    <w:rsid w:val="3CB10018"/>
    <w:rsid w:val="3CFD6976"/>
    <w:rsid w:val="3D087785"/>
    <w:rsid w:val="3D0C4E0B"/>
    <w:rsid w:val="3D0D46DF"/>
    <w:rsid w:val="3D31661F"/>
    <w:rsid w:val="3D3B749E"/>
    <w:rsid w:val="3D40247C"/>
    <w:rsid w:val="3D7220D4"/>
    <w:rsid w:val="3D736C38"/>
    <w:rsid w:val="3D826E7B"/>
    <w:rsid w:val="3DA43295"/>
    <w:rsid w:val="3DE71088"/>
    <w:rsid w:val="3DEB108B"/>
    <w:rsid w:val="3E08391A"/>
    <w:rsid w:val="3E30750E"/>
    <w:rsid w:val="3E32264F"/>
    <w:rsid w:val="3E3A1C98"/>
    <w:rsid w:val="3E5E42DA"/>
    <w:rsid w:val="3E7D4D73"/>
    <w:rsid w:val="3E7E5894"/>
    <w:rsid w:val="3E832EAB"/>
    <w:rsid w:val="3E974BA8"/>
    <w:rsid w:val="3EA95C02"/>
    <w:rsid w:val="3EAD7F28"/>
    <w:rsid w:val="3ECF4FFB"/>
    <w:rsid w:val="3EF241DE"/>
    <w:rsid w:val="3EF67B21"/>
    <w:rsid w:val="3EFD5266"/>
    <w:rsid w:val="3F1C50AD"/>
    <w:rsid w:val="3F7D6280"/>
    <w:rsid w:val="3F7F4E0E"/>
    <w:rsid w:val="3F9B4A41"/>
    <w:rsid w:val="3FA70E1B"/>
    <w:rsid w:val="3FB3156E"/>
    <w:rsid w:val="3FB32FE9"/>
    <w:rsid w:val="3FB97D24"/>
    <w:rsid w:val="401D43BA"/>
    <w:rsid w:val="403E177F"/>
    <w:rsid w:val="403F249A"/>
    <w:rsid w:val="404A6ABB"/>
    <w:rsid w:val="40512D68"/>
    <w:rsid w:val="408028ED"/>
    <w:rsid w:val="40907B01"/>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21476A8"/>
    <w:rsid w:val="42156510"/>
    <w:rsid w:val="42454274"/>
    <w:rsid w:val="42470693"/>
    <w:rsid w:val="427540B4"/>
    <w:rsid w:val="42961866"/>
    <w:rsid w:val="42BF022A"/>
    <w:rsid w:val="42F00D2B"/>
    <w:rsid w:val="42F32234"/>
    <w:rsid w:val="431542ED"/>
    <w:rsid w:val="43317379"/>
    <w:rsid w:val="433B3E69"/>
    <w:rsid w:val="433E57A6"/>
    <w:rsid w:val="43672D9B"/>
    <w:rsid w:val="43A14703"/>
    <w:rsid w:val="43CE0466"/>
    <w:rsid w:val="4404683C"/>
    <w:rsid w:val="440C749E"/>
    <w:rsid w:val="44344B1E"/>
    <w:rsid w:val="44576324"/>
    <w:rsid w:val="445D5F4C"/>
    <w:rsid w:val="44615A3C"/>
    <w:rsid w:val="447139B8"/>
    <w:rsid w:val="447F4114"/>
    <w:rsid w:val="44820234"/>
    <w:rsid w:val="448D47AA"/>
    <w:rsid w:val="44CB735A"/>
    <w:rsid w:val="45012D7B"/>
    <w:rsid w:val="45066E76"/>
    <w:rsid w:val="4513485D"/>
    <w:rsid w:val="4514617A"/>
    <w:rsid w:val="452D7CD3"/>
    <w:rsid w:val="45383C32"/>
    <w:rsid w:val="453C0257"/>
    <w:rsid w:val="453C3E1D"/>
    <w:rsid w:val="456A16D4"/>
    <w:rsid w:val="45991567"/>
    <w:rsid w:val="45A04342"/>
    <w:rsid w:val="45AD6A5F"/>
    <w:rsid w:val="45B516D4"/>
    <w:rsid w:val="45E605DF"/>
    <w:rsid w:val="45FC3FCC"/>
    <w:rsid w:val="460E4441"/>
    <w:rsid w:val="46111FB6"/>
    <w:rsid w:val="46117ADE"/>
    <w:rsid w:val="461B4844"/>
    <w:rsid w:val="461F4E05"/>
    <w:rsid w:val="464253F9"/>
    <w:rsid w:val="4646598F"/>
    <w:rsid w:val="464C4E37"/>
    <w:rsid w:val="465931D8"/>
    <w:rsid w:val="46696D61"/>
    <w:rsid w:val="466C7F05"/>
    <w:rsid w:val="466E61EE"/>
    <w:rsid w:val="4678706D"/>
    <w:rsid w:val="46961365"/>
    <w:rsid w:val="46AA2F9F"/>
    <w:rsid w:val="46DB13AA"/>
    <w:rsid w:val="46E22739"/>
    <w:rsid w:val="46E821A8"/>
    <w:rsid w:val="46ED35D0"/>
    <w:rsid w:val="474D22A8"/>
    <w:rsid w:val="475B0CF7"/>
    <w:rsid w:val="475B0EFB"/>
    <w:rsid w:val="478A5D4D"/>
    <w:rsid w:val="479733DA"/>
    <w:rsid w:val="479F6D87"/>
    <w:rsid w:val="47B642F1"/>
    <w:rsid w:val="47CE5C97"/>
    <w:rsid w:val="47DE747B"/>
    <w:rsid w:val="47FE44DC"/>
    <w:rsid w:val="482524F1"/>
    <w:rsid w:val="486F3EB6"/>
    <w:rsid w:val="488356C1"/>
    <w:rsid w:val="489B726F"/>
    <w:rsid w:val="48A12453"/>
    <w:rsid w:val="48A5674A"/>
    <w:rsid w:val="48BC2639"/>
    <w:rsid w:val="48E3695A"/>
    <w:rsid w:val="48EF02B1"/>
    <w:rsid w:val="48F848DA"/>
    <w:rsid w:val="49284BAB"/>
    <w:rsid w:val="49284D7B"/>
    <w:rsid w:val="493A1619"/>
    <w:rsid w:val="493D4DDC"/>
    <w:rsid w:val="49494CF1"/>
    <w:rsid w:val="494F67AB"/>
    <w:rsid w:val="49550A2C"/>
    <w:rsid w:val="49575660"/>
    <w:rsid w:val="49581D9D"/>
    <w:rsid w:val="495E08D1"/>
    <w:rsid w:val="495F1AED"/>
    <w:rsid w:val="49CA0BFE"/>
    <w:rsid w:val="49D722FD"/>
    <w:rsid w:val="49F47EE1"/>
    <w:rsid w:val="4A076836"/>
    <w:rsid w:val="4A2E2C6A"/>
    <w:rsid w:val="4A5B3A05"/>
    <w:rsid w:val="4A5C1DCD"/>
    <w:rsid w:val="4A5D1633"/>
    <w:rsid w:val="4A8F7211"/>
    <w:rsid w:val="4AA12C81"/>
    <w:rsid w:val="4AA2290B"/>
    <w:rsid w:val="4AAA3C0B"/>
    <w:rsid w:val="4ABD7744"/>
    <w:rsid w:val="4AC05487"/>
    <w:rsid w:val="4AD62257"/>
    <w:rsid w:val="4AE72FA0"/>
    <w:rsid w:val="4AFF27FC"/>
    <w:rsid w:val="4B0435C5"/>
    <w:rsid w:val="4B103D18"/>
    <w:rsid w:val="4B242C35"/>
    <w:rsid w:val="4B505A38"/>
    <w:rsid w:val="4B577B99"/>
    <w:rsid w:val="4B6127C6"/>
    <w:rsid w:val="4B865D88"/>
    <w:rsid w:val="4B903F22"/>
    <w:rsid w:val="4BD77819"/>
    <w:rsid w:val="4BF10339"/>
    <w:rsid w:val="4C086888"/>
    <w:rsid w:val="4C0A4C0B"/>
    <w:rsid w:val="4C143C11"/>
    <w:rsid w:val="4C567A2E"/>
    <w:rsid w:val="4C8E75EA"/>
    <w:rsid w:val="4C991AEB"/>
    <w:rsid w:val="4C9D5A7F"/>
    <w:rsid w:val="4CCA6625"/>
    <w:rsid w:val="4CDA3265"/>
    <w:rsid w:val="4CF66F3E"/>
    <w:rsid w:val="4D023B34"/>
    <w:rsid w:val="4D1D65AA"/>
    <w:rsid w:val="4D3C7046"/>
    <w:rsid w:val="4D4C5276"/>
    <w:rsid w:val="4D4C582D"/>
    <w:rsid w:val="4D84279B"/>
    <w:rsid w:val="4DD20112"/>
    <w:rsid w:val="4DD87522"/>
    <w:rsid w:val="4DE84AD8"/>
    <w:rsid w:val="4DF6339A"/>
    <w:rsid w:val="4E5656C4"/>
    <w:rsid w:val="4E5A533C"/>
    <w:rsid w:val="4E9A260D"/>
    <w:rsid w:val="4EE04374"/>
    <w:rsid w:val="4EF63225"/>
    <w:rsid w:val="4F02606E"/>
    <w:rsid w:val="4F043B94"/>
    <w:rsid w:val="4F1B773F"/>
    <w:rsid w:val="4F1D285E"/>
    <w:rsid w:val="4F277882"/>
    <w:rsid w:val="4F457D08"/>
    <w:rsid w:val="4F5D5052"/>
    <w:rsid w:val="4FA43673"/>
    <w:rsid w:val="4FBB1AD8"/>
    <w:rsid w:val="4FD91453"/>
    <w:rsid w:val="501047BA"/>
    <w:rsid w:val="501F469B"/>
    <w:rsid w:val="503A2F68"/>
    <w:rsid w:val="504A7CCC"/>
    <w:rsid w:val="50697173"/>
    <w:rsid w:val="50746AF7"/>
    <w:rsid w:val="507E4285"/>
    <w:rsid w:val="508C3302"/>
    <w:rsid w:val="50C17863"/>
    <w:rsid w:val="50F17CB4"/>
    <w:rsid w:val="512536B4"/>
    <w:rsid w:val="513C71F8"/>
    <w:rsid w:val="51586FAB"/>
    <w:rsid w:val="51596A3A"/>
    <w:rsid w:val="517B6AF1"/>
    <w:rsid w:val="519A433C"/>
    <w:rsid w:val="51AB6549"/>
    <w:rsid w:val="51DF08DA"/>
    <w:rsid w:val="51E952C3"/>
    <w:rsid w:val="52410BA1"/>
    <w:rsid w:val="52485F6F"/>
    <w:rsid w:val="524E01CA"/>
    <w:rsid w:val="52554706"/>
    <w:rsid w:val="52614E59"/>
    <w:rsid w:val="52656CCA"/>
    <w:rsid w:val="52696120"/>
    <w:rsid w:val="52707792"/>
    <w:rsid w:val="5271692C"/>
    <w:rsid w:val="529F5057"/>
    <w:rsid w:val="529F76BC"/>
    <w:rsid w:val="52A01E26"/>
    <w:rsid w:val="52B87278"/>
    <w:rsid w:val="52C33D66"/>
    <w:rsid w:val="52C5515C"/>
    <w:rsid w:val="52F12681"/>
    <w:rsid w:val="52F61A46"/>
    <w:rsid w:val="53455370"/>
    <w:rsid w:val="53597BE4"/>
    <w:rsid w:val="536C5F9D"/>
    <w:rsid w:val="537F7C8D"/>
    <w:rsid w:val="538979FB"/>
    <w:rsid w:val="538D5534"/>
    <w:rsid w:val="539A0886"/>
    <w:rsid w:val="53B06B6C"/>
    <w:rsid w:val="53FC12DE"/>
    <w:rsid w:val="54345105"/>
    <w:rsid w:val="543D36A4"/>
    <w:rsid w:val="544F2EE3"/>
    <w:rsid w:val="54506775"/>
    <w:rsid w:val="545919FB"/>
    <w:rsid w:val="545F186C"/>
    <w:rsid w:val="54B15361"/>
    <w:rsid w:val="54BE47E5"/>
    <w:rsid w:val="54F97C76"/>
    <w:rsid w:val="54FE2E33"/>
    <w:rsid w:val="554D16B4"/>
    <w:rsid w:val="55791282"/>
    <w:rsid w:val="55872E29"/>
    <w:rsid w:val="558F1CDD"/>
    <w:rsid w:val="55A016B5"/>
    <w:rsid w:val="55AE4859"/>
    <w:rsid w:val="55CC43D3"/>
    <w:rsid w:val="55E65231"/>
    <w:rsid w:val="56064695"/>
    <w:rsid w:val="563A3B84"/>
    <w:rsid w:val="565B08DD"/>
    <w:rsid w:val="56890E23"/>
    <w:rsid w:val="56950A6C"/>
    <w:rsid w:val="569F23F4"/>
    <w:rsid w:val="56AC619E"/>
    <w:rsid w:val="56B20496"/>
    <w:rsid w:val="56BA2859"/>
    <w:rsid w:val="56C04BF5"/>
    <w:rsid w:val="56DD1B97"/>
    <w:rsid w:val="56F444DD"/>
    <w:rsid w:val="570B31FB"/>
    <w:rsid w:val="57176F71"/>
    <w:rsid w:val="572B1EDA"/>
    <w:rsid w:val="57340467"/>
    <w:rsid w:val="575223CA"/>
    <w:rsid w:val="57637893"/>
    <w:rsid w:val="576F61AE"/>
    <w:rsid w:val="577B066E"/>
    <w:rsid w:val="57860817"/>
    <w:rsid w:val="579E2DC8"/>
    <w:rsid w:val="57AE7967"/>
    <w:rsid w:val="57B94299"/>
    <w:rsid w:val="57C2283E"/>
    <w:rsid w:val="57E427B4"/>
    <w:rsid w:val="57F06607"/>
    <w:rsid w:val="57FA16B6"/>
    <w:rsid w:val="581F1A3E"/>
    <w:rsid w:val="585F795E"/>
    <w:rsid w:val="586C4558"/>
    <w:rsid w:val="58AD729C"/>
    <w:rsid w:val="58DE5456"/>
    <w:rsid w:val="590D36DC"/>
    <w:rsid w:val="590E6B79"/>
    <w:rsid w:val="59213594"/>
    <w:rsid w:val="59292BCD"/>
    <w:rsid w:val="5949618E"/>
    <w:rsid w:val="594A6647"/>
    <w:rsid w:val="59797F10"/>
    <w:rsid w:val="598B4B6C"/>
    <w:rsid w:val="598D67CD"/>
    <w:rsid w:val="59A835B3"/>
    <w:rsid w:val="59B83EF9"/>
    <w:rsid w:val="59B9557B"/>
    <w:rsid w:val="59CE6DD2"/>
    <w:rsid w:val="59E009DF"/>
    <w:rsid w:val="59E00D5A"/>
    <w:rsid w:val="59EA441B"/>
    <w:rsid w:val="59FD7B5D"/>
    <w:rsid w:val="5A0507C0"/>
    <w:rsid w:val="5A174906"/>
    <w:rsid w:val="5A1B5A0D"/>
    <w:rsid w:val="5A1F5DD8"/>
    <w:rsid w:val="5A2971D5"/>
    <w:rsid w:val="5A2A6DE6"/>
    <w:rsid w:val="5A655703"/>
    <w:rsid w:val="5A8752D2"/>
    <w:rsid w:val="5A9E4AB1"/>
    <w:rsid w:val="5AAB1367"/>
    <w:rsid w:val="5AAB7EB6"/>
    <w:rsid w:val="5ABF3065"/>
    <w:rsid w:val="5AF64B9B"/>
    <w:rsid w:val="5B3B020A"/>
    <w:rsid w:val="5B555777"/>
    <w:rsid w:val="5B626DFE"/>
    <w:rsid w:val="5B6A1223"/>
    <w:rsid w:val="5B7200D7"/>
    <w:rsid w:val="5BD75DD2"/>
    <w:rsid w:val="5BFE5E0F"/>
    <w:rsid w:val="5C2C297C"/>
    <w:rsid w:val="5C332483"/>
    <w:rsid w:val="5C4E0681"/>
    <w:rsid w:val="5C6A5252"/>
    <w:rsid w:val="5C875E04"/>
    <w:rsid w:val="5CCE57E1"/>
    <w:rsid w:val="5CE11604"/>
    <w:rsid w:val="5CED0271"/>
    <w:rsid w:val="5D3C6CF9"/>
    <w:rsid w:val="5D4635C9"/>
    <w:rsid w:val="5D485594"/>
    <w:rsid w:val="5D5C4B9B"/>
    <w:rsid w:val="5D731EAE"/>
    <w:rsid w:val="5D886427"/>
    <w:rsid w:val="5D916F3A"/>
    <w:rsid w:val="5D951D82"/>
    <w:rsid w:val="5DA8033B"/>
    <w:rsid w:val="5DBC1ADE"/>
    <w:rsid w:val="5DBE5856"/>
    <w:rsid w:val="5DCF43B4"/>
    <w:rsid w:val="5DDE1A54"/>
    <w:rsid w:val="5DDE6538"/>
    <w:rsid w:val="5E40626B"/>
    <w:rsid w:val="5E441E95"/>
    <w:rsid w:val="5E451AD3"/>
    <w:rsid w:val="5E5018B1"/>
    <w:rsid w:val="5E560431"/>
    <w:rsid w:val="5E6A32E8"/>
    <w:rsid w:val="5E9C2B16"/>
    <w:rsid w:val="5ED52E57"/>
    <w:rsid w:val="5F16521D"/>
    <w:rsid w:val="5F1854B6"/>
    <w:rsid w:val="5F29272C"/>
    <w:rsid w:val="5F4619C0"/>
    <w:rsid w:val="5F6D12E1"/>
    <w:rsid w:val="5F7A0B63"/>
    <w:rsid w:val="5F7D1F65"/>
    <w:rsid w:val="5FB05672"/>
    <w:rsid w:val="5FCF5AF8"/>
    <w:rsid w:val="5FDD20D3"/>
    <w:rsid w:val="5FF732A1"/>
    <w:rsid w:val="60187C01"/>
    <w:rsid w:val="601C6864"/>
    <w:rsid w:val="60275934"/>
    <w:rsid w:val="602D20B7"/>
    <w:rsid w:val="603C0CB4"/>
    <w:rsid w:val="60722D67"/>
    <w:rsid w:val="607F1EF0"/>
    <w:rsid w:val="60A2320D"/>
    <w:rsid w:val="60B6313A"/>
    <w:rsid w:val="60C43183"/>
    <w:rsid w:val="60CA5E20"/>
    <w:rsid w:val="60D1764E"/>
    <w:rsid w:val="61171E55"/>
    <w:rsid w:val="61C62F2B"/>
    <w:rsid w:val="62065A1D"/>
    <w:rsid w:val="620C3034"/>
    <w:rsid w:val="622224A3"/>
    <w:rsid w:val="624A76B8"/>
    <w:rsid w:val="625B18C5"/>
    <w:rsid w:val="6263077A"/>
    <w:rsid w:val="6268054C"/>
    <w:rsid w:val="62702702"/>
    <w:rsid w:val="62B80AC5"/>
    <w:rsid w:val="62BE2A98"/>
    <w:rsid w:val="62F87349"/>
    <w:rsid w:val="630A12A2"/>
    <w:rsid w:val="630B78CD"/>
    <w:rsid w:val="631B72A6"/>
    <w:rsid w:val="6333382C"/>
    <w:rsid w:val="633839B4"/>
    <w:rsid w:val="63401386"/>
    <w:rsid w:val="63612F0B"/>
    <w:rsid w:val="636247EB"/>
    <w:rsid w:val="637075F2"/>
    <w:rsid w:val="639B7EE5"/>
    <w:rsid w:val="639D5F0D"/>
    <w:rsid w:val="63B632F9"/>
    <w:rsid w:val="63C9440E"/>
    <w:rsid w:val="63D4270A"/>
    <w:rsid w:val="63F3110A"/>
    <w:rsid w:val="642108EC"/>
    <w:rsid w:val="642B7906"/>
    <w:rsid w:val="64680661"/>
    <w:rsid w:val="647E66F8"/>
    <w:rsid w:val="648D1ADE"/>
    <w:rsid w:val="651B2EF1"/>
    <w:rsid w:val="65212504"/>
    <w:rsid w:val="65C6799D"/>
    <w:rsid w:val="66154481"/>
    <w:rsid w:val="66291CDA"/>
    <w:rsid w:val="66304E17"/>
    <w:rsid w:val="663E2600"/>
    <w:rsid w:val="66430FEE"/>
    <w:rsid w:val="667B0788"/>
    <w:rsid w:val="669A4D39"/>
    <w:rsid w:val="669B6734"/>
    <w:rsid w:val="669C24AC"/>
    <w:rsid w:val="66B20B9A"/>
    <w:rsid w:val="66B65916"/>
    <w:rsid w:val="66CC3638"/>
    <w:rsid w:val="66CD4D5B"/>
    <w:rsid w:val="66D82AF9"/>
    <w:rsid w:val="66E51531"/>
    <w:rsid w:val="66F607A6"/>
    <w:rsid w:val="66F61F57"/>
    <w:rsid w:val="66F70BD3"/>
    <w:rsid w:val="67476E60"/>
    <w:rsid w:val="675903D1"/>
    <w:rsid w:val="675B5F57"/>
    <w:rsid w:val="67695EC5"/>
    <w:rsid w:val="6773145F"/>
    <w:rsid w:val="67817040"/>
    <w:rsid w:val="67890C82"/>
    <w:rsid w:val="67891D37"/>
    <w:rsid w:val="67BA23FB"/>
    <w:rsid w:val="67D7457D"/>
    <w:rsid w:val="67E10367"/>
    <w:rsid w:val="67E30ADE"/>
    <w:rsid w:val="67EE6D37"/>
    <w:rsid w:val="67F51E74"/>
    <w:rsid w:val="67F87BB6"/>
    <w:rsid w:val="68484F5C"/>
    <w:rsid w:val="68753D8B"/>
    <w:rsid w:val="68902D8B"/>
    <w:rsid w:val="68906041"/>
    <w:rsid w:val="68A85193"/>
    <w:rsid w:val="68AF1863"/>
    <w:rsid w:val="68B90DE9"/>
    <w:rsid w:val="68BE495C"/>
    <w:rsid w:val="68CF4A19"/>
    <w:rsid w:val="69132EFA"/>
    <w:rsid w:val="69140C1A"/>
    <w:rsid w:val="6930567F"/>
    <w:rsid w:val="694F3806"/>
    <w:rsid w:val="69670B4F"/>
    <w:rsid w:val="6981746A"/>
    <w:rsid w:val="699022E4"/>
    <w:rsid w:val="69B0699A"/>
    <w:rsid w:val="69B17B7A"/>
    <w:rsid w:val="69BA3040"/>
    <w:rsid w:val="69F364C7"/>
    <w:rsid w:val="6A006552"/>
    <w:rsid w:val="6A366774"/>
    <w:rsid w:val="6A3F1ACC"/>
    <w:rsid w:val="6A3F61D5"/>
    <w:rsid w:val="6A531546"/>
    <w:rsid w:val="6A5635C3"/>
    <w:rsid w:val="6A751B1E"/>
    <w:rsid w:val="6A7F7CD0"/>
    <w:rsid w:val="6A974DF1"/>
    <w:rsid w:val="6A9F7613"/>
    <w:rsid w:val="6B0845B4"/>
    <w:rsid w:val="6B1D2CB7"/>
    <w:rsid w:val="6B202E5D"/>
    <w:rsid w:val="6B2B4676"/>
    <w:rsid w:val="6B3D142D"/>
    <w:rsid w:val="6B427AC6"/>
    <w:rsid w:val="6B642D85"/>
    <w:rsid w:val="6B6712DB"/>
    <w:rsid w:val="6B7B0F4B"/>
    <w:rsid w:val="6B7B2FD8"/>
    <w:rsid w:val="6B805757"/>
    <w:rsid w:val="6B916358"/>
    <w:rsid w:val="6BA27AD9"/>
    <w:rsid w:val="6BC84341"/>
    <w:rsid w:val="6BCA5FE9"/>
    <w:rsid w:val="6BD174E8"/>
    <w:rsid w:val="6BDE1106"/>
    <w:rsid w:val="6BEC0A02"/>
    <w:rsid w:val="6BF0237D"/>
    <w:rsid w:val="6BF3491C"/>
    <w:rsid w:val="6C0E6332"/>
    <w:rsid w:val="6C120112"/>
    <w:rsid w:val="6C272818"/>
    <w:rsid w:val="6C3B331D"/>
    <w:rsid w:val="6C4B4758"/>
    <w:rsid w:val="6C627CF4"/>
    <w:rsid w:val="6C9210BF"/>
    <w:rsid w:val="6CB8100D"/>
    <w:rsid w:val="6CC5069E"/>
    <w:rsid w:val="6CEF757B"/>
    <w:rsid w:val="6D0320A5"/>
    <w:rsid w:val="6D102E0E"/>
    <w:rsid w:val="6D5E04BB"/>
    <w:rsid w:val="6D6F26C8"/>
    <w:rsid w:val="6D754BC8"/>
    <w:rsid w:val="6D7777CF"/>
    <w:rsid w:val="6D8F2DF3"/>
    <w:rsid w:val="6E1A60AC"/>
    <w:rsid w:val="6E270660"/>
    <w:rsid w:val="6E29610C"/>
    <w:rsid w:val="6E3631E6"/>
    <w:rsid w:val="6E55366C"/>
    <w:rsid w:val="6E7A229A"/>
    <w:rsid w:val="6E7D0E15"/>
    <w:rsid w:val="6EA97E5C"/>
    <w:rsid w:val="6ECE24CC"/>
    <w:rsid w:val="6EE3336E"/>
    <w:rsid w:val="6EE84355"/>
    <w:rsid w:val="6EE91D09"/>
    <w:rsid w:val="6EF530A1"/>
    <w:rsid w:val="6F0F2119"/>
    <w:rsid w:val="6F0F4163"/>
    <w:rsid w:val="6F2B7D90"/>
    <w:rsid w:val="6F2E3EBD"/>
    <w:rsid w:val="6F6F075E"/>
    <w:rsid w:val="6F6F3711"/>
    <w:rsid w:val="6F8B2D9C"/>
    <w:rsid w:val="6FAC7C04"/>
    <w:rsid w:val="6FD827A7"/>
    <w:rsid w:val="701A2BE2"/>
    <w:rsid w:val="7085404E"/>
    <w:rsid w:val="70912956"/>
    <w:rsid w:val="70944183"/>
    <w:rsid w:val="7094734E"/>
    <w:rsid w:val="70B52AE8"/>
    <w:rsid w:val="70C60603"/>
    <w:rsid w:val="70F074A0"/>
    <w:rsid w:val="711A294B"/>
    <w:rsid w:val="71216FC4"/>
    <w:rsid w:val="71686ACA"/>
    <w:rsid w:val="717F63BF"/>
    <w:rsid w:val="719840C8"/>
    <w:rsid w:val="71A96609"/>
    <w:rsid w:val="71B13679"/>
    <w:rsid w:val="71B217C0"/>
    <w:rsid w:val="71BB412E"/>
    <w:rsid w:val="71CC608C"/>
    <w:rsid w:val="72084E9A"/>
    <w:rsid w:val="722C3326"/>
    <w:rsid w:val="72606A84"/>
    <w:rsid w:val="72AF5315"/>
    <w:rsid w:val="72C40DC1"/>
    <w:rsid w:val="72E074D7"/>
    <w:rsid w:val="734B1C86"/>
    <w:rsid w:val="7371658F"/>
    <w:rsid w:val="7386251A"/>
    <w:rsid w:val="739720BC"/>
    <w:rsid w:val="73B52DFF"/>
    <w:rsid w:val="73E80E01"/>
    <w:rsid w:val="73EC1B73"/>
    <w:rsid w:val="73FA5252"/>
    <w:rsid w:val="73FB6A64"/>
    <w:rsid w:val="73FD09D7"/>
    <w:rsid w:val="741020C4"/>
    <w:rsid w:val="742D6C93"/>
    <w:rsid w:val="743261FE"/>
    <w:rsid w:val="74411A23"/>
    <w:rsid w:val="744B4679"/>
    <w:rsid w:val="745B5755"/>
    <w:rsid w:val="746C7962"/>
    <w:rsid w:val="747A1A07"/>
    <w:rsid w:val="74911176"/>
    <w:rsid w:val="74AC5FB0"/>
    <w:rsid w:val="74BB180E"/>
    <w:rsid w:val="74C008A0"/>
    <w:rsid w:val="74E10066"/>
    <w:rsid w:val="74E233F2"/>
    <w:rsid w:val="74E27C24"/>
    <w:rsid w:val="74E514C2"/>
    <w:rsid w:val="74E66AC5"/>
    <w:rsid w:val="74F82FA3"/>
    <w:rsid w:val="74F91452"/>
    <w:rsid w:val="752D668A"/>
    <w:rsid w:val="75403CD2"/>
    <w:rsid w:val="755B52CC"/>
    <w:rsid w:val="75696008"/>
    <w:rsid w:val="756A6595"/>
    <w:rsid w:val="75A849CA"/>
    <w:rsid w:val="75C650AA"/>
    <w:rsid w:val="75D43A11"/>
    <w:rsid w:val="75DA6B4D"/>
    <w:rsid w:val="75EE78A6"/>
    <w:rsid w:val="75FA1C21"/>
    <w:rsid w:val="7619757A"/>
    <w:rsid w:val="76277F7E"/>
    <w:rsid w:val="76326ABA"/>
    <w:rsid w:val="763C4150"/>
    <w:rsid w:val="7663221C"/>
    <w:rsid w:val="767B0330"/>
    <w:rsid w:val="76A2766B"/>
    <w:rsid w:val="76C770D1"/>
    <w:rsid w:val="76FD0F9A"/>
    <w:rsid w:val="77132C23"/>
    <w:rsid w:val="771D13E7"/>
    <w:rsid w:val="773749CE"/>
    <w:rsid w:val="77587256"/>
    <w:rsid w:val="77787C36"/>
    <w:rsid w:val="777D16F0"/>
    <w:rsid w:val="77816F8B"/>
    <w:rsid w:val="7783749C"/>
    <w:rsid w:val="77CF00F7"/>
    <w:rsid w:val="77F219EF"/>
    <w:rsid w:val="77FE7670"/>
    <w:rsid w:val="78173455"/>
    <w:rsid w:val="783008D5"/>
    <w:rsid w:val="788D43B2"/>
    <w:rsid w:val="788D57B0"/>
    <w:rsid w:val="788F3C1F"/>
    <w:rsid w:val="7899684C"/>
    <w:rsid w:val="789B0816"/>
    <w:rsid w:val="78B36A32"/>
    <w:rsid w:val="790440A0"/>
    <w:rsid w:val="79224A93"/>
    <w:rsid w:val="79384200"/>
    <w:rsid w:val="793848A7"/>
    <w:rsid w:val="794A0D66"/>
    <w:rsid w:val="798E037A"/>
    <w:rsid w:val="79E47F9A"/>
    <w:rsid w:val="79F07188"/>
    <w:rsid w:val="7A1847B2"/>
    <w:rsid w:val="7A49604F"/>
    <w:rsid w:val="7A4B0019"/>
    <w:rsid w:val="7A4F3D27"/>
    <w:rsid w:val="7A523156"/>
    <w:rsid w:val="7A5D6E9B"/>
    <w:rsid w:val="7A807CC3"/>
    <w:rsid w:val="7A810F75"/>
    <w:rsid w:val="7AB82578"/>
    <w:rsid w:val="7AC73B44"/>
    <w:rsid w:val="7B7A6E7F"/>
    <w:rsid w:val="7B8F2F29"/>
    <w:rsid w:val="7B95779E"/>
    <w:rsid w:val="7B9B28DB"/>
    <w:rsid w:val="7BAB6FC2"/>
    <w:rsid w:val="7BB104C9"/>
    <w:rsid w:val="7BDA3403"/>
    <w:rsid w:val="7BDD1145"/>
    <w:rsid w:val="7BDF4EBD"/>
    <w:rsid w:val="7BE26E03"/>
    <w:rsid w:val="7BE91898"/>
    <w:rsid w:val="7BEA7EAB"/>
    <w:rsid w:val="7C162779"/>
    <w:rsid w:val="7C2B1EB0"/>
    <w:rsid w:val="7C2E7BFB"/>
    <w:rsid w:val="7C2F011F"/>
    <w:rsid w:val="7C4371FA"/>
    <w:rsid w:val="7C6F4493"/>
    <w:rsid w:val="7C895E39"/>
    <w:rsid w:val="7CCE08B5"/>
    <w:rsid w:val="7CCE1350"/>
    <w:rsid w:val="7CD2057E"/>
    <w:rsid w:val="7D503950"/>
    <w:rsid w:val="7D59241B"/>
    <w:rsid w:val="7D72208A"/>
    <w:rsid w:val="7D81659A"/>
    <w:rsid w:val="7D84001B"/>
    <w:rsid w:val="7D8E37E2"/>
    <w:rsid w:val="7D902913"/>
    <w:rsid w:val="7DD3057F"/>
    <w:rsid w:val="7DD8488D"/>
    <w:rsid w:val="7DDA351E"/>
    <w:rsid w:val="7DE623D0"/>
    <w:rsid w:val="7E040C0B"/>
    <w:rsid w:val="7E41373B"/>
    <w:rsid w:val="7E5F1AEE"/>
    <w:rsid w:val="7E966B85"/>
    <w:rsid w:val="7EC02D84"/>
    <w:rsid w:val="7EC30AC6"/>
    <w:rsid w:val="7EC363D0"/>
    <w:rsid w:val="7ED405DD"/>
    <w:rsid w:val="7F0B2150"/>
    <w:rsid w:val="7F0D03FB"/>
    <w:rsid w:val="7F1E7AAB"/>
    <w:rsid w:val="7F231565"/>
    <w:rsid w:val="7F413799"/>
    <w:rsid w:val="7F430023"/>
    <w:rsid w:val="7F502932"/>
    <w:rsid w:val="7F565496"/>
    <w:rsid w:val="7F692D2D"/>
    <w:rsid w:val="7F866268"/>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6"/>
    <w:basedOn w:val="1"/>
    <w:next w:val="5"/>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annotation text"/>
    <w:basedOn w:val="1"/>
    <w:link w:val="38"/>
    <w:autoRedefine/>
    <w:qFormat/>
    <w:uiPriority w:val="0"/>
    <w:pPr>
      <w:jc w:val="left"/>
    </w:pPr>
    <w:rPr>
      <w:lang w:val="zh-CN"/>
    </w:rPr>
  </w:style>
  <w:style w:type="paragraph" w:styleId="7">
    <w:name w:val="Body Text"/>
    <w:basedOn w:val="1"/>
    <w:next w:val="1"/>
    <w:link w:val="50"/>
    <w:autoRedefine/>
    <w:qFormat/>
    <w:uiPriority w:val="99"/>
    <w:pPr>
      <w:spacing w:after="120"/>
    </w:pPr>
    <w:rPr>
      <w:rFonts w:ascii="Times New Roman" w:hAnsi="Times New Roman"/>
      <w:kern w:val="0"/>
      <w:sz w:val="24"/>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39"/>
    <w:autoRedefine/>
    <w:qFormat/>
    <w:uiPriority w:val="0"/>
    <w:rPr>
      <w:sz w:val="18"/>
      <w:szCs w:val="18"/>
      <w:lang w:val="zh-CN"/>
    </w:rPr>
  </w:style>
  <w:style w:type="paragraph" w:styleId="12">
    <w:name w:val="footer"/>
    <w:basedOn w:val="1"/>
    <w:link w:val="40"/>
    <w:autoRedefine/>
    <w:qFormat/>
    <w:uiPriority w:val="0"/>
    <w:pPr>
      <w:tabs>
        <w:tab w:val="center" w:pos="4153"/>
        <w:tab w:val="right" w:pos="8306"/>
      </w:tabs>
      <w:snapToGrid w:val="0"/>
      <w:jc w:val="left"/>
    </w:pPr>
    <w:rPr>
      <w:sz w:val="18"/>
      <w:szCs w:val="18"/>
      <w:lang w:val="zh-CN"/>
    </w:rPr>
  </w:style>
  <w:style w:type="paragraph" w:styleId="13">
    <w:name w:val="header"/>
    <w:basedOn w:val="1"/>
    <w:link w:val="41"/>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autoRedefine/>
    <w:qFormat/>
    <w:uiPriority w:val="0"/>
    <w:pPr>
      <w:jc w:val="left"/>
    </w:pPr>
    <w:rPr>
      <w:kern w:val="0"/>
      <w:sz w:val="24"/>
    </w:rPr>
  </w:style>
  <w:style w:type="paragraph" w:styleId="15">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6">
    <w:name w:val="annotation subject"/>
    <w:basedOn w:val="6"/>
    <w:next w:val="6"/>
    <w:link w:val="42"/>
    <w:autoRedefine/>
    <w:qFormat/>
    <w:uiPriority w:val="0"/>
    <w:rPr>
      <w:b/>
      <w:bCs/>
    </w:rPr>
  </w:style>
  <w:style w:type="paragraph" w:styleId="17">
    <w:name w:val="Body Text First Indent 2"/>
    <w:basedOn w:val="8"/>
    <w:autoRedefine/>
    <w:unhideWhenUsed/>
    <w:qFormat/>
    <w:uiPriority w:val="99"/>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20"/>
    <w:rPr>
      <w:i/>
      <w:iCs/>
    </w:rPr>
  </w:style>
  <w:style w:type="character" w:styleId="24">
    <w:name w:val="HTML Definition"/>
    <w:autoRedefine/>
    <w:qFormat/>
    <w:uiPriority w:val="0"/>
  </w:style>
  <w:style w:type="character" w:styleId="25">
    <w:name w:val="HTML Typewriter"/>
    <w:autoRedefine/>
    <w:qFormat/>
    <w:uiPriority w:val="0"/>
    <w:rPr>
      <w:rFonts w:hint="default" w:ascii="monospace" w:hAnsi="monospace" w:eastAsia="monospace" w:cs="monospace"/>
      <w:sz w:val="20"/>
    </w:rPr>
  </w:style>
  <w:style w:type="character" w:styleId="26">
    <w:name w:val="HTML Acronym"/>
    <w:autoRedefine/>
    <w:qFormat/>
    <w:uiPriority w:val="0"/>
  </w:style>
  <w:style w:type="character" w:styleId="27">
    <w:name w:val="HTML Variable"/>
    <w:autoRedefine/>
    <w:qFormat/>
    <w:uiPriority w:val="0"/>
  </w:style>
  <w:style w:type="character" w:styleId="28">
    <w:name w:val="Hyperlink"/>
    <w:autoRedefine/>
    <w:qFormat/>
    <w:uiPriority w:val="0"/>
    <w:rPr>
      <w:color w:val="0000FF"/>
      <w:u w:val="none"/>
    </w:rPr>
  </w:style>
  <w:style w:type="character" w:styleId="29">
    <w:name w:val="HTML Code"/>
    <w:autoRedefine/>
    <w:qFormat/>
    <w:uiPriority w:val="0"/>
    <w:rPr>
      <w:rFonts w:hint="default" w:ascii="monospace" w:hAnsi="monospace" w:eastAsia="monospace" w:cs="monospace"/>
      <w:sz w:val="20"/>
    </w:rPr>
  </w:style>
  <w:style w:type="character" w:styleId="30">
    <w:name w:val="annotation reference"/>
    <w:autoRedefine/>
    <w:qFormat/>
    <w:uiPriority w:val="0"/>
    <w:rPr>
      <w:sz w:val="21"/>
      <w:szCs w:val="21"/>
    </w:rPr>
  </w:style>
  <w:style w:type="character" w:styleId="31">
    <w:name w:val="HTML Cite"/>
    <w:autoRedefine/>
    <w:qFormat/>
    <w:uiPriority w:val="0"/>
  </w:style>
  <w:style w:type="character" w:styleId="32">
    <w:name w:val="HTML Keyboard"/>
    <w:autoRedefine/>
    <w:qFormat/>
    <w:uiPriority w:val="0"/>
    <w:rPr>
      <w:rFonts w:ascii="monospace" w:hAnsi="monospace" w:eastAsia="monospace" w:cs="monospace"/>
      <w:sz w:val="20"/>
    </w:rPr>
  </w:style>
  <w:style w:type="character" w:styleId="33">
    <w:name w:val="HTML Sample"/>
    <w:autoRedefine/>
    <w:qFormat/>
    <w:uiPriority w:val="0"/>
    <w:rPr>
      <w:rFonts w:hint="default" w:ascii="monospace" w:hAnsi="monospace" w:eastAsia="monospace" w:cs="monospace"/>
    </w:rPr>
  </w:style>
  <w:style w:type="paragraph" w:customStyle="1" w:styleId="34">
    <w:name w:val="*正文"/>
    <w:basedOn w:val="1"/>
    <w:autoRedefine/>
    <w:qFormat/>
    <w:uiPriority w:val="0"/>
    <w:rPr>
      <w:rFonts w:hint="eastAsia" w:ascii="宋体" w:hAnsi="宋体"/>
      <w:kern w:val="0"/>
    </w:rPr>
  </w:style>
  <w:style w:type="paragraph" w:customStyle="1" w:styleId="35">
    <w:name w:val="正文文本1"/>
    <w:basedOn w:val="1"/>
    <w:next w:val="1"/>
    <w:qFormat/>
    <w:uiPriority w:val="99"/>
    <w:pPr>
      <w:spacing w:after="120"/>
    </w:pPr>
    <w:rPr>
      <w:sz w:val="24"/>
    </w:rPr>
  </w:style>
  <w:style w:type="paragraph" w:customStyle="1" w:styleId="36">
    <w:name w:val="样式 标题 1 + 宋体 居中 段前: 17 磅 段后: 16.5 磅"/>
    <w:basedOn w:val="2"/>
    <w:autoRedefine/>
    <w:qFormat/>
    <w:uiPriority w:val="0"/>
    <w:pPr>
      <w:widowControl/>
      <w:tabs>
        <w:tab w:val="left" w:pos="840"/>
      </w:tabs>
      <w:snapToGrid w:val="0"/>
      <w:ind w:left="840" w:hanging="420"/>
    </w:pPr>
    <w:rPr>
      <w:rFonts w:ascii="华文中宋" w:hAnsi="华文中宋" w:eastAsia="华文中宋" w:cs="宋体"/>
      <w:sz w:val="28"/>
      <w:szCs w:val="20"/>
    </w:rPr>
  </w:style>
  <w:style w:type="paragraph" w:customStyle="1" w:styleId="37">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8">
    <w:name w:val="批注文字 Char"/>
    <w:link w:val="6"/>
    <w:autoRedefine/>
    <w:qFormat/>
    <w:uiPriority w:val="0"/>
    <w:rPr>
      <w:rFonts w:ascii="Calibri" w:hAnsi="Calibri"/>
      <w:kern w:val="2"/>
      <w:sz w:val="21"/>
      <w:szCs w:val="24"/>
    </w:rPr>
  </w:style>
  <w:style w:type="character" w:customStyle="1" w:styleId="39">
    <w:name w:val="批注框文本 Char"/>
    <w:link w:val="11"/>
    <w:autoRedefine/>
    <w:qFormat/>
    <w:uiPriority w:val="0"/>
    <w:rPr>
      <w:rFonts w:ascii="Calibri" w:hAnsi="Calibri"/>
      <w:kern w:val="2"/>
      <w:sz w:val="18"/>
      <w:szCs w:val="18"/>
    </w:rPr>
  </w:style>
  <w:style w:type="character" w:customStyle="1" w:styleId="40">
    <w:name w:val="页脚 Char"/>
    <w:link w:val="12"/>
    <w:autoRedefine/>
    <w:qFormat/>
    <w:uiPriority w:val="0"/>
    <w:rPr>
      <w:rFonts w:ascii="Calibri" w:hAnsi="Calibri"/>
      <w:kern w:val="2"/>
      <w:sz w:val="18"/>
      <w:szCs w:val="18"/>
    </w:rPr>
  </w:style>
  <w:style w:type="character" w:customStyle="1" w:styleId="41">
    <w:name w:val="页眉 Char"/>
    <w:link w:val="13"/>
    <w:autoRedefine/>
    <w:qFormat/>
    <w:uiPriority w:val="0"/>
    <w:rPr>
      <w:rFonts w:ascii="Calibri" w:hAnsi="Calibri"/>
      <w:kern w:val="2"/>
      <w:sz w:val="18"/>
      <w:szCs w:val="18"/>
    </w:rPr>
  </w:style>
  <w:style w:type="character" w:customStyle="1" w:styleId="42">
    <w:name w:val="批注主题 Char"/>
    <w:link w:val="16"/>
    <w:autoRedefine/>
    <w:qFormat/>
    <w:uiPriority w:val="0"/>
    <w:rPr>
      <w:rFonts w:ascii="Calibri" w:hAnsi="Calibri"/>
      <w:b/>
      <w:bCs/>
      <w:kern w:val="2"/>
      <w:sz w:val="21"/>
      <w:szCs w:val="24"/>
    </w:rPr>
  </w:style>
  <w:style w:type="paragraph" w:customStyle="1" w:styleId="43">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4">
    <w:name w:val="已访问的超链接1"/>
    <w:autoRedefine/>
    <w:qFormat/>
    <w:uiPriority w:val="0"/>
    <w:rPr>
      <w:color w:val="800080"/>
      <w:u w:val="none"/>
    </w:rPr>
  </w:style>
  <w:style w:type="character" w:customStyle="1" w:styleId="45">
    <w:name w:val="未处理的提及1"/>
    <w:autoRedefine/>
    <w:unhideWhenUsed/>
    <w:qFormat/>
    <w:uiPriority w:val="99"/>
    <w:rPr>
      <w:color w:val="605E5C"/>
      <w:shd w:val="clear" w:color="auto" w:fill="E1DFDD"/>
    </w:rPr>
  </w:style>
  <w:style w:type="paragraph" w:customStyle="1" w:styleId="46">
    <w:name w:val="列出段落1"/>
    <w:basedOn w:val="1"/>
    <w:autoRedefine/>
    <w:qFormat/>
    <w:uiPriority w:val="99"/>
    <w:pPr>
      <w:ind w:firstLine="420" w:firstLineChars="200"/>
    </w:pPr>
  </w:style>
  <w:style w:type="paragraph" w:customStyle="1" w:styleId="47">
    <w:name w:val="样式5"/>
    <w:basedOn w:val="1"/>
    <w:autoRedefine/>
    <w:qFormat/>
    <w:uiPriority w:val="99"/>
    <w:rPr>
      <w:rFonts w:ascii="宋体" w:cs="宋体"/>
      <w:sz w:val="24"/>
    </w:rPr>
  </w:style>
  <w:style w:type="paragraph" w:customStyle="1" w:styleId="48">
    <w:name w:val="首行缩进"/>
    <w:basedOn w:val="1"/>
    <w:autoRedefine/>
    <w:qFormat/>
    <w:uiPriority w:val="0"/>
    <w:pPr>
      <w:spacing w:line="360" w:lineRule="auto"/>
      <w:ind w:firstLine="480" w:firstLineChars="200"/>
    </w:pPr>
    <w:rPr>
      <w:rFonts w:ascii="宋体" w:hAnsi="宋体" w:cs="宋体"/>
      <w:kern w:val="0"/>
      <w:sz w:val="24"/>
    </w:rPr>
  </w:style>
  <w:style w:type="paragraph" w:styleId="49">
    <w:name w:val="List Paragraph"/>
    <w:basedOn w:val="1"/>
    <w:autoRedefine/>
    <w:qFormat/>
    <w:uiPriority w:val="99"/>
    <w:pPr>
      <w:ind w:firstLine="420" w:firstLineChars="200"/>
    </w:pPr>
  </w:style>
  <w:style w:type="character" w:customStyle="1" w:styleId="50">
    <w:name w:val="正文文本 Char"/>
    <w:basedOn w:val="20"/>
    <w:link w:val="7"/>
    <w:autoRedefine/>
    <w:qFormat/>
    <w:uiPriority w:val="0"/>
    <w:rPr>
      <w:rFonts w:hint="default" w:ascii="Calibri" w:hAnsi="Calibri" w:cs="Calibri"/>
      <w:kern w:val="2"/>
      <w:sz w:val="21"/>
      <w:szCs w:val="24"/>
    </w:rPr>
  </w:style>
  <w:style w:type="table" w:customStyle="1" w:styleId="51">
    <w:name w:val="Table Normal"/>
    <w:autoRedefine/>
    <w:semiHidden/>
    <w:unhideWhenUsed/>
    <w:qFormat/>
    <w:uiPriority w:val="0"/>
    <w:tblPr>
      <w:tblCellMar>
        <w:top w:w="0" w:type="dxa"/>
        <w:left w:w="0" w:type="dxa"/>
        <w:bottom w:w="0" w:type="dxa"/>
        <w:right w:w="0" w:type="dxa"/>
      </w:tblCellMar>
    </w:tblPr>
  </w:style>
  <w:style w:type="character" w:customStyle="1" w:styleId="52">
    <w:name w:val="jb"/>
    <w:basedOn w:val="20"/>
    <w:autoRedefine/>
    <w:qFormat/>
    <w:uiPriority w:val="0"/>
    <w:rPr>
      <w:color w:val="E2A229"/>
      <w:bdr w:val="single" w:color="E2A229" w:sz="6" w:space="0"/>
    </w:rPr>
  </w:style>
  <w:style w:type="character" w:customStyle="1" w:styleId="53">
    <w:name w:val="act"/>
    <w:basedOn w:val="20"/>
    <w:autoRedefine/>
    <w:qFormat/>
    <w:uiPriority w:val="0"/>
    <w:rPr>
      <w:shd w:val="clear" w:color="auto" w:fill="FF9900"/>
    </w:rPr>
  </w:style>
  <w:style w:type="character" w:customStyle="1" w:styleId="54">
    <w:name w:val="act1"/>
    <w:basedOn w:val="20"/>
    <w:autoRedefine/>
    <w:qFormat/>
    <w:uiPriority w:val="0"/>
    <w:rPr>
      <w:color w:val="4D87BE"/>
      <w:shd w:val="clear" w:color="auto" w:fill="FFFFFF"/>
    </w:rPr>
  </w:style>
  <w:style w:type="character" w:customStyle="1" w:styleId="55">
    <w:name w:val="act2"/>
    <w:basedOn w:val="20"/>
    <w:autoRedefine/>
    <w:qFormat/>
    <w:uiPriority w:val="0"/>
    <w:rPr>
      <w:color w:val="4D87BE"/>
      <w:shd w:val="clear" w:color="auto" w:fill="FFFFFF"/>
    </w:rPr>
  </w:style>
  <w:style w:type="character" w:customStyle="1" w:styleId="56">
    <w:name w:val="zx"/>
    <w:basedOn w:val="20"/>
    <w:autoRedefine/>
    <w:qFormat/>
    <w:uiPriority w:val="0"/>
    <w:rPr>
      <w:color w:val="2FB8A0"/>
      <w:bdr w:val="single" w:color="2FB8A0" w:sz="6" w:space="0"/>
    </w:rPr>
  </w:style>
  <w:style w:type="character" w:customStyle="1" w:styleId="57">
    <w:name w:val="ts"/>
    <w:basedOn w:val="20"/>
    <w:autoRedefine/>
    <w:qFormat/>
    <w:uiPriority w:val="0"/>
    <w:rPr>
      <w:color w:val="C82A3F"/>
      <w:bdr w:val="single" w:color="C82A3F" w:sz="6" w:space="0"/>
    </w:rPr>
  </w:style>
  <w:style w:type="character" w:customStyle="1" w:styleId="58">
    <w:name w:val="z2"/>
    <w:basedOn w:val="20"/>
    <w:autoRedefine/>
    <w:qFormat/>
    <w:uiPriority w:val="0"/>
    <w:rPr>
      <w:color w:val="DA0000"/>
      <w:shd w:val="clear" w:color="auto" w:fill="FFFFFF"/>
    </w:rPr>
  </w:style>
  <w:style w:type="character" w:customStyle="1" w:styleId="59">
    <w:name w:val="jxz"/>
    <w:basedOn w:val="20"/>
    <w:autoRedefine/>
    <w:qFormat/>
    <w:uiPriority w:val="0"/>
    <w:rPr>
      <w:color w:val="C82A3F"/>
      <w:bdr w:val="single" w:color="C82A3F" w:sz="6" w:space="0"/>
    </w:rPr>
  </w:style>
  <w:style w:type="character" w:customStyle="1" w:styleId="60">
    <w:name w:val="font11"/>
    <w:basedOn w:val="20"/>
    <w:autoRedefine/>
    <w:qFormat/>
    <w:uiPriority w:val="0"/>
    <w:rPr>
      <w:rFonts w:hint="eastAsia" w:ascii="宋体" w:hAnsi="宋体" w:eastAsia="宋体" w:cs="宋体"/>
      <w:color w:val="339966"/>
      <w:sz w:val="24"/>
      <w:szCs w:val="24"/>
      <w:u w:val="none"/>
    </w:rPr>
  </w:style>
  <w:style w:type="character" w:customStyle="1" w:styleId="61">
    <w:name w:val="font01"/>
    <w:basedOn w:val="20"/>
    <w:autoRedefine/>
    <w:qFormat/>
    <w:uiPriority w:val="0"/>
    <w:rPr>
      <w:rFonts w:hint="eastAsia" w:ascii="宋体" w:hAnsi="宋体" w:eastAsia="宋体" w:cs="宋体"/>
      <w:color w:val="000000"/>
      <w:sz w:val="24"/>
      <w:szCs w:val="24"/>
      <w:u w:val="none"/>
    </w:rPr>
  </w:style>
  <w:style w:type="paragraph" w:customStyle="1" w:styleId="62">
    <w:name w:val="合同正文"/>
    <w:basedOn w:val="1"/>
    <w:next w:val="1"/>
    <w:autoRedefine/>
    <w:qFormat/>
    <w:uiPriority w:val="0"/>
    <w:pPr>
      <w:spacing w:line="360" w:lineRule="auto"/>
      <w:ind w:firstLine="480" w:firstLineChars="200"/>
    </w:pPr>
    <w:rPr>
      <w:sz w:val="24"/>
      <w:szCs w:val="20"/>
    </w:rPr>
  </w:style>
  <w:style w:type="paragraph" w:customStyle="1" w:styleId="63">
    <w:name w:val="合同一级"/>
    <w:basedOn w:val="1"/>
    <w:next w:val="1"/>
    <w:autoRedefine/>
    <w:qFormat/>
    <w:uiPriority w:val="0"/>
    <w:pPr>
      <w:spacing w:beforeLines="50" w:line="360" w:lineRule="auto"/>
      <w:ind w:firstLine="482" w:firstLineChars="200"/>
      <w:outlineLvl w:val="1"/>
    </w:pPr>
    <w:rPr>
      <w:b/>
      <w:szCs w:val="20"/>
    </w:rPr>
  </w:style>
  <w:style w:type="paragraph" w:customStyle="1" w:styleId="64">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character" w:customStyle="1" w:styleId="65">
    <w:name w:val="NormalCharacter"/>
    <w:qFormat/>
    <w:uiPriority w:val="99"/>
  </w:style>
  <w:style w:type="paragraph" w:customStyle="1" w:styleId="6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8841</Words>
  <Characters>9474</Characters>
  <Lines>138</Lines>
  <Paragraphs>39</Paragraphs>
  <TotalTime>1</TotalTime>
  <ScaleCrop>false</ScaleCrop>
  <LinksUpToDate>false</LinksUpToDate>
  <CharactersWithSpaces>10119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Administrator</dc:creator>
  <cp:lastModifiedBy>Administrator</cp:lastModifiedBy>
  <cp:lastPrinted>2022-03-22T02:26:00Z</cp:lastPrinted>
  <dcterms:modified xsi:type="dcterms:W3CDTF">2026-05-21T07:50:23Z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F606D7301029475ABD9014ACED582996_13</vt:lpwstr>
  </property>
  <property fmtid="{D5CDD505-2E9C-101B-9397-08002B2CF9AE}" pid="4" name="KSOTemplateDocerSaveRecord">
    <vt:lpwstr>eyJoZGlkIjoiMzVkN2E3MzAyNjU0NjQ4ODE5YWUwZjJiN2U0MDhiMjAiLCJ1c2VySWQiOiI1MTkyNzEzMTgifQ==</vt:lpwstr>
  </property>
</Properties>
</file>