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7ED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微软雅黑" w:hAnsi="微软雅黑" w:eastAsia="微软雅黑" w:cs="微软雅黑"/>
          <w:i w:val="0"/>
          <w:iCs w:val="0"/>
          <w:caps w:val="0"/>
          <w:spacing w:val="8"/>
          <w:sz w:val="33"/>
          <w:szCs w:val="33"/>
          <w:shd w:val="clear" w:fill="FFFFFF"/>
        </w:rPr>
      </w:pPr>
      <w:r>
        <w:rPr>
          <w:rFonts w:hint="eastAsia" w:ascii="微软雅黑" w:hAnsi="微软雅黑" w:eastAsia="微软雅黑" w:cs="微软雅黑"/>
          <w:i w:val="0"/>
          <w:iCs w:val="0"/>
          <w:caps w:val="0"/>
          <w:spacing w:val="8"/>
          <w:sz w:val="33"/>
          <w:szCs w:val="33"/>
          <w:shd w:val="clear" w:fill="FFFFFF"/>
        </w:rPr>
        <w:t>启东市202</w:t>
      </w:r>
      <w:r>
        <w:rPr>
          <w:rFonts w:hint="eastAsia" w:ascii="微软雅黑" w:hAnsi="微软雅黑" w:eastAsia="微软雅黑" w:cs="微软雅黑"/>
          <w:i w:val="0"/>
          <w:iCs w:val="0"/>
          <w:caps w:val="0"/>
          <w:spacing w:val="8"/>
          <w:sz w:val="33"/>
          <w:szCs w:val="33"/>
          <w:shd w:val="clear" w:fill="FFFFFF"/>
          <w:lang w:val="en-US" w:eastAsia="zh-CN"/>
        </w:rPr>
        <w:t>6</w:t>
      </w:r>
      <w:r>
        <w:rPr>
          <w:rFonts w:hint="eastAsia" w:ascii="微软雅黑" w:hAnsi="微软雅黑" w:eastAsia="微软雅黑" w:cs="微软雅黑"/>
          <w:i w:val="0"/>
          <w:iCs w:val="0"/>
          <w:caps w:val="0"/>
          <w:spacing w:val="8"/>
          <w:sz w:val="33"/>
          <w:szCs w:val="33"/>
          <w:shd w:val="clear" w:fill="FFFFFF"/>
        </w:rPr>
        <w:t>年生态环境监督执法正面清单公布</w:t>
      </w:r>
    </w:p>
    <w:p w14:paraId="2E4DC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微软雅黑" w:hAnsi="微软雅黑" w:eastAsia="微软雅黑" w:cs="微软雅黑"/>
          <w:i w:val="0"/>
          <w:iCs w:val="0"/>
          <w:caps w:val="0"/>
          <w:spacing w:val="8"/>
          <w:sz w:val="33"/>
          <w:szCs w:val="33"/>
        </w:rPr>
      </w:pPr>
      <w:r>
        <w:rPr>
          <w:rFonts w:hint="eastAsia" w:ascii="微软雅黑" w:hAnsi="微软雅黑" w:eastAsia="微软雅黑" w:cs="微软雅黑"/>
          <w:i w:val="0"/>
          <w:iCs w:val="0"/>
          <w:caps w:val="0"/>
          <w:spacing w:val="8"/>
          <w:sz w:val="33"/>
          <w:szCs w:val="33"/>
          <w:shd w:val="clear" w:fill="FFFFFF"/>
        </w:rPr>
        <w:t>（</w:t>
      </w:r>
      <w:r>
        <w:rPr>
          <w:rFonts w:hint="eastAsia" w:ascii="微软雅黑" w:hAnsi="微软雅黑" w:eastAsia="微软雅黑" w:cs="微软雅黑"/>
          <w:i w:val="0"/>
          <w:iCs w:val="0"/>
          <w:caps w:val="0"/>
          <w:spacing w:val="8"/>
          <w:sz w:val="33"/>
          <w:szCs w:val="33"/>
          <w:shd w:val="clear" w:fill="FFFFFF"/>
          <w:lang w:val="en-US" w:eastAsia="zh-CN"/>
        </w:rPr>
        <w:t>一</w:t>
      </w:r>
      <w:r>
        <w:rPr>
          <w:rFonts w:hint="eastAsia" w:ascii="微软雅黑" w:hAnsi="微软雅黑" w:eastAsia="微软雅黑" w:cs="微软雅黑"/>
          <w:i w:val="0"/>
          <w:iCs w:val="0"/>
          <w:caps w:val="0"/>
          <w:spacing w:val="8"/>
          <w:sz w:val="33"/>
          <w:szCs w:val="33"/>
          <w:shd w:val="clear" w:fill="FFFFFF"/>
        </w:rPr>
        <w:t>季度）</w:t>
      </w:r>
    </w:p>
    <w:p w14:paraId="302FCF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为督促企业提高环境管理水平，科学合理配置执法资源，启东生态环境局将每季度对正面清单企业开展核查，并将根据政策要求或具体实施情况对正面清单企业名单进行调整更新。</w:t>
      </w:r>
    </w:p>
    <w:p w14:paraId="36885A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p>
    <w:p w14:paraId="23BD60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启东市202</w:t>
      </w:r>
      <w:r>
        <w:rPr>
          <w:rFonts w:hint="eastAsia" w:cstheme="minorBidi"/>
          <w:kern w:val="2"/>
          <w:sz w:val="28"/>
          <w:szCs w:val="28"/>
          <w:lang w:val="en-US" w:eastAsia="zh-CN" w:bidi="ar-SA"/>
        </w:rPr>
        <w:t>6</w:t>
      </w:r>
      <w:r>
        <w:rPr>
          <w:rFonts w:hint="eastAsia" w:asciiTheme="minorHAnsi" w:hAnsiTheme="minorHAnsi" w:eastAsiaTheme="minorEastAsia" w:cstheme="minorBidi"/>
          <w:kern w:val="2"/>
          <w:sz w:val="28"/>
          <w:szCs w:val="28"/>
          <w:lang w:val="en-US" w:eastAsia="zh-CN" w:bidi="ar-SA"/>
        </w:rPr>
        <w:t>年生态环境监督执法正面清单</w:t>
      </w:r>
    </w:p>
    <w:p w14:paraId="00A235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w:t>
      </w:r>
      <w:r>
        <w:rPr>
          <w:rFonts w:hint="eastAsia" w:cstheme="minorBidi"/>
          <w:kern w:val="2"/>
          <w:sz w:val="28"/>
          <w:szCs w:val="28"/>
          <w:lang w:val="en-US" w:eastAsia="zh-CN" w:bidi="ar-SA"/>
        </w:rPr>
        <w:t>一</w:t>
      </w:r>
      <w:r>
        <w:rPr>
          <w:rFonts w:hint="eastAsia" w:asciiTheme="minorHAnsi" w:hAnsiTheme="minorHAnsi" w:eastAsiaTheme="minorEastAsia" w:cstheme="minorBidi"/>
          <w:kern w:val="2"/>
          <w:sz w:val="28"/>
          <w:szCs w:val="28"/>
          <w:lang w:val="en-US" w:eastAsia="zh-CN" w:bidi="ar-SA"/>
        </w:rPr>
        <w:t>季度）</w:t>
      </w:r>
    </w:p>
    <w:p w14:paraId="16D6D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HAnsi" w:hAnsiTheme="minorHAnsi" w:eastAsiaTheme="minorEastAsia" w:cstheme="minorBidi"/>
          <w:kern w:val="2"/>
          <w:sz w:val="28"/>
          <w:szCs w:val="28"/>
          <w:lang w:val="en-US" w:eastAsia="zh-CN" w:bidi="ar-SA"/>
        </w:rPr>
      </w:pPr>
    </w:p>
    <w:tbl>
      <w:tblPr>
        <w:tblStyle w:val="4"/>
        <w:tblW w:w="899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3374"/>
        <w:gridCol w:w="4937"/>
      </w:tblGrid>
      <w:tr w14:paraId="52FD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B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_GBK" w:hAnsi="方正小标宋_GBK" w:eastAsia="方正小标宋_GBK" w:cs="方正小标宋_GBK"/>
                <w:i w:val="0"/>
                <w:iCs w:val="0"/>
                <w:color w:val="000000"/>
                <w:sz w:val="24"/>
                <w:szCs w:val="24"/>
                <w:u w:val="none"/>
              </w:rPr>
            </w:pPr>
            <w:r>
              <w:rPr>
                <w:rFonts w:hint="default" w:ascii="方正小标宋_GBK" w:hAnsi="方正小标宋_GBK" w:eastAsia="方正小标宋_GBK" w:cs="方正小标宋_GBK"/>
                <w:i w:val="0"/>
                <w:iCs w:val="0"/>
                <w:color w:val="000000"/>
                <w:kern w:val="0"/>
                <w:sz w:val="24"/>
                <w:szCs w:val="24"/>
                <w:u w:val="none"/>
                <w:lang w:val="en-US" w:eastAsia="zh-CN" w:bidi="ar"/>
              </w:rPr>
              <w:t>序号</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36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_GBK" w:hAnsi="方正小标宋_GBK" w:eastAsia="方正小标宋_GBK" w:cs="方正小标宋_GBK"/>
                <w:i w:val="0"/>
                <w:iCs w:val="0"/>
                <w:color w:val="000000"/>
                <w:sz w:val="24"/>
                <w:szCs w:val="24"/>
                <w:u w:val="none"/>
              </w:rPr>
            </w:pPr>
            <w:r>
              <w:rPr>
                <w:rFonts w:hint="default" w:ascii="方正小标宋_GBK" w:hAnsi="方正小标宋_GBK" w:eastAsia="方正小标宋_GBK" w:cs="方正小标宋_GBK"/>
                <w:i w:val="0"/>
                <w:iCs w:val="0"/>
                <w:color w:val="000000"/>
                <w:kern w:val="0"/>
                <w:sz w:val="24"/>
                <w:szCs w:val="24"/>
                <w:u w:val="none"/>
                <w:lang w:val="en-US" w:eastAsia="zh-CN" w:bidi="ar"/>
              </w:rPr>
              <w:t>企业名称</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F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_GBK" w:hAnsi="方正小标宋_GBK" w:eastAsia="方正小标宋_GBK" w:cs="方正小标宋_GBK"/>
                <w:i w:val="0"/>
                <w:iCs w:val="0"/>
                <w:color w:val="000000"/>
                <w:sz w:val="24"/>
                <w:szCs w:val="24"/>
                <w:u w:val="none"/>
              </w:rPr>
            </w:pPr>
            <w:r>
              <w:rPr>
                <w:rFonts w:hint="default" w:ascii="方正小标宋_GBK" w:hAnsi="方正小标宋_GBK" w:eastAsia="方正小标宋_GBK" w:cs="方正小标宋_GBK"/>
                <w:i w:val="0"/>
                <w:iCs w:val="0"/>
                <w:color w:val="000000"/>
                <w:kern w:val="0"/>
                <w:sz w:val="24"/>
                <w:szCs w:val="24"/>
                <w:u w:val="none"/>
                <w:lang w:val="en-US" w:eastAsia="zh-CN" w:bidi="ar"/>
              </w:rPr>
              <w:t>企业地址</w:t>
            </w:r>
          </w:p>
        </w:tc>
      </w:tr>
      <w:tr w14:paraId="7E6A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5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AAC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盖天力医药控股集团制药股份有限公司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302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启东市汇龙镇人民西路3399号</w:t>
            </w:r>
          </w:p>
        </w:tc>
      </w:tr>
      <w:tr w14:paraId="387D9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5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5D4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启东姚记扑克实业有限公司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1E3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启东经济开发区世纪大道3188号</w:t>
            </w:r>
          </w:p>
        </w:tc>
      </w:tr>
      <w:tr w14:paraId="1FEC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40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758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拜耳医药保健有限公司启东分公司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CAA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启东市汇龙镇民乐中路282号</w:t>
            </w:r>
          </w:p>
        </w:tc>
      </w:tr>
      <w:tr w14:paraId="7FFE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A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5CC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江苏米歌酒庄有限公司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AA5B">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启东市华石北路108号</w:t>
            </w:r>
          </w:p>
        </w:tc>
      </w:tr>
      <w:tr w14:paraId="23C7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2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323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江苏国强工具有限公司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D0E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启东市天汾科技五金工业园</w:t>
            </w:r>
          </w:p>
        </w:tc>
      </w:tr>
      <w:tr w14:paraId="0561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3C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CE3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江苏神州碳制品有限公司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7CA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启东市天汾镇科技五金工业园</w:t>
            </w:r>
          </w:p>
        </w:tc>
      </w:tr>
      <w:tr w14:paraId="3A0B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D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D78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南通市中吕齿轮有限公司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EB8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启东市吕四港镇开发区88号</w:t>
            </w:r>
          </w:p>
        </w:tc>
      </w:tr>
      <w:tr w14:paraId="3A65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A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C91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南通威驰机电有限公司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A0CB">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启东市吕四港镇工业园区</w:t>
            </w:r>
          </w:p>
        </w:tc>
      </w:tr>
      <w:tr w14:paraId="7761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1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371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南通金丝楠膜材料有限公司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677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启东市吕四港经济开发区石堤大道16号</w:t>
            </w:r>
          </w:p>
        </w:tc>
      </w:tr>
      <w:tr w14:paraId="69DE8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8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42E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南通灵润医用新材料有限公司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9108">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启东市生命健康产业园江苏路138号</w:t>
            </w:r>
          </w:p>
        </w:tc>
      </w:tr>
      <w:tr w14:paraId="684A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E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BAF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兴达日化（启东）有限公司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CF7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启东市滨江精细化工园滨江路80号</w:t>
            </w:r>
          </w:p>
        </w:tc>
      </w:tr>
      <w:tr w14:paraId="54E5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F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0E0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技源健康科技（江苏）有限公司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D52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启东市南苑西路1089号</w:t>
            </w:r>
          </w:p>
        </w:tc>
      </w:tr>
      <w:tr w14:paraId="6B79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7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117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江苏指南润滑液压科技有限公司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F73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启东经济开发区华石路1089</w:t>
            </w:r>
          </w:p>
        </w:tc>
      </w:tr>
      <w:tr w14:paraId="5D38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B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43B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江苏捷捷微电子股份有限公司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1FD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江苏省启东市经济开发区钱塘江路3000号</w:t>
            </w:r>
          </w:p>
        </w:tc>
      </w:tr>
      <w:tr w14:paraId="366A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FA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0C6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启东天楹环保能源有限公司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4C8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启东市生命健康产业园上海路308号</w:t>
            </w:r>
          </w:p>
        </w:tc>
      </w:tr>
      <w:tr w14:paraId="5A6B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F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2B5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江苏好收成韦恩农化股份有限公司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B53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启东市老启东港</w:t>
            </w:r>
          </w:p>
        </w:tc>
      </w:tr>
      <w:tr w14:paraId="104C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0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B2C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东进电子材料（启东）有限公司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276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江苏省启东生命健康产业园上海路368号</w:t>
            </w:r>
          </w:p>
        </w:tc>
      </w:tr>
      <w:tr w14:paraId="4B09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6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07F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启东亚太药业有限公司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9AD8">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启东生命健康产业园苏州路58号</w:t>
            </w:r>
          </w:p>
        </w:tc>
      </w:tr>
      <w:tr w14:paraId="2318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27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6B8B">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南通润启环保服务有限公司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277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启东市北新镇启东生命健康产业园上海路318号</w:t>
            </w:r>
          </w:p>
        </w:tc>
      </w:tr>
      <w:tr w14:paraId="1C58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A2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0C1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江苏神通阀门股份有限公司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4A1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江苏省启东市南阳镇</w:t>
            </w:r>
          </w:p>
        </w:tc>
      </w:tr>
      <w:tr w14:paraId="4E0A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669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江苏大唐国际吕四港发电有限责任公司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D59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江苏省启东市秦潭</w:t>
            </w:r>
          </w:p>
        </w:tc>
      </w:tr>
      <w:tr w14:paraId="2A6D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E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FC7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江苏东成机电工具有限公司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8AE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江苏省启东市天汾电动工具产业园</w:t>
            </w:r>
          </w:p>
        </w:tc>
      </w:tr>
      <w:tr w14:paraId="2DE1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B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764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江苏华峰超纤材料有限公司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2FC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江苏省启东市吕四港经济开发区石堤大道9号</w:t>
            </w:r>
          </w:p>
        </w:tc>
      </w:tr>
      <w:tr w14:paraId="1B04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D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DCD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江苏德威涂料有限公司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706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启东市生命健康产业园江苏西路</w:t>
            </w:r>
          </w:p>
        </w:tc>
      </w:tr>
      <w:tr w14:paraId="65AF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3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BAB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启东中远海运海洋工程有限公司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DEC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启东市寅阳镇中远路1号</w:t>
            </w:r>
          </w:p>
        </w:tc>
      </w:tr>
      <w:tr w14:paraId="396C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F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8BD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南通润邦海洋工程装备有限公司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4F5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江苏省启东市海工大道3333号</w:t>
            </w:r>
          </w:p>
        </w:tc>
      </w:tr>
      <w:tr w14:paraId="23AE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B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9B5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南通药明康德医药科技有限公司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7C7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启东市汇龙镇钱塘江路2588号</w:t>
            </w:r>
          </w:p>
        </w:tc>
      </w:tr>
      <w:tr w14:paraId="4834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C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0FE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寰宇东方国际集装箱（启东）有限公司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6F6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江苏省启东海工船舶</w:t>
            </w:r>
            <w:bookmarkStart w:id="0" w:name="_GoBack"/>
            <w:bookmarkEnd w:id="0"/>
            <w:r>
              <w:rPr>
                <w:rFonts w:hint="eastAsia" w:ascii="方正仿宋_GBK" w:hAnsi="方正仿宋_GBK" w:eastAsia="方正仿宋_GBK"/>
                <w:color w:val="000000"/>
                <w:sz w:val="24"/>
                <w:szCs w:val="24"/>
              </w:rPr>
              <w:t>工业园卓越路1号</w:t>
            </w:r>
          </w:p>
        </w:tc>
      </w:tr>
      <w:tr w14:paraId="6CE3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D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55C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南通华尔杰电子设备有限公司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C95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江苏省南通市启东市吕四港镇念总村六组</w:t>
            </w:r>
          </w:p>
        </w:tc>
      </w:tr>
      <w:tr w14:paraId="0B04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51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EADD">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南通东野光电科技有限公司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EFA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启东市吕四港镇十甲村二十一组</w:t>
            </w:r>
          </w:p>
        </w:tc>
      </w:tr>
      <w:tr w14:paraId="62CB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E6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EF2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南通启电新能源科技有限公司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407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启东市吕四港镇巴西村通兴农场西首</w:t>
            </w:r>
          </w:p>
        </w:tc>
      </w:tr>
      <w:tr w14:paraId="744A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E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C20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南通金安奇电动工具有限公司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107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启东市吕四港镇巴西村二组</w:t>
            </w:r>
          </w:p>
        </w:tc>
      </w:tr>
      <w:tr w14:paraId="11A6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2F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1A5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江苏光宸电子科技有限公司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B2D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启东市吕四港镇天汾镇如意村十二组</w:t>
            </w:r>
          </w:p>
        </w:tc>
      </w:tr>
      <w:tr w14:paraId="6C80A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0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507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苏工工具南通有限公司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8D1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启东市天汾电动工具产业园 75 号</w:t>
            </w:r>
          </w:p>
        </w:tc>
      </w:tr>
      <w:tr w14:paraId="095F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D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558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久精日坩(江苏)新材料科技有限公司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D39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启东市合作镇洋桥村111号</w:t>
            </w:r>
          </w:p>
        </w:tc>
      </w:tr>
      <w:tr w14:paraId="05F5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C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6BB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朗峰新材料启东有限公司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8CB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启东市南阳镇朗峰路 1 号</w:t>
            </w:r>
          </w:p>
        </w:tc>
      </w:tr>
      <w:tr w14:paraId="6B64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F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4AAD">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江苏广能重工有限公司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A27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启东新港工业园区</w:t>
            </w:r>
          </w:p>
        </w:tc>
      </w:tr>
      <w:tr w14:paraId="2697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5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1A2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南通海隆磁业有限公司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5E6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江苏省启东市吕北公路 998 号</w:t>
            </w:r>
          </w:p>
        </w:tc>
      </w:tr>
      <w:tr w14:paraId="68AE1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14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5B8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南通金宝路体育用品有限公司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7C9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王鲍镇塌水桥村</w:t>
            </w:r>
          </w:p>
        </w:tc>
      </w:tr>
      <w:tr w14:paraId="58E7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2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8F3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启东市宝瑞德服装辅料有限公司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CF9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启东市北新镇建西村工业园区10号</w:t>
            </w:r>
          </w:p>
        </w:tc>
      </w:tr>
      <w:tr w14:paraId="60B3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9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6F4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启东市罗瑞服饰有限公司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5298">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江苏省启东市北新镇轶昌村委会宽心街38号</w:t>
            </w:r>
          </w:p>
        </w:tc>
      </w:tr>
      <w:tr w14:paraId="3E00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1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1F5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南通欧福禽蛋有限公司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729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江苏省启东市北新镇远兴村南滩涂</w:t>
            </w:r>
          </w:p>
        </w:tc>
      </w:tr>
      <w:tr w14:paraId="7D35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2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43</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A64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江苏西普拉制药有限公司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B23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江苏省启东市北新镇（启东生命健康产业园）江海路 1 号</w:t>
            </w:r>
          </w:p>
        </w:tc>
      </w:tr>
      <w:tr w14:paraId="4F79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2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44</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E9E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阿索比（启东）换热系统有限公司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796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启东市惠萍镇河湾村村委会</w:t>
            </w:r>
          </w:p>
        </w:tc>
      </w:tr>
      <w:tr w14:paraId="1CA6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3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45</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422D">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启东友铭衡器有限公司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706B">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启东市寅阳镇寅西村十四组</w:t>
            </w:r>
          </w:p>
        </w:tc>
      </w:tr>
      <w:tr w14:paraId="6034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2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46</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831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南通东方船用设备制造有限公司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3D6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启东市下和合镇</w:t>
            </w:r>
          </w:p>
        </w:tc>
      </w:tr>
      <w:tr w14:paraId="7955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4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47</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023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江苏新晖测控科技有限公司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988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启东市惠萍镇新晖路 1 号</w:t>
            </w:r>
          </w:p>
        </w:tc>
      </w:tr>
      <w:tr w14:paraId="3338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E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48</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75D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启东市巨龙石油化工装备有限公司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8DA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汇龙镇城北工业园跃龙东路19号</w:t>
            </w:r>
          </w:p>
        </w:tc>
      </w:tr>
      <w:tr w14:paraId="5405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3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49</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DE3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江苏启微半导体设备有限公司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DF6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启东经济开发区林洋路 2015 号</w:t>
            </w:r>
          </w:p>
        </w:tc>
      </w:tr>
      <w:tr w14:paraId="54AB1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1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1E2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爱普车辆股份有限公司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11D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江苏省启东经济开发区富源路588号</w:t>
            </w:r>
          </w:p>
        </w:tc>
      </w:tr>
      <w:tr w14:paraId="5E65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6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5F2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江苏电博仕能源装备有限公司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6DB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启东市汇龙镇城北村十一组</w:t>
            </w:r>
          </w:p>
        </w:tc>
      </w:tr>
      <w:tr w14:paraId="3A25D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1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138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启东市水晶机械加工部</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D67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启东市近海镇爱民村人民南路8号</w:t>
            </w:r>
          </w:p>
        </w:tc>
      </w:tr>
      <w:tr w14:paraId="3A1A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6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53</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732B">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宙盟机械制造启东有限公司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E93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启东高新技术产业开发区海虹路</w:t>
            </w:r>
          </w:p>
        </w:tc>
      </w:tr>
      <w:tr w14:paraId="4081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DC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54</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6E6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江苏建中医用材料有限公司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C6E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江苏省启东市滨海工业园区中泰路北侧</w:t>
            </w:r>
          </w:p>
        </w:tc>
      </w:tr>
      <w:tr w14:paraId="4080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8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55</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0C9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江苏叔伯屋门窗系统有限公司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BAD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启东高新技术产业开发区海虹路</w:t>
            </w:r>
          </w:p>
        </w:tc>
      </w:tr>
      <w:tr w14:paraId="749A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E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56</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348">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江苏汉盛海洋装备技术有限公司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656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南通市启东滨海工业园北海路</w:t>
            </w:r>
          </w:p>
        </w:tc>
      </w:tr>
      <w:tr w14:paraId="02F2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B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57</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BEA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启东市美迅机械有限公司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A55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启东滨海工业园江枫路28号</w:t>
            </w:r>
          </w:p>
        </w:tc>
      </w:tr>
      <w:tr w14:paraId="5994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2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58</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5CB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启东荻捷工业成套设备有限公司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8A0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启东滨海工业园明珠路</w:t>
            </w:r>
          </w:p>
        </w:tc>
      </w:tr>
      <w:tr w14:paraId="595A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B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59</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90C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江苏恒源液压有限公司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C67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江苏省启东市新安镇工业园区</w:t>
            </w:r>
          </w:p>
        </w:tc>
      </w:tr>
      <w:tr w14:paraId="3903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3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CC2D">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江苏海四达电源有限公司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D8D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江苏省启东市汇龙镇和平南路306号</w:t>
            </w:r>
          </w:p>
        </w:tc>
      </w:tr>
      <w:tr w14:paraId="709D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6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CD2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上海振华重工启东海洋工程股份有限公司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D06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启东市寅阳镇船舶工业园振启路1号</w:t>
            </w:r>
          </w:p>
        </w:tc>
      </w:tr>
      <w:tr w14:paraId="45DA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D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2AB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江苏康耐特光学有限公司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C36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启东滨海工业园江枫路18号</w:t>
            </w:r>
          </w:p>
        </w:tc>
      </w:tr>
      <w:tr w14:paraId="4AFC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5E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63</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D4E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lang w:val="en-US" w:eastAsia="zh-CN"/>
              </w:rPr>
              <w:t>江苏神通核能装备有限公司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9288">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南阳镇大通路331号</w:t>
            </w:r>
          </w:p>
        </w:tc>
      </w:tr>
      <w:tr w14:paraId="4061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E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64</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ABD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olor w:val="000000"/>
                <w:sz w:val="24"/>
                <w:szCs w:val="24"/>
                <w:lang w:val="en-US" w:eastAsia="zh-CN"/>
              </w:rPr>
            </w:pPr>
            <w:r>
              <w:rPr>
                <w:rFonts w:hint="eastAsia" w:ascii="方正仿宋_GBK" w:hAnsi="方正仿宋_GBK" w:eastAsia="方正仿宋_GBK"/>
                <w:color w:val="000000"/>
                <w:sz w:val="24"/>
                <w:szCs w:val="24"/>
                <w:lang w:val="en-US" w:eastAsia="zh-CN"/>
              </w:rPr>
              <w:t>南通天地和环保和科技有限公司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0DF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olor w:val="000000"/>
                <w:sz w:val="24"/>
                <w:szCs w:val="24"/>
              </w:rPr>
            </w:pPr>
            <w:r>
              <w:rPr>
                <w:rFonts w:hint="eastAsia" w:ascii="方正仿宋_GBK" w:hAnsi="方正仿宋_GBK" w:eastAsia="方正仿宋_GBK"/>
                <w:color w:val="000000"/>
                <w:sz w:val="24"/>
                <w:szCs w:val="24"/>
              </w:rPr>
              <w:t>启东市高新技术产业开发区聚海路2号</w:t>
            </w:r>
          </w:p>
        </w:tc>
      </w:tr>
      <w:tr w14:paraId="3094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0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65</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86E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olor w:val="000000"/>
                <w:sz w:val="24"/>
                <w:szCs w:val="24"/>
                <w:lang w:val="en-US" w:eastAsia="zh-CN"/>
              </w:rPr>
            </w:pPr>
            <w:r>
              <w:rPr>
                <w:rFonts w:hint="eastAsia" w:ascii="方正仿宋_GBK" w:hAnsi="方正仿宋_GBK" w:eastAsia="方正仿宋_GBK"/>
                <w:color w:val="000000"/>
                <w:sz w:val="24"/>
                <w:szCs w:val="24"/>
                <w:lang w:val="en-US" w:eastAsia="zh-CN"/>
              </w:rPr>
              <w:t>托伦斯精密制造（江苏）股份有限公司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476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olor w:val="000000"/>
                <w:sz w:val="24"/>
                <w:szCs w:val="24"/>
              </w:rPr>
            </w:pPr>
            <w:r>
              <w:rPr>
                <w:rFonts w:hint="eastAsia" w:ascii="方正仿宋_GBK" w:hAnsi="方正仿宋_GBK" w:eastAsia="方正仿宋_GBK"/>
                <w:color w:val="000000"/>
                <w:sz w:val="24"/>
                <w:szCs w:val="24"/>
              </w:rPr>
              <w:t>启东经济开发区新洪路1000号</w:t>
            </w:r>
          </w:p>
        </w:tc>
      </w:tr>
      <w:tr w14:paraId="3278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D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66</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68A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lang w:val="en-US" w:eastAsia="zh-CN"/>
              </w:rPr>
              <w:t>江苏嘉盟电力设备有限公司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3AA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Times New Roman" w:hAnsi="Times New Roman" w:eastAsia="方正仿宋_GBK" w:cs="Times New Roman"/>
                <w:szCs w:val="22"/>
                <w:lang w:val="en-US" w:eastAsia="zh-CN"/>
              </w:rPr>
              <w:t>启东滨海工业园区中力路5号、启东滨海工业园区海洲路15号（两个排污许可证）</w:t>
            </w:r>
          </w:p>
        </w:tc>
      </w:tr>
    </w:tbl>
    <w:p w14:paraId="78843C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如有疑议可反馈至南通市启东生态环境局综合执法科，联系电话：0513-</w:t>
      </w:r>
      <w:r>
        <w:rPr>
          <w:rFonts w:hint="eastAsia"/>
          <w:sz w:val="28"/>
          <w:szCs w:val="28"/>
          <w:lang w:val="en-US" w:eastAsia="zh-CN"/>
        </w:rPr>
        <w:t>83116951</w:t>
      </w:r>
      <w:r>
        <w:rPr>
          <w:rFonts w:hint="eastAsia"/>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zNGU2YjhiNmM1ZTgyMDNkZDFlOTA1YTI5MjEzOTAifQ=="/>
  </w:docVars>
  <w:rsids>
    <w:rsidRoot w:val="00172A27"/>
    <w:rsid w:val="00885D6D"/>
    <w:rsid w:val="03EB53E8"/>
    <w:rsid w:val="0B4B1CCB"/>
    <w:rsid w:val="0B580E6F"/>
    <w:rsid w:val="12614426"/>
    <w:rsid w:val="14F031DD"/>
    <w:rsid w:val="155C2DC7"/>
    <w:rsid w:val="197403EB"/>
    <w:rsid w:val="1F460C2C"/>
    <w:rsid w:val="218D43D1"/>
    <w:rsid w:val="25C24156"/>
    <w:rsid w:val="26D161D2"/>
    <w:rsid w:val="2D5A7C54"/>
    <w:rsid w:val="2ED457B6"/>
    <w:rsid w:val="36C520DA"/>
    <w:rsid w:val="392A2312"/>
    <w:rsid w:val="3CC82828"/>
    <w:rsid w:val="4702177B"/>
    <w:rsid w:val="4E352B5E"/>
    <w:rsid w:val="568D1E4E"/>
    <w:rsid w:val="58EB10F0"/>
    <w:rsid w:val="59C75209"/>
    <w:rsid w:val="5B80154B"/>
    <w:rsid w:val="61A26A9C"/>
    <w:rsid w:val="68657E01"/>
    <w:rsid w:val="70C435F4"/>
    <w:rsid w:val="7FB7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6">
    <w:name w:val="font71"/>
    <w:basedOn w:val="5"/>
    <w:autoRedefine/>
    <w:qFormat/>
    <w:uiPriority w:val="0"/>
    <w:rPr>
      <w:rFonts w:hint="eastAsia" w:ascii="宋体" w:hAnsi="宋体" w:eastAsia="宋体" w:cs="宋体"/>
      <w:color w:val="000000"/>
      <w:sz w:val="24"/>
      <w:szCs w:val="24"/>
      <w:u w:val="none"/>
    </w:rPr>
  </w:style>
  <w:style w:type="character" w:customStyle="1" w:styleId="7">
    <w:name w:val="font11"/>
    <w:basedOn w:val="5"/>
    <w:autoRedefine/>
    <w:qFormat/>
    <w:uiPriority w:val="0"/>
    <w:rPr>
      <w:rFonts w:hint="default" w:ascii="Times New Roman" w:hAnsi="Times New Roman" w:cs="Times New Roman"/>
      <w:color w:val="000000"/>
      <w:sz w:val="24"/>
      <w:szCs w:val="24"/>
      <w:u w:val="none"/>
    </w:rPr>
  </w:style>
  <w:style w:type="character" w:customStyle="1" w:styleId="8">
    <w:name w:val="font61"/>
    <w:basedOn w:val="5"/>
    <w:autoRedefine/>
    <w:qFormat/>
    <w:uiPriority w:val="0"/>
    <w:rPr>
      <w:rFonts w:hint="eastAsia" w:ascii="宋体" w:hAnsi="宋体" w:eastAsia="宋体" w:cs="宋体"/>
      <w:color w:val="000000"/>
      <w:sz w:val="24"/>
      <w:szCs w:val="24"/>
      <w:u w:val="none"/>
    </w:rPr>
  </w:style>
  <w:style w:type="character" w:customStyle="1" w:styleId="9">
    <w:name w:val="font81"/>
    <w:basedOn w:val="5"/>
    <w:autoRedefine/>
    <w:qFormat/>
    <w:uiPriority w:val="0"/>
    <w:rPr>
      <w:rFonts w:hint="default" w:ascii="Times New Roman" w:hAnsi="Times New Roman" w:cs="Times New Roman"/>
      <w:color w:val="000000"/>
      <w:sz w:val="24"/>
      <w:szCs w:val="24"/>
      <w:u w:val="none"/>
    </w:rPr>
  </w:style>
  <w:style w:type="character" w:customStyle="1" w:styleId="10">
    <w:name w:val="font131"/>
    <w:basedOn w:val="5"/>
    <w:autoRedefine/>
    <w:qFormat/>
    <w:uiPriority w:val="0"/>
    <w:rPr>
      <w:rFonts w:hint="default" w:ascii="Times New Roman" w:hAnsi="Times New Roman" w:cs="Times New Roman"/>
      <w:color w:val="000000"/>
      <w:sz w:val="24"/>
      <w:szCs w:val="24"/>
      <w:u w:val="none"/>
    </w:rPr>
  </w:style>
  <w:style w:type="character" w:customStyle="1" w:styleId="11">
    <w:name w:val="font101"/>
    <w:basedOn w:val="5"/>
    <w:autoRedefine/>
    <w:qFormat/>
    <w:uiPriority w:val="0"/>
    <w:rPr>
      <w:rFonts w:hint="eastAsia" w:ascii="宋体" w:hAnsi="宋体" w:eastAsia="宋体" w:cs="宋体"/>
      <w:color w:val="393939"/>
      <w:sz w:val="24"/>
      <w:szCs w:val="24"/>
      <w:u w:val="none"/>
    </w:rPr>
  </w:style>
  <w:style w:type="character" w:customStyle="1" w:styleId="12">
    <w:name w:val="font141"/>
    <w:basedOn w:val="5"/>
    <w:autoRedefine/>
    <w:qFormat/>
    <w:uiPriority w:val="0"/>
    <w:rPr>
      <w:rFonts w:ascii="Helvetica" w:hAnsi="Helvetica" w:eastAsia="Helvetica" w:cs="Helvetica"/>
      <w:color w:val="333333"/>
      <w:sz w:val="24"/>
      <w:szCs w:val="24"/>
      <w:u w:val="none"/>
    </w:rPr>
  </w:style>
  <w:style w:type="character" w:customStyle="1" w:styleId="13">
    <w:name w:val="font151"/>
    <w:basedOn w:val="5"/>
    <w:autoRedefine/>
    <w:qFormat/>
    <w:uiPriority w:val="0"/>
    <w:rPr>
      <w:rFonts w:hint="default" w:ascii="Times New Roman" w:hAnsi="Times New Roman" w:cs="Times New Roman"/>
      <w:color w:val="000000"/>
      <w:sz w:val="24"/>
      <w:szCs w:val="24"/>
      <w:u w:val="none"/>
    </w:rPr>
  </w:style>
  <w:style w:type="character" w:customStyle="1" w:styleId="14">
    <w:name w:val="font31"/>
    <w:basedOn w:val="5"/>
    <w:qFormat/>
    <w:uiPriority w:val="0"/>
    <w:rPr>
      <w:rFonts w:hint="eastAsia" w:ascii="方正仿宋_GBK" w:hAnsi="方正仿宋_GBK" w:eastAsia="方正仿宋_GBK" w:cs="方正仿宋_GBK"/>
      <w:color w:val="000000"/>
      <w:sz w:val="24"/>
      <w:szCs w:val="24"/>
      <w:u w:val="none"/>
    </w:rPr>
  </w:style>
  <w:style w:type="character" w:customStyle="1" w:styleId="15">
    <w:name w:val="font51"/>
    <w:basedOn w:val="5"/>
    <w:qFormat/>
    <w:uiPriority w:val="0"/>
    <w:rPr>
      <w:rFonts w:hint="default" w:ascii="Times New Roman" w:hAnsi="Times New Roman" w:cs="Times New Roman"/>
      <w:color w:val="000000"/>
      <w:sz w:val="24"/>
      <w:szCs w:val="24"/>
      <w:u w:val="none"/>
    </w:rPr>
  </w:style>
  <w:style w:type="character" w:customStyle="1" w:styleId="16">
    <w:name w:val="font41"/>
    <w:basedOn w:val="5"/>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1967</Words>
  <Characters>2101</Characters>
  <Lines>0</Lines>
  <Paragraphs>0</Paragraphs>
  <TotalTime>0</TotalTime>
  <ScaleCrop>false</ScaleCrop>
  <LinksUpToDate>false</LinksUpToDate>
  <CharactersWithSpaces>2113</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2023-09-04T08:52:00Z</dcterms:created>
  <dc:creator>Administrator</dc:creator>
  <cp:lastModifiedBy>彭博</cp:lastModifiedBy>
  <cp:lastPrinted>2026-03-11T06:49:06Z</cp:lastPrinted>
  <dcterms:modified xsi:type="dcterms:W3CDTF">2026-03-11T06:49:11Z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8D1F371BC37C4CAF8E451CEBC39A6D3A_13</vt:lpwstr>
  </property>
</Properties>
</file>