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CA287">
      <w:pPr>
        <w:autoSpaceDE w:val="0"/>
        <w:autoSpaceDN w:val="0"/>
        <w:adjustRightInd w:val="0"/>
        <w:snapToGrid w:val="0"/>
        <w:spacing w:line="300" w:lineRule="auto"/>
        <w:jc w:val="center"/>
        <w:outlineLvl w:val="0"/>
        <w:rPr>
          <w:rFonts w:ascii="仿宋_GB2312" w:eastAsia="仿宋_GB2312"/>
          <w:b/>
          <w:bCs/>
          <w:color w:val="auto"/>
          <w:sz w:val="36"/>
          <w:szCs w:val="36"/>
          <w:highlight w:val="none"/>
          <w:lang w:val="zh-CN"/>
        </w:rPr>
      </w:pPr>
      <w:r>
        <w:rPr>
          <w:rFonts w:hint="eastAsia" w:ascii="仿宋_GB2312" w:eastAsia="仿宋_GB2312"/>
          <w:b/>
          <w:bCs/>
          <w:color w:val="auto"/>
          <w:sz w:val="36"/>
          <w:szCs w:val="36"/>
          <w:highlight w:val="none"/>
          <w:lang w:val="zh-CN"/>
        </w:rPr>
        <w:t>启东市蓝天卫士服务项目竞争性磋商公告</w:t>
      </w:r>
    </w:p>
    <w:p w14:paraId="0CF70EC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南通市启东生态环境局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（以下称采购人）就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启东市蓝天卫士服务项目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组织磋商，诚邀符合条件的潜在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参加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 w14:paraId="20A3B44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 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 xml:space="preserve"> 一、项目基本情况</w:t>
      </w:r>
    </w:p>
    <w:p w14:paraId="238239D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项目名称：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启东市蓝天卫士服务项目</w:t>
      </w:r>
      <w:bookmarkStart w:id="0" w:name="_GoBack"/>
      <w:bookmarkEnd w:id="0"/>
    </w:p>
    <w:p w14:paraId="4DBAF3D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采购方式：竞争性磋商</w:t>
      </w:r>
    </w:p>
    <w:p w14:paraId="1C6F3EE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预算金额：人民币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万元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/>
        </w:rPr>
        <w:t>/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年</w:t>
      </w:r>
    </w:p>
    <w:p w14:paraId="6EC7A81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最高限价：人民币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万元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/年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，报价不得高于最高限价，否则为无效响应。</w:t>
      </w:r>
    </w:p>
    <w:p w14:paraId="6D8E36F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采购需求：详见第三部分项目需求。</w:t>
      </w:r>
    </w:p>
    <w:p w14:paraId="3826CD58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服务期：系统平台投入使用并正常运行之日起一年。合同期满后，采购人对成交供应商进行年度工作考核，考核合格且有预算资金保障、合同价格不变可续签下一年度合同，续签最多不超过两次。</w:t>
      </w:r>
    </w:p>
    <w:p w14:paraId="4A0DD1A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本项目不接受联合体响应，不接受转包、分包。</w:t>
      </w:r>
    </w:p>
    <w:p w14:paraId="134B92A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二、申请人的资格要求：</w:t>
      </w:r>
    </w:p>
    <w:p w14:paraId="6BEBF09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1.满足基本要求：具有独立承担民事责任的能力；具有良好的商业信誉和健全的财务会计制度；具有履行合同所必需的设备和专业技术能力；有依法缴纳税收和社会保障资金的良好记录；参加本次采购活动前三年内，在经营活动中没有重大违法记录；</w:t>
      </w:r>
    </w:p>
    <w:p w14:paraId="0B0BA52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2.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供应商提供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法人企业或其分支机构的《营业执照》（副本）复印件（须加盖公章）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；</w:t>
      </w:r>
    </w:p>
    <w:p w14:paraId="734BF1C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供应商如为法人企业分支机构的，须提供法人企业对该分支机构的业务授权书原件的复印件（须加盖公章），同时须提供该法人企业的《营业执照》（副本）复印件（须加盖法人企业公章）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；</w:t>
      </w:r>
    </w:p>
    <w:p w14:paraId="0EA5BB45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4.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未被“信用中国”网站（www.creditchina.gov.cn）、“中国政府采购网”（www.ccgp.gov.cn）列入失信被执行人、重大税收违法案件当事人名单、政府采购严重违法失信行为记录名单；</w:t>
      </w:r>
    </w:p>
    <w:p w14:paraId="7AE4740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.落实政府采购政策需满足的资格要求：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无</w:t>
      </w:r>
    </w:p>
    <w:p w14:paraId="4A4D698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u w:val="double" w:color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u w:val="double" w:color="FF0000"/>
          <w:lang w:val="en-US" w:eastAsia="zh-CN"/>
        </w:rPr>
        <w:t>其他资格要求详见：第七部分 响应文件组成。</w:t>
      </w:r>
    </w:p>
    <w:p w14:paraId="3DC8AD1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highlight w:val="none"/>
        </w:rPr>
        <w:t>三、获取采购文件</w:t>
      </w:r>
    </w:p>
    <w:p w14:paraId="67123A1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130" w:firstLine="480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.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zh-CN"/>
        </w:rPr>
        <w:t>获取时间：自公告发布之日起至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2026年4月14日15点30分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zh-CN"/>
        </w:rPr>
        <w:t>前。</w:t>
      </w:r>
    </w:p>
    <w:p w14:paraId="08DFA03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130" w:firstLine="480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.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获取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地点：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启东市人民政府网</w:t>
      </w:r>
    </w:p>
    <w:p w14:paraId="079D78A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130" w:firstLine="480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zh-CN"/>
        </w:rPr>
        <w:t>获取方式：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自行下载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zh-CN"/>
        </w:rPr>
        <w:t>。</w:t>
      </w:r>
    </w:p>
    <w:p w14:paraId="5FA9710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highlight w:val="none"/>
        </w:rPr>
        <w:t>四、响应文件提交</w:t>
      </w:r>
    </w:p>
    <w:p w14:paraId="168A810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截止时间：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2026年4月14日15点30分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（北京时间），逾时拒绝接收磋商响应文件。</w:t>
      </w:r>
    </w:p>
    <w:p w14:paraId="2C7B9A3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地点：启东市汇龙镇紫薇中路718号南通市启东生态环境局213会议室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现场递交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，如有变动另行通知。</w:t>
      </w:r>
    </w:p>
    <w:p w14:paraId="70AFBEA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highlight w:val="none"/>
        </w:rPr>
        <w:t>五、开启</w:t>
      </w:r>
    </w:p>
    <w:p w14:paraId="569F321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时间：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2026年4月14日15点30分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（北京时间）</w:t>
      </w:r>
    </w:p>
    <w:p w14:paraId="13208AF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地点：启东市汇龙镇紫薇中路718号南通市启东生态环境局213会议室，如有变动另行通知。</w:t>
      </w:r>
    </w:p>
    <w:p w14:paraId="1B6C5DC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highlight w:val="none"/>
        </w:rPr>
        <w:t>六、公告期限</w:t>
      </w:r>
    </w:p>
    <w:p w14:paraId="32D0613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自本公告发布之日起3个工作日。</w:t>
      </w:r>
    </w:p>
    <w:p w14:paraId="677FE53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highlight w:val="none"/>
        </w:rPr>
        <w:t>七、其他补充事宜</w:t>
      </w:r>
    </w:p>
    <w:p w14:paraId="05F9904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1.保证金：免收</w:t>
      </w:r>
    </w:p>
    <w:p w14:paraId="478C9E1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2.项目磋商活动模式：</w:t>
      </w:r>
      <w:r>
        <w:rPr>
          <w:rFonts w:hint="default" w:ascii="Times New Roman" w:hAnsi="Times New Roman" w:eastAsia="宋体" w:cs="Times New Roman"/>
          <w:bCs/>
          <w:color w:val="auto"/>
          <w:sz w:val="24"/>
          <w:highlight w:val="none"/>
        </w:rPr>
        <w:t>现场模式</w:t>
      </w:r>
    </w:p>
    <w:p w14:paraId="5379A67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3.项目演示、样品、答辩等：无。</w:t>
      </w:r>
    </w:p>
    <w:p w14:paraId="0CC02EC7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4.供应商应依照规定提交各类声明函、承诺函，但中标或成交供应商，应做好提交声明函、承诺函相应原件的核查准备；核查后发现虚假或违背承诺的，依照相关法律法规规定处理。</w:t>
      </w:r>
    </w:p>
    <w:p w14:paraId="7B37FA12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.发布媒体：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启东市人民政府网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highlight w:val="none"/>
          <w:lang w:eastAsia="zh-CN"/>
        </w:rPr>
        <w:t>。</w:t>
      </w:r>
    </w:p>
    <w:p w14:paraId="46347A6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highlight w:val="none"/>
        </w:rPr>
        <w:t>八、凡对本次采购提出询问，请按以下方式联系。</w:t>
      </w:r>
    </w:p>
    <w:p w14:paraId="6CFE37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1. 采购人信息</w:t>
      </w:r>
    </w:p>
    <w:p w14:paraId="5AE84F4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名称：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南通市启东生态环境局</w:t>
      </w:r>
    </w:p>
    <w:p w14:paraId="191B3CC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地 址：启东市汇龙镇紫薇中路718号</w:t>
      </w:r>
    </w:p>
    <w:p w14:paraId="6A9BB50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联系人：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樊女士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 </w:t>
      </w:r>
    </w:p>
    <w:p w14:paraId="6A3726A4">
      <w:pPr>
        <w:ind w:firstLine="48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联系方式：0513-80921316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,Bold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D185A"/>
    <w:rsid w:val="01F37124"/>
    <w:rsid w:val="FF7D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0"/>
    </w:rPr>
  </w:style>
  <w:style w:type="paragraph" w:customStyle="1" w:styleId="3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Arial,Bold" w:hAnsi="Arial,Bold" w:eastAsia="PMingLiU" w:cs="Arial,Bold"/>
      <w:lang w:val="en-US" w:eastAsia="en-US" w:bidi="ar-SA"/>
    </w:rPr>
  </w:style>
  <w:style w:type="paragraph" w:customStyle="1" w:styleId="6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hint="eastAsia"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1060</Words>
  <Characters>1151</Characters>
  <Lines>0</Lines>
  <Paragraphs>0</Paragraphs>
  <TotalTime>1</TotalTime>
  <ScaleCrop>false</ScaleCrop>
  <LinksUpToDate>false</LinksUpToDate>
  <CharactersWithSpaces>1158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2026-04-02T13:52:00Z</dcterms:created>
  <dc:creator>玲玲</dc:creator>
  <cp:lastModifiedBy>樊蓉蓉</cp:lastModifiedBy>
  <dcterms:modified xsi:type="dcterms:W3CDTF">2026-04-02T07:52:19Z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03203692760113361504CE699A1C5C58_41</vt:lpwstr>
  </property>
  <property fmtid="{D5CDD505-2E9C-101B-9397-08002B2CF9AE}" pid="4" name="KSOTemplateDocerSaveRecord">
    <vt:lpwstr>eyJoZGlkIjoiM2Y5N2JiNzNhM2Y0OWU2ZjkwYTRhMDllMDFkZTBmYTUiLCJ1c2VySWQiOiIxNjI0ODgxMDE1In0=</vt:lpwstr>
  </property>
</Properties>
</file>