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附件：</w:t>
      </w:r>
    </w:p>
    <w:p>
      <w:pPr>
        <w:spacing w:line="480" w:lineRule="atLeas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启东市土壤污染重点监管单位周边监督性监测项目</w:t>
      </w:r>
    </w:p>
    <w:p>
      <w:pPr>
        <w:spacing w:line="480" w:lineRule="atLeast"/>
        <w:jc w:val="center"/>
        <w:rPr>
          <w:rFonts w:ascii="微软雅黑" w:hAnsi="微软雅黑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市场询价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报价单</w:t>
      </w:r>
    </w:p>
    <w:tbl>
      <w:tblPr>
        <w:tblStyle w:val="6"/>
        <w:tblW w:w="48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45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启东市土壤污染重点监管单位周边监督性监测项目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报价总计</w:t>
            </w:r>
          </w:p>
        </w:tc>
        <w:tc>
          <w:tcPr>
            <w:tcW w:w="45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写：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人民币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小写：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49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45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本项目采用固定总价报价，报价包括完成招标范围内所有工作全部费用，包括但不限于资料收集、实地调研、项目汇报、专家咨询（评审）、验收、人员工资及社保福利、车辆、差旅、通讯、利润、招标代理费、成果编制、成果印制、成果维护及税费等政策性文件规定和合同包含的所有风险、责任等各项应有费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</w:tbl>
    <w:p>
      <w:pPr>
        <w:spacing w:line="220" w:lineRule="atLeast"/>
        <w:rPr>
          <w:color w:val="auto"/>
          <w:highlight w:val="none"/>
        </w:rPr>
      </w:pPr>
    </w:p>
    <w:p>
      <w:pPr>
        <w:spacing w:line="480" w:lineRule="atLeast"/>
        <w:ind w:firstLine="482" w:firstLineChars="200"/>
        <w:jc w:val="left"/>
        <w:rPr>
          <w:rFonts w:hint="eastAsia" w:ascii="微软雅黑" w:hAnsi="微软雅黑" w:cs="宋体"/>
          <w:b/>
          <w:color w:val="auto"/>
          <w:sz w:val="24"/>
          <w:highlight w:val="none"/>
        </w:rPr>
      </w:pPr>
      <w:r>
        <w:rPr>
          <w:rFonts w:hint="eastAsia" w:ascii="微软雅黑" w:hAnsi="微软雅黑" w:cs="宋体"/>
          <w:b/>
          <w:color w:val="auto"/>
          <w:sz w:val="24"/>
          <w:highlight w:val="none"/>
        </w:rPr>
        <w:t xml:space="preserve">报价单位（盖章）：           </w:t>
      </w:r>
    </w:p>
    <w:p>
      <w:pPr>
        <w:spacing w:line="480" w:lineRule="atLeast"/>
        <w:ind w:firstLine="482" w:firstLineChars="200"/>
        <w:jc w:val="left"/>
        <w:rPr>
          <w:rFonts w:hint="eastAsia" w:ascii="微软雅黑" w:hAnsi="微软雅黑" w:cs="宋体"/>
          <w:b/>
          <w:color w:val="auto"/>
          <w:sz w:val="24"/>
          <w:highlight w:val="none"/>
        </w:rPr>
      </w:pPr>
      <w:r>
        <w:rPr>
          <w:rFonts w:hint="eastAsia" w:ascii="微软雅黑" w:hAnsi="微软雅黑" w:cs="宋体"/>
          <w:b/>
          <w:color w:val="auto"/>
          <w:sz w:val="24"/>
          <w:highlight w:val="none"/>
        </w:rPr>
        <w:t xml:space="preserve">联 系 人：        </w:t>
      </w:r>
    </w:p>
    <w:p>
      <w:pPr>
        <w:tabs>
          <w:tab w:val="left" w:pos="5281"/>
        </w:tabs>
        <w:spacing w:line="480" w:lineRule="atLeast"/>
        <w:ind w:firstLine="482" w:firstLineChars="200"/>
        <w:jc w:val="left"/>
        <w:rPr>
          <w:rFonts w:hint="eastAsia" w:ascii="微软雅黑" w:hAnsi="微软雅黑" w:cs="宋体"/>
          <w:b/>
          <w:color w:val="auto"/>
          <w:sz w:val="24"/>
          <w:highlight w:val="none"/>
        </w:rPr>
      </w:pPr>
      <w:r>
        <w:rPr>
          <w:rFonts w:hint="eastAsia" w:ascii="微软雅黑" w:hAnsi="微软雅黑" w:cs="宋体"/>
          <w:b/>
          <w:color w:val="auto"/>
          <w:sz w:val="24"/>
          <w:highlight w:val="none"/>
        </w:rPr>
        <w:t>联系电话：</w:t>
      </w:r>
    </w:p>
    <w:p>
      <w:pPr>
        <w:tabs>
          <w:tab w:val="left" w:pos="5281"/>
        </w:tabs>
        <w:spacing w:line="480" w:lineRule="atLeast"/>
        <w:ind w:firstLine="482" w:firstLineChars="200"/>
        <w:jc w:val="left"/>
        <w:rPr>
          <w:color w:val="auto"/>
          <w:highlight w:val="none"/>
        </w:rPr>
      </w:pPr>
      <w:r>
        <w:rPr>
          <w:rFonts w:hint="eastAsia" w:ascii="微软雅黑" w:hAnsi="微软雅黑" w:cs="宋体"/>
          <w:b/>
          <w:color w:val="auto"/>
          <w:sz w:val="24"/>
          <w:highlight w:val="none"/>
          <w:lang w:val="en-US" w:eastAsia="zh-CN"/>
        </w:rPr>
        <w:t>报价日期</w:t>
      </w:r>
      <w:r>
        <w:rPr>
          <w:rFonts w:hint="eastAsia" w:ascii="微软雅黑" w:hAnsi="微软雅黑" w:cs="宋体"/>
          <w:b/>
          <w:color w:val="auto"/>
          <w:sz w:val="24"/>
          <w:highlight w:val="none"/>
        </w:rPr>
        <w:t>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83E2494C-2FB2-43AF-8774-B6116B309C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WQwODYyZmZlYzYxNzdlMmNhYmNjZGYwMzk3NzcifQ=="/>
  </w:docVars>
  <w:rsids>
    <w:rsidRoot w:val="00000000"/>
    <w:rsid w:val="0CAD246E"/>
    <w:rsid w:val="123D59F0"/>
    <w:rsid w:val="17C67194"/>
    <w:rsid w:val="28A10C81"/>
    <w:rsid w:val="393E69DD"/>
    <w:rsid w:val="457658FB"/>
    <w:rsid w:val="474E5A45"/>
    <w:rsid w:val="4B9E5C7D"/>
    <w:rsid w:val="5CC127F0"/>
    <w:rsid w:val="5D5D67A0"/>
    <w:rsid w:val="73833D44"/>
    <w:rsid w:val="759E3647"/>
    <w:rsid w:val="7B073582"/>
    <w:rsid w:val="7B3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0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1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2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3">
    <w:name w:val="prev2"/>
    <w:basedOn w:val="7"/>
    <w:qFormat/>
    <w:uiPriority w:val="0"/>
    <w:rPr>
      <w:color w:val="888888"/>
    </w:rPr>
  </w:style>
  <w:style w:type="character" w:customStyle="1" w:styleId="14">
    <w:name w:val="prev3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5">
    <w:name w:val="next2"/>
    <w:basedOn w:val="7"/>
    <w:qFormat/>
    <w:uiPriority w:val="0"/>
    <w:rPr>
      <w:color w:val="888888"/>
    </w:rPr>
  </w:style>
  <w:style w:type="character" w:customStyle="1" w:styleId="16">
    <w:name w:val="next3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7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8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9">
    <w:name w:val="gjfg"/>
    <w:basedOn w:val="7"/>
    <w:qFormat/>
    <w:uiPriority w:val="0"/>
  </w:style>
  <w:style w:type="character" w:customStyle="1" w:styleId="20">
    <w:name w:val="next"/>
    <w:basedOn w:val="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1">
    <w:name w:val="next1"/>
    <w:basedOn w:val="7"/>
    <w:qFormat/>
    <w:uiPriority w:val="0"/>
    <w:rPr>
      <w:color w:val="888888"/>
    </w:rPr>
  </w:style>
  <w:style w:type="character" w:customStyle="1" w:styleId="22">
    <w:name w:val="prev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prev1"/>
    <w:basedOn w:val="7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2022</Words>
  <Characters>2096</Characters>
  <Paragraphs>57</Paragraphs>
  <TotalTime>3</TotalTime>
  <ScaleCrop>false</ScaleCrop>
  <LinksUpToDate>false</LinksUpToDate>
  <CharactersWithSpaces>2153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2022-11-28T02:39:00Z</dcterms:created>
  <dc:creator>12369</dc:creator>
  <cp:lastModifiedBy>Simkaen</cp:lastModifiedBy>
  <cp:lastPrinted>2024-07-24T06:28:28Z</cp:lastPrinted>
  <dcterms:modified xsi:type="dcterms:W3CDTF">2024-07-24T06:28:44Z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9A19F198CB904E55A14DA3B9109D2454_13</vt:lpwstr>
  </property>
</Properties>
</file>