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</w:pPr>
      <w:bookmarkStart w:id="0" w:name="OLE_LINK5"/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启东市自然资源和规划局办公楼物业管理服务外包项目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市场询价表</w:t>
      </w:r>
    </w:p>
    <w:bookmarkEnd w:id="1"/>
    <w:p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报价单位（盖章）：       联系人：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联系电话：</w:t>
      </w:r>
    </w:p>
    <w:bookmarkEnd w:id="0"/>
    <w:tbl>
      <w:tblPr>
        <w:tblStyle w:val="3"/>
        <w:tblpPr w:leftFromText="180" w:rightFromText="180" w:vertAnchor="text" w:horzAnchor="page" w:tblpX="1705" w:tblpY="383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924"/>
        <w:gridCol w:w="1306"/>
        <w:gridCol w:w="1560"/>
        <w:gridCol w:w="1502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9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</w:t>
            </w: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月度服务费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（小写：元）</w:t>
            </w:r>
          </w:p>
        </w:tc>
        <w:tc>
          <w:tcPr>
            <w:tcW w:w="1502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年度服务费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（总价：元）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2" w:hRule="atLeast"/>
        </w:trPr>
        <w:tc>
          <w:tcPr>
            <w:tcW w:w="1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启东市自然资源和规划局办公楼物业管理服务外包项目</w:t>
            </w:r>
          </w:p>
        </w:tc>
        <w:tc>
          <w:tcPr>
            <w:tcW w:w="9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02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人员配置不低于“项目需要”中人员岗位和数量。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2" w:hRule="atLeast"/>
        </w:trPr>
        <w:tc>
          <w:tcPr>
            <w:tcW w:w="8719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合价（人民币大写）：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仿宋_GB2312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仿宋_GB2312"/>
          <w:b/>
          <w:sz w:val="28"/>
          <w:szCs w:val="28"/>
        </w:rPr>
      </w:pPr>
      <w:r>
        <w:rPr>
          <w:rFonts w:hint="eastAsia" w:ascii="宋体" w:hAnsi="宋体" w:eastAsia="仿宋_GB2312"/>
          <w:b/>
          <w:sz w:val="28"/>
          <w:szCs w:val="28"/>
        </w:rPr>
        <w:t xml:space="preserve">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DMwMzQ1OWVmYWNmNDNhZjI4MDAyMzVmNzNjNzUifQ=="/>
  </w:docVars>
  <w:rsids>
    <w:rsidRoot w:val="066D3890"/>
    <w:rsid w:val="066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2023-02-16T05:58:00Z</dcterms:created>
  <dc:creator>盒子里的猫</dc:creator>
  <cp:lastModifiedBy>盒子里的猫</cp:lastModifiedBy>
  <dcterms:modified xsi:type="dcterms:W3CDTF">2023-02-16T05:58:29Z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F2C8B98870504CE095E47F5C7ADD31CD</vt:lpwstr>
  </property>
</Properties>
</file>