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E6" w:rsidRDefault="00E238E6">
      <w:pPr>
        <w:autoSpaceDE w:val="0"/>
        <w:autoSpaceDN w:val="0"/>
        <w:adjustRightInd w:val="0"/>
        <w:spacing w:line="312" w:lineRule="auto"/>
        <w:jc w:val="center"/>
        <w:rPr>
          <w:rFonts w:ascii="黑体" w:eastAsia="黑体" w:hAnsi="黑体" w:cs="宋体"/>
          <w:bCs/>
          <w:sz w:val="100"/>
          <w:szCs w:val="100"/>
          <w:lang w:val="zh-CN"/>
        </w:rPr>
      </w:pPr>
    </w:p>
    <w:p w:rsidR="00E238E6" w:rsidRDefault="00254039">
      <w:pPr>
        <w:autoSpaceDE w:val="0"/>
        <w:autoSpaceDN w:val="0"/>
        <w:adjustRightInd w:val="0"/>
        <w:spacing w:line="312" w:lineRule="auto"/>
        <w:jc w:val="center"/>
        <w:rPr>
          <w:rFonts w:ascii="黑体" w:eastAsia="黑体" w:hAnsi="黑体" w:cs="宋体"/>
          <w:sz w:val="44"/>
          <w:szCs w:val="44"/>
          <w:lang w:val="zh-CN"/>
        </w:rPr>
      </w:pPr>
      <w:r>
        <w:rPr>
          <w:rFonts w:ascii="黑体" w:eastAsia="黑体" w:hAnsi="黑体" w:cs="宋体" w:hint="eastAsia"/>
          <w:bCs/>
          <w:sz w:val="100"/>
          <w:szCs w:val="100"/>
          <w:lang w:val="zh-CN"/>
        </w:rPr>
        <w:t>采购询价文件</w:t>
      </w:r>
      <w:bookmarkStart w:id="0" w:name="_GoBack"/>
      <w:bookmarkEnd w:id="0"/>
    </w:p>
    <w:p w:rsidR="00E238E6" w:rsidRDefault="00E238E6">
      <w:pPr>
        <w:pStyle w:val="a0"/>
        <w:rPr>
          <w:lang w:val="zh-CN"/>
        </w:rPr>
      </w:pPr>
    </w:p>
    <w:p w:rsidR="00E238E6" w:rsidRDefault="00E238E6">
      <w:pPr>
        <w:pStyle w:val="a0"/>
        <w:rPr>
          <w:lang w:val="zh-CN"/>
        </w:rPr>
      </w:pPr>
    </w:p>
    <w:p w:rsidR="007675FC" w:rsidRDefault="007675FC" w:rsidP="007675FC">
      <w:pPr>
        <w:rPr>
          <w:lang w:val="zh-CN"/>
        </w:rPr>
      </w:pPr>
    </w:p>
    <w:p w:rsidR="007675FC" w:rsidRPr="007675FC" w:rsidRDefault="007675FC" w:rsidP="007675FC">
      <w:pPr>
        <w:pStyle w:val="a0"/>
        <w:rPr>
          <w:lang w:val="zh-CN"/>
        </w:rPr>
      </w:pPr>
    </w:p>
    <w:p w:rsidR="00E238E6" w:rsidRDefault="00E238E6">
      <w:pPr>
        <w:rPr>
          <w:lang w:val="zh-CN"/>
        </w:rPr>
      </w:pPr>
    </w:p>
    <w:p w:rsidR="00E238E6" w:rsidRDefault="00E238E6">
      <w:pPr>
        <w:pStyle w:val="a0"/>
        <w:rPr>
          <w:lang w:val="zh-CN"/>
        </w:rPr>
      </w:pPr>
    </w:p>
    <w:p w:rsidR="00E238E6" w:rsidRPr="00461770" w:rsidRDefault="00254039" w:rsidP="00254039">
      <w:pPr>
        <w:adjustRightInd w:val="0"/>
        <w:snapToGrid w:val="0"/>
        <w:spacing w:line="312" w:lineRule="auto"/>
        <w:ind w:leftChars="-75" w:left="-158"/>
        <w:rPr>
          <w:rFonts w:ascii="仿宋" w:eastAsia="仿宋" w:hAnsi="仿宋" w:cs="宋体"/>
          <w:b/>
          <w:snapToGrid w:val="0"/>
          <w:sz w:val="32"/>
          <w:szCs w:val="32"/>
        </w:rPr>
      </w:pPr>
      <w:r w:rsidRPr="007675FC">
        <w:rPr>
          <w:rFonts w:ascii="仿宋" w:eastAsia="仿宋" w:hAnsi="仿宋" w:cs="宋体" w:hint="eastAsia"/>
          <w:b/>
          <w:snapToGrid w:val="0"/>
          <w:sz w:val="32"/>
          <w:szCs w:val="32"/>
        </w:rPr>
        <w:t>项目名</w:t>
      </w:r>
      <w:r w:rsidRPr="002B4C24">
        <w:rPr>
          <w:rFonts w:ascii="仿宋" w:eastAsia="仿宋" w:hAnsi="仿宋" w:cs="宋体" w:hint="eastAsia"/>
          <w:b/>
          <w:snapToGrid w:val="0"/>
          <w:sz w:val="32"/>
          <w:szCs w:val="32"/>
        </w:rPr>
        <w:t>称</w:t>
      </w:r>
      <w:r w:rsidRPr="00461770">
        <w:rPr>
          <w:rFonts w:ascii="仿宋" w:eastAsia="仿宋" w:hAnsi="仿宋" w:cs="宋体" w:hint="eastAsia"/>
          <w:b/>
          <w:snapToGrid w:val="0"/>
          <w:sz w:val="32"/>
          <w:szCs w:val="32"/>
        </w:rPr>
        <w:t>：</w:t>
      </w:r>
      <w:r w:rsidR="00461770" w:rsidRPr="00461770">
        <w:rPr>
          <w:rFonts w:ascii="仿宋" w:eastAsia="仿宋" w:hAnsi="仿宋" w:cs="宋体" w:hint="eastAsia"/>
          <w:b/>
          <w:snapToGrid w:val="0"/>
          <w:sz w:val="32"/>
          <w:szCs w:val="32"/>
        </w:rPr>
        <w:t>启东市惠萍镇大兴镇村垃圾桶采购项目（二次）</w:t>
      </w:r>
    </w:p>
    <w:p w:rsidR="00E238E6" w:rsidRDefault="00E238E6">
      <w:pPr>
        <w:pStyle w:val="a0"/>
      </w:pPr>
    </w:p>
    <w:p w:rsidR="00E238E6" w:rsidRDefault="00E238E6"/>
    <w:p w:rsidR="00E238E6" w:rsidRDefault="00E238E6">
      <w:pPr>
        <w:pStyle w:val="a0"/>
      </w:pPr>
    </w:p>
    <w:p w:rsidR="00E238E6" w:rsidRDefault="00E238E6"/>
    <w:p w:rsidR="00E238E6" w:rsidRPr="00461770" w:rsidRDefault="00E238E6">
      <w:pPr>
        <w:pStyle w:val="a0"/>
      </w:pPr>
    </w:p>
    <w:p w:rsidR="00E238E6" w:rsidRDefault="00E238E6"/>
    <w:p w:rsidR="00E238E6" w:rsidRDefault="00E238E6">
      <w:pPr>
        <w:pStyle w:val="a0"/>
      </w:pPr>
    </w:p>
    <w:p w:rsidR="00E238E6" w:rsidRDefault="00E238E6"/>
    <w:p w:rsidR="00E238E6" w:rsidRDefault="00E238E6">
      <w:pPr>
        <w:pStyle w:val="a0"/>
      </w:pPr>
    </w:p>
    <w:p w:rsidR="00E238E6" w:rsidRDefault="00E238E6"/>
    <w:p w:rsidR="00E238E6" w:rsidRDefault="00E238E6">
      <w:pPr>
        <w:pStyle w:val="a0"/>
      </w:pPr>
    </w:p>
    <w:p w:rsidR="00E238E6" w:rsidRDefault="00E238E6"/>
    <w:p w:rsidR="00E238E6" w:rsidRDefault="00E238E6">
      <w:pPr>
        <w:pStyle w:val="a0"/>
      </w:pPr>
    </w:p>
    <w:p w:rsidR="00E238E6" w:rsidRDefault="00E238E6"/>
    <w:p w:rsidR="00E238E6" w:rsidRDefault="00E238E6">
      <w:pPr>
        <w:pStyle w:val="a0"/>
      </w:pPr>
    </w:p>
    <w:p w:rsidR="00E238E6" w:rsidRDefault="00E238E6"/>
    <w:p w:rsidR="00E238E6" w:rsidRDefault="00E238E6">
      <w:pPr>
        <w:pStyle w:val="a0"/>
      </w:pPr>
    </w:p>
    <w:p w:rsidR="00E238E6" w:rsidRPr="00985B51" w:rsidRDefault="002B4C24" w:rsidP="00254039">
      <w:pPr>
        <w:adjustRightInd w:val="0"/>
        <w:snapToGrid w:val="0"/>
        <w:spacing w:line="312" w:lineRule="auto"/>
        <w:ind w:leftChars="-75" w:left="-158"/>
        <w:jc w:val="center"/>
        <w:rPr>
          <w:rFonts w:ascii="仿宋" w:eastAsia="仿宋" w:hAnsi="仿宋" w:cs="宋体"/>
          <w:b/>
          <w:snapToGrid w:val="0"/>
          <w:sz w:val="32"/>
          <w:szCs w:val="32"/>
        </w:rPr>
      </w:pPr>
      <w:r w:rsidRPr="00DC3294">
        <w:rPr>
          <w:rFonts w:ascii="仿宋" w:eastAsia="仿宋" w:hAnsi="仿宋" w:cs="宋体" w:hint="eastAsia"/>
          <w:b/>
          <w:snapToGrid w:val="0"/>
          <w:sz w:val="32"/>
          <w:szCs w:val="32"/>
        </w:rPr>
        <w:t>启东市</w:t>
      </w:r>
      <w:r w:rsidRPr="00985B51">
        <w:rPr>
          <w:rFonts w:ascii="仿宋" w:eastAsia="仿宋" w:hAnsi="仿宋" w:cs="宋体" w:hint="eastAsia"/>
          <w:b/>
          <w:snapToGrid w:val="0"/>
          <w:sz w:val="32"/>
          <w:szCs w:val="32"/>
        </w:rPr>
        <w:t>惠萍镇大兴镇村股份经济合作社</w:t>
      </w:r>
    </w:p>
    <w:p w:rsidR="00E238E6" w:rsidRPr="00985B51" w:rsidRDefault="007675FC" w:rsidP="00254039">
      <w:pPr>
        <w:adjustRightInd w:val="0"/>
        <w:snapToGrid w:val="0"/>
        <w:spacing w:line="312" w:lineRule="auto"/>
        <w:ind w:leftChars="-75" w:left="-158"/>
        <w:jc w:val="center"/>
        <w:rPr>
          <w:rFonts w:ascii="仿宋" w:eastAsia="仿宋" w:hAnsi="仿宋" w:cs="宋体"/>
          <w:b/>
          <w:snapToGrid w:val="0"/>
          <w:sz w:val="32"/>
          <w:szCs w:val="32"/>
        </w:rPr>
      </w:pPr>
      <w:r w:rsidRPr="00985B51">
        <w:rPr>
          <w:rFonts w:ascii="仿宋" w:eastAsia="仿宋" w:hAnsi="仿宋" w:cs="宋体" w:hint="eastAsia"/>
          <w:b/>
          <w:snapToGrid w:val="0"/>
          <w:sz w:val="32"/>
          <w:szCs w:val="32"/>
        </w:rPr>
        <w:t>2024</w:t>
      </w:r>
      <w:r w:rsidR="00254039" w:rsidRPr="00985B51">
        <w:rPr>
          <w:rFonts w:ascii="仿宋" w:eastAsia="仿宋" w:hAnsi="仿宋" w:cs="宋体" w:hint="eastAsia"/>
          <w:b/>
          <w:snapToGrid w:val="0"/>
          <w:sz w:val="32"/>
          <w:szCs w:val="32"/>
        </w:rPr>
        <w:t>年</w:t>
      </w:r>
      <w:r w:rsidR="00985B51" w:rsidRPr="00985B51">
        <w:rPr>
          <w:rFonts w:ascii="仿宋" w:eastAsia="仿宋" w:hAnsi="仿宋" w:cs="宋体" w:hint="eastAsia"/>
          <w:b/>
          <w:snapToGrid w:val="0"/>
          <w:sz w:val="32"/>
          <w:szCs w:val="32"/>
        </w:rPr>
        <w:t>10</w:t>
      </w:r>
      <w:r w:rsidR="00254039" w:rsidRPr="00985B51">
        <w:rPr>
          <w:rFonts w:ascii="仿宋" w:eastAsia="仿宋" w:hAnsi="仿宋" w:cs="宋体" w:hint="eastAsia"/>
          <w:b/>
          <w:snapToGrid w:val="0"/>
          <w:sz w:val="32"/>
          <w:szCs w:val="32"/>
        </w:rPr>
        <w:t>月</w:t>
      </w:r>
      <w:r w:rsidR="00E14B3F">
        <w:rPr>
          <w:rFonts w:ascii="仿宋" w:eastAsia="仿宋" w:hAnsi="仿宋" w:cs="宋体" w:hint="eastAsia"/>
          <w:b/>
          <w:snapToGrid w:val="0"/>
          <w:sz w:val="32"/>
          <w:szCs w:val="32"/>
        </w:rPr>
        <w:t>30</w:t>
      </w:r>
      <w:r w:rsidR="00254039" w:rsidRPr="00985B51">
        <w:rPr>
          <w:rFonts w:ascii="仿宋" w:eastAsia="仿宋" w:hAnsi="仿宋" w:cs="宋体" w:hint="eastAsia"/>
          <w:b/>
          <w:snapToGrid w:val="0"/>
          <w:sz w:val="32"/>
          <w:szCs w:val="32"/>
        </w:rPr>
        <w:t>日</w:t>
      </w:r>
    </w:p>
    <w:p w:rsidR="00E238E6" w:rsidRDefault="00E238E6">
      <w:pPr>
        <w:pStyle w:val="a0"/>
        <w:jc w:val="center"/>
      </w:pPr>
    </w:p>
    <w:p w:rsidR="00E238E6" w:rsidRDefault="00E238E6" w:rsidP="00254039">
      <w:pPr>
        <w:tabs>
          <w:tab w:val="left" w:pos="1260"/>
        </w:tabs>
        <w:adjustRightInd w:val="0"/>
        <w:snapToGrid w:val="0"/>
        <w:spacing w:line="312" w:lineRule="auto"/>
        <w:ind w:leftChars="-75" w:left="-158" w:rightChars="-286" w:right="-601"/>
        <w:rPr>
          <w:rFonts w:ascii="Times New Roman" w:eastAsia="方正仿宋_GBK" w:hAnsi="Times New Roman"/>
          <w:sz w:val="32"/>
          <w:szCs w:val="32"/>
        </w:rPr>
        <w:sectPr w:rsidR="00E238E6">
          <w:footerReference w:type="even" r:id="rId7"/>
          <w:footerReference w:type="default" r:id="rId8"/>
          <w:pgSz w:w="11906" w:h="16838"/>
          <w:pgMar w:top="1440" w:right="1758" w:bottom="1440" w:left="1758" w:header="851" w:footer="850" w:gutter="0"/>
          <w:pgNumType w:start="1"/>
          <w:cols w:space="720"/>
          <w:docGrid w:type="linesAndChars" w:linePitch="312"/>
        </w:sectPr>
      </w:pPr>
    </w:p>
    <w:p w:rsidR="00E238E6" w:rsidRDefault="00254039">
      <w:pPr>
        <w:autoSpaceDE w:val="0"/>
        <w:autoSpaceDN w:val="0"/>
        <w:adjustRightInd w:val="0"/>
        <w:snapToGrid w:val="0"/>
        <w:spacing w:line="360" w:lineRule="auto"/>
        <w:jc w:val="center"/>
        <w:outlineLvl w:val="0"/>
        <w:rPr>
          <w:rFonts w:ascii="仿宋" w:eastAsia="仿宋" w:hAnsi="仿宋" w:cs="宋体"/>
          <w:b/>
          <w:bCs/>
          <w:spacing w:val="7"/>
          <w:kern w:val="0"/>
          <w:sz w:val="44"/>
          <w:szCs w:val="44"/>
        </w:rPr>
      </w:pPr>
      <w:r>
        <w:rPr>
          <w:rFonts w:ascii="仿宋" w:eastAsia="仿宋" w:hAnsi="仿宋" w:cs="宋体" w:hint="eastAsia"/>
          <w:b/>
          <w:bCs/>
          <w:spacing w:val="7"/>
          <w:kern w:val="0"/>
          <w:sz w:val="44"/>
          <w:szCs w:val="44"/>
        </w:rPr>
        <w:lastRenderedPageBreak/>
        <w:t>目    录</w:t>
      </w:r>
    </w:p>
    <w:p w:rsidR="00E238E6" w:rsidRDefault="00E238E6">
      <w:pPr>
        <w:pStyle w:val="a0"/>
        <w:adjustRightInd w:val="0"/>
        <w:snapToGrid w:val="0"/>
        <w:spacing w:after="0" w:line="480" w:lineRule="auto"/>
        <w:rPr>
          <w:rFonts w:ascii="仿宋" w:eastAsia="仿宋" w:hAnsi="仿宋"/>
          <w:sz w:val="28"/>
          <w:szCs w:val="28"/>
        </w:rPr>
      </w:pPr>
    </w:p>
    <w:p w:rsidR="00E238E6" w:rsidRDefault="00254039">
      <w:pPr>
        <w:adjustRightInd w:val="0"/>
        <w:snapToGrid w:val="0"/>
        <w:spacing w:line="480" w:lineRule="auto"/>
        <w:ind w:firstLineChars="200" w:firstLine="560"/>
        <w:rPr>
          <w:rFonts w:ascii="仿宋" w:eastAsia="仿宋" w:hAnsi="仿宋"/>
          <w:bCs/>
          <w:sz w:val="28"/>
          <w:szCs w:val="28"/>
        </w:rPr>
      </w:pPr>
      <w:r>
        <w:rPr>
          <w:rFonts w:ascii="仿宋" w:eastAsia="仿宋" w:hAnsi="仿宋" w:hint="eastAsia"/>
          <w:bCs/>
          <w:sz w:val="28"/>
          <w:szCs w:val="28"/>
        </w:rPr>
        <w:t>第一部分  询价采购公告</w:t>
      </w:r>
    </w:p>
    <w:p w:rsidR="00E238E6" w:rsidRDefault="00254039">
      <w:pPr>
        <w:adjustRightInd w:val="0"/>
        <w:snapToGrid w:val="0"/>
        <w:spacing w:line="480" w:lineRule="auto"/>
        <w:ind w:firstLineChars="200" w:firstLine="560"/>
        <w:rPr>
          <w:rFonts w:ascii="仿宋" w:eastAsia="仿宋" w:hAnsi="仿宋"/>
          <w:bCs/>
          <w:sz w:val="28"/>
          <w:szCs w:val="28"/>
        </w:rPr>
      </w:pPr>
      <w:r>
        <w:rPr>
          <w:rFonts w:ascii="仿宋" w:eastAsia="仿宋" w:hAnsi="仿宋" w:hint="eastAsia"/>
          <w:bCs/>
          <w:sz w:val="28"/>
          <w:szCs w:val="28"/>
        </w:rPr>
        <w:t>第二部分  响应须知</w:t>
      </w:r>
    </w:p>
    <w:p w:rsidR="00E238E6" w:rsidRDefault="00254039">
      <w:pPr>
        <w:adjustRightInd w:val="0"/>
        <w:snapToGrid w:val="0"/>
        <w:spacing w:line="480" w:lineRule="auto"/>
        <w:ind w:firstLineChars="200" w:firstLine="560"/>
        <w:rPr>
          <w:rFonts w:ascii="仿宋" w:eastAsia="仿宋" w:hAnsi="仿宋"/>
          <w:bCs/>
          <w:sz w:val="28"/>
          <w:szCs w:val="28"/>
        </w:rPr>
      </w:pPr>
      <w:r>
        <w:rPr>
          <w:rFonts w:ascii="仿宋" w:eastAsia="仿宋" w:hAnsi="仿宋" w:hint="eastAsia"/>
          <w:bCs/>
          <w:sz w:val="28"/>
          <w:szCs w:val="28"/>
        </w:rPr>
        <w:t>第三部分  项目需求</w:t>
      </w:r>
    </w:p>
    <w:p w:rsidR="00E238E6" w:rsidRDefault="00254039">
      <w:pPr>
        <w:adjustRightInd w:val="0"/>
        <w:snapToGrid w:val="0"/>
        <w:spacing w:line="480" w:lineRule="auto"/>
        <w:ind w:firstLineChars="200" w:firstLine="560"/>
        <w:rPr>
          <w:rFonts w:ascii="仿宋" w:eastAsia="仿宋" w:hAnsi="仿宋"/>
          <w:bCs/>
          <w:sz w:val="28"/>
          <w:szCs w:val="28"/>
        </w:rPr>
      </w:pPr>
      <w:r>
        <w:rPr>
          <w:rFonts w:ascii="仿宋" w:eastAsia="仿宋" w:hAnsi="仿宋" w:hint="eastAsia"/>
          <w:bCs/>
          <w:sz w:val="28"/>
          <w:szCs w:val="28"/>
        </w:rPr>
        <w:t>第四部分  响应文件组成</w:t>
      </w:r>
    </w:p>
    <w:p w:rsidR="00E238E6" w:rsidRDefault="00254039">
      <w:pPr>
        <w:adjustRightInd w:val="0"/>
        <w:snapToGrid w:val="0"/>
        <w:spacing w:line="500" w:lineRule="exact"/>
        <w:jc w:val="center"/>
        <w:rPr>
          <w:rFonts w:ascii="仿宋" w:eastAsia="仿宋" w:hAnsi="仿宋" w:cs="宋体"/>
          <w:b/>
          <w:sz w:val="28"/>
          <w:szCs w:val="28"/>
        </w:rPr>
      </w:pPr>
      <w:r>
        <w:rPr>
          <w:rFonts w:ascii="仿宋" w:eastAsia="仿宋" w:hAnsi="仿宋" w:cs="宋体" w:hint="eastAsia"/>
          <w:spacing w:val="7"/>
          <w:kern w:val="0"/>
          <w:sz w:val="28"/>
          <w:szCs w:val="28"/>
          <w:highlight w:val="yellow"/>
        </w:rPr>
        <w:br w:type="page"/>
      </w:r>
      <w:bookmarkStart w:id="1" w:name="_Toc82505651"/>
      <w:bookmarkStart w:id="2" w:name="_Toc3520"/>
      <w:bookmarkStart w:id="3" w:name="OLE_LINK1"/>
      <w:r>
        <w:rPr>
          <w:rFonts w:ascii="仿宋" w:eastAsia="仿宋" w:hAnsi="仿宋" w:cs="宋体" w:hint="eastAsia"/>
          <w:b/>
          <w:sz w:val="28"/>
          <w:szCs w:val="28"/>
        </w:rPr>
        <w:lastRenderedPageBreak/>
        <w:t>第一部分  询价采购公告</w:t>
      </w:r>
      <w:bookmarkEnd w:id="1"/>
      <w:bookmarkEnd w:id="2"/>
    </w:p>
    <w:p w:rsidR="00E238E6" w:rsidRDefault="002B4C24">
      <w:pPr>
        <w:adjustRightInd w:val="0"/>
        <w:snapToGrid w:val="0"/>
        <w:spacing w:line="500" w:lineRule="exact"/>
        <w:ind w:firstLineChars="200" w:firstLine="560"/>
        <w:rPr>
          <w:rFonts w:ascii="仿宋" w:eastAsia="仿宋" w:hAnsi="仿宋"/>
          <w:sz w:val="28"/>
          <w:szCs w:val="28"/>
        </w:rPr>
      </w:pPr>
      <w:bookmarkStart w:id="4" w:name="OLE_LINK3"/>
      <w:bookmarkStart w:id="5" w:name="OLE_LINK5"/>
      <w:bookmarkStart w:id="6" w:name="OLE_LINK6"/>
      <w:bookmarkStart w:id="7" w:name="OLE_LINK2"/>
      <w:r w:rsidRPr="00DC3294">
        <w:rPr>
          <w:rFonts w:ascii="仿宋" w:eastAsia="仿宋" w:hAnsi="仿宋" w:hint="eastAsia"/>
          <w:sz w:val="28"/>
          <w:szCs w:val="28"/>
        </w:rPr>
        <w:t>启东市惠萍镇大兴镇村股份经济合作</w:t>
      </w:r>
      <w:r w:rsidRPr="00461770">
        <w:rPr>
          <w:rFonts w:ascii="仿宋" w:eastAsia="仿宋" w:hAnsi="仿宋" w:hint="eastAsia"/>
          <w:sz w:val="28"/>
          <w:szCs w:val="28"/>
        </w:rPr>
        <w:t>社</w:t>
      </w:r>
      <w:r w:rsidR="00254039" w:rsidRPr="00461770">
        <w:rPr>
          <w:rFonts w:ascii="仿宋" w:eastAsia="仿宋" w:hAnsi="仿宋"/>
          <w:sz w:val="28"/>
          <w:szCs w:val="28"/>
        </w:rPr>
        <w:t>就</w:t>
      </w:r>
      <w:r w:rsidR="00461770" w:rsidRPr="00461770">
        <w:rPr>
          <w:rFonts w:ascii="仿宋" w:eastAsia="仿宋" w:hAnsi="仿宋" w:hint="eastAsia"/>
          <w:sz w:val="28"/>
          <w:szCs w:val="28"/>
        </w:rPr>
        <w:t>启东市惠萍镇大兴镇村垃圾桶采购项目（二次）</w:t>
      </w:r>
      <w:r w:rsidR="00254039" w:rsidRPr="00461770">
        <w:rPr>
          <w:rFonts w:ascii="仿宋" w:eastAsia="仿宋" w:hAnsi="仿宋"/>
          <w:sz w:val="28"/>
          <w:szCs w:val="28"/>
        </w:rPr>
        <w:t>进行询价采购，欢</w:t>
      </w:r>
      <w:r w:rsidR="00254039">
        <w:rPr>
          <w:rFonts w:ascii="仿宋" w:eastAsia="仿宋" w:hAnsi="仿宋"/>
          <w:sz w:val="28"/>
          <w:szCs w:val="28"/>
        </w:rPr>
        <w:t>迎符合条件的供应商响应。</w:t>
      </w:r>
    </w:p>
    <w:p w:rsidR="00E238E6" w:rsidRDefault="00254039" w:rsidP="00254039">
      <w:pPr>
        <w:adjustRightInd w:val="0"/>
        <w:snapToGrid w:val="0"/>
        <w:spacing w:line="500" w:lineRule="exact"/>
        <w:ind w:firstLineChars="200" w:firstLine="562"/>
        <w:rPr>
          <w:rFonts w:ascii="仿宋" w:eastAsia="仿宋" w:hAnsi="仿宋"/>
          <w:b/>
          <w:bCs/>
          <w:sz w:val="28"/>
          <w:szCs w:val="28"/>
        </w:rPr>
      </w:pPr>
      <w:bookmarkStart w:id="8" w:name="_Toc82505652"/>
      <w:r>
        <w:rPr>
          <w:rFonts w:ascii="仿宋" w:eastAsia="仿宋" w:hAnsi="仿宋" w:hint="eastAsia"/>
          <w:b/>
          <w:bCs/>
          <w:sz w:val="28"/>
          <w:szCs w:val="28"/>
        </w:rPr>
        <w:t>项目概况</w:t>
      </w:r>
    </w:p>
    <w:p w:rsidR="00E238E6" w:rsidRPr="00461770" w:rsidRDefault="00461770">
      <w:pPr>
        <w:adjustRightInd w:val="0"/>
        <w:snapToGrid w:val="0"/>
        <w:spacing w:line="500" w:lineRule="exact"/>
        <w:ind w:firstLineChars="200" w:firstLine="560"/>
        <w:rPr>
          <w:rFonts w:ascii="仿宋" w:eastAsia="仿宋" w:hAnsi="仿宋"/>
          <w:b/>
          <w:bCs/>
          <w:sz w:val="28"/>
          <w:szCs w:val="28"/>
        </w:rPr>
      </w:pPr>
      <w:r w:rsidRPr="00461770">
        <w:rPr>
          <w:rFonts w:ascii="仿宋" w:eastAsia="仿宋" w:hAnsi="仿宋" w:hint="eastAsia"/>
          <w:bCs/>
          <w:sz w:val="28"/>
          <w:szCs w:val="28"/>
        </w:rPr>
        <w:t>启东市惠萍镇大兴镇村垃圾桶采购项目（二次）</w:t>
      </w:r>
      <w:r w:rsidR="00254039" w:rsidRPr="00461770">
        <w:rPr>
          <w:rFonts w:ascii="仿宋" w:eastAsia="仿宋" w:hAnsi="仿宋" w:hint="eastAsia"/>
          <w:bCs/>
          <w:sz w:val="28"/>
          <w:szCs w:val="28"/>
        </w:rPr>
        <w:t>的潜在供应商在</w:t>
      </w:r>
      <w:r w:rsidR="007675FC" w:rsidRPr="00461770">
        <w:rPr>
          <w:rFonts w:ascii="仿宋" w:eastAsia="仿宋" w:hAnsi="仿宋" w:hint="eastAsia"/>
          <w:bCs/>
          <w:sz w:val="28"/>
          <w:szCs w:val="28"/>
        </w:rPr>
        <w:t>启东市人民政府网</w:t>
      </w:r>
      <w:r w:rsidR="00254039" w:rsidRPr="00461770">
        <w:rPr>
          <w:rFonts w:ascii="仿宋" w:eastAsia="仿宋" w:hAnsi="仿宋" w:hint="eastAsia"/>
          <w:bCs/>
          <w:sz w:val="28"/>
          <w:szCs w:val="28"/>
        </w:rPr>
        <w:t>获取采购文件。</w:t>
      </w:r>
    </w:p>
    <w:p w:rsidR="00E238E6" w:rsidRDefault="0025403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b/>
          <w:bCs/>
          <w:sz w:val="28"/>
          <w:szCs w:val="28"/>
        </w:rPr>
        <w:t>一、项目基本情况</w:t>
      </w:r>
      <w:bookmarkEnd w:id="8"/>
    </w:p>
    <w:p w:rsidR="00E238E6" w:rsidRPr="00DC3294"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项目</w:t>
      </w:r>
      <w:r w:rsidRPr="00623B5A">
        <w:rPr>
          <w:rFonts w:ascii="仿宋" w:eastAsia="仿宋" w:hAnsi="仿宋"/>
          <w:sz w:val="28"/>
          <w:szCs w:val="28"/>
        </w:rPr>
        <w:t>名</w:t>
      </w:r>
      <w:r w:rsidRPr="00461770">
        <w:rPr>
          <w:rFonts w:ascii="仿宋" w:eastAsia="仿宋" w:hAnsi="仿宋"/>
          <w:sz w:val="28"/>
          <w:szCs w:val="28"/>
        </w:rPr>
        <w:t>称：</w:t>
      </w:r>
      <w:r w:rsidR="00461770" w:rsidRPr="00461770">
        <w:rPr>
          <w:rFonts w:ascii="仿宋" w:eastAsia="仿宋" w:hAnsi="仿宋" w:hint="eastAsia"/>
          <w:sz w:val="28"/>
          <w:szCs w:val="28"/>
        </w:rPr>
        <w:t>启东市惠萍镇大兴镇村垃圾桶采购项目（二次）</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 xml:space="preserve">项目类型：货物 </w:t>
      </w:r>
    </w:p>
    <w:p w:rsidR="007675FC" w:rsidRDefault="007675F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所属行业：工业</w:t>
      </w:r>
    </w:p>
    <w:p w:rsidR="00E238E6" w:rsidRDefault="00254039">
      <w:pPr>
        <w:adjustRightInd w:val="0"/>
        <w:snapToGrid w:val="0"/>
        <w:spacing w:line="500" w:lineRule="exact"/>
        <w:ind w:firstLineChars="200" w:firstLine="560"/>
        <w:rPr>
          <w:rFonts w:ascii="仿宋" w:eastAsia="仿宋" w:hAnsi="仿宋"/>
          <w:sz w:val="28"/>
          <w:szCs w:val="28"/>
        </w:rPr>
      </w:pPr>
      <w:r w:rsidRPr="00985B51">
        <w:rPr>
          <w:rFonts w:ascii="仿宋" w:eastAsia="仿宋" w:hAnsi="仿宋"/>
          <w:sz w:val="28"/>
          <w:szCs w:val="28"/>
        </w:rPr>
        <w:t>最高限价：</w:t>
      </w:r>
      <w:r w:rsidRPr="00985B51">
        <w:rPr>
          <w:rFonts w:ascii="仿宋" w:eastAsia="仿宋" w:hAnsi="仿宋" w:hint="eastAsia"/>
          <w:sz w:val="28"/>
          <w:szCs w:val="28"/>
        </w:rPr>
        <w:t>人民币</w:t>
      </w:r>
      <w:r w:rsidR="00DC3294" w:rsidRPr="00985B51">
        <w:rPr>
          <w:rFonts w:ascii="仿宋" w:eastAsia="仿宋" w:hAnsi="仿宋" w:hint="eastAsia"/>
          <w:sz w:val="28"/>
          <w:szCs w:val="28"/>
        </w:rPr>
        <w:t>21000</w:t>
      </w:r>
      <w:r w:rsidRPr="00985B51">
        <w:rPr>
          <w:rFonts w:ascii="仿宋" w:eastAsia="仿宋" w:hAnsi="仿宋"/>
          <w:sz w:val="28"/>
          <w:szCs w:val="28"/>
        </w:rPr>
        <w:t>元</w:t>
      </w:r>
      <w:r w:rsidRPr="00985B51">
        <w:rPr>
          <w:rFonts w:ascii="仿宋" w:eastAsia="仿宋" w:hAnsi="仿宋" w:hint="eastAsia"/>
          <w:sz w:val="28"/>
          <w:szCs w:val="28"/>
        </w:rPr>
        <w:t>，供应</w:t>
      </w:r>
      <w:r w:rsidRPr="00254039">
        <w:rPr>
          <w:rFonts w:ascii="仿宋" w:eastAsia="仿宋" w:hAnsi="仿宋" w:hint="eastAsia"/>
          <w:sz w:val="28"/>
          <w:szCs w:val="28"/>
        </w:rPr>
        <w:t>商</w:t>
      </w:r>
      <w:r w:rsidR="003B6F5B" w:rsidRPr="003B6F5B">
        <w:rPr>
          <w:rFonts w:ascii="仿宋" w:eastAsia="仿宋" w:hAnsi="仿宋" w:hint="eastAsia"/>
          <w:sz w:val="28"/>
          <w:szCs w:val="28"/>
        </w:rPr>
        <w:t>报价超过最高限价的响应文件视为无效</w:t>
      </w:r>
      <w:r>
        <w:rPr>
          <w:rFonts w:ascii="仿宋" w:eastAsia="仿宋" w:hAnsi="仿宋" w:hint="eastAsia"/>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采购需求：</w:t>
      </w:r>
      <w:r w:rsidR="003C6096">
        <w:rPr>
          <w:rFonts w:ascii="仿宋" w:eastAsia="仿宋" w:hAnsi="仿宋" w:hint="eastAsia"/>
          <w:sz w:val="28"/>
          <w:szCs w:val="28"/>
        </w:rPr>
        <w:t>垃圾桶</w:t>
      </w:r>
      <w:r>
        <w:rPr>
          <w:rFonts w:ascii="仿宋" w:eastAsia="仿宋" w:hAnsi="仿宋"/>
          <w:sz w:val="28"/>
          <w:szCs w:val="28"/>
        </w:rPr>
        <w:t>，详见采购文件，请仔细研究。</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合同履行期限：</w:t>
      </w:r>
      <w:r>
        <w:rPr>
          <w:rFonts w:ascii="仿宋" w:eastAsia="仿宋" w:hAnsi="仿宋" w:hint="eastAsia"/>
          <w:sz w:val="28"/>
          <w:szCs w:val="28"/>
        </w:rPr>
        <w:t>详见第三部分项目需求</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本项目</w:t>
      </w:r>
      <w:r>
        <w:rPr>
          <w:rFonts w:ascii="仿宋" w:eastAsia="仿宋" w:hAnsi="仿宋" w:hint="eastAsia"/>
          <w:sz w:val="28"/>
          <w:szCs w:val="28"/>
        </w:rPr>
        <w:t>不</w:t>
      </w:r>
      <w:r>
        <w:rPr>
          <w:rFonts w:ascii="仿宋" w:eastAsia="仿宋" w:hAnsi="仿宋"/>
          <w:sz w:val="28"/>
          <w:szCs w:val="28"/>
        </w:rPr>
        <w:t>接受联合体。</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本项目</w:t>
      </w:r>
      <w:r>
        <w:rPr>
          <w:rFonts w:ascii="仿宋" w:eastAsia="仿宋" w:hAnsi="仿宋" w:hint="eastAsia"/>
          <w:sz w:val="28"/>
          <w:szCs w:val="28"/>
        </w:rPr>
        <w:t>不</w:t>
      </w:r>
      <w:r>
        <w:rPr>
          <w:rFonts w:ascii="仿宋" w:eastAsia="仿宋" w:hAnsi="仿宋"/>
          <w:sz w:val="28"/>
          <w:szCs w:val="28"/>
        </w:rPr>
        <w:t>接受</w:t>
      </w:r>
      <w:r>
        <w:rPr>
          <w:rFonts w:ascii="仿宋" w:eastAsia="仿宋" w:hAnsi="仿宋" w:hint="eastAsia"/>
          <w:sz w:val="28"/>
          <w:szCs w:val="28"/>
        </w:rPr>
        <w:t>分包</w:t>
      </w:r>
      <w:r>
        <w:rPr>
          <w:rFonts w:ascii="仿宋" w:eastAsia="仿宋" w:hAnsi="仿宋"/>
          <w:sz w:val="28"/>
          <w:szCs w:val="28"/>
        </w:rPr>
        <w:t>。</w:t>
      </w:r>
    </w:p>
    <w:p w:rsidR="00E238E6" w:rsidRDefault="00254039" w:rsidP="00254039">
      <w:pPr>
        <w:adjustRightInd w:val="0"/>
        <w:snapToGrid w:val="0"/>
        <w:spacing w:line="500" w:lineRule="exact"/>
        <w:ind w:firstLineChars="200" w:firstLine="562"/>
        <w:rPr>
          <w:rFonts w:ascii="仿宋" w:eastAsia="仿宋" w:hAnsi="仿宋"/>
          <w:b/>
          <w:bCs/>
          <w:sz w:val="28"/>
          <w:szCs w:val="28"/>
        </w:rPr>
      </w:pPr>
      <w:bookmarkStart w:id="9" w:name="_Toc82505653"/>
      <w:r>
        <w:rPr>
          <w:rFonts w:ascii="仿宋" w:eastAsia="仿宋" w:hAnsi="仿宋"/>
          <w:b/>
          <w:bCs/>
          <w:sz w:val="28"/>
          <w:szCs w:val="28"/>
        </w:rPr>
        <w:t>二、响应供应商的资格要求</w:t>
      </w:r>
      <w:bookmarkEnd w:id="9"/>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1.满足《中华人民共和国政府采购法》第二十二条规定</w:t>
      </w:r>
      <w:r>
        <w:rPr>
          <w:rFonts w:ascii="仿宋" w:eastAsia="仿宋" w:hAnsi="仿宋" w:hint="eastAsia"/>
          <w:sz w:val="28"/>
          <w:szCs w:val="28"/>
        </w:rPr>
        <w:t>。</w:t>
      </w:r>
    </w:p>
    <w:p w:rsidR="00DC3294" w:rsidRDefault="00254039">
      <w:pPr>
        <w:adjustRightInd w:val="0"/>
        <w:snapToGrid w:val="0"/>
        <w:spacing w:line="500" w:lineRule="exact"/>
        <w:ind w:firstLineChars="200" w:firstLine="560"/>
        <w:rPr>
          <w:rFonts w:ascii="仿宋" w:eastAsia="仿宋" w:hAnsi="仿宋"/>
          <w:sz w:val="28"/>
          <w:szCs w:val="28"/>
        </w:rPr>
      </w:pPr>
      <w:r w:rsidRPr="003B6F5B">
        <w:rPr>
          <w:rFonts w:ascii="仿宋" w:eastAsia="仿宋" w:hAnsi="仿宋"/>
          <w:sz w:val="28"/>
          <w:szCs w:val="28"/>
        </w:rPr>
        <w:t>2.</w:t>
      </w:r>
      <w:r w:rsidRPr="003B6F5B">
        <w:rPr>
          <w:rFonts w:ascii="仿宋" w:eastAsia="仿宋" w:hAnsi="仿宋" w:hint="eastAsia"/>
          <w:sz w:val="28"/>
          <w:szCs w:val="28"/>
        </w:rPr>
        <w:t>供应商具有合法的</w:t>
      </w:r>
      <w:r w:rsidR="0017795E" w:rsidRPr="003B6F5B">
        <w:rPr>
          <w:rFonts w:ascii="仿宋" w:eastAsia="仿宋" w:hAnsi="仿宋" w:hint="eastAsia"/>
          <w:sz w:val="28"/>
          <w:szCs w:val="28"/>
        </w:rPr>
        <w:t>企业法人</w:t>
      </w:r>
      <w:r w:rsidRPr="003B6F5B">
        <w:rPr>
          <w:rFonts w:ascii="仿宋" w:eastAsia="仿宋" w:hAnsi="仿宋" w:hint="eastAsia"/>
          <w:sz w:val="28"/>
          <w:szCs w:val="28"/>
        </w:rPr>
        <w:t>营业执照。</w:t>
      </w:r>
    </w:p>
    <w:p w:rsidR="00E238E6" w:rsidRPr="00DC3294" w:rsidRDefault="00DC329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w:t>
      </w:r>
      <w:r w:rsidRPr="00DC3294">
        <w:rPr>
          <w:rFonts w:ascii="仿宋" w:eastAsia="仿宋" w:hAnsi="仿宋" w:hint="eastAsia"/>
          <w:sz w:val="28"/>
          <w:szCs w:val="28"/>
        </w:rPr>
        <w:t>未被“信用中国”网站（www.creditchina.gov.cn）列入失信被执行人、重大税收违法案件当事人名单、政府采购严重失信行为记录名单</w:t>
      </w:r>
      <w:r>
        <w:rPr>
          <w:rFonts w:ascii="仿宋" w:eastAsia="仿宋" w:hAnsi="仿宋" w:hint="eastAsia"/>
          <w:sz w:val="28"/>
          <w:szCs w:val="28"/>
        </w:rPr>
        <w:t>。</w:t>
      </w:r>
    </w:p>
    <w:p w:rsidR="00E238E6" w:rsidRDefault="00254039" w:rsidP="00254039">
      <w:pPr>
        <w:adjustRightInd w:val="0"/>
        <w:snapToGrid w:val="0"/>
        <w:spacing w:line="500" w:lineRule="exact"/>
        <w:ind w:firstLineChars="200" w:firstLine="562"/>
        <w:rPr>
          <w:rFonts w:ascii="仿宋" w:eastAsia="仿宋" w:hAnsi="仿宋"/>
          <w:b/>
          <w:bCs/>
          <w:sz w:val="28"/>
          <w:szCs w:val="28"/>
        </w:rPr>
      </w:pPr>
      <w:bookmarkStart w:id="10" w:name="_Toc82505654"/>
      <w:r>
        <w:rPr>
          <w:rFonts w:ascii="仿宋" w:eastAsia="仿宋" w:hAnsi="仿宋"/>
          <w:b/>
          <w:bCs/>
          <w:sz w:val="28"/>
          <w:szCs w:val="28"/>
        </w:rPr>
        <w:t>三、获取采购文件</w:t>
      </w:r>
      <w:bookmarkEnd w:id="10"/>
    </w:p>
    <w:p w:rsidR="00E238E6" w:rsidRPr="00985B51" w:rsidRDefault="00254039">
      <w:pPr>
        <w:adjustRightInd w:val="0"/>
        <w:snapToGrid w:val="0"/>
        <w:spacing w:line="500" w:lineRule="exact"/>
        <w:ind w:firstLineChars="200" w:firstLine="560"/>
        <w:rPr>
          <w:rFonts w:ascii="仿宋" w:eastAsia="仿宋" w:hAnsi="仿宋"/>
          <w:sz w:val="28"/>
          <w:szCs w:val="28"/>
        </w:rPr>
      </w:pPr>
      <w:r w:rsidRPr="009456C4">
        <w:rPr>
          <w:rFonts w:ascii="仿宋" w:eastAsia="仿宋" w:hAnsi="仿宋"/>
          <w:sz w:val="28"/>
          <w:szCs w:val="28"/>
        </w:rPr>
        <w:t>时间</w:t>
      </w:r>
      <w:r w:rsidR="00DC3294">
        <w:rPr>
          <w:rFonts w:ascii="仿宋" w:eastAsia="仿宋" w:hAnsi="仿宋" w:hint="eastAsia"/>
          <w:sz w:val="28"/>
          <w:szCs w:val="28"/>
        </w:rPr>
        <w:t>：</w:t>
      </w:r>
      <w:r w:rsidR="00DC3294" w:rsidRPr="00DC3294">
        <w:rPr>
          <w:rFonts w:ascii="仿宋" w:eastAsia="仿宋" w:hAnsi="仿宋" w:hint="eastAsia"/>
          <w:sz w:val="28"/>
          <w:szCs w:val="28"/>
        </w:rPr>
        <w:t>自本公告发布之日</w:t>
      </w:r>
      <w:r w:rsidR="00DC3294" w:rsidRPr="00985B51">
        <w:rPr>
          <w:rFonts w:ascii="仿宋" w:eastAsia="仿宋" w:hAnsi="仿宋" w:hint="eastAsia"/>
          <w:sz w:val="28"/>
          <w:szCs w:val="28"/>
        </w:rPr>
        <w:t>起</w:t>
      </w:r>
      <w:r w:rsidRPr="00985B51">
        <w:rPr>
          <w:rFonts w:ascii="仿宋" w:eastAsia="仿宋" w:hAnsi="仿宋"/>
          <w:sz w:val="28"/>
          <w:szCs w:val="28"/>
        </w:rPr>
        <w:t>至</w:t>
      </w:r>
      <w:r w:rsidR="007675FC" w:rsidRPr="00985B51">
        <w:rPr>
          <w:rFonts w:ascii="仿宋" w:eastAsia="仿宋" w:hAnsi="仿宋" w:hint="eastAsia"/>
          <w:sz w:val="28"/>
          <w:szCs w:val="28"/>
        </w:rPr>
        <w:t>2024</w:t>
      </w:r>
      <w:r w:rsidRPr="00985B51">
        <w:rPr>
          <w:rFonts w:ascii="仿宋" w:eastAsia="仿宋" w:hAnsi="仿宋"/>
          <w:sz w:val="28"/>
          <w:szCs w:val="28"/>
        </w:rPr>
        <w:t>年</w:t>
      </w:r>
      <w:r w:rsidR="00461770">
        <w:rPr>
          <w:rFonts w:ascii="仿宋" w:eastAsia="仿宋" w:hAnsi="仿宋" w:hint="eastAsia"/>
          <w:sz w:val="28"/>
          <w:szCs w:val="28"/>
        </w:rPr>
        <w:t>11</w:t>
      </w:r>
      <w:r w:rsidRPr="00985B51">
        <w:rPr>
          <w:rFonts w:ascii="仿宋" w:eastAsia="仿宋" w:hAnsi="仿宋"/>
          <w:sz w:val="28"/>
          <w:szCs w:val="28"/>
        </w:rPr>
        <w:t>月</w:t>
      </w:r>
      <w:r w:rsidR="00E14B3F">
        <w:rPr>
          <w:rFonts w:ascii="仿宋" w:eastAsia="仿宋" w:hAnsi="仿宋" w:hint="eastAsia"/>
          <w:sz w:val="28"/>
          <w:szCs w:val="28"/>
        </w:rPr>
        <w:t>5</w:t>
      </w:r>
      <w:r w:rsidRPr="00985B51">
        <w:rPr>
          <w:rFonts w:ascii="仿宋" w:eastAsia="仿宋" w:hAnsi="仿宋"/>
          <w:sz w:val="28"/>
          <w:szCs w:val="28"/>
        </w:rPr>
        <w:t>日</w:t>
      </w:r>
      <w:r w:rsidR="00985B51" w:rsidRPr="00985B51">
        <w:rPr>
          <w:rFonts w:ascii="仿宋" w:eastAsia="仿宋" w:hAnsi="仿宋" w:hint="eastAsia"/>
          <w:sz w:val="28"/>
          <w:szCs w:val="28"/>
        </w:rPr>
        <w:t>14</w:t>
      </w:r>
      <w:r w:rsidR="00DC3294" w:rsidRPr="00985B51">
        <w:rPr>
          <w:rFonts w:ascii="仿宋" w:eastAsia="仿宋" w:hAnsi="仿宋" w:hint="eastAsia"/>
          <w:sz w:val="28"/>
          <w:szCs w:val="28"/>
        </w:rPr>
        <w:t>点</w:t>
      </w:r>
      <w:r w:rsidR="00985B51" w:rsidRPr="00985B51">
        <w:rPr>
          <w:rFonts w:ascii="仿宋" w:eastAsia="仿宋" w:hAnsi="仿宋" w:hint="eastAsia"/>
          <w:sz w:val="28"/>
          <w:szCs w:val="28"/>
        </w:rPr>
        <w:t>30</w:t>
      </w:r>
      <w:r w:rsidR="00DC3294" w:rsidRPr="00985B51">
        <w:rPr>
          <w:rFonts w:ascii="仿宋" w:eastAsia="仿宋" w:hAnsi="仿宋" w:hint="eastAsia"/>
          <w:sz w:val="28"/>
          <w:szCs w:val="28"/>
        </w:rPr>
        <w:t>分</w:t>
      </w:r>
    </w:p>
    <w:p w:rsidR="00E238E6" w:rsidRPr="00254039"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地</w:t>
      </w:r>
      <w:r w:rsidRPr="00254039">
        <w:rPr>
          <w:rFonts w:ascii="仿宋" w:eastAsia="仿宋" w:hAnsi="仿宋"/>
          <w:sz w:val="28"/>
          <w:szCs w:val="28"/>
        </w:rPr>
        <w:t>点：</w:t>
      </w:r>
      <w:r w:rsidR="007675FC" w:rsidRPr="003C6096">
        <w:rPr>
          <w:rFonts w:ascii="仿宋" w:eastAsia="仿宋" w:hAnsi="仿宋" w:hint="eastAsia"/>
          <w:sz w:val="28"/>
          <w:szCs w:val="28"/>
        </w:rPr>
        <w:t>启东市人民政府网</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方式：</w:t>
      </w:r>
      <w:r>
        <w:rPr>
          <w:rFonts w:ascii="仿宋" w:eastAsia="仿宋" w:hAnsi="仿宋" w:hint="eastAsia"/>
          <w:sz w:val="28"/>
          <w:szCs w:val="28"/>
        </w:rPr>
        <w:t>凡有意参与响应的供应商须自</w:t>
      </w:r>
      <w:r w:rsidRPr="003C6096">
        <w:rPr>
          <w:rFonts w:ascii="仿宋" w:eastAsia="仿宋" w:hAnsi="仿宋" w:hint="eastAsia"/>
          <w:sz w:val="28"/>
          <w:szCs w:val="28"/>
        </w:rPr>
        <w:t>行从</w:t>
      </w:r>
      <w:r w:rsidR="007675FC" w:rsidRPr="003C6096">
        <w:rPr>
          <w:rFonts w:ascii="仿宋" w:eastAsia="仿宋" w:hAnsi="仿宋" w:hint="eastAsia"/>
          <w:sz w:val="28"/>
          <w:szCs w:val="28"/>
        </w:rPr>
        <w:t>启东市人民政府网</w:t>
      </w:r>
      <w:r w:rsidRPr="003C6096">
        <w:rPr>
          <w:rFonts w:ascii="仿宋" w:eastAsia="仿宋" w:hAnsi="仿宋" w:hint="eastAsia"/>
          <w:sz w:val="28"/>
          <w:szCs w:val="28"/>
        </w:rPr>
        <w:t>下载</w:t>
      </w:r>
      <w:r>
        <w:rPr>
          <w:rFonts w:ascii="仿宋" w:eastAsia="仿宋" w:hAnsi="仿宋" w:hint="eastAsia"/>
          <w:sz w:val="28"/>
          <w:szCs w:val="28"/>
        </w:rPr>
        <w:lastRenderedPageBreak/>
        <w:t>采购文件</w:t>
      </w:r>
      <w:r>
        <w:rPr>
          <w:rFonts w:ascii="仿宋" w:eastAsia="仿宋" w:hAnsi="仿宋"/>
          <w:sz w:val="28"/>
          <w:szCs w:val="28"/>
        </w:rPr>
        <w:t>。</w:t>
      </w:r>
    </w:p>
    <w:p w:rsidR="00E238E6" w:rsidRDefault="00254039" w:rsidP="00254039">
      <w:pPr>
        <w:adjustRightInd w:val="0"/>
        <w:snapToGrid w:val="0"/>
        <w:spacing w:line="500" w:lineRule="exact"/>
        <w:ind w:firstLineChars="200" w:firstLine="562"/>
        <w:rPr>
          <w:rFonts w:ascii="仿宋" w:eastAsia="仿宋" w:hAnsi="仿宋"/>
          <w:b/>
          <w:bCs/>
          <w:sz w:val="28"/>
          <w:szCs w:val="28"/>
        </w:rPr>
      </w:pPr>
      <w:bookmarkStart w:id="11" w:name="_Toc82505655"/>
      <w:r>
        <w:rPr>
          <w:rFonts w:ascii="仿宋" w:eastAsia="仿宋" w:hAnsi="仿宋"/>
          <w:b/>
          <w:bCs/>
          <w:sz w:val="28"/>
          <w:szCs w:val="28"/>
        </w:rPr>
        <w:t>四、</w:t>
      </w:r>
      <w:bookmarkEnd w:id="11"/>
      <w:r>
        <w:rPr>
          <w:rFonts w:ascii="仿宋" w:eastAsia="仿宋" w:hAnsi="仿宋" w:hint="eastAsia"/>
          <w:b/>
          <w:bCs/>
          <w:sz w:val="28"/>
          <w:szCs w:val="28"/>
        </w:rPr>
        <w:t>递交响应文件截止时间、开标时间和地点</w:t>
      </w:r>
    </w:p>
    <w:p w:rsidR="00E238E6" w:rsidRPr="00985B51" w:rsidRDefault="00254039">
      <w:pPr>
        <w:adjustRightInd w:val="0"/>
        <w:snapToGrid w:val="0"/>
        <w:spacing w:line="500" w:lineRule="exact"/>
        <w:ind w:firstLineChars="200" w:firstLine="560"/>
        <w:rPr>
          <w:rFonts w:ascii="仿宋" w:eastAsia="仿宋" w:hAnsi="仿宋"/>
          <w:sz w:val="28"/>
          <w:szCs w:val="28"/>
        </w:rPr>
      </w:pPr>
      <w:bookmarkStart w:id="12" w:name="_Toc82505656"/>
      <w:r w:rsidRPr="009456C4">
        <w:rPr>
          <w:rFonts w:ascii="仿宋" w:eastAsia="仿宋" w:hAnsi="仿宋" w:hint="eastAsia"/>
          <w:sz w:val="28"/>
          <w:szCs w:val="28"/>
        </w:rPr>
        <w:t>截止时</w:t>
      </w:r>
      <w:r w:rsidRPr="00FD3B52">
        <w:rPr>
          <w:rFonts w:ascii="仿宋" w:eastAsia="仿宋" w:hAnsi="仿宋" w:hint="eastAsia"/>
          <w:sz w:val="28"/>
          <w:szCs w:val="28"/>
        </w:rPr>
        <w:t>间</w:t>
      </w:r>
      <w:r w:rsidRPr="00985B51">
        <w:rPr>
          <w:rFonts w:ascii="仿宋" w:eastAsia="仿宋" w:hAnsi="仿宋" w:hint="eastAsia"/>
          <w:sz w:val="28"/>
          <w:szCs w:val="28"/>
        </w:rPr>
        <w:t>：</w:t>
      </w:r>
      <w:r w:rsidR="007675FC" w:rsidRPr="00985B51">
        <w:rPr>
          <w:rFonts w:ascii="仿宋" w:eastAsia="仿宋" w:hAnsi="仿宋" w:hint="eastAsia"/>
          <w:sz w:val="28"/>
          <w:szCs w:val="28"/>
        </w:rPr>
        <w:t>2024</w:t>
      </w:r>
      <w:r w:rsidRPr="00985B51">
        <w:rPr>
          <w:rFonts w:ascii="仿宋" w:eastAsia="仿宋" w:hAnsi="仿宋" w:hint="eastAsia"/>
          <w:sz w:val="28"/>
          <w:szCs w:val="28"/>
        </w:rPr>
        <w:t>年</w:t>
      </w:r>
      <w:r w:rsidR="00461770">
        <w:rPr>
          <w:rFonts w:ascii="仿宋" w:eastAsia="仿宋" w:hAnsi="仿宋" w:hint="eastAsia"/>
          <w:sz w:val="28"/>
          <w:szCs w:val="28"/>
        </w:rPr>
        <w:t>11</w:t>
      </w:r>
      <w:r w:rsidRPr="00985B51">
        <w:rPr>
          <w:rFonts w:ascii="仿宋" w:eastAsia="仿宋" w:hAnsi="仿宋" w:hint="eastAsia"/>
          <w:sz w:val="28"/>
          <w:szCs w:val="28"/>
        </w:rPr>
        <w:t>月</w:t>
      </w:r>
      <w:r w:rsidR="00E14B3F">
        <w:rPr>
          <w:rFonts w:ascii="仿宋" w:eastAsia="仿宋" w:hAnsi="仿宋" w:hint="eastAsia"/>
          <w:sz w:val="28"/>
          <w:szCs w:val="28"/>
        </w:rPr>
        <w:t>5</w:t>
      </w:r>
      <w:r w:rsidRPr="00985B51">
        <w:rPr>
          <w:rFonts w:ascii="仿宋" w:eastAsia="仿宋" w:hAnsi="仿宋" w:hint="eastAsia"/>
          <w:sz w:val="28"/>
          <w:szCs w:val="28"/>
        </w:rPr>
        <w:t>日</w:t>
      </w:r>
      <w:r w:rsidR="000454F0" w:rsidRPr="00985B51">
        <w:rPr>
          <w:rFonts w:ascii="仿宋" w:eastAsia="仿宋" w:hAnsi="仿宋" w:hint="eastAsia"/>
          <w:sz w:val="28"/>
          <w:szCs w:val="28"/>
        </w:rPr>
        <w:t>下</w:t>
      </w:r>
      <w:r w:rsidRPr="00985B51">
        <w:rPr>
          <w:rFonts w:ascii="仿宋" w:eastAsia="仿宋" w:hAnsi="仿宋" w:hint="eastAsia"/>
          <w:sz w:val="28"/>
          <w:szCs w:val="28"/>
        </w:rPr>
        <w:t>午</w:t>
      </w:r>
      <w:r w:rsidR="000454F0" w:rsidRPr="00985B51">
        <w:rPr>
          <w:rFonts w:ascii="仿宋" w:eastAsia="仿宋" w:hAnsi="仿宋" w:hint="eastAsia"/>
          <w:sz w:val="28"/>
          <w:szCs w:val="28"/>
        </w:rPr>
        <w:t>14</w:t>
      </w:r>
      <w:r w:rsidRPr="00985B51">
        <w:rPr>
          <w:rFonts w:ascii="仿宋" w:eastAsia="仿宋" w:hAnsi="仿宋" w:hint="eastAsia"/>
          <w:sz w:val="28"/>
          <w:szCs w:val="28"/>
        </w:rPr>
        <w:t>:30（北京时间）</w:t>
      </w:r>
    </w:p>
    <w:p w:rsidR="00E238E6" w:rsidRPr="00985B51" w:rsidRDefault="00254039">
      <w:pPr>
        <w:adjustRightInd w:val="0"/>
        <w:snapToGrid w:val="0"/>
        <w:spacing w:line="500" w:lineRule="exact"/>
        <w:ind w:firstLineChars="200" w:firstLine="560"/>
        <w:rPr>
          <w:rFonts w:ascii="仿宋" w:eastAsia="仿宋" w:hAnsi="仿宋"/>
          <w:sz w:val="28"/>
          <w:szCs w:val="28"/>
        </w:rPr>
      </w:pPr>
      <w:r w:rsidRPr="00985B51">
        <w:rPr>
          <w:rFonts w:ascii="仿宋" w:eastAsia="仿宋" w:hAnsi="仿宋" w:hint="eastAsia"/>
          <w:sz w:val="28"/>
          <w:szCs w:val="28"/>
        </w:rPr>
        <w:t>开标时间：</w:t>
      </w:r>
      <w:r w:rsidR="007675FC" w:rsidRPr="00985B51">
        <w:rPr>
          <w:rFonts w:ascii="仿宋" w:eastAsia="仿宋" w:hAnsi="仿宋" w:hint="eastAsia"/>
          <w:sz w:val="28"/>
          <w:szCs w:val="28"/>
        </w:rPr>
        <w:t>2024</w:t>
      </w:r>
      <w:r w:rsidRPr="00985B51">
        <w:rPr>
          <w:rFonts w:ascii="仿宋" w:eastAsia="仿宋" w:hAnsi="仿宋" w:hint="eastAsia"/>
          <w:sz w:val="28"/>
          <w:szCs w:val="28"/>
        </w:rPr>
        <w:t>年</w:t>
      </w:r>
      <w:r w:rsidR="00461770">
        <w:rPr>
          <w:rFonts w:ascii="仿宋" w:eastAsia="仿宋" w:hAnsi="仿宋" w:hint="eastAsia"/>
          <w:sz w:val="28"/>
          <w:szCs w:val="28"/>
        </w:rPr>
        <w:t>11</w:t>
      </w:r>
      <w:r w:rsidRPr="00985B51">
        <w:rPr>
          <w:rFonts w:ascii="仿宋" w:eastAsia="仿宋" w:hAnsi="仿宋" w:hint="eastAsia"/>
          <w:sz w:val="28"/>
          <w:szCs w:val="28"/>
        </w:rPr>
        <w:t>月</w:t>
      </w:r>
      <w:r w:rsidR="00E14B3F">
        <w:rPr>
          <w:rFonts w:ascii="仿宋" w:eastAsia="仿宋" w:hAnsi="仿宋" w:hint="eastAsia"/>
          <w:sz w:val="28"/>
          <w:szCs w:val="28"/>
        </w:rPr>
        <w:t>5</w:t>
      </w:r>
      <w:r w:rsidRPr="00985B51">
        <w:rPr>
          <w:rFonts w:ascii="仿宋" w:eastAsia="仿宋" w:hAnsi="仿宋" w:hint="eastAsia"/>
          <w:sz w:val="28"/>
          <w:szCs w:val="28"/>
        </w:rPr>
        <w:t>日</w:t>
      </w:r>
      <w:r w:rsidR="000454F0" w:rsidRPr="00985B51">
        <w:rPr>
          <w:rFonts w:ascii="仿宋" w:eastAsia="仿宋" w:hAnsi="仿宋" w:hint="eastAsia"/>
          <w:sz w:val="28"/>
          <w:szCs w:val="28"/>
        </w:rPr>
        <w:t>下</w:t>
      </w:r>
      <w:r w:rsidRPr="00985B51">
        <w:rPr>
          <w:rFonts w:ascii="仿宋" w:eastAsia="仿宋" w:hAnsi="仿宋" w:hint="eastAsia"/>
          <w:sz w:val="28"/>
          <w:szCs w:val="28"/>
        </w:rPr>
        <w:t>午</w:t>
      </w:r>
      <w:r w:rsidR="000454F0" w:rsidRPr="00985B51">
        <w:rPr>
          <w:rFonts w:ascii="仿宋" w:eastAsia="仿宋" w:hAnsi="仿宋" w:hint="eastAsia"/>
          <w:sz w:val="28"/>
          <w:szCs w:val="28"/>
        </w:rPr>
        <w:t>14</w:t>
      </w:r>
      <w:r w:rsidRPr="00985B51">
        <w:rPr>
          <w:rFonts w:ascii="仿宋" w:eastAsia="仿宋" w:hAnsi="仿宋" w:hint="eastAsia"/>
          <w:sz w:val="28"/>
          <w:szCs w:val="28"/>
        </w:rPr>
        <w:t>:30（北京时间）</w:t>
      </w:r>
    </w:p>
    <w:p w:rsidR="000454F0" w:rsidRDefault="00254039" w:rsidP="000454F0">
      <w:pPr>
        <w:adjustRightInd w:val="0"/>
        <w:snapToGrid w:val="0"/>
        <w:spacing w:line="500" w:lineRule="exact"/>
        <w:ind w:firstLineChars="200" w:firstLine="560"/>
        <w:rPr>
          <w:rFonts w:ascii="仿宋" w:eastAsia="仿宋" w:hAnsi="仿宋"/>
          <w:sz w:val="28"/>
          <w:szCs w:val="28"/>
        </w:rPr>
      </w:pPr>
      <w:r w:rsidRPr="00985B51">
        <w:rPr>
          <w:rFonts w:ascii="仿宋" w:eastAsia="仿宋" w:hAnsi="仿宋" w:hint="eastAsia"/>
          <w:sz w:val="28"/>
          <w:szCs w:val="28"/>
        </w:rPr>
        <w:t>开标地点：</w:t>
      </w:r>
      <w:r w:rsidR="007675FC" w:rsidRPr="00985B51">
        <w:rPr>
          <w:rFonts w:ascii="仿宋" w:eastAsia="仿宋" w:hAnsi="仿宋" w:hint="eastAsia"/>
          <w:sz w:val="28"/>
          <w:szCs w:val="28"/>
        </w:rPr>
        <w:t>启东市</w:t>
      </w:r>
      <w:r w:rsidR="000454F0" w:rsidRPr="00985B51">
        <w:rPr>
          <w:rFonts w:ascii="仿宋" w:eastAsia="仿宋" w:hAnsi="仿宋" w:hint="eastAsia"/>
          <w:sz w:val="28"/>
          <w:szCs w:val="28"/>
        </w:rPr>
        <w:t>惠萍镇大兴镇村股份经济合作社会议室。</w:t>
      </w:r>
      <w:r w:rsidR="001C5FF8" w:rsidRPr="00985B51">
        <w:rPr>
          <w:rFonts w:ascii="仿宋" w:eastAsia="仿宋" w:hAnsi="仿宋" w:hint="eastAsia"/>
          <w:sz w:val="28"/>
          <w:szCs w:val="28"/>
        </w:rPr>
        <w:t>本</w:t>
      </w:r>
      <w:r w:rsidR="001C5FF8" w:rsidRPr="001C5FF8">
        <w:rPr>
          <w:rFonts w:ascii="仿宋" w:eastAsia="仿宋" w:hAnsi="仿宋" w:hint="eastAsia"/>
          <w:sz w:val="28"/>
          <w:szCs w:val="28"/>
        </w:rPr>
        <w:t>项目采购</w:t>
      </w:r>
      <w:r w:rsidR="001C5FF8">
        <w:rPr>
          <w:rFonts w:ascii="仿宋" w:eastAsia="仿宋" w:hAnsi="仿宋" w:hint="eastAsia"/>
          <w:sz w:val="28"/>
          <w:szCs w:val="28"/>
        </w:rPr>
        <w:t>工本</w:t>
      </w:r>
      <w:r w:rsidR="001C5FF8" w:rsidRPr="001C5FF8">
        <w:rPr>
          <w:rFonts w:ascii="仿宋" w:eastAsia="仿宋" w:hAnsi="仿宋" w:hint="eastAsia"/>
          <w:sz w:val="28"/>
          <w:szCs w:val="28"/>
        </w:rPr>
        <w:t>费</w:t>
      </w:r>
      <w:r w:rsidR="001C5FF8">
        <w:rPr>
          <w:rFonts w:ascii="仿宋" w:eastAsia="仿宋" w:hAnsi="仿宋" w:hint="eastAsia"/>
          <w:sz w:val="28"/>
          <w:szCs w:val="28"/>
        </w:rPr>
        <w:t>每套</w:t>
      </w:r>
      <w:r w:rsidR="001C5FF8" w:rsidRPr="001C5FF8">
        <w:rPr>
          <w:rFonts w:ascii="仿宋" w:eastAsia="仿宋" w:hAnsi="仿宋" w:hint="eastAsia"/>
          <w:sz w:val="28"/>
          <w:szCs w:val="28"/>
        </w:rPr>
        <w:t>100元</w:t>
      </w:r>
      <w:r w:rsidR="000454F0" w:rsidRPr="000454F0">
        <w:rPr>
          <w:rFonts w:ascii="仿宋" w:eastAsia="仿宋" w:hAnsi="仿宋" w:hint="eastAsia"/>
          <w:sz w:val="28"/>
          <w:szCs w:val="28"/>
        </w:rPr>
        <w:t>(密封入响应文件内)</w:t>
      </w:r>
      <w:r w:rsidR="001C5FF8" w:rsidRPr="001C5FF8">
        <w:rPr>
          <w:rFonts w:ascii="仿宋" w:eastAsia="仿宋" w:hAnsi="仿宋" w:hint="eastAsia"/>
          <w:sz w:val="28"/>
          <w:szCs w:val="28"/>
        </w:rPr>
        <w:t>，无论是否中标，均不退还工本费。</w:t>
      </w:r>
    </w:p>
    <w:p w:rsidR="000454F0" w:rsidRPr="000454F0" w:rsidRDefault="000454F0" w:rsidP="000454F0">
      <w:pPr>
        <w:adjustRightInd w:val="0"/>
        <w:snapToGrid w:val="0"/>
        <w:spacing w:line="500" w:lineRule="exact"/>
        <w:ind w:firstLineChars="200" w:firstLine="560"/>
        <w:rPr>
          <w:rFonts w:ascii="仿宋" w:eastAsia="仿宋" w:hAnsi="仿宋"/>
          <w:sz w:val="28"/>
          <w:szCs w:val="28"/>
        </w:rPr>
      </w:pPr>
      <w:r w:rsidRPr="000454F0">
        <w:rPr>
          <w:rFonts w:ascii="仿宋" w:eastAsia="仿宋" w:hAnsi="仿宋" w:hint="eastAsia"/>
          <w:sz w:val="28"/>
          <w:szCs w:val="28"/>
        </w:rPr>
        <w:t>本项目实行不见面开标，各</w:t>
      </w:r>
      <w:r>
        <w:rPr>
          <w:rFonts w:ascii="仿宋" w:eastAsia="仿宋" w:hAnsi="仿宋" w:hint="eastAsia"/>
          <w:sz w:val="28"/>
          <w:szCs w:val="28"/>
        </w:rPr>
        <w:t>供应商</w:t>
      </w:r>
      <w:r w:rsidRPr="000454F0">
        <w:rPr>
          <w:rFonts w:ascii="仿宋" w:eastAsia="仿宋" w:hAnsi="仿宋" w:hint="eastAsia"/>
          <w:sz w:val="28"/>
          <w:szCs w:val="28"/>
        </w:rPr>
        <w:t>须在递交响应文件截止时间（以送达签收时间为准）前将响应文件邮寄（建议使用顺丰速运）至以下地点：江苏省启东市汇龙镇和平中路810号景都大厦北三楼，收件人：庄晓蕾，收件联系电话：18651310609。请各</w:t>
      </w:r>
      <w:r>
        <w:rPr>
          <w:rFonts w:ascii="仿宋" w:eastAsia="仿宋" w:hAnsi="仿宋" w:hint="eastAsia"/>
          <w:sz w:val="28"/>
          <w:szCs w:val="28"/>
        </w:rPr>
        <w:t>供应商</w:t>
      </w:r>
      <w:r w:rsidRPr="000454F0">
        <w:rPr>
          <w:rFonts w:ascii="仿宋" w:eastAsia="仿宋" w:hAnsi="仿宋" w:hint="eastAsia"/>
          <w:sz w:val="28"/>
          <w:szCs w:val="28"/>
        </w:rPr>
        <w:t>充分考虑天气、快递速度、路程等因素，不接受到付。未在递交响应文件截止时间（以送达签收时间为准）前送达的响应文件将不予接收，后果由各</w:t>
      </w:r>
      <w:r>
        <w:rPr>
          <w:rFonts w:ascii="仿宋" w:eastAsia="仿宋" w:hAnsi="仿宋" w:hint="eastAsia"/>
          <w:sz w:val="28"/>
          <w:szCs w:val="28"/>
        </w:rPr>
        <w:t>供应商</w:t>
      </w:r>
      <w:r w:rsidRPr="000454F0">
        <w:rPr>
          <w:rFonts w:ascii="仿宋" w:eastAsia="仿宋" w:hAnsi="仿宋" w:hint="eastAsia"/>
          <w:sz w:val="28"/>
          <w:szCs w:val="28"/>
        </w:rPr>
        <w:t>自行承担。</w:t>
      </w:r>
    </w:p>
    <w:p w:rsidR="00E238E6" w:rsidRPr="000454F0" w:rsidRDefault="000454F0" w:rsidP="000454F0">
      <w:pPr>
        <w:adjustRightInd w:val="0"/>
        <w:snapToGrid w:val="0"/>
        <w:spacing w:line="500" w:lineRule="exact"/>
        <w:ind w:firstLineChars="200" w:firstLine="560"/>
        <w:rPr>
          <w:rFonts w:ascii="仿宋" w:eastAsia="仿宋" w:hAnsi="仿宋"/>
          <w:sz w:val="28"/>
          <w:szCs w:val="28"/>
        </w:rPr>
      </w:pPr>
      <w:r w:rsidRPr="000454F0">
        <w:rPr>
          <w:rFonts w:ascii="仿宋" w:eastAsia="仿宋" w:hAnsi="仿宋" w:hint="eastAsia"/>
          <w:sz w:val="28"/>
          <w:szCs w:val="28"/>
        </w:rPr>
        <w:t>特别提醒：拒绝接收未按照采购文件要求密封的响应文件，拒绝接收在递交响应文件截止时间后寄达（以送达签收时间为准）的响应文件，上述情况各</w:t>
      </w:r>
      <w:r>
        <w:rPr>
          <w:rFonts w:ascii="仿宋" w:eastAsia="仿宋" w:hAnsi="仿宋" w:hint="eastAsia"/>
          <w:sz w:val="28"/>
          <w:szCs w:val="28"/>
        </w:rPr>
        <w:t>供应商</w:t>
      </w:r>
      <w:r w:rsidRPr="000454F0">
        <w:rPr>
          <w:rFonts w:ascii="仿宋" w:eastAsia="仿宋" w:hAnsi="仿宋" w:hint="eastAsia"/>
          <w:sz w:val="28"/>
          <w:szCs w:val="28"/>
        </w:rPr>
        <w:t>充分考虑相关因素，不得就此提出任何异议</w:t>
      </w:r>
      <w:r>
        <w:rPr>
          <w:rFonts w:ascii="仿宋" w:eastAsia="仿宋" w:hAnsi="仿宋" w:hint="eastAsia"/>
          <w:sz w:val="28"/>
          <w:szCs w:val="28"/>
        </w:rPr>
        <w:t>。</w:t>
      </w:r>
    </w:p>
    <w:p w:rsidR="00E238E6" w:rsidRDefault="0025403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b/>
          <w:bCs/>
          <w:sz w:val="28"/>
          <w:szCs w:val="28"/>
        </w:rPr>
        <w:t>五、</w:t>
      </w:r>
      <w:bookmarkStart w:id="13" w:name="_Toc82505657"/>
      <w:bookmarkEnd w:id="12"/>
      <w:r>
        <w:rPr>
          <w:rFonts w:ascii="仿宋" w:eastAsia="仿宋" w:hAnsi="仿宋"/>
          <w:b/>
          <w:bCs/>
          <w:sz w:val="28"/>
          <w:szCs w:val="28"/>
        </w:rPr>
        <w:t>公告期限</w:t>
      </w:r>
      <w:bookmarkEnd w:id="13"/>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自本公告发布之日起3个工作日。</w:t>
      </w:r>
    </w:p>
    <w:p w:rsidR="00E238E6" w:rsidRDefault="00254039" w:rsidP="00254039">
      <w:pPr>
        <w:adjustRightInd w:val="0"/>
        <w:snapToGrid w:val="0"/>
        <w:spacing w:line="500" w:lineRule="exact"/>
        <w:ind w:firstLineChars="200" w:firstLine="562"/>
        <w:rPr>
          <w:rFonts w:ascii="仿宋" w:eastAsia="仿宋" w:hAnsi="仿宋"/>
          <w:b/>
          <w:bCs/>
          <w:sz w:val="28"/>
          <w:szCs w:val="28"/>
        </w:rPr>
      </w:pPr>
      <w:bookmarkStart w:id="14" w:name="_Toc82505658"/>
      <w:r>
        <w:rPr>
          <w:rFonts w:ascii="仿宋" w:eastAsia="仿宋" w:hAnsi="仿宋" w:hint="eastAsia"/>
          <w:b/>
          <w:bCs/>
          <w:sz w:val="28"/>
          <w:szCs w:val="28"/>
        </w:rPr>
        <w:t>六</w:t>
      </w:r>
      <w:r>
        <w:rPr>
          <w:rFonts w:ascii="仿宋" w:eastAsia="仿宋" w:hAnsi="仿宋"/>
          <w:b/>
          <w:bCs/>
          <w:sz w:val="28"/>
          <w:szCs w:val="28"/>
        </w:rPr>
        <w:t>、其他补充事宜</w:t>
      </w:r>
      <w:bookmarkEnd w:id="14"/>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1.响应保证金：免收。</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2.项目开标活动模式：</w:t>
      </w:r>
      <w:r w:rsidR="000454F0">
        <w:rPr>
          <w:rFonts w:ascii="仿宋" w:eastAsia="仿宋" w:hAnsi="仿宋" w:hint="eastAsia"/>
          <w:sz w:val="28"/>
          <w:szCs w:val="28"/>
        </w:rPr>
        <w:t>不见面开标</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highlight w:val="yellow"/>
        </w:rPr>
      </w:pPr>
      <w:r>
        <w:rPr>
          <w:rFonts w:ascii="仿宋" w:eastAsia="仿宋" w:hAnsi="仿宋"/>
          <w:sz w:val="28"/>
          <w:szCs w:val="28"/>
        </w:rPr>
        <w:t>3.</w:t>
      </w:r>
      <w:r>
        <w:rPr>
          <w:rFonts w:ascii="仿宋" w:eastAsia="仿宋" w:hAnsi="仿宋" w:hint="eastAsia"/>
          <w:sz w:val="28"/>
          <w:szCs w:val="28"/>
        </w:rPr>
        <w:t>对采购文件的询问、质疑请以书面形式向采购人、采购代理机构提出。</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供应商不提供原件备查或提供有关部门出具的相关证明文件原件。但成交供应商应做好原件核查的准备；如不能提供相应原件或核查后发现虚假或原件与响应文件中提供的复印件不一致或违背声</w:t>
      </w:r>
      <w:r>
        <w:rPr>
          <w:rFonts w:ascii="仿宋" w:eastAsia="仿宋" w:hAnsi="仿宋" w:hint="eastAsia"/>
          <w:sz w:val="28"/>
          <w:szCs w:val="28"/>
        </w:rPr>
        <w:lastRenderedPageBreak/>
        <w:t>明函、承诺书内容的，采购人有权取消其成交资格并依照相关法律法规</w:t>
      </w:r>
      <w:r w:rsidR="001C5FF8" w:rsidRPr="001C5FF8">
        <w:rPr>
          <w:rFonts w:ascii="仿宋" w:eastAsia="仿宋" w:hAnsi="仿宋" w:hint="eastAsia"/>
          <w:sz w:val="28"/>
          <w:szCs w:val="28"/>
        </w:rPr>
        <w:t>规定</w:t>
      </w:r>
      <w:r>
        <w:rPr>
          <w:rFonts w:ascii="仿宋" w:eastAsia="仿宋" w:hAnsi="仿宋" w:hint="eastAsia"/>
          <w:sz w:val="28"/>
          <w:szCs w:val="28"/>
        </w:rPr>
        <w:t>处理。</w:t>
      </w:r>
    </w:p>
    <w:p w:rsidR="00E238E6" w:rsidRDefault="00254039" w:rsidP="00254039">
      <w:pPr>
        <w:adjustRightInd w:val="0"/>
        <w:snapToGrid w:val="0"/>
        <w:spacing w:line="500" w:lineRule="exact"/>
        <w:ind w:firstLineChars="200" w:firstLine="562"/>
        <w:rPr>
          <w:rFonts w:ascii="仿宋" w:eastAsia="仿宋" w:hAnsi="仿宋"/>
          <w:b/>
          <w:bCs/>
          <w:sz w:val="28"/>
          <w:szCs w:val="28"/>
        </w:rPr>
      </w:pPr>
      <w:bookmarkStart w:id="15" w:name="_Toc82505660"/>
      <w:r>
        <w:rPr>
          <w:rFonts w:ascii="仿宋" w:eastAsia="仿宋" w:hAnsi="仿宋" w:hint="eastAsia"/>
          <w:b/>
          <w:bCs/>
          <w:sz w:val="28"/>
          <w:szCs w:val="28"/>
        </w:rPr>
        <w:t>七</w:t>
      </w:r>
      <w:r>
        <w:rPr>
          <w:rFonts w:ascii="仿宋" w:eastAsia="仿宋" w:hAnsi="仿宋"/>
          <w:b/>
          <w:bCs/>
          <w:sz w:val="28"/>
          <w:szCs w:val="28"/>
        </w:rPr>
        <w:t>、凡对本次采购提出询问，请按以下方式联系</w:t>
      </w:r>
      <w:bookmarkEnd w:id="15"/>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bookmarkStart w:id="16" w:name="_Toc22736"/>
      <w:bookmarkStart w:id="17" w:name="_Toc82505661"/>
      <w:bookmarkEnd w:id="3"/>
      <w:bookmarkEnd w:id="4"/>
      <w:bookmarkEnd w:id="5"/>
      <w:bookmarkEnd w:id="6"/>
      <w:bookmarkEnd w:id="7"/>
      <w:r>
        <w:rPr>
          <w:rFonts w:ascii="仿宋" w:eastAsia="仿宋" w:hAnsi="仿宋" w:hint="eastAsia"/>
          <w:sz w:val="28"/>
          <w:szCs w:val="28"/>
        </w:rPr>
        <w:t>采购人信息</w:t>
      </w:r>
    </w:p>
    <w:p w:rsidR="00E238E6" w:rsidRPr="000454F0"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名</w:t>
      </w:r>
      <w:r w:rsidRPr="000454F0">
        <w:rPr>
          <w:rFonts w:ascii="仿宋" w:eastAsia="仿宋" w:hAnsi="仿宋" w:hint="eastAsia"/>
          <w:sz w:val="28"/>
          <w:szCs w:val="28"/>
        </w:rPr>
        <w:t>称：</w:t>
      </w:r>
      <w:r w:rsidR="002B4C24" w:rsidRPr="000454F0">
        <w:rPr>
          <w:rFonts w:ascii="仿宋" w:eastAsia="仿宋" w:hAnsi="仿宋" w:hint="eastAsia"/>
          <w:sz w:val="28"/>
          <w:szCs w:val="28"/>
        </w:rPr>
        <w:t>启东市惠萍镇大兴镇村股份经济合作社</w:t>
      </w:r>
    </w:p>
    <w:p w:rsidR="00E238E6" w:rsidRPr="001C5FF8"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sidRPr="001C5FF8">
        <w:rPr>
          <w:rFonts w:ascii="仿宋" w:eastAsia="仿宋" w:hAnsi="仿宋" w:hint="eastAsia"/>
          <w:sz w:val="28"/>
          <w:szCs w:val="28"/>
        </w:rPr>
        <w:t>：</w:t>
      </w:r>
      <w:r w:rsidR="007675FC" w:rsidRPr="001C5FF8">
        <w:rPr>
          <w:rFonts w:ascii="仿宋" w:eastAsia="仿宋" w:hAnsi="仿宋" w:hint="eastAsia"/>
          <w:sz w:val="28"/>
          <w:szCs w:val="28"/>
        </w:rPr>
        <w:t>启东市</w:t>
      </w:r>
      <w:r w:rsidR="000454F0" w:rsidRPr="000454F0">
        <w:rPr>
          <w:rFonts w:ascii="仿宋" w:eastAsia="仿宋" w:hAnsi="仿宋" w:hint="eastAsia"/>
          <w:sz w:val="28"/>
          <w:szCs w:val="28"/>
        </w:rPr>
        <w:t>惠萍镇大兴镇村</w:t>
      </w:r>
    </w:p>
    <w:p w:rsidR="00E238E6" w:rsidRPr="000D17E6" w:rsidRDefault="00254039">
      <w:pPr>
        <w:adjustRightInd w:val="0"/>
        <w:snapToGrid w:val="0"/>
        <w:spacing w:line="500" w:lineRule="exact"/>
        <w:ind w:firstLineChars="200" w:firstLine="560"/>
        <w:rPr>
          <w:rFonts w:ascii="仿宋" w:eastAsia="仿宋" w:hAnsi="仿宋"/>
          <w:sz w:val="28"/>
          <w:szCs w:val="28"/>
        </w:rPr>
      </w:pPr>
      <w:r w:rsidRPr="000D17E6">
        <w:rPr>
          <w:rFonts w:ascii="仿宋" w:eastAsia="仿宋" w:hAnsi="仿宋" w:hint="eastAsia"/>
          <w:sz w:val="28"/>
          <w:szCs w:val="28"/>
        </w:rPr>
        <w:t>联系人：</w:t>
      </w:r>
      <w:r w:rsidR="000D17E6" w:rsidRPr="000D17E6">
        <w:rPr>
          <w:rFonts w:ascii="仿宋" w:eastAsia="仿宋" w:hAnsi="仿宋" w:hint="eastAsia"/>
          <w:sz w:val="28"/>
          <w:szCs w:val="28"/>
        </w:rPr>
        <w:t>王卫涛</w:t>
      </w:r>
    </w:p>
    <w:p w:rsidR="00E238E6" w:rsidRPr="000D17E6" w:rsidRDefault="00254039">
      <w:pPr>
        <w:adjustRightInd w:val="0"/>
        <w:snapToGrid w:val="0"/>
        <w:spacing w:line="500" w:lineRule="exact"/>
        <w:ind w:firstLineChars="200" w:firstLine="560"/>
        <w:rPr>
          <w:rFonts w:ascii="仿宋" w:eastAsia="仿宋" w:hAnsi="仿宋"/>
          <w:sz w:val="28"/>
          <w:szCs w:val="28"/>
        </w:rPr>
      </w:pPr>
      <w:r w:rsidRPr="000D17E6">
        <w:rPr>
          <w:rFonts w:ascii="仿宋" w:eastAsia="仿宋" w:hAnsi="仿宋" w:hint="eastAsia"/>
          <w:sz w:val="28"/>
          <w:szCs w:val="28"/>
        </w:rPr>
        <w:t>联系电话：</w:t>
      </w:r>
      <w:r w:rsidR="000D17E6" w:rsidRPr="000D17E6">
        <w:rPr>
          <w:rFonts w:ascii="仿宋" w:eastAsia="仿宋" w:hAnsi="仿宋"/>
          <w:sz w:val="28"/>
          <w:szCs w:val="28"/>
        </w:rPr>
        <w:t>13962901009</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2.采购代理机构信息</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名</w:t>
      </w:r>
      <w:r>
        <w:rPr>
          <w:rFonts w:ascii="宋体" w:hAnsi="宋体" w:cs="宋体" w:hint="eastAsia"/>
          <w:sz w:val="28"/>
          <w:szCs w:val="28"/>
        </w:rPr>
        <w:t> </w:t>
      </w:r>
      <w:r>
        <w:rPr>
          <w:rFonts w:ascii="仿宋" w:eastAsia="仿宋" w:hAnsi="仿宋" w:hint="eastAsia"/>
          <w:sz w:val="28"/>
          <w:szCs w:val="28"/>
        </w:rPr>
        <w:t>称：江苏伟业项目管理有限公司</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地址：启东市和平中路810号景都大厦三楼</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联系人：庄晓蕾</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联系电话：0513-83106618</w:t>
      </w:r>
    </w:p>
    <w:p w:rsidR="00E238E6" w:rsidRDefault="00254039">
      <w:pPr>
        <w:adjustRightInd w:val="0"/>
        <w:snapToGrid w:val="0"/>
        <w:spacing w:line="500" w:lineRule="exact"/>
        <w:rPr>
          <w:rFonts w:ascii="仿宋" w:eastAsia="仿宋" w:hAnsi="仿宋" w:cs="宋体"/>
          <w:b/>
          <w:bCs/>
          <w:sz w:val="28"/>
          <w:szCs w:val="28"/>
        </w:rPr>
      </w:pPr>
      <w:r>
        <w:rPr>
          <w:rFonts w:ascii="仿宋" w:eastAsia="仿宋" w:hAnsi="仿宋" w:cs="宋体" w:hint="eastAsia"/>
          <w:b/>
          <w:bCs/>
          <w:sz w:val="28"/>
          <w:szCs w:val="28"/>
        </w:rPr>
        <w:br w:type="page"/>
      </w:r>
    </w:p>
    <w:p w:rsidR="00E238E6" w:rsidRDefault="00254039">
      <w:pPr>
        <w:pStyle w:val="1"/>
        <w:widowControl/>
        <w:adjustRightInd w:val="0"/>
        <w:snapToGrid w:val="0"/>
        <w:spacing w:before="0" w:after="0" w:line="500" w:lineRule="exact"/>
        <w:jc w:val="center"/>
        <w:rPr>
          <w:rFonts w:ascii="仿宋" w:eastAsia="仿宋" w:hAnsi="仿宋" w:cs="宋体"/>
          <w:sz w:val="28"/>
          <w:szCs w:val="28"/>
        </w:rPr>
      </w:pPr>
      <w:bookmarkStart w:id="18" w:name="_Toc82505664"/>
      <w:bookmarkStart w:id="19" w:name="_Toc11926"/>
      <w:bookmarkEnd w:id="16"/>
      <w:bookmarkEnd w:id="17"/>
      <w:r>
        <w:rPr>
          <w:rFonts w:ascii="仿宋" w:eastAsia="仿宋" w:hAnsi="仿宋" w:cs="宋体" w:hint="eastAsia"/>
          <w:sz w:val="28"/>
          <w:szCs w:val="28"/>
        </w:rPr>
        <w:lastRenderedPageBreak/>
        <w:t>第二部分  响应须知</w:t>
      </w:r>
      <w:bookmarkEnd w:id="18"/>
      <w:bookmarkEnd w:id="19"/>
    </w:p>
    <w:p w:rsidR="00E238E6" w:rsidRDefault="00254039">
      <w:pPr>
        <w:widowControl/>
        <w:adjustRightInd w:val="0"/>
        <w:snapToGrid w:val="0"/>
        <w:spacing w:line="500" w:lineRule="exact"/>
        <w:jc w:val="left"/>
        <w:rPr>
          <w:rFonts w:ascii="仿宋" w:eastAsia="仿宋" w:hAnsi="仿宋"/>
          <w:b/>
          <w:bCs/>
          <w:sz w:val="28"/>
          <w:szCs w:val="28"/>
        </w:rPr>
      </w:pPr>
      <w:r>
        <w:rPr>
          <w:rFonts w:ascii="仿宋" w:eastAsia="仿宋" w:hAnsi="仿宋"/>
          <w:b/>
          <w:bCs/>
          <w:sz w:val="28"/>
          <w:szCs w:val="28"/>
        </w:rPr>
        <w:t>一、总则</w:t>
      </w:r>
    </w:p>
    <w:p w:rsidR="00E238E6" w:rsidRDefault="00254039">
      <w:pPr>
        <w:adjustRightInd w:val="0"/>
        <w:snapToGrid w:val="0"/>
        <w:spacing w:line="500" w:lineRule="exact"/>
        <w:ind w:firstLineChars="200" w:firstLine="560"/>
        <w:rPr>
          <w:rFonts w:ascii="仿宋" w:eastAsia="仿宋" w:hAnsi="仿宋"/>
          <w:sz w:val="28"/>
          <w:szCs w:val="28"/>
        </w:rPr>
      </w:pPr>
      <w:bookmarkStart w:id="20" w:name="_Toc458694821"/>
      <w:bookmarkStart w:id="21" w:name="_Toc513029204"/>
      <w:bookmarkStart w:id="22" w:name="_Toc16938520"/>
      <w:bookmarkStart w:id="23" w:name="_Toc20823276"/>
      <w:r>
        <w:rPr>
          <w:rFonts w:ascii="仿宋" w:eastAsia="仿宋" w:hAnsi="仿宋"/>
          <w:sz w:val="28"/>
          <w:szCs w:val="28"/>
        </w:rPr>
        <w:t>1</w:t>
      </w:r>
      <w:bookmarkEnd w:id="20"/>
      <w:r>
        <w:rPr>
          <w:rFonts w:ascii="仿宋" w:eastAsia="仿宋" w:hAnsi="仿宋"/>
          <w:sz w:val="28"/>
          <w:szCs w:val="28"/>
        </w:rPr>
        <w:t>.采购方式</w:t>
      </w:r>
      <w:bookmarkEnd w:id="21"/>
      <w:bookmarkEnd w:id="22"/>
      <w:bookmarkEnd w:id="23"/>
    </w:p>
    <w:p w:rsidR="00E238E6" w:rsidRDefault="00254039">
      <w:pPr>
        <w:adjustRightInd w:val="0"/>
        <w:snapToGrid w:val="0"/>
        <w:spacing w:line="500" w:lineRule="exact"/>
        <w:ind w:firstLineChars="300" w:firstLine="840"/>
        <w:rPr>
          <w:rFonts w:ascii="仿宋" w:eastAsia="仿宋" w:hAnsi="仿宋"/>
          <w:sz w:val="28"/>
          <w:szCs w:val="28"/>
        </w:rPr>
      </w:pPr>
      <w:r>
        <w:rPr>
          <w:rFonts w:ascii="仿宋" w:eastAsia="仿宋" w:hAnsi="仿宋"/>
          <w:sz w:val="28"/>
          <w:szCs w:val="28"/>
        </w:rPr>
        <w:t>本次采购采取询价方式，本询价文件仅适用于询价公告中所述项目。</w:t>
      </w:r>
    </w:p>
    <w:p w:rsidR="00E238E6" w:rsidRDefault="00254039">
      <w:pPr>
        <w:adjustRightInd w:val="0"/>
        <w:snapToGrid w:val="0"/>
        <w:spacing w:line="500" w:lineRule="exact"/>
        <w:ind w:firstLineChars="200" w:firstLine="560"/>
        <w:rPr>
          <w:rFonts w:ascii="仿宋" w:eastAsia="仿宋" w:hAnsi="仿宋"/>
          <w:sz w:val="28"/>
          <w:szCs w:val="28"/>
        </w:rPr>
      </w:pPr>
      <w:bookmarkStart w:id="24" w:name="_Toc513029205"/>
      <w:bookmarkStart w:id="25" w:name="_Toc20823277"/>
      <w:bookmarkStart w:id="26" w:name="_Toc16938521"/>
      <w:r>
        <w:rPr>
          <w:rFonts w:ascii="仿宋" w:eastAsia="仿宋" w:hAnsi="仿宋"/>
          <w:sz w:val="28"/>
          <w:szCs w:val="28"/>
        </w:rPr>
        <w:t>2.合格的</w:t>
      </w:r>
      <w:bookmarkEnd w:id="24"/>
      <w:bookmarkEnd w:id="25"/>
      <w:bookmarkEnd w:id="26"/>
      <w:r>
        <w:rPr>
          <w:rFonts w:ascii="仿宋" w:eastAsia="仿宋" w:hAnsi="仿宋"/>
          <w:sz w:val="28"/>
          <w:szCs w:val="28"/>
        </w:rPr>
        <w:t>响应供应商</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2.1满足询价公告中供应商的资格要求的规定。</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2.2 满足本文件实质性条款的规定。</w:t>
      </w:r>
    </w:p>
    <w:p w:rsidR="00E238E6" w:rsidRDefault="00254039">
      <w:pPr>
        <w:adjustRightInd w:val="0"/>
        <w:snapToGrid w:val="0"/>
        <w:spacing w:line="500" w:lineRule="exact"/>
        <w:ind w:firstLineChars="200" w:firstLine="560"/>
        <w:rPr>
          <w:rFonts w:ascii="仿宋" w:eastAsia="仿宋" w:hAnsi="仿宋"/>
          <w:sz w:val="28"/>
          <w:szCs w:val="28"/>
        </w:rPr>
      </w:pPr>
      <w:bookmarkStart w:id="27" w:name="_Toc513029206"/>
      <w:bookmarkStart w:id="28" w:name="_Toc20823278"/>
      <w:bookmarkStart w:id="29" w:name="_Toc16938522"/>
      <w:r>
        <w:rPr>
          <w:rFonts w:ascii="仿宋" w:eastAsia="仿宋" w:hAnsi="仿宋"/>
          <w:sz w:val="28"/>
          <w:szCs w:val="28"/>
        </w:rPr>
        <w:t>3.适用法律</w:t>
      </w:r>
      <w:bookmarkEnd w:id="27"/>
      <w:bookmarkEnd w:id="28"/>
      <w:bookmarkEnd w:id="29"/>
    </w:p>
    <w:p w:rsidR="00E238E6" w:rsidRDefault="00254039">
      <w:pPr>
        <w:adjustRightInd w:val="0"/>
        <w:snapToGrid w:val="0"/>
        <w:spacing w:line="500" w:lineRule="exact"/>
        <w:ind w:firstLineChars="300" w:firstLine="840"/>
        <w:rPr>
          <w:rFonts w:ascii="仿宋" w:eastAsia="仿宋" w:hAnsi="仿宋"/>
          <w:sz w:val="28"/>
          <w:szCs w:val="28"/>
        </w:rPr>
      </w:pPr>
      <w:r>
        <w:rPr>
          <w:rFonts w:ascii="仿宋" w:eastAsia="仿宋" w:hAnsi="仿宋"/>
          <w:sz w:val="28"/>
          <w:szCs w:val="28"/>
        </w:rPr>
        <w:t>本次询价采购及由此产生的合同受中华人民共和国有关的法律法规制约和保护。</w:t>
      </w:r>
    </w:p>
    <w:p w:rsidR="00E238E6" w:rsidRDefault="00254039">
      <w:pPr>
        <w:adjustRightInd w:val="0"/>
        <w:snapToGrid w:val="0"/>
        <w:spacing w:line="500" w:lineRule="exact"/>
        <w:ind w:firstLineChars="200" w:firstLine="560"/>
        <w:rPr>
          <w:rFonts w:ascii="仿宋" w:eastAsia="仿宋" w:hAnsi="仿宋"/>
          <w:sz w:val="28"/>
          <w:szCs w:val="28"/>
        </w:rPr>
      </w:pPr>
      <w:bookmarkStart w:id="30" w:name="_Toc20823279"/>
      <w:bookmarkStart w:id="31" w:name="_Toc462564067"/>
      <w:bookmarkStart w:id="32" w:name="_Toc16938523"/>
      <w:bookmarkStart w:id="33" w:name="_Toc513029207"/>
      <w:r>
        <w:rPr>
          <w:rFonts w:ascii="仿宋" w:eastAsia="仿宋" w:hAnsi="仿宋"/>
          <w:sz w:val="28"/>
          <w:szCs w:val="28"/>
        </w:rPr>
        <w:t>4.响应费用</w:t>
      </w:r>
      <w:bookmarkEnd w:id="30"/>
      <w:bookmarkEnd w:id="31"/>
      <w:bookmarkEnd w:id="32"/>
      <w:bookmarkEnd w:id="33"/>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4.1</w:t>
      </w:r>
      <w:r>
        <w:rPr>
          <w:rFonts w:ascii="仿宋" w:eastAsia="仿宋" w:hAnsi="仿宋" w:hint="eastAsia"/>
          <w:sz w:val="28"/>
          <w:szCs w:val="28"/>
        </w:rPr>
        <w:t>响应供应商应自行承担所有与参加响应有关的费用，无论响应过程中的做法和结果如何，采购人、采购代理机构在任何情况下均无义务和责任承担这些费用</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5.采购文件的约束力</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响应供应商一旦参加本项目采购活动，即被认为接受了本询价采购文件的规定和约束。</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6.采购文件的解释</w:t>
      </w:r>
    </w:p>
    <w:p w:rsidR="00E238E6" w:rsidRDefault="00254039">
      <w:pPr>
        <w:adjustRightInd w:val="0"/>
        <w:snapToGrid w:val="0"/>
        <w:spacing w:line="500" w:lineRule="exact"/>
        <w:ind w:firstLineChars="300" w:firstLine="840"/>
        <w:rPr>
          <w:rFonts w:ascii="仿宋" w:eastAsia="仿宋" w:hAnsi="仿宋"/>
          <w:sz w:val="28"/>
          <w:szCs w:val="28"/>
        </w:rPr>
      </w:pPr>
      <w:r>
        <w:rPr>
          <w:rFonts w:ascii="仿宋" w:eastAsia="仿宋" w:hAnsi="仿宋"/>
          <w:sz w:val="28"/>
          <w:szCs w:val="28"/>
        </w:rPr>
        <w:t>本采购文件仅适用于本次询价采购，</w:t>
      </w:r>
      <w:r>
        <w:rPr>
          <w:rFonts w:ascii="仿宋" w:eastAsia="仿宋" w:hAnsi="仿宋" w:hint="eastAsia"/>
          <w:sz w:val="28"/>
          <w:szCs w:val="28"/>
        </w:rPr>
        <w:t>采购文件由采购人解释</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7.报价要求</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7.1询价为一次性报价，响应供应商应一次性报出不得更改的价格。供应商的报价应包括</w:t>
      </w:r>
      <w:r w:rsidR="001C5FF8" w:rsidRPr="001C5FF8">
        <w:rPr>
          <w:rFonts w:ascii="仿宋" w:eastAsia="仿宋" w:hAnsi="仿宋" w:hint="eastAsia"/>
          <w:sz w:val="28"/>
          <w:szCs w:val="28"/>
        </w:rPr>
        <w:t>本项目所有涉及的全部费用</w:t>
      </w:r>
      <w:r>
        <w:rPr>
          <w:rFonts w:ascii="仿宋" w:eastAsia="仿宋" w:hAnsi="仿宋" w:hint="eastAsia"/>
          <w:sz w:val="28"/>
          <w:szCs w:val="28"/>
        </w:rPr>
        <w:t>，供应商须充分考虑本项目的特殊性和不可预见性在内的所有为</w:t>
      </w:r>
      <w:r w:rsidR="004167C9" w:rsidRPr="004167C9">
        <w:rPr>
          <w:rFonts w:ascii="仿宋" w:eastAsia="仿宋" w:hAnsi="仿宋" w:hint="eastAsia"/>
          <w:sz w:val="28"/>
          <w:szCs w:val="28"/>
        </w:rPr>
        <w:t>完成本项目所需的各项应有费用，包括（但不限于）本项目的采购、制作、安装、相关附件、辅材、人工、货物运输、搬运（含二次搬运）、装卸、上楼、仓储、成品保护、工具、设备设施、调试、使用培训、劳务费、检测、</w:t>
      </w:r>
      <w:r w:rsidR="004167C9" w:rsidRPr="004167C9">
        <w:rPr>
          <w:rFonts w:ascii="仿宋" w:eastAsia="仿宋" w:hAnsi="仿宋" w:hint="eastAsia"/>
          <w:sz w:val="28"/>
          <w:szCs w:val="28"/>
        </w:rPr>
        <w:lastRenderedPageBreak/>
        <w:t>验收、税金、质保、售后服务、保险、规费等所有与本项目相关的费用，以及根据国家、省、市、项目所在地政府及相关部门的规定缴纳有关费用</w:t>
      </w:r>
      <w:r>
        <w:rPr>
          <w:rFonts w:ascii="仿宋" w:eastAsia="仿宋" w:hAnsi="仿宋" w:hint="eastAsia"/>
          <w:sz w:val="28"/>
          <w:szCs w:val="28"/>
        </w:rPr>
        <w:t>。请各供应商在报价时充分考虑各种因素（如现场环境、运输、送货、疫情防控等各种费用），在合同实施期间，合同综合单价（全费用综合单价）</w:t>
      </w:r>
      <w:r w:rsidR="004167C9" w:rsidRPr="004167C9">
        <w:rPr>
          <w:rFonts w:ascii="仿宋" w:eastAsia="仿宋" w:hAnsi="仿宋" w:hint="eastAsia"/>
          <w:sz w:val="28"/>
          <w:szCs w:val="28"/>
        </w:rPr>
        <w:t>不随国家政策或法规、标准及市场因素的变化而进行调整,由此产生的相关风险由供应商自行承担</w:t>
      </w:r>
      <w:r>
        <w:rPr>
          <w:rFonts w:ascii="仿宋" w:eastAsia="仿宋" w:hAnsi="仿宋" w:hint="eastAsia"/>
          <w:sz w:val="28"/>
          <w:szCs w:val="28"/>
        </w:rPr>
        <w:t>。除双方另有约定外，采购人无须向成交供应商支付其他任何费用。</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7.2采购人不接受任何可选择的报价，成交供应商不得在供货期间提出任何增加费用的要求。请各供应商在报价时充分考虑各种因素。</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7.3</w:t>
      </w:r>
      <w:r>
        <w:rPr>
          <w:rFonts w:ascii="仿宋" w:eastAsia="仿宋" w:hAnsi="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rsidR="00E238E6" w:rsidRDefault="00254039">
      <w:pPr>
        <w:widowControl/>
        <w:adjustRightInd w:val="0"/>
        <w:snapToGrid w:val="0"/>
        <w:spacing w:line="500" w:lineRule="exact"/>
        <w:jc w:val="left"/>
        <w:rPr>
          <w:rFonts w:ascii="仿宋" w:eastAsia="仿宋" w:hAnsi="仿宋"/>
          <w:b/>
          <w:bCs/>
          <w:sz w:val="28"/>
          <w:szCs w:val="28"/>
        </w:rPr>
      </w:pPr>
      <w:r>
        <w:rPr>
          <w:rFonts w:ascii="仿宋" w:eastAsia="仿宋" w:hAnsi="仿宋"/>
          <w:b/>
          <w:bCs/>
          <w:sz w:val="28"/>
          <w:szCs w:val="28"/>
        </w:rPr>
        <w:t>二、采购文件</w:t>
      </w:r>
    </w:p>
    <w:p w:rsidR="00E238E6" w:rsidRDefault="00254039">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1.采购文件的构成</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1.1 采购文件由以下部分组成：</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（1）询价采购公告</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（2）响应须知</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（3）项目需求</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（4）响应文件</w:t>
      </w:r>
      <w:r w:rsidR="00937F32">
        <w:rPr>
          <w:rFonts w:ascii="仿宋" w:eastAsia="仿宋" w:hAnsi="仿宋" w:hint="eastAsia"/>
          <w:sz w:val="28"/>
          <w:szCs w:val="28"/>
        </w:rPr>
        <w:t>格式</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（5）附件（如有）</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请响应供应商仔细检查采购文件是否齐全，如有缺漏请立即与</w:t>
      </w:r>
      <w:r>
        <w:rPr>
          <w:rFonts w:ascii="仿宋" w:eastAsia="仿宋" w:hAnsi="仿宋" w:hint="eastAsia"/>
          <w:sz w:val="28"/>
          <w:szCs w:val="28"/>
        </w:rPr>
        <w:t>采购代理机构联系解决</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bCs/>
          <w:sz w:val="28"/>
          <w:szCs w:val="28"/>
        </w:rPr>
        <w:t>1.2</w:t>
      </w:r>
      <w:r>
        <w:rPr>
          <w:rFonts w:ascii="仿宋" w:eastAsia="仿宋" w:hAnsi="仿宋"/>
          <w:sz w:val="28"/>
          <w:szCs w:val="28"/>
        </w:rPr>
        <w:t>响应供应商应认真阅读采购文件中所有的事项、格式、条款和规范等要求，按采购文件要求和规定编制响应文件，并保证所提供</w:t>
      </w:r>
      <w:r>
        <w:rPr>
          <w:rFonts w:ascii="仿宋" w:eastAsia="仿宋" w:hAnsi="仿宋"/>
          <w:sz w:val="28"/>
          <w:szCs w:val="28"/>
        </w:rPr>
        <w:lastRenderedPageBreak/>
        <w:t>的全部资料的真实性，以使其响应文件对采购文件做出实质性响应，否则其风险由响应供应商自行承担。</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2.询价采购文件的澄清</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任何要求对采购文件进行澄清的响应供应商，应在响应截止期3日前按询价采购公告中的通讯地址，以书面形式通知采购人</w:t>
      </w:r>
      <w:r>
        <w:rPr>
          <w:rFonts w:ascii="仿宋" w:eastAsia="仿宋" w:hAnsi="仿宋" w:hint="eastAsia"/>
          <w:sz w:val="28"/>
          <w:szCs w:val="28"/>
        </w:rPr>
        <w:t>、采购代理机构。采购人有权对发出的采购文件进行必要的澄清或修改</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bookmarkStart w:id="34" w:name="_Toc462564071"/>
      <w:bookmarkStart w:id="35" w:name="_Toc20823284"/>
      <w:bookmarkStart w:id="36" w:name="_Toc16938528"/>
      <w:bookmarkStart w:id="37" w:name="_Toc513029212"/>
      <w:r>
        <w:rPr>
          <w:rFonts w:ascii="仿宋" w:eastAsia="仿宋" w:hAnsi="仿宋"/>
          <w:sz w:val="28"/>
          <w:szCs w:val="28"/>
        </w:rPr>
        <w:t>3.询价采购文件的修改</w:t>
      </w:r>
      <w:bookmarkEnd w:id="34"/>
      <w:bookmarkEnd w:id="35"/>
      <w:bookmarkEnd w:id="36"/>
      <w:bookmarkEnd w:id="37"/>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bCs/>
          <w:sz w:val="28"/>
          <w:szCs w:val="28"/>
        </w:rPr>
        <w:t>3.1</w:t>
      </w:r>
      <w:r>
        <w:rPr>
          <w:rFonts w:ascii="仿宋" w:eastAsia="仿宋" w:hAnsi="仿宋"/>
          <w:sz w:val="28"/>
          <w:szCs w:val="28"/>
        </w:rPr>
        <w:t>在响应截止时间前，</w:t>
      </w:r>
      <w:r>
        <w:rPr>
          <w:rFonts w:ascii="仿宋" w:eastAsia="仿宋" w:hAnsi="仿宋" w:hint="eastAsia"/>
          <w:sz w:val="28"/>
          <w:szCs w:val="28"/>
        </w:rPr>
        <w:t>采购人</w:t>
      </w:r>
      <w:r>
        <w:rPr>
          <w:rFonts w:ascii="仿宋" w:eastAsia="仿宋" w:hAnsi="仿宋"/>
          <w:sz w:val="28"/>
          <w:szCs w:val="28"/>
        </w:rPr>
        <w:t>可以对采购文件进行修改。</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bCs/>
          <w:sz w:val="28"/>
          <w:szCs w:val="28"/>
        </w:rPr>
        <w:t xml:space="preserve">3.2 </w:t>
      </w:r>
      <w:r>
        <w:rPr>
          <w:rFonts w:ascii="仿宋" w:eastAsia="仿宋" w:hAnsi="仿宋" w:hint="eastAsia"/>
          <w:sz w:val="28"/>
          <w:szCs w:val="28"/>
        </w:rPr>
        <w:t>采购人</w:t>
      </w:r>
      <w:r>
        <w:rPr>
          <w:rFonts w:ascii="仿宋" w:eastAsia="仿宋" w:hAnsi="仿宋"/>
          <w:sz w:val="28"/>
          <w:szCs w:val="28"/>
        </w:rPr>
        <w:t>有权按照法定的要求推迟响应截止日期和开标日期。</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bCs/>
          <w:sz w:val="28"/>
          <w:szCs w:val="28"/>
        </w:rPr>
        <w:t xml:space="preserve">3.3 </w:t>
      </w:r>
      <w:r>
        <w:rPr>
          <w:rFonts w:ascii="仿宋" w:eastAsia="仿宋" w:hAnsi="仿宋"/>
          <w:sz w:val="28"/>
          <w:szCs w:val="28"/>
        </w:rPr>
        <w:t>采购文件的修改将在</w:t>
      </w:r>
      <w:r w:rsidR="007675FC" w:rsidRPr="009A672C">
        <w:rPr>
          <w:rFonts w:ascii="仿宋" w:eastAsia="仿宋" w:hAnsi="仿宋" w:hint="eastAsia"/>
          <w:sz w:val="28"/>
          <w:szCs w:val="28"/>
        </w:rPr>
        <w:t>启东市人民政府网</w:t>
      </w:r>
      <w:r w:rsidRPr="009A672C">
        <w:rPr>
          <w:rFonts w:ascii="仿宋" w:eastAsia="仿宋" w:hAnsi="仿宋"/>
          <w:sz w:val="28"/>
          <w:szCs w:val="28"/>
        </w:rPr>
        <w:t>公</w:t>
      </w:r>
      <w:r>
        <w:rPr>
          <w:rFonts w:ascii="仿宋" w:eastAsia="仿宋" w:hAnsi="仿宋"/>
          <w:sz w:val="28"/>
          <w:szCs w:val="28"/>
        </w:rPr>
        <w:t>布，补充文件将作为采购文件的组成部分，并对响应供应商具有约束力，请供应商及时关注网站公告信息。</w:t>
      </w:r>
    </w:p>
    <w:p w:rsidR="00E238E6" w:rsidRDefault="00254039">
      <w:pPr>
        <w:widowControl/>
        <w:adjustRightInd w:val="0"/>
        <w:snapToGrid w:val="0"/>
        <w:spacing w:line="500" w:lineRule="exact"/>
        <w:jc w:val="left"/>
        <w:rPr>
          <w:rFonts w:ascii="仿宋" w:eastAsia="仿宋" w:hAnsi="仿宋"/>
          <w:b/>
          <w:bCs/>
          <w:sz w:val="28"/>
          <w:szCs w:val="28"/>
        </w:rPr>
      </w:pPr>
      <w:r>
        <w:rPr>
          <w:rFonts w:ascii="仿宋" w:eastAsia="仿宋" w:hAnsi="仿宋"/>
          <w:b/>
          <w:bCs/>
          <w:sz w:val="28"/>
          <w:szCs w:val="28"/>
        </w:rPr>
        <w:t>三、响应文件的编制</w:t>
      </w:r>
    </w:p>
    <w:p w:rsidR="00E238E6" w:rsidRDefault="00254039">
      <w:pPr>
        <w:adjustRightInd w:val="0"/>
        <w:snapToGrid w:val="0"/>
        <w:spacing w:line="500" w:lineRule="exact"/>
        <w:ind w:firstLineChars="200" w:firstLine="560"/>
        <w:rPr>
          <w:rFonts w:ascii="仿宋" w:eastAsia="仿宋" w:hAnsi="仿宋"/>
          <w:bCs/>
          <w:sz w:val="28"/>
          <w:szCs w:val="28"/>
        </w:rPr>
      </w:pPr>
      <w:bookmarkStart w:id="38" w:name="_Toc513029214"/>
      <w:bookmarkStart w:id="39" w:name="_Toc20823286"/>
      <w:bookmarkStart w:id="40" w:name="_Toc16938530"/>
      <w:bookmarkStart w:id="41" w:name="_Toc462564073"/>
      <w:r>
        <w:rPr>
          <w:rFonts w:ascii="仿宋" w:eastAsia="仿宋" w:hAnsi="仿宋"/>
          <w:bCs/>
          <w:sz w:val="28"/>
          <w:szCs w:val="28"/>
        </w:rPr>
        <w:t>1.响应文件的语言及度量衡单位</w:t>
      </w:r>
      <w:bookmarkEnd w:id="38"/>
      <w:bookmarkEnd w:id="39"/>
      <w:bookmarkEnd w:id="40"/>
      <w:bookmarkEnd w:id="41"/>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bCs/>
          <w:sz w:val="28"/>
          <w:szCs w:val="28"/>
        </w:rPr>
        <w:t>1.1 响应供应商提交的响应文件以及响应供应商与</w:t>
      </w:r>
      <w:r>
        <w:rPr>
          <w:rFonts w:ascii="仿宋" w:eastAsia="仿宋" w:hAnsi="仿宋" w:hint="eastAsia"/>
          <w:bCs/>
          <w:sz w:val="28"/>
          <w:szCs w:val="28"/>
        </w:rPr>
        <w:t>采购人、采购代理机构</w:t>
      </w:r>
      <w:r>
        <w:rPr>
          <w:rFonts w:ascii="仿宋" w:eastAsia="仿宋" w:hAnsi="仿宋"/>
          <w:bCs/>
          <w:sz w:val="28"/>
          <w:szCs w:val="28"/>
        </w:rPr>
        <w:t>就有关响应的所有来往通知、函件和文件均应使用简体中文。</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bCs/>
          <w:sz w:val="28"/>
          <w:szCs w:val="28"/>
        </w:rPr>
        <w:t>1.2 除技术性能另有规定外，响应文件所使用的度量衡单位，均须采用国家法定计量单位。</w:t>
      </w:r>
    </w:p>
    <w:p w:rsidR="00E238E6" w:rsidRDefault="00254039">
      <w:pPr>
        <w:adjustRightInd w:val="0"/>
        <w:snapToGrid w:val="0"/>
        <w:spacing w:line="500" w:lineRule="exact"/>
        <w:ind w:firstLineChars="200" w:firstLine="560"/>
        <w:rPr>
          <w:rFonts w:ascii="仿宋" w:eastAsia="仿宋" w:hAnsi="仿宋"/>
          <w:bCs/>
          <w:sz w:val="28"/>
          <w:szCs w:val="28"/>
        </w:rPr>
      </w:pPr>
      <w:bookmarkStart w:id="42" w:name="_Toc462564074"/>
      <w:bookmarkStart w:id="43" w:name="_Toc513029215"/>
      <w:bookmarkStart w:id="44" w:name="_Toc16938531"/>
      <w:bookmarkStart w:id="45" w:name="_Toc20823287"/>
      <w:r>
        <w:rPr>
          <w:rFonts w:ascii="仿宋" w:eastAsia="仿宋" w:hAnsi="仿宋"/>
          <w:bCs/>
          <w:sz w:val="28"/>
          <w:szCs w:val="28"/>
        </w:rPr>
        <w:t>2.响应文件构成</w:t>
      </w:r>
      <w:bookmarkEnd w:id="42"/>
      <w:bookmarkEnd w:id="43"/>
      <w:bookmarkEnd w:id="44"/>
      <w:bookmarkEnd w:id="45"/>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bCs/>
          <w:sz w:val="28"/>
          <w:szCs w:val="28"/>
        </w:rPr>
        <w:t>响应供应商应按“第四部分响应文件</w:t>
      </w:r>
      <w:r w:rsidR="00937F32">
        <w:rPr>
          <w:rFonts w:ascii="仿宋" w:eastAsia="仿宋" w:hAnsi="仿宋" w:hint="eastAsia"/>
          <w:bCs/>
          <w:sz w:val="28"/>
          <w:szCs w:val="28"/>
        </w:rPr>
        <w:t>格式</w:t>
      </w:r>
      <w:r>
        <w:rPr>
          <w:rFonts w:ascii="仿宋" w:eastAsia="仿宋" w:hAnsi="仿宋"/>
          <w:bCs/>
          <w:sz w:val="28"/>
          <w:szCs w:val="28"/>
        </w:rPr>
        <w:t>”要求编写响应文件。</w:t>
      </w:r>
    </w:p>
    <w:p w:rsidR="00E238E6" w:rsidRDefault="00254039">
      <w:pPr>
        <w:adjustRightInd w:val="0"/>
        <w:snapToGrid w:val="0"/>
        <w:spacing w:line="500" w:lineRule="exact"/>
        <w:ind w:firstLineChars="200" w:firstLine="560"/>
        <w:rPr>
          <w:rFonts w:ascii="仿宋" w:eastAsia="仿宋" w:hAnsi="仿宋"/>
          <w:bCs/>
          <w:sz w:val="28"/>
          <w:szCs w:val="28"/>
        </w:rPr>
      </w:pPr>
      <w:bookmarkStart w:id="46" w:name="_Hlt26954838"/>
      <w:bookmarkStart w:id="47" w:name="_Hlt26670360"/>
      <w:bookmarkStart w:id="48" w:name="_Hlt26668975"/>
      <w:bookmarkStart w:id="49" w:name="_Toc49090511"/>
      <w:bookmarkStart w:id="50" w:name="_Toc14577360"/>
      <w:bookmarkEnd w:id="46"/>
      <w:bookmarkEnd w:id="47"/>
      <w:bookmarkEnd w:id="48"/>
      <w:r>
        <w:rPr>
          <w:rFonts w:ascii="仿宋" w:eastAsia="仿宋" w:hAnsi="仿宋"/>
          <w:bCs/>
          <w:sz w:val="28"/>
          <w:szCs w:val="28"/>
        </w:rPr>
        <w:t>3.响应有效期</w:t>
      </w:r>
      <w:bookmarkEnd w:id="49"/>
      <w:bookmarkEnd w:id="50"/>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sz w:val="28"/>
          <w:szCs w:val="28"/>
        </w:rPr>
        <w:t>响应文件和响应供应商法定代表人或其授权委托人签署的文件、资料的有效期为自开标之日起60个日历日。</w:t>
      </w:r>
      <w:r>
        <w:rPr>
          <w:rFonts w:ascii="仿宋" w:eastAsia="仿宋" w:hAnsi="仿宋"/>
          <w:bCs/>
          <w:sz w:val="28"/>
          <w:szCs w:val="28"/>
        </w:rPr>
        <w:t>响应有效期比规定短的将被视为非响应性响应而予以拒绝。</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bCs/>
          <w:sz w:val="28"/>
          <w:szCs w:val="28"/>
        </w:rPr>
        <w:t>4.响应有效期的延长</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bCs/>
          <w:sz w:val="28"/>
          <w:szCs w:val="28"/>
        </w:rPr>
        <w:t>在特殊情况下，</w:t>
      </w:r>
      <w:r>
        <w:rPr>
          <w:rFonts w:ascii="仿宋" w:eastAsia="仿宋" w:hAnsi="仿宋" w:hint="eastAsia"/>
          <w:bCs/>
          <w:sz w:val="28"/>
          <w:szCs w:val="28"/>
        </w:rPr>
        <w:t>采购人</w:t>
      </w:r>
      <w:r>
        <w:rPr>
          <w:rFonts w:ascii="仿宋" w:eastAsia="仿宋" w:hAnsi="仿宋"/>
          <w:bCs/>
          <w:sz w:val="28"/>
          <w:szCs w:val="28"/>
        </w:rPr>
        <w:t>于原响应有效期满之前，可向响应供应商</w:t>
      </w:r>
      <w:r>
        <w:rPr>
          <w:rFonts w:ascii="仿宋" w:eastAsia="仿宋" w:hAnsi="仿宋"/>
          <w:bCs/>
          <w:sz w:val="28"/>
          <w:szCs w:val="28"/>
        </w:rPr>
        <w:lastRenderedPageBreak/>
        <w:t>提出延长响应有效期的要求。这种要求与答复均应采用书面形式。响应供应商可以拒绝</w:t>
      </w:r>
      <w:r>
        <w:rPr>
          <w:rFonts w:ascii="仿宋" w:eastAsia="仿宋" w:hAnsi="仿宋" w:hint="eastAsia"/>
          <w:bCs/>
          <w:sz w:val="28"/>
          <w:szCs w:val="28"/>
        </w:rPr>
        <w:t>采购人</w:t>
      </w:r>
      <w:r>
        <w:rPr>
          <w:rFonts w:ascii="仿宋" w:eastAsia="仿宋" w:hAnsi="仿宋"/>
          <w:bCs/>
          <w:sz w:val="28"/>
          <w:szCs w:val="28"/>
        </w:rPr>
        <w:t>的这一要求而放弃响应，同意延长响应有效期的响应供应商既不能要求也不允许修改其响应文件。受响应有效期约束的所有权利与义务均延长至新的有效期。</w:t>
      </w:r>
    </w:p>
    <w:p w:rsidR="00E238E6" w:rsidRDefault="00254039">
      <w:pPr>
        <w:widowControl/>
        <w:adjustRightInd w:val="0"/>
        <w:snapToGrid w:val="0"/>
        <w:spacing w:line="500" w:lineRule="exact"/>
        <w:jc w:val="left"/>
        <w:rPr>
          <w:rFonts w:ascii="仿宋" w:eastAsia="仿宋" w:hAnsi="仿宋"/>
          <w:b/>
          <w:bCs/>
          <w:sz w:val="28"/>
          <w:szCs w:val="28"/>
        </w:rPr>
      </w:pPr>
      <w:r>
        <w:rPr>
          <w:rFonts w:ascii="仿宋" w:eastAsia="仿宋" w:hAnsi="仿宋"/>
          <w:b/>
          <w:bCs/>
          <w:sz w:val="28"/>
          <w:szCs w:val="28"/>
        </w:rPr>
        <w:t>四、响应文件的递交</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 响应文件的盖章</w:t>
      </w:r>
      <w:r w:rsidR="00937F32">
        <w:rPr>
          <w:rFonts w:ascii="仿宋" w:eastAsia="仿宋" w:hAnsi="仿宋" w:hint="eastAsia"/>
          <w:bCs/>
          <w:sz w:val="28"/>
          <w:szCs w:val="28"/>
        </w:rPr>
        <w:t>、签名</w:t>
      </w:r>
      <w:r>
        <w:rPr>
          <w:rFonts w:ascii="仿宋" w:eastAsia="仿宋" w:hAnsi="仿宋" w:hint="eastAsia"/>
          <w:bCs/>
          <w:sz w:val="28"/>
          <w:szCs w:val="28"/>
        </w:rPr>
        <w:t>要求</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1.1响应文件必须加盖骑缝章或每页盖章</w:t>
      </w:r>
      <w:r w:rsidR="008115FA" w:rsidRPr="008115FA">
        <w:rPr>
          <w:rFonts w:ascii="仿宋" w:eastAsia="仿宋" w:hAnsi="仿宋" w:hint="eastAsia"/>
          <w:bCs/>
          <w:sz w:val="28"/>
          <w:szCs w:val="28"/>
        </w:rPr>
        <w:t>，响应文件的报价表必须盖章</w:t>
      </w:r>
      <w:r>
        <w:rPr>
          <w:rFonts w:ascii="仿宋" w:eastAsia="仿宋" w:hAnsi="仿宋" w:hint="eastAsia"/>
          <w:bCs/>
          <w:sz w:val="28"/>
          <w:szCs w:val="28"/>
        </w:rPr>
        <w:t>。</w:t>
      </w:r>
    </w:p>
    <w:p w:rsidR="008115FA"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1.2响应文件如有修改、行间内插字和增删，修改处应由供应商加盖供应商的印章。</w:t>
      </w:r>
    </w:p>
    <w:p w:rsidR="00E238E6" w:rsidRPr="008115FA" w:rsidRDefault="008115FA">
      <w:pPr>
        <w:adjustRightInd w:val="0"/>
        <w:snapToGrid w:val="0"/>
        <w:spacing w:line="500" w:lineRule="exact"/>
        <w:ind w:firstLineChars="200" w:firstLine="560"/>
        <w:rPr>
          <w:rFonts w:ascii="仿宋" w:eastAsia="仿宋" w:hAnsi="仿宋"/>
          <w:bCs/>
          <w:sz w:val="28"/>
          <w:szCs w:val="28"/>
        </w:rPr>
      </w:pPr>
      <w:r w:rsidRPr="008115FA">
        <w:rPr>
          <w:rFonts w:ascii="仿宋" w:eastAsia="仿宋" w:hAnsi="仿宋" w:hint="eastAsia"/>
          <w:bCs/>
          <w:sz w:val="28"/>
          <w:szCs w:val="28"/>
        </w:rPr>
        <w:t>1.3响应文件签名使用不褪色的蓝、黑墨水笔书写，字迹应清晰易于辨认，如因响应文件字迹潦草或表达不清所引起的后果由供应商自行承担</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2.响应文件的递交</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2.1响应文件必须提供1份正本2份副本。</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2.2响应文件由供应商的法定代表人或授权委托人递交，</w:t>
      </w:r>
      <w:r w:rsidR="00937F32">
        <w:rPr>
          <w:rFonts w:ascii="仿宋" w:eastAsia="仿宋" w:hAnsi="仿宋" w:hint="eastAsia"/>
          <w:bCs/>
          <w:sz w:val="28"/>
          <w:szCs w:val="28"/>
        </w:rPr>
        <w:t>供应商</w:t>
      </w:r>
      <w:r w:rsidR="00937F32" w:rsidRPr="00937F32">
        <w:rPr>
          <w:rFonts w:ascii="仿宋" w:eastAsia="仿宋" w:hAnsi="仿宋" w:hint="eastAsia"/>
          <w:bCs/>
          <w:sz w:val="28"/>
          <w:szCs w:val="28"/>
        </w:rPr>
        <w:t>采用邮寄的方式递交</w:t>
      </w:r>
      <w:r>
        <w:rPr>
          <w:rFonts w:ascii="仿宋" w:eastAsia="仿宋" w:hAnsi="仿宋" w:hint="eastAsia"/>
          <w:bCs/>
          <w:sz w:val="28"/>
          <w:szCs w:val="28"/>
        </w:rPr>
        <w:t>响应文件。供应商法定代表人或其授权委托人在采购过程中签署的文件、资料（含澄清、承诺、报价等）均作为响应文件的组成部分，具有法律效力。</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2.4供应商应将响应文件的正副本密封在一个密封包内，并在响应文件密封袋上标明：采购人名称、项目名称、供应商名称、响应文件。</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2.5所有响应文件密封袋的封口处均应加盖供应商印章。</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2.6如果供应商未按上述要求密封及加写标记，将作无效响应文件处理。</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3.响应</w:t>
      </w:r>
      <w:r w:rsidR="008115FA">
        <w:rPr>
          <w:rFonts w:ascii="仿宋" w:eastAsia="仿宋" w:hAnsi="仿宋" w:hint="eastAsia"/>
          <w:sz w:val="28"/>
          <w:szCs w:val="28"/>
        </w:rPr>
        <w:t>文件</w:t>
      </w:r>
      <w:r>
        <w:rPr>
          <w:rFonts w:ascii="仿宋" w:eastAsia="仿宋" w:hAnsi="仿宋" w:hint="eastAsia"/>
          <w:sz w:val="28"/>
          <w:szCs w:val="28"/>
        </w:rPr>
        <w:t>截止日期</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3.1 供应商应将响应文件在响应文件递交截止时间前</w:t>
      </w:r>
      <w:r w:rsidR="00937F32">
        <w:rPr>
          <w:rFonts w:ascii="仿宋" w:eastAsia="仿宋" w:hAnsi="仿宋" w:hint="eastAsia"/>
          <w:sz w:val="28"/>
          <w:szCs w:val="28"/>
        </w:rPr>
        <w:t>邮寄至</w:t>
      </w:r>
      <w:r>
        <w:rPr>
          <w:rFonts w:ascii="仿宋" w:eastAsia="仿宋" w:hAnsi="仿宋" w:hint="eastAsia"/>
          <w:sz w:val="28"/>
          <w:szCs w:val="28"/>
        </w:rPr>
        <w:t>指定地点。供应商应充分考虑各种风险因素，如因供应商原因造成没有在递交截止时间前送达，由供应商自行承担全部责任。</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3.2 采购人可以按照规定，通过修改采购文件酌情延长响应</w:t>
      </w:r>
      <w:r w:rsidR="008115FA">
        <w:rPr>
          <w:rFonts w:ascii="仿宋" w:eastAsia="仿宋" w:hAnsi="仿宋" w:hint="eastAsia"/>
          <w:sz w:val="28"/>
          <w:szCs w:val="28"/>
        </w:rPr>
        <w:t>文件递交</w:t>
      </w:r>
      <w:r>
        <w:rPr>
          <w:rFonts w:ascii="仿宋" w:eastAsia="仿宋" w:hAnsi="仿宋" w:hint="eastAsia"/>
          <w:sz w:val="28"/>
          <w:szCs w:val="28"/>
        </w:rPr>
        <w:t>截止日期，在此情况下，供应商的所有权利和义务以及供应商受制的截止日期均应以延长后新的截止日期为准。</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4.响应文件的拒收</w:t>
      </w:r>
    </w:p>
    <w:p w:rsidR="00E238E6" w:rsidRDefault="008115F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4.1</w:t>
      </w:r>
      <w:r w:rsidR="00254039">
        <w:rPr>
          <w:rFonts w:ascii="仿宋" w:eastAsia="仿宋" w:hAnsi="仿宋" w:hint="eastAsia"/>
          <w:sz w:val="28"/>
          <w:szCs w:val="28"/>
        </w:rPr>
        <w:t>采购人拒绝接收在其规定的响应文件递交截止时间后</w:t>
      </w:r>
      <w:r w:rsidR="001B0E79">
        <w:rPr>
          <w:rFonts w:ascii="仿宋" w:eastAsia="仿宋" w:hAnsi="仿宋" w:hint="eastAsia"/>
          <w:sz w:val="28"/>
          <w:szCs w:val="28"/>
        </w:rPr>
        <w:t>寄</w:t>
      </w:r>
      <w:r w:rsidR="00254039">
        <w:rPr>
          <w:rFonts w:ascii="仿宋" w:eastAsia="仿宋" w:hAnsi="仿宋" w:hint="eastAsia"/>
          <w:sz w:val="28"/>
          <w:szCs w:val="28"/>
        </w:rPr>
        <w:t>达的任何响应文件。</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5.响应文件的修改</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5.1 在响应文件递交截止时间之后，响应供应商不得对其响应文件作任何修改。</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sz w:val="28"/>
          <w:szCs w:val="28"/>
        </w:rPr>
        <w:t>5.2 在响应文件递交截止时间至采购文件中规定的响应有效期满之间的这段时间内，响应供应商不得撤回其响应</w:t>
      </w:r>
      <w:r>
        <w:rPr>
          <w:rFonts w:ascii="仿宋" w:eastAsia="仿宋" w:hAnsi="仿宋"/>
          <w:bCs/>
          <w:sz w:val="28"/>
          <w:szCs w:val="28"/>
        </w:rPr>
        <w:t>。</w:t>
      </w:r>
    </w:p>
    <w:p w:rsidR="00E238E6" w:rsidRDefault="00254039">
      <w:pPr>
        <w:adjustRightInd w:val="0"/>
        <w:snapToGrid w:val="0"/>
        <w:spacing w:line="500" w:lineRule="exact"/>
        <w:jc w:val="left"/>
        <w:rPr>
          <w:rFonts w:ascii="仿宋" w:eastAsia="仿宋" w:hAnsi="仿宋"/>
          <w:b/>
          <w:sz w:val="28"/>
          <w:szCs w:val="28"/>
        </w:rPr>
      </w:pPr>
      <w:r>
        <w:rPr>
          <w:rFonts w:ascii="仿宋" w:eastAsia="仿宋" w:hAnsi="仿宋"/>
          <w:b/>
          <w:sz w:val="28"/>
          <w:szCs w:val="28"/>
        </w:rPr>
        <w:t>五、询价采购程序</w:t>
      </w:r>
    </w:p>
    <w:p w:rsidR="00E238E6" w:rsidRDefault="00254039">
      <w:pPr>
        <w:adjustRightInd w:val="0"/>
        <w:snapToGrid w:val="0"/>
        <w:spacing w:line="500" w:lineRule="exact"/>
        <w:ind w:firstLine="420"/>
        <w:rPr>
          <w:rFonts w:ascii="仿宋" w:eastAsia="仿宋" w:hAnsi="仿宋"/>
          <w:sz w:val="28"/>
          <w:szCs w:val="28"/>
        </w:rPr>
      </w:pPr>
      <w:r>
        <w:rPr>
          <w:rFonts w:ascii="仿宋" w:eastAsia="仿宋" w:hAnsi="仿宋"/>
          <w:sz w:val="28"/>
          <w:szCs w:val="28"/>
        </w:rPr>
        <w:t>1.询价小组</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1.1 开标后，立即组织询价小组进行评标。</w:t>
      </w:r>
    </w:p>
    <w:p w:rsidR="00021C5E"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1.2 询价小组</w:t>
      </w:r>
      <w:r>
        <w:rPr>
          <w:rFonts w:ascii="仿宋" w:eastAsia="仿宋" w:hAnsi="仿宋" w:hint="eastAsia"/>
          <w:sz w:val="28"/>
          <w:szCs w:val="28"/>
        </w:rPr>
        <w:t>由3人以上单数组成。</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1.3询价小组应当按照客观、公正、审慎的原则评审响应供应商的响应文件。</w:t>
      </w:r>
    </w:p>
    <w:p w:rsidR="00E238E6" w:rsidRDefault="00254039">
      <w:pPr>
        <w:adjustRightInd w:val="0"/>
        <w:snapToGrid w:val="0"/>
        <w:spacing w:line="500" w:lineRule="exact"/>
        <w:ind w:firstLine="420"/>
        <w:rPr>
          <w:rFonts w:ascii="仿宋" w:eastAsia="仿宋" w:hAnsi="仿宋"/>
          <w:sz w:val="28"/>
          <w:szCs w:val="28"/>
        </w:rPr>
      </w:pPr>
      <w:r>
        <w:rPr>
          <w:rFonts w:ascii="仿宋" w:eastAsia="仿宋" w:hAnsi="仿宋"/>
          <w:sz w:val="28"/>
          <w:szCs w:val="28"/>
        </w:rPr>
        <w:t>2.响应的澄清</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2.1评审期间，为有助于对响应文件的审查、评价和比较，询价小组有权要求供应商对其响应文件进行澄清，但并非对每个供应商都作澄清要求。</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lastRenderedPageBreak/>
        <w:t>2.2接到询价小组澄清要求的供应商应派人按询价小组规定的时间和格式作出澄清，澄清的内容作为响应文件的补充部分，但响应的价格和实质性的内容不得做任何更改。</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2.3 接到询价小组澄清要求的供应商如未按规定做出澄清，其风险由供应商自行承担。</w:t>
      </w:r>
    </w:p>
    <w:p w:rsidR="00E238E6" w:rsidRDefault="00254039">
      <w:pPr>
        <w:adjustRightInd w:val="0"/>
        <w:snapToGrid w:val="0"/>
        <w:spacing w:line="500" w:lineRule="exact"/>
        <w:ind w:firstLine="420"/>
        <w:rPr>
          <w:rFonts w:ascii="仿宋" w:eastAsia="仿宋" w:hAnsi="仿宋"/>
          <w:sz w:val="28"/>
          <w:szCs w:val="28"/>
        </w:rPr>
      </w:pPr>
      <w:r>
        <w:rPr>
          <w:rFonts w:ascii="仿宋" w:eastAsia="仿宋" w:hAnsi="仿宋"/>
          <w:sz w:val="28"/>
          <w:szCs w:val="28"/>
        </w:rPr>
        <w:t>3.对响应文件的初审</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3.1响应文件初审分为资格性检查和符合性检查。</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（1）资格性检查：依据法律法规和采购文件的规定，</w:t>
      </w:r>
      <w:r w:rsidR="00021C5E" w:rsidRPr="00021C5E">
        <w:rPr>
          <w:rFonts w:ascii="仿宋" w:eastAsia="仿宋" w:hAnsi="仿宋" w:hint="eastAsia"/>
          <w:sz w:val="28"/>
          <w:szCs w:val="28"/>
        </w:rPr>
        <w:t>询价小组</w:t>
      </w:r>
      <w:r>
        <w:rPr>
          <w:rFonts w:ascii="仿宋" w:eastAsia="仿宋" w:hAnsi="仿宋"/>
          <w:sz w:val="28"/>
          <w:szCs w:val="28"/>
        </w:rPr>
        <w:t>对响应文件中的资格证明文件等进行审查，以确定供应商是否具备参加询价的资格。</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注：</w:t>
      </w:r>
      <w:r w:rsidR="00021C5E">
        <w:rPr>
          <w:rFonts w:ascii="仿宋" w:eastAsia="仿宋" w:hAnsi="仿宋" w:hint="eastAsia"/>
          <w:sz w:val="28"/>
          <w:szCs w:val="28"/>
        </w:rPr>
        <w:t>供应商</w:t>
      </w:r>
      <w:r>
        <w:rPr>
          <w:rFonts w:ascii="仿宋" w:eastAsia="仿宋" w:hAnsi="仿宋" w:hint="eastAsia"/>
          <w:sz w:val="28"/>
          <w:szCs w:val="28"/>
        </w:rPr>
        <w:t>在“信用中国”网站</w:t>
      </w:r>
      <w:r w:rsidR="00021C5E" w:rsidRPr="00021C5E">
        <w:rPr>
          <w:rFonts w:ascii="仿宋" w:eastAsia="仿宋" w:hAnsi="仿宋" w:hint="eastAsia"/>
          <w:sz w:val="28"/>
          <w:szCs w:val="28"/>
        </w:rPr>
        <w:t>被列入失信被执行人、重大税收违法案件当事人名单、政府采购严重失信行为记录名单</w:t>
      </w:r>
      <w:r w:rsidR="00021C5E">
        <w:rPr>
          <w:rFonts w:ascii="仿宋" w:eastAsia="仿宋" w:hAnsi="仿宋" w:hint="eastAsia"/>
          <w:sz w:val="28"/>
          <w:szCs w:val="28"/>
        </w:rPr>
        <w:t>的，</w:t>
      </w:r>
      <w:r>
        <w:rPr>
          <w:rFonts w:ascii="仿宋" w:eastAsia="仿宋" w:hAnsi="仿宋" w:hint="eastAsia"/>
          <w:sz w:val="28"/>
          <w:szCs w:val="28"/>
        </w:rPr>
        <w:t>将被取消参加询价的资格。接受联合体的项目，两个以上的自然人、法人或者其他组织组成一个联合体，以一个供应商的身份共同参加政府采购活动的,联合体成员中任何一方存在不良信用记录的，视同联合体存在不良应用记录</w:t>
      </w:r>
      <w:r>
        <w:rPr>
          <w:rFonts w:ascii="仿宋" w:eastAsia="仿宋" w:hAnsi="仿宋"/>
          <w:sz w:val="28"/>
          <w:szCs w:val="28"/>
        </w:rPr>
        <w:t>。</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资格性审查未通过的响应供应商作无效响应处理。</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（2）符合性检查：依据采购文件的规定，</w:t>
      </w:r>
      <w:r w:rsidR="00021C5E">
        <w:rPr>
          <w:rFonts w:ascii="仿宋" w:eastAsia="仿宋" w:hAnsi="仿宋" w:hint="eastAsia"/>
          <w:sz w:val="28"/>
          <w:szCs w:val="28"/>
        </w:rPr>
        <w:t>询价小组</w:t>
      </w:r>
      <w:r>
        <w:rPr>
          <w:rFonts w:ascii="仿宋" w:eastAsia="仿宋" w:hAnsi="仿宋"/>
          <w:sz w:val="28"/>
          <w:szCs w:val="28"/>
        </w:rPr>
        <w:t>从响应文件的有效性、完整性和对采购文件的响应程度进行审查，以确定是否对采购文件的实质性要求作出响应。符合性审查未通过的响应供应商作无效响应处理。</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（3）未通过资格性审查或符合性审查的响应供应商，</w:t>
      </w:r>
      <w:r>
        <w:rPr>
          <w:rFonts w:ascii="仿宋" w:eastAsia="仿宋" w:hAnsi="仿宋" w:hint="eastAsia"/>
          <w:sz w:val="28"/>
          <w:szCs w:val="28"/>
        </w:rPr>
        <w:t>采购代理机构将告知其未通过资格性审查或符合性审查的原因，评审结束后，</w:t>
      </w:r>
      <w:r w:rsidR="00230F9E">
        <w:rPr>
          <w:rFonts w:ascii="仿宋" w:eastAsia="仿宋" w:hAnsi="仿宋" w:hint="eastAsia"/>
          <w:sz w:val="28"/>
          <w:szCs w:val="28"/>
        </w:rPr>
        <w:t>采购人、</w:t>
      </w:r>
      <w:r>
        <w:rPr>
          <w:rFonts w:ascii="仿宋" w:eastAsia="仿宋" w:hAnsi="仿宋" w:hint="eastAsia"/>
          <w:sz w:val="28"/>
          <w:szCs w:val="28"/>
        </w:rPr>
        <w:t>采购代理机构将不再告知未通过资格审查或符合性审查的原因</w:t>
      </w:r>
      <w:r>
        <w:rPr>
          <w:rFonts w:ascii="仿宋" w:eastAsia="仿宋" w:hAnsi="仿宋"/>
          <w:sz w:val="28"/>
          <w:szCs w:val="28"/>
        </w:rPr>
        <w:t>。</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3.2</w:t>
      </w:r>
      <w:r>
        <w:rPr>
          <w:rFonts w:ascii="仿宋" w:eastAsia="仿宋" w:hAnsi="仿宋"/>
          <w:bCs/>
          <w:sz w:val="28"/>
          <w:szCs w:val="28"/>
        </w:rPr>
        <w:t>询价小组将对确定为实质性响应的响应进行进一步审核，看其是否有计算</w:t>
      </w:r>
      <w:r>
        <w:rPr>
          <w:rFonts w:ascii="仿宋" w:eastAsia="仿宋" w:hAnsi="仿宋"/>
          <w:sz w:val="28"/>
          <w:szCs w:val="28"/>
        </w:rPr>
        <w:t>上或累加上的算术错误，修正错误的原则如下：</w:t>
      </w:r>
    </w:p>
    <w:p w:rsidR="00230F9E"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lastRenderedPageBreak/>
        <w:t>（1）</w:t>
      </w:r>
      <w:r w:rsidR="00230F9E" w:rsidRPr="00230F9E">
        <w:rPr>
          <w:rFonts w:ascii="仿宋" w:eastAsia="仿宋" w:hAnsi="仿宋" w:hint="eastAsia"/>
          <w:sz w:val="28"/>
          <w:szCs w:val="28"/>
        </w:rPr>
        <w:t>响应文件中询价报价表内容与响应文件中相应内容不一致的，以询价报价表为准</w:t>
      </w:r>
      <w:r w:rsidR="00230F9E">
        <w:rPr>
          <w:rFonts w:ascii="仿宋" w:eastAsia="仿宋" w:hAnsi="仿宋" w:hint="eastAsia"/>
          <w:sz w:val="28"/>
          <w:szCs w:val="28"/>
        </w:rPr>
        <w:t>。</w:t>
      </w:r>
    </w:p>
    <w:p w:rsidR="00E238E6" w:rsidRDefault="00230F9E">
      <w:pPr>
        <w:adjustRightInd w:val="0"/>
        <w:snapToGrid w:val="0"/>
        <w:spacing w:line="500" w:lineRule="exact"/>
        <w:ind w:firstLine="420"/>
        <w:jc w:val="left"/>
        <w:rPr>
          <w:rFonts w:ascii="仿宋" w:eastAsia="仿宋" w:hAnsi="仿宋"/>
          <w:sz w:val="28"/>
          <w:szCs w:val="28"/>
        </w:rPr>
      </w:pPr>
      <w:r>
        <w:rPr>
          <w:rFonts w:ascii="仿宋" w:eastAsia="仿宋" w:hAnsi="仿宋" w:hint="eastAsia"/>
          <w:sz w:val="28"/>
          <w:szCs w:val="28"/>
        </w:rPr>
        <w:t>（2）</w:t>
      </w:r>
      <w:r w:rsidR="00254039">
        <w:rPr>
          <w:rFonts w:ascii="仿宋" w:eastAsia="仿宋" w:hAnsi="仿宋"/>
          <w:sz w:val="28"/>
          <w:szCs w:val="28"/>
        </w:rPr>
        <w:t>大写金额和小写金额不一致的，以大写金额为准。</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w:t>
      </w:r>
      <w:r w:rsidR="00230F9E">
        <w:rPr>
          <w:rFonts w:ascii="仿宋" w:eastAsia="仿宋" w:hAnsi="仿宋" w:hint="eastAsia"/>
          <w:sz w:val="28"/>
          <w:szCs w:val="28"/>
        </w:rPr>
        <w:t>3</w:t>
      </w:r>
      <w:r>
        <w:rPr>
          <w:rFonts w:ascii="仿宋" w:eastAsia="仿宋" w:hAnsi="仿宋"/>
          <w:sz w:val="28"/>
          <w:szCs w:val="28"/>
        </w:rPr>
        <w:t>）总价金额与按单价汇总金额不一致的，以单价金额计算结果为准。</w:t>
      </w:r>
    </w:p>
    <w:p w:rsidR="00E238E6" w:rsidRDefault="00254039">
      <w:pPr>
        <w:adjustRightInd w:val="0"/>
        <w:snapToGrid w:val="0"/>
        <w:spacing w:line="500" w:lineRule="exact"/>
        <w:ind w:firstLine="420"/>
        <w:jc w:val="left"/>
        <w:rPr>
          <w:rFonts w:ascii="仿宋" w:eastAsia="仿宋" w:hAnsi="仿宋"/>
          <w:sz w:val="28"/>
          <w:szCs w:val="28"/>
        </w:rPr>
      </w:pPr>
      <w:r>
        <w:rPr>
          <w:rFonts w:ascii="仿宋" w:eastAsia="仿宋" w:hAnsi="仿宋"/>
          <w:sz w:val="28"/>
          <w:szCs w:val="28"/>
        </w:rPr>
        <w:t>同时出现两种以上错误的，按照前款规定的顺序修正。</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3.5询价小组允许修正响应文件中不构成重大偏离的、微小的、非正规的、不一致的或不规则的地方，但这些修改不能影响任何响应供应商相应的名次排列。</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3.6</w:t>
      </w:r>
      <w:r>
        <w:rPr>
          <w:rFonts w:ascii="仿宋" w:eastAsia="仿宋" w:hAnsi="仿宋" w:hint="eastAsia"/>
          <w:sz w:val="28"/>
          <w:szCs w:val="28"/>
        </w:rPr>
        <w:t>响应供应商在询价采购活动全过程中</w:t>
      </w:r>
      <w:r w:rsidR="00021C5E" w:rsidRPr="00021C5E">
        <w:rPr>
          <w:rFonts w:ascii="仿宋" w:eastAsia="仿宋" w:hAnsi="仿宋" w:hint="eastAsia"/>
          <w:sz w:val="28"/>
          <w:szCs w:val="28"/>
        </w:rPr>
        <w:t>应保持通讯畅通，</w:t>
      </w:r>
      <w:r w:rsidR="001D048E" w:rsidRPr="001D048E">
        <w:rPr>
          <w:rFonts w:ascii="仿宋" w:eastAsia="仿宋" w:hAnsi="仿宋" w:hint="eastAsia"/>
          <w:sz w:val="28"/>
          <w:szCs w:val="28"/>
        </w:rPr>
        <w:t>并确保采购代理机构及</w:t>
      </w:r>
      <w:r w:rsidR="001D048E">
        <w:rPr>
          <w:rFonts w:ascii="仿宋" w:eastAsia="仿宋" w:hAnsi="仿宋" w:hint="eastAsia"/>
          <w:sz w:val="28"/>
          <w:szCs w:val="28"/>
        </w:rPr>
        <w:t>询价小组</w:t>
      </w:r>
      <w:r w:rsidR="001D048E" w:rsidRPr="001D048E">
        <w:rPr>
          <w:rFonts w:ascii="仿宋" w:eastAsia="仿宋" w:hAnsi="仿宋" w:hint="eastAsia"/>
          <w:sz w:val="28"/>
          <w:szCs w:val="28"/>
        </w:rPr>
        <w:t>能随时通过</w:t>
      </w:r>
      <w:r w:rsidR="001D048E">
        <w:rPr>
          <w:rFonts w:ascii="仿宋" w:eastAsia="仿宋" w:hAnsi="仿宋" w:hint="eastAsia"/>
          <w:sz w:val="28"/>
          <w:szCs w:val="28"/>
        </w:rPr>
        <w:t>响应文件</w:t>
      </w:r>
      <w:r w:rsidR="001D048E" w:rsidRPr="001D048E">
        <w:rPr>
          <w:rFonts w:ascii="仿宋" w:eastAsia="仿宋" w:hAnsi="仿宋" w:hint="eastAsia"/>
          <w:sz w:val="28"/>
          <w:szCs w:val="28"/>
        </w:rPr>
        <w:t>中的电话号码取得联系</w:t>
      </w:r>
      <w:r>
        <w:rPr>
          <w:rFonts w:ascii="仿宋" w:eastAsia="仿宋" w:hAnsi="仿宋"/>
          <w:sz w:val="28"/>
          <w:szCs w:val="28"/>
        </w:rPr>
        <w:t>。</w:t>
      </w:r>
    </w:p>
    <w:p w:rsidR="00E238E6" w:rsidRDefault="0025403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b/>
          <w:bCs/>
          <w:sz w:val="28"/>
          <w:szCs w:val="28"/>
        </w:rPr>
        <w:t>4.无效响应及废标情形</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4.1符合下列情形之一者，响应供应商响应无效：</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响应供应商未按本采购文件要求进行制作或密封响应文件的；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（2）同一响应供应商提交两个（含两个）以上不同的响应报价的；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（3）响应供应商不具备采购文件中规定资格要求的；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（4）响应供应商的报价超过了采购预算或最高限价的；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（5）未通过资格性、符合性审查的；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（6）不符合询价采购文件中规定的其他实质性要求和条件的；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（8）响应文件含有采购人不能接受的附加条件的；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（9）响应文件未按规定加盖供应商印章，报价部分未盖章的；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（10）响应文件的关键内容字迹模糊，无法辨认的；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（11）供应商属于投标禁止情形的；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（12）其他法律、法规及本采购文件规定的属无效响应的情形</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4.2符合下列情形之一者，本采购项目废标：</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bCs/>
          <w:sz w:val="28"/>
          <w:szCs w:val="28"/>
        </w:rPr>
        <w:t>符合专业条件的供应商或者对采购文件作实质响应的供应商不足三家的</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（2）所有合格响应供应商的报价均超过本项目</w:t>
      </w:r>
      <w:r w:rsidR="00F77485">
        <w:rPr>
          <w:rFonts w:ascii="仿宋" w:eastAsia="仿宋" w:hAnsi="仿宋" w:hint="eastAsia"/>
          <w:sz w:val="28"/>
          <w:szCs w:val="28"/>
        </w:rPr>
        <w:t>预算金额或</w:t>
      </w:r>
      <w:r>
        <w:rPr>
          <w:rFonts w:ascii="仿宋" w:eastAsia="仿宋" w:hAnsi="仿宋"/>
          <w:sz w:val="28"/>
          <w:szCs w:val="28"/>
        </w:rPr>
        <w:t>最高限价的；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（3）出现影响采购公正的违法、违规行为的；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（4）因重大变故，采购任务取消的；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废标后，对于特殊紧急的采购项目，经监管部门批准后采购人可直接改变采购方式，现场继续组织采购活动。</w:t>
      </w:r>
    </w:p>
    <w:p w:rsidR="00E238E6" w:rsidRDefault="0025403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b/>
          <w:bCs/>
          <w:sz w:val="28"/>
          <w:szCs w:val="28"/>
        </w:rPr>
        <w:t>七、成交原则</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1.确定成交单位</w:t>
      </w:r>
    </w:p>
    <w:p w:rsidR="001D048E" w:rsidRDefault="00254039">
      <w:pPr>
        <w:adjustRightInd w:val="0"/>
        <w:snapToGrid w:val="0"/>
        <w:spacing w:line="500" w:lineRule="exact"/>
        <w:ind w:firstLineChars="200" w:firstLine="560"/>
        <w:rPr>
          <w:rFonts w:ascii="仿宋" w:eastAsia="仿宋" w:hAnsi="仿宋"/>
          <w:sz w:val="28"/>
          <w:szCs w:val="28"/>
        </w:rPr>
      </w:pPr>
      <w:r w:rsidRPr="00254039">
        <w:rPr>
          <w:rFonts w:ascii="仿宋" w:eastAsia="仿宋" w:hAnsi="仿宋"/>
          <w:sz w:val="28"/>
          <w:szCs w:val="28"/>
        </w:rPr>
        <w:t>1.1</w:t>
      </w:r>
      <w:r w:rsidR="001D048E" w:rsidRPr="001D048E">
        <w:rPr>
          <w:rFonts w:ascii="仿宋" w:eastAsia="仿宋" w:hAnsi="仿宋" w:hint="eastAsia"/>
          <w:sz w:val="28"/>
          <w:szCs w:val="28"/>
        </w:rPr>
        <w:t>询价小组将从质量和服务均能满足采购文件实质性响应要求的供应商中，按照报价由低到高顺序推荐1名成交候选供应商，若报价相同时则通过抽签方式随机确定排名顺序，并编写评审报告</w:t>
      </w:r>
      <w:r w:rsidRPr="00254039">
        <w:rPr>
          <w:rFonts w:ascii="仿宋" w:eastAsia="仿宋" w:hAnsi="仿宋" w:hint="eastAsia"/>
          <w:sz w:val="28"/>
          <w:szCs w:val="28"/>
        </w:rPr>
        <w:t>。</w:t>
      </w:r>
    </w:p>
    <w:p w:rsidR="00E238E6" w:rsidRPr="001D048E" w:rsidRDefault="001D048E">
      <w:pPr>
        <w:adjustRightInd w:val="0"/>
        <w:snapToGrid w:val="0"/>
        <w:spacing w:line="500" w:lineRule="exact"/>
        <w:ind w:firstLineChars="200" w:firstLine="560"/>
        <w:rPr>
          <w:rFonts w:ascii="仿宋" w:eastAsia="仿宋" w:hAnsi="仿宋"/>
          <w:sz w:val="28"/>
          <w:szCs w:val="28"/>
        </w:rPr>
      </w:pPr>
      <w:r w:rsidRPr="001D048E">
        <w:rPr>
          <w:rFonts w:ascii="仿宋" w:eastAsia="仿宋" w:hAnsi="仿宋" w:hint="eastAsia"/>
          <w:sz w:val="28"/>
          <w:szCs w:val="28"/>
        </w:rPr>
        <w:t>采购人应按照询价小组推荐的成交候选供应商确定成交供应商</w:t>
      </w:r>
      <w:r>
        <w:rPr>
          <w:rFonts w:ascii="仿宋" w:eastAsia="仿宋" w:hAnsi="仿宋" w:hint="eastAsia"/>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sidR="001D048E">
        <w:rPr>
          <w:rFonts w:ascii="仿宋" w:eastAsia="仿宋" w:hAnsi="仿宋" w:hint="eastAsia"/>
          <w:sz w:val="28"/>
          <w:szCs w:val="28"/>
        </w:rPr>
        <w:t>2</w:t>
      </w:r>
      <w:r>
        <w:rPr>
          <w:rFonts w:ascii="仿宋" w:eastAsia="仿宋" w:hAnsi="仿宋"/>
          <w:sz w:val="28"/>
          <w:szCs w:val="28"/>
        </w:rPr>
        <w:t>成交结果公告</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采购人将在</w:t>
      </w:r>
      <w:r w:rsidRPr="00F77485">
        <w:rPr>
          <w:rFonts w:ascii="仿宋" w:eastAsia="仿宋" w:hAnsi="仿宋" w:hint="eastAsia"/>
          <w:sz w:val="28"/>
          <w:szCs w:val="28"/>
        </w:rPr>
        <w:t>“</w:t>
      </w:r>
      <w:r w:rsidR="007675FC" w:rsidRPr="00F77485">
        <w:rPr>
          <w:rFonts w:ascii="仿宋" w:eastAsia="仿宋" w:hAnsi="仿宋" w:hint="eastAsia"/>
          <w:sz w:val="28"/>
          <w:szCs w:val="28"/>
        </w:rPr>
        <w:t>启东市人民政府网</w:t>
      </w:r>
      <w:r w:rsidRPr="00F77485">
        <w:rPr>
          <w:rFonts w:ascii="仿宋" w:eastAsia="仿宋" w:hAnsi="仿宋" w:hint="eastAsia"/>
          <w:sz w:val="28"/>
          <w:szCs w:val="28"/>
        </w:rPr>
        <w:t>”发</w:t>
      </w:r>
      <w:r>
        <w:rPr>
          <w:rFonts w:ascii="仿宋" w:eastAsia="仿宋" w:hAnsi="仿宋" w:hint="eastAsia"/>
          <w:sz w:val="28"/>
          <w:szCs w:val="28"/>
        </w:rPr>
        <w:t>布成交公告，公告期限为1</w:t>
      </w:r>
      <w:r>
        <w:rPr>
          <w:rFonts w:ascii="仿宋" w:eastAsia="仿宋" w:hAnsi="仿宋" w:hint="eastAsia"/>
          <w:sz w:val="28"/>
          <w:szCs w:val="28"/>
        </w:rPr>
        <w:lastRenderedPageBreak/>
        <w:t>个工作日</w:t>
      </w:r>
      <w:r>
        <w:rPr>
          <w:rFonts w:ascii="仿宋" w:eastAsia="仿宋" w:hAnsi="仿宋"/>
          <w:sz w:val="28"/>
          <w:szCs w:val="28"/>
        </w:rPr>
        <w:t>。</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sidR="001D048E">
        <w:rPr>
          <w:rFonts w:ascii="仿宋" w:eastAsia="仿宋" w:hAnsi="仿宋" w:hint="eastAsia"/>
          <w:sz w:val="28"/>
          <w:szCs w:val="28"/>
        </w:rPr>
        <w:t>3</w:t>
      </w:r>
      <w:r>
        <w:rPr>
          <w:rFonts w:ascii="仿宋" w:eastAsia="仿宋" w:hAnsi="仿宋"/>
          <w:sz w:val="28"/>
          <w:szCs w:val="28"/>
        </w:rPr>
        <w:t xml:space="preserve"> 若有充分证据证明，成交供应商出现下列情况之一的，一经查实，将被取消成交资格：</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（1）提供虚假材料谋取</w:t>
      </w:r>
      <w:r w:rsidR="00F77485">
        <w:rPr>
          <w:rFonts w:ascii="仿宋" w:eastAsia="仿宋" w:hAnsi="仿宋" w:hint="eastAsia"/>
          <w:sz w:val="28"/>
          <w:szCs w:val="28"/>
        </w:rPr>
        <w:t>成交</w:t>
      </w:r>
      <w:r>
        <w:rPr>
          <w:rFonts w:ascii="仿宋" w:eastAsia="仿宋" w:hAnsi="仿宋"/>
          <w:sz w:val="28"/>
          <w:szCs w:val="28"/>
        </w:rPr>
        <w:t>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（2）向采购人行贿或者提供其他不正当利益的；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（3）恶意竞争，响应总报价明显低于其自身合理成本且又无法提供证明的；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（4）属于本文件规定的无效条件，但在评审过程中又未被询价小组发现的；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（5）与采购人或者其他供应商恶意串通的；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（6）采取不正当手段诋毁、排挤其他供应商的；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（7）如有涉及对采购文件实质性内容的隐瞒、欺诈或违法违规行为的。</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sidR="001D048E">
        <w:rPr>
          <w:rFonts w:ascii="仿宋" w:eastAsia="仿宋" w:hAnsi="仿宋" w:hint="eastAsia"/>
          <w:sz w:val="28"/>
          <w:szCs w:val="28"/>
        </w:rPr>
        <w:t>4</w:t>
      </w:r>
      <w:r>
        <w:rPr>
          <w:rFonts w:ascii="仿宋" w:eastAsia="仿宋" w:hAnsi="仿宋"/>
          <w:sz w:val="28"/>
          <w:szCs w:val="28"/>
        </w:rPr>
        <w:t>有下列情形之一的，视为响应供应商串通响应，响应无效：</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（1）不同响应供应商的响应文件由同一单位或者个人编制；</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（2）不同响应供应商委托同一单位或者个人办理响应事宜；</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（3）不同响应供应商的响应文件载明的项目管理成员或者联系人员为同一人；</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（4）不同响应供应商的响应文件异常一致或者响应报价呈规律性差异；</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（5）不同响应供应商的响应文件相互混装。</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2.质疑处理</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2.1 提出质疑的供应商应当是参与所质疑项目采购活动的供应商。潜在供应商依法获取其可质疑的采购文件的，可以对采购文件提出质疑。</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2.2供应商认为采购文件、采购过程和采购结果使自己的权益受到损害的，可以在知道或应知其权益受到损害之日起七个工作日内，</w:t>
      </w:r>
      <w:r>
        <w:rPr>
          <w:rFonts w:ascii="仿宋" w:eastAsia="仿宋" w:hAnsi="仿宋"/>
          <w:sz w:val="28"/>
          <w:szCs w:val="28"/>
        </w:rPr>
        <w:lastRenderedPageBreak/>
        <w:t>以书面形式向</w:t>
      </w:r>
      <w:r>
        <w:rPr>
          <w:rFonts w:ascii="仿宋" w:eastAsia="仿宋" w:hAnsi="仿宋" w:hint="eastAsia"/>
          <w:sz w:val="28"/>
          <w:szCs w:val="28"/>
        </w:rPr>
        <w:t>采购人、采购代理机构</w:t>
      </w:r>
      <w:r>
        <w:rPr>
          <w:rFonts w:ascii="仿宋" w:eastAsia="仿宋" w:hAnsi="仿宋"/>
          <w:sz w:val="28"/>
          <w:szCs w:val="28"/>
        </w:rPr>
        <w:t>提出质疑。上述应知其权益受到损害之日，是指：</w:t>
      </w:r>
    </w:p>
    <w:p w:rsidR="00E238E6" w:rsidRDefault="00254039">
      <w:pPr>
        <w:adjustRightInd w:val="0"/>
        <w:snapToGrid w:val="0"/>
        <w:spacing w:line="500" w:lineRule="exact"/>
        <w:ind w:firstLineChars="200" w:firstLine="560"/>
        <w:jc w:val="left"/>
        <w:rPr>
          <w:rFonts w:ascii="仿宋" w:eastAsia="仿宋" w:hAnsi="仿宋"/>
          <w:kern w:val="0"/>
          <w:sz w:val="28"/>
          <w:szCs w:val="28"/>
        </w:rPr>
      </w:pPr>
      <w:r>
        <w:rPr>
          <w:rFonts w:ascii="仿宋" w:eastAsia="仿宋" w:hAnsi="仿宋"/>
          <w:sz w:val="28"/>
          <w:szCs w:val="28"/>
        </w:rPr>
        <w:t>（1）</w:t>
      </w:r>
      <w:r>
        <w:rPr>
          <w:rFonts w:ascii="仿宋" w:eastAsia="仿宋" w:hAnsi="仿宋"/>
          <w:kern w:val="0"/>
          <w:sz w:val="28"/>
          <w:szCs w:val="28"/>
        </w:rPr>
        <w:t>对可以质疑的采购文件提出质疑的，为收到采购文件之日或者采购文件公告期限届满之日；</w:t>
      </w:r>
      <w:r>
        <w:rPr>
          <w:rFonts w:ascii="仿宋" w:eastAsia="仿宋" w:hAnsi="仿宋"/>
          <w:kern w:val="0"/>
          <w:sz w:val="28"/>
          <w:szCs w:val="28"/>
        </w:rPr>
        <w:br/>
        <w:t xml:space="preserve">　　</w:t>
      </w:r>
      <w:r>
        <w:rPr>
          <w:rFonts w:ascii="仿宋" w:eastAsia="仿宋" w:hAnsi="仿宋"/>
          <w:sz w:val="28"/>
          <w:szCs w:val="28"/>
        </w:rPr>
        <w:t>（2）</w:t>
      </w:r>
      <w:r>
        <w:rPr>
          <w:rFonts w:ascii="仿宋" w:eastAsia="仿宋" w:hAnsi="仿宋"/>
          <w:kern w:val="0"/>
          <w:sz w:val="28"/>
          <w:szCs w:val="28"/>
        </w:rPr>
        <w:t>对采购过程提出质疑的，为各采购程序环节结束之日；</w:t>
      </w:r>
      <w:r>
        <w:rPr>
          <w:rFonts w:ascii="仿宋" w:eastAsia="仿宋" w:hAnsi="仿宋"/>
          <w:kern w:val="0"/>
          <w:sz w:val="28"/>
          <w:szCs w:val="28"/>
        </w:rPr>
        <w:br/>
        <w:t xml:space="preserve">　　</w:t>
      </w:r>
      <w:r>
        <w:rPr>
          <w:rFonts w:ascii="仿宋" w:eastAsia="仿宋" w:hAnsi="仿宋"/>
          <w:sz w:val="28"/>
          <w:szCs w:val="28"/>
        </w:rPr>
        <w:t>（3）</w:t>
      </w:r>
      <w:r>
        <w:rPr>
          <w:rFonts w:ascii="仿宋" w:eastAsia="仿宋" w:hAnsi="仿宋"/>
          <w:kern w:val="0"/>
          <w:sz w:val="28"/>
          <w:szCs w:val="28"/>
        </w:rPr>
        <w:t>对中标或者成交结果提出质疑的，为中标或者成交结果公告期限届满之日。</w:t>
      </w:r>
    </w:p>
    <w:p w:rsidR="00E238E6" w:rsidRDefault="00254039">
      <w:pPr>
        <w:adjustRightInd w:val="0"/>
        <w:snapToGrid w:val="0"/>
        <w:spacing w:line="500" w:lineRule="exact"/>
        <w:ind w:firstLineChars="200" w:firstLine="560"/>
        <w:jc w:val="left"/>
        <w:rPr>
          <w:rFonts w:ascii="仿宋" w:eastAsia="仿宋" w:hAnsi="仿宋"/>
          <w:kern w:val="0"/>
          <w:sz w:val="28"/>
          <w:szCs w:val="28"/>
        </w:rPr>
      </w:pPr>
      <w:r>
        <w:rPr>
          <w:rFonts w:ascii="仿宋" w:eastAsia="仿宋" w:hAnsi="仿宋"/>
          <w:kern w:val="0"/>
          <w:sz w:val="28"/>
          <w:szCs w:val="28"/>
        </w:rPr>
        <w:t>供应商应当在法定质疑期内一次性提出针对同一采购程序环节的质疑。</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2.3质</w:t>
      </w:r>
      <w:r>
        <w:rPr>
          <w:rFonts w:ascii="仿宋" w:eastAsia="仿宋" w:hAnsi="仿宋" w:hint="eastAsia"/>
          <w:sz w:val="28"/>
          <w:szCs w:val="28"/>
        </w:rPr>
        <w:t>疑函必须按照本采购文件中《质疑函范本》要求的格式和内容进行填写。供应商如组成联合体参加响应，则《质疑函范本》中要求签名、盖章、加盖公章之处，联合体各方均须按要求签名、盖章、加盖公章</w:t>
      </w:r>
      <w:r>
        <w:rPr>
          <w:rFonts w:ascii="仿宋" w:eastAsia="仿宋" w:hAnsi="仿宋"/>
          <w:sz w:val="28"/>
          <w:szCs w:val="28"/>
        </w:rPr>
        <w:t>。</w:t>
      </w:r>
    </w:p>
    <w:p w:rsidR="00CC5852"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2.4对</w:t>
      </w:r>
      <w:r>
        <w:rPr>
          <w:rFonts w:ascii="仿宋" w:eastAsia="仿宋" w:hAnsi="仿宋" w:hint="eastAsia"/>
          <w:sz w:val="28"/>
          <w:szCs w:val="28"/>
        </w:rPr>
        <w:t>采购方式、采购文件、成交结果等的质疑请向采购人、采购代理机构提出。</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供应商于法定期限内提起质疑，向采购人、采购代理机构以书面形式提交质疑函。</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采购人</w:t>
      </w:r>
      <w:r>
        <w:rPr>
          <w:rFonts w:ascii="仿宋" w:eastAsia="仿宋" w:hAnsi="仿宋" w:hint="eastAsia"/>
          <w:sz w:val="28"/>
          <w:szCs w:val="28"/>
        </w:rPr>
        <w:t>、采购代理机构质疑接收人及联系方式，见采购文件第一部分</w:t>
      </w:r>
      <w:r>
        <w:rPr>
          <w:rFonts w:ascii="仿宋" w:eastAsia="仿宋" w:hAnsi="仿宋"/>
          <w:sz w:val="28"/>
          <w:szCs w:val="28"/>
        </w:rPr>
        <w:t>。</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2.5 以下情形的质疑不予受理</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（1）内容不符合《政府采购质疑和投诉办法》第十二条规定的质疑。</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（2）超出政府采购法定期限的质疑。</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（3）未参加响应活动的供应商或在响应活动中自身权益未受到损害的供应商所提出的质疑。</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（4）供应商组成联合体参加响应，联合体中任何一方或多方未按要求签名、盖章、加盖公章的质疑。</w:t>
      </w:r>
    </w:p>
    <w:p w:rsidR="00E238E6" w:rsidRDefault="00254039">
      <w:pPr>
        <w:adjustRightInd w:val="0"/>
        <w:snapToGrid w:val="0"/>
        <w:spacing w:line="500" w:lineRule="exact"/>
        <w:ind w:firstLineChars="195" w:firstLine="546"/>
        <w:rPr>
          <w:rFonts w:ascii="仿宋" w:eastAsia="仿宋" w:hAnsi="仿宋"/>
          <w:sz w:val="28"/>
          <w:szCs w:val="28"/>
        </w:rPr>
      </w:pPr>
      <w:r>
        <w:rPr>
          <w:rFonts w:ascii="仿宋" w:eastAsia="仿宋" w:hAnsi="仿宋"/>
          <w:sz w:val="28"/>
          <w:szCs w:val="28"/>
        </w:rPr>
        <w:lastRenderedPageBreak/>
        <w:t>2.6 供应商</w:t>
      </w:r>
      <w:r>
        <w:rPr>
          <w:rFonts w:ascii="仿宋" w:eastAsia="仿宋" w:hAnsi="仿宋" w:hint="eastAsia"/>
          <w:sz w:val="28"/>
          <w:szCs w:val="28"/>
        </w:rPr>
        <w:t>提出书面质疑必须有理、有据，不得捏造事实、提供虚假材料进行恶意质疑。否则，一经查实，采购人有权依据政府采购的有关规定，报请政府采购监管部门对该供应商进行相应的行政处罚和记录该供应商的失信信息</w:t>
      </w:r>
      <w:r>
        <w:rPr>
          <w:rFonts w:ascii="仿宋" w:eastAsia="仿宋" w:hAnsi="仿宋"/>
          <w:sz w:val="28"/>
          <w:szCs w:val="28"/>
        </w:rPr>
        <w:t>。</w:t>
      </w:r>
    </w:p>
    <w:p w:rsidR="00E238E6" w:rsidRDefault="00254039">
      <w:pPr>
        <w:tabs>
          <w:tab w:val="left" w:pos="312"/>
        </w:tabs>
        <w:adjustRightInd w:val="0"/>
        <w:snapToGrid w:val="0"/>
        <w:spacing w:line="500" w:lineRule="exact"/>
        <w:ind w:left="489"/>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成交通知书</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3.1</w:t>
      </w:r>
      <w:r w:rsidR="00877B0B">
        <w:rPr>
          <w:rFonts w:ascii="仿宋" w:eastAsia="仿宋" w:hAnsi="仿宋" w:hint="eastAsia"/>
          <w:bCs/>
          <w:sz w:val="28"/>
          <w:szCs w:val="28"/>
        </w:rPr>
        <w:t>公告成交结果的同时，采购人向成交供应商发放成交通知书</w:t>
      </w:r>
      <w:r>
        <w:rPr>
          <w:rFonts w:ascii="仿宋" w:eastAsia="仿宋" w:hAnsi="仿宋" w:hint="eastAsia"/>
          <w:bCs/>
          <w:sz w:val="28"/>
          <w:szCs w:val="28"/>
        </w:rPr>
        <w:t>。</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3.2成交通知书发出后，采购人不得违法改变成交结果，成交供应商无正当理由不得放弃</w:t>
      </w:r>
      <w:r w:rsidR="00877B0B">
        <w:rPr>
          <w:rFonts w:ascii="仿宋" w:eastAsia="仿宋" w:hAnsi="仿宋" w:hint="eastAsia"/>
          <w:bCs/>
          <w:sz w:val="28"/>
          <w:szCs w:val="28"/>
        </w:rPr>
        <w:t>成交</w:t>
      </w:r>
      <w:r>
        <w:rPr>
          <w:rFonts w:ascii="仿宋" w:eastAsia="仿宋" w:hAnsi="仿宋" w:hint="eastAsia"/>
          <w:bCs/>
          <w:sz w:val="28"/>
          <w:szCs w:val="28"/>
        </w:rPr>
        <w:t>，否则依法承担相应的法律责任。</w:t>
      </w:r>
    </w:p>
    <w:p w:rsidR="00E238E6" w:rsidRDefault="0025403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b/>
          <w:bCs/>
          <w:sz w:val="28"/>
          <w:szCs w:val="28"/>
        </w:rPr>
        <w:t>八、授予合同</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1.签订合同</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1.1成交供应商应当在成交通知书发出之日起三十日内</w:t>
      </w:r>
      <w:r w:rsidR="0016204E">
        <w:rPr>
          <w:rFonts w:ascii="仿宋" w:eastAsia="仿宋" w:hAnsi="仿宋"/>
          <w:sz w:val="28"/>
          <w:szCs w:val="28"/>
        </w:rPr>
        <w:t>，按照采购文件确定的事项与采购人签订</w:t>
      </w:r>
      <w:r>
        <w:rPr>
          <w:rFonts w:ascii="仿宋" w:eastAsia="仿宋" w:hAnsi="仿宋"/>
          <w:sz w:val="28"/>
          <w:szCs w:val="28"/>
        </w:rPr>
        <w:t>采购合同。</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1.2采购文件、成交供应商的响应文件及采购过程中有关澄清、承诺文件均应作为合同附件。</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2.货物和服务的追加、减少和添购</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w:t>
      </w:r>
      <w:r>
        <w:rPr>
          <w:rFonts w:ascii="仿宋" w:eastAsia="仿宋" w:hAnsi="仿宋"/>
          <w:sz w:val="28"/>
          <w:szCs w:val="28"/>
        </w:rPr>
        <w:lastRenderedPageBreak/>
        <w:t>同。</w:t>
      </w:r>
    </w:p>
    <w:p w:rsidR="00E238E6" w:rsidRDefault="00254039" w:rsidP="00254039">
      <w:pPr>
        <w:adjustRightInd w:val="0"/>
        <w:snapToGrid w:val="0"/>
        <w:spacing w:line="500" w:lineRule="exact"/>
        <w:ind w:firstLineChars="200" w:firstLine="562"/>
        <w:rPr>
          <w:rFonts w:ascii="仿宋" w:eastAsia="仿宋" w:hAnsi="仿宋"/>
          <w:sz w:val="28"/>
          <w:szCs w:val="28"/>
        </w:rPr>
      </w:pPr>
      <w:r>
        <w:rPr>
          <w:rFonts w:ascii="仿宋" w:eastAsia="仿宋" w:hAnsi="仿宋"/>
          <w:b/>
          <w:sz w:val="28"/>
          <w:szCs w:val="28"/>
        </w:rPr>
        <w:t>九、其它说明</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1.法定代表人为同一个人的两个及两个以上法人，母公司、全资子公司及其控股公司，只能有一家单位参加本项目的响应。</w:t>
      </w:r>
    </w:p>
    <w:p w:rsidR="00E238E6" w:rsidRDefault="00254039">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.采购人、采购代理机构和询价小组不向未</w:t>
      </w:r>
      <w:r w:rsidR="0016204E">
        <w:rPr>
          <w:rFonts w:ascii="仿宋" w:eastAsia="仿宋" w:hAnsi="仿宋" w:hint="eastAsia"/>
          <w:sz w:val="28"/>
          <w:szCs w:val="28"/>
        </w:rPr>
        <w:t>成交</w:t>
      </w:r>
      <w:r>
        <w:rPr>
          <w:rFonts w:ascii="仿宋" w:eastAsia="仿宋" w:hAnsi="仿宋" w:hint="eastAsia"/>
          <w:sz w:val="28"/>
          <w:szCs w:val="28"/>
        </w:rPr>
        <w:t>的响应供应商解释未</w:t>
      </w:r>
      <w:r w:rsidR="0016204E">
        <w:rPr>
          <w:rFonts w:ascii="仿宋" w:eastAsia="仿宋" w:hAnsi="仿宋" w:hint="eastAsia"/>
          <w:sz w:val="28"/>
          <w:szCs w:val="28"/>
        </w:rPr>
        <w:t>成交</w:t>
      </w:r>
      <w:r>
        <w:rPr>
          <w:rFonts w:ascii="仿宋" w:eastAsia="仿宋" w:hAnsi="仿宋" w:hint="eastAsia"/>
          <w:sz w:val="28"/>
          <w:szCs w:val="28"/>
        </w:rPr>
        <w:t>原因，也不公布评审过程中的相关细节</w:t>
      </w:r>
      <w:r>
        <w:rPr>
          <w:rFonts w:ascii="仿宋" w:eastAsia="仿宋" w:hAnsi="仿宋"/>
          <w:sz w:val="28"/>
          <w:szCs w:val="28"/>
        </w:rPr>
        <w:t>。</w:t>
      </w:r>
    </w:p>
    <w:p w:rsidR="00E238E6" w:rsidRDefault="00E238E6">
      <w:pPr>
        <w:adjustRightInd w:val="0"/>
        <w:snapToGrid w:val="0"/>
        <w:spacing w:line="500" w:lineRule="exact"/>
        <w:ind w:firstLineChars="200" w:firstLine="560"/>
        <w:rPr>
          <w:rFonts w:ascii="仿宋" w:eastAsia="仿宋" w:hAnsi="仿宋"/>
          <w:sz w:val="28"/>
          <w:szCs w:val="28"/>
        </w:rPr>
      </w:pPr>
    </w:p>
    <w:p w:rsidR="00E238E6" w:rsidRDefault="00254039">
      <w:pPr>
        <w:adjustRightInd w:val="0"/>
        <w:snapToGrid w:val="0"/>
        <w:spacing w:line="500" w:lineRule="exact"/>
        <w:rPr>
          <w:rFonts w:ascii="仿宋" w:eastAsia="仿宋" w:hAnsi="仿宋" w:cs="宋体"/>
          <w:bCs/>
          <w:sz w:val="28"/>
          <w:szCs w:val="28"/>
        </w:rPr>
      </w:pPr>
      <w:bookmarkStart w:id="51" w:name="_Toc32735"/>
      <w:r>
        <w:rPr>
          <w:rFonts w:ascii="仿宋" w:eastAsia="仿宋" w:hAnsi="仿宋" w:cs="宋体" w:hint="eastAsia"/>
          <w:bCs/>
          <w:sz w:val="28"/>
          <w:szCs w:val="28"/>
        </w:rPr>
        <w:br w:type="page"/>
      </w:r>
    </w:p>
    <w:p w:rsidR="00E238E6" w:rsidRDefault="00254039">
      <w:pPr>
        <w:pStyle w:val="1"/>
        <w:widowControl/>
        <w:adjustRightInd w:val="0"/>
        <w:snapToGrid w:val="0"/>
        <w:spacing w:before="0" w:after="0" w:line="500" w:lineRule="exact"/>
        <w:jc w:val="center"/>
        <w:rPr>
          <w:rFonts w:ascii="仿宋" w:eastAsia="仿宋" w:hAnsi="仿宋" w:cs="宋体"/>
          <w:sz w:val="28"/>
          <w:szCs w:val="28"/>
        </w:rPr>
      </w:pPr>
      <w:r>
        <w:rPr>
          <w:rFonts w:ascii="仿宋" w:eastAsia="仿宋" w:hAnsi="仿宋" w:cs="宋体" w:hint="eastAsia"/>
          <w:sz w:val="28"/>
          <w:szCs w:val="28"/>
        </w:rPr>
        <w:lastRenderedPageBreak/>
        <w:t>第三部分  项目需求</w:t>
      </w:r>
    </w:p>
    <w:p w:rsidR="00E238E6" w:rsidRPr="00CC5852" w:rsidRDefault="00254039" w:rsidP="00CC5852">
      <w:pPr>
        <w:adjustRightInd w:val="0"/>
        <w:snapToGrid w:val="0"/>
        <w:spacing w:line="500" w:lineRule="exact"/>
        <w:ind w:firstLineChars="200" w:firstLine="560"/>
        <w:rPr>
          <w:rFonts w:ascii="仿宋" w:eastAsia="仿宋" w:hAnsi="仿宋"/>
          <w:bCs/>
          <w:sz w:val="28"/>
          <w:szCs w:val="28"/>
        </w:rPr>
      </w:pPr>
      <w:bookmarkStart w:id="52" w:name="_Toc82505662"/>
      <w:r w:rsidRPr="00CC5852">
        <w:rPr>
          <w:rFonts w:ascii="仿宋" w:eastAsia="仿宋" w:hAnsi="仿宋" w:hint="eastAsia"/>
          <w:bCs/>
          <w:sz w:val="28"/>
          <w:szCs w:val="28"/>
        </w:rPr>
        <w:t>一、采购需求</w:t>
      </w:r>
    </w:p>
    <w:p w:rsidR="0016204E" w:rsidRDefault="00254039" w:rsidP="0016204E">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1.货物</w:t>
      </w:r>
      <w:r w:rsidR="0016204E">
        <w:rPr>
          <w:rFonts w:ascii="仿宋" w:eastAsia="仿宋" w:hAnsi="仿宋" w:hint="eastAsia"/>
          <w:bCs/>
          <w:sz w:val="28"/>
          <w:szCs w:val="28"/>
        </w:rPr>
        <w:t>需求</w:t>
      </w:r>
    </w:p>
    <w:p w:rsidR="003E70FE"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本次计划采购100升整套（含桶盖、插销、杆子、轮子及配件等）“其他垃圾（黑色）”垃圾桶300只（采购数量为暂定，实际数量根据采购人需求按实调整，综合单价不变。）</w:t>
      </w:r>
      <w:r w:rsidR="0016204E" w:rsidRPr="0016204E">
        <w:rPr>
          <w:rFonts w:ascii="仿宋" w:eastAsia="仿宋" w:hAnsi="仿宋" w:hint="eastAsia"/>
          <w:bCs/>
          <w:sz w:val="28"/>
          <w:szCs w:val="28"/>
        </w:rPr>
        <w:t>。</w:t>
      </w:r>
    </w:p>
    <w:p w:rsidR="0016204E" w:rsidRPr="0016204E" w:rsidRDefault="0016204E" w:rsidP="0016204E">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w:t>
      </w:r>
      <w:r w:rsidRPr="0016204E">
        <w:rPr>
          <w:rFonts w:ascii="仿宋" w:eastAsia="仿宋" w:hAnsi="仿宋" w:hint="eastAsia"/>
          <w:bCs/>
          <w:sz w:val="28"/>
          <w:szCs w:val="28"/>
        </w:rPr>
        <w:t>设备配置及技术要求</w:t>
      </w:r>
    </w:p>
    <w:p w:rsidR="0016204E" w:rsidRPr="0016204E" w:rsidRDefault="0016204E" w:rsidP="0016204E">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w:t>
      </w:r>
      <w:r w:rsidRPr="0016204E">
        <w:rPr>
          <w:rFonts w:ascii="仿宋" w:eastAsia="仿宋" w:hAnsi="仿宋" w:hint="eastAsia"/>
          <w:bCs/>
          <w:sz w:val="28"/>
          <w:szCs w:val="28"/>
        </w:rPr>
        <w:t>垃圾桶容积：</w:t>
      </w:r>
      <w:r w:rsidR="00CC5852">
        <w:rPr>
          <w:rFonts w:ascii="仿宋" w:eastAsia="仿宋" w:hAnsi="仿宋" w:hint="eastAsia"/>
          <w:bCs/>
          <w:sz w:val="28"/>
          <w:szCs w:val="28"/>
        </w:rPr>
        <w:t>100</w:t>
      </w:r>
      <w:r w:rsidRPr="0016204E">
        <w:rPr>
          <w:rFonts w:ascii="仿宋" w:eastAsia="仿宋" w:hAnsi="仿宋" w:hint="eastAsia"/>
          <w:bCs/>
          <w:sz w:val="28"/>
          <w:szCs w:val="28"/>
        </w:rPr>
        <w:t>L。</w:t>
      </w:r>
    </w:p>
    <w:p w:rsidR="00E238E6" w:rsidRPr="0016204E" w:rsidRDefault="0016204E" w:rsidP="0016204E">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w:t>
      </w:r>
      <w:r w:rsidRPr="0016204E">
        <w:rPr>
          <w:rFonts w:ascii="仿宋" w:eastAsia="仿宋" w:hAnsi="仿宋" w:hint="eastAsia"/>
          <w:bCs/>
          <w:sz w:val="28"/>
          <w:szCs w:val="28"/>
        </w:rPr>
        <w:t>桶身正面</w:t>
      </w:r>
      <w:r w:rsidR="00CC5852" w:rsidRPr="00CC5852">
        <w:rPr>
          <w:rFonts w:ascii="仿宋" w:eastAsia="仿宋" w:hAnsi="仿宋" w:hint="eastAsia"/>
          <w:bCs/>
          <w:sz w:val="28"/>
          <w:szCs w:val="28"/>
        </w:rPr>
        <w:t>喷绘标准垃圾分类图样及“惠萍镇大兴镇村2024-001”字样（编号按“001-300”的顺序编写），采用丝网印刷工艺，色彩鲜艳，2年不褪色，耐腐蚀，样式如下图</w:t>
      </w:r>
      <w:r>
        <w:rPr>
          <w:rFonts w:ascii="仿宋" w:eastAsia="仿宋" w:hAnsi="仿宋" w:hint="eastAsia"/>
          <w:bCs/>
          <w:sz w:val="28"/>
          <w:szCs w:val="28"/>
        </w:rPr>
        <w:t>：</w:t>
      </w:r>
    </w:p>
    <w:p w:rsidR="00CC5852" w:rsidRDefault="00CC5852" w:rsidP="00CC5852">
      <w:pPr>
        <w:jc w:val="center"/>
      </w:pPr>
      <w:r>
        <w:rPr>
          <w:noProof/>
        </w:rPr>
        <w:drawing>
          <wp:inline distT="0" distB="0" distL="0" distR="0">
            <wp:extent cx="1247775" cy="2085975"/>
            <wp:effectExtent l="19050" t="0" r="9525" b="0"/>
            <wp:docPr id="9" name="图片 9" descr="C:\Users\ADMINI~1\AppData\Local\Temp\ksohtml82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ksohtml8220\wps1.png"/>
                    <pic:cNvPicPr>
                      <a:picLocks noChangeAspect="1" noChangeArrowheads="1"/>
                    </pic:cNvPicPr>
                  </pic:nvPicPr>
                  <pic:blipFill>
                    <a:blip r:embed="rId9" cstate="print"/>
                    <a:srcRect/>
                    <a:stretch>
                      <a:fillRect/>
                    </a:stretch>
                  </pic:blipFill>
                  <pic:spPr bwMode="auto">
                    <a:xfrm>
                      <a:off x="0" y="0"/>
                      <a:ext cx="1247775" cy="2085975"/>
                    </a:xfrm>
                    <a:prstGeom prst="rect">
                      <a:avLst/>
                    </a:prstGeom>
                    <a:noFill/>
                    <a:ln w="9525">
                      <a:noFill/>
                      <a:miter lim="800000"/>
                      <a:headEnd/>
                      <a:tailEnd/>
                    </a:ln>
                  </pic:spPr>
                </pic:pic>
              </a:graphicData>
            </a:graphic>
          </wp:inline>
        </w:drawing>
      </w:r>
    </w:p>
    <w:p w:rsidR="0016204E" w:rsidRDefault="0016204E" w:rsidP="0016204E"/>
    <w:p w:rsidR="00CC5852" w:rsidRPr="00CC5852" w:rsidRDefault="0016204E" w:rsidP="00CC585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（3）</w:t>
      </w:r>
      <w:r w:rsidR="00CC5852" w:rsidRPr="00CC5852">
        <w:rPr>
          <w:rFonts w:ascii="仿宋" w:eastAsia="仿宋" w:hAnsi="仿宋" w:hint="eastAsia"/>
          <w:bCs/>
          <w:sz w:val="28"/>
          <w:szCs w:val="28"/>
        </w:rPr>
        <w:t>长×宽×高（mm，不含轮轴盖子）：545×465×750（允许±5%）。</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（4）桶身：≧4kg，盖子：≧0.65kg。</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5）桶体采用高密度聚乙烯（HDPE）100%新料一次性注模成型无接缝，外表光滑，容易清洗，桶体性能根据EN840-5的标准生产。桶身壁厚≥2.5mm，桶底厚≥2.5mm，桶盖厚≥2.5mm。高温65℃、低温-30℃的气温下，不变形，不开裂。</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（6）垃圾桶沿口选用双裙边设计，设有网状加强筋，加强桶沿口在提升架时有足够的机械操作强度。在桶体正面和背面独特设计添</w:t>
      </w:r>
      <w:r w:rsidRPr="00CC5852">
        <w:rPr>
          <w:rFonts w:ascii="仿宋" w:eastAsia="仿宋" w:hAnsi="仿宋" w:hint="eastAsia"/>
          <w:bCs/>
          <w:sz w:val="28"/>
          <w:szCs w:val="28"/>
        </w:rPr>
        <w:lastRenderedPageBreak/>
        <w:t xml:space="preserve">置加强筋，使桶的四周能承受足够的机械强度和更大的冲击力。 </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（7）垃圾桶把手位置设有8条加强筋连接，增加桶体把手的抗冲击能力，手柄有防滑设计。</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（8）桶体底部采用峰窝状加放射状相结合的加强筋设计，减少垃圾对桶底部的冲击力。</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9）垃圾桶身正面整体有纵向加强筋，正面都采用增加抗压性能的凹凸结构设计。色彩鲜艳，2年不褪色，耐腐蚀，并且有足够的机械强度和良好的冲击韧性，能与现有的垃圾车配套使用。垃圾桶底部须有一次性成型的生产企业名称、电话和出厂年月（模具钢印）。产品经过6000h抗老化测试，变化率不大于1。</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（10）橡胶轮与底轴：轮胎，采用优质的天然橡胶材质做外轮，内置钢套，优良塑料材料做内轮框,坚固耐用、抗氧化、防锈功能，橡胶轮与底轴之间采用直接插入固定，防止盗卸,底轴为实心钢轴。</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（11）符合中华人民共和国城镇建设行业标准《塑料垃圾桶通用技术条件》CJ/T 280-2020标准（如国家、省、市有最新标准的按最新标准执行）。</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特别说明：</w:t>
      </w:r>
    </w:p>
    <w:p w:rsidR="00CC5852" w:rsidRP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①以上参数如有冲突的，以高标准为准。</w:t>
      </w:r>
    </w:p>
    <w:p w:rsidR="00CC5852" w:rsidRDefault="00CC5852" w:rsidP="00CC5852">
      <w:pPr>
        <w:adjustRightInd w:val="0"/>
        <w:snapToGrid w:val="0"/>
        <w:spacing w:line="500" w:lineRule="exact"/>
        <w:ind w:firstLineChars="200" w:firstLine="560"/>
        <w:rPr>
          <w:rFonts w:ascii="仿宋" w:eastAsia="仿宋" w:hAnsi="仿宋"/>
          <w:bCs/>
          <w:sz w:val="28"/>
          <w:szCs w:val="28"/>
        </w:rPr>
      </w:pPr>
      <w:r w:rsidRPr="00CC5852">
        <w:rPr>
          <w:rFonts w:ascii="仿宋" w:eastAsia="仿宋" w:hAnsi="仿宋" w:hint="eastAsia"/>
          <w:bCs/>
          <w:sz w:val="28"/>
          <w:szCs w:val="28"/>
        </w:rPr>
        <w:t>②供应商报价的所有垃圾桶产品必须为同一品牌，否则视为无效响应</w:t>
      </w:r>
      <w:r>
        <w:rPr>
          <w:rFonts w:ascii="仿宋" w:eastAsia="仿宋" w:hAnsi="仿宋" w:hint="eastAsia"/>
          <w:bCs/>
          <w:sz w:val="28"/>
          <w:szCs w:val="28"/>
        </w:rPr>
        <w:t>。</w:t>
      </w:r>
    </w:p>
    <w:p w:rsidR="00E2049D" w:rsidRDefault="00E2049D" w:rsidP="00E2049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二</w:t>
      </w:r>
      <w:r w:rsidRPr="00E2049D">
        <w:rPr>
          <w:rFonts w:ascii="仿宋" w:eastAsia="仿宋" w:hAnsi="仿宋" w:hint="eastAsia"/>
          <w:bCs/>
          <w:sz w:val="28"/>
          <w:szCs w:val="28"/>
        </w:rPr>
        <w:t>、商务部分要求</w:t>
      </w:r>
    </w:p>
    <w:p w:rsidR="00E238E6" w:rsidRDefault="00E2049D" w:rsidP="00E2049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w:t>
      </w:r>
      <w:r w:rsidR="00254039">
        <w:rPr>
          <w:rFonts w:ascii="仿宋" w:eastAsia="仿宋" w:hAnsi="仿宋" w:hint="eastAsia"/>
          <w:bCs/>
          <w:sz w:val="28"/>
          <w:szCs w:val="28"/>
        </w:rPr>
        <w:t>质量要求：供应商所提供的产品必须是全新、未使用过的原装合格正品，完全符合采购文件规定的要求，</w:t>
      </w:r>
      <w:r w:rsidRPr="00E2049D">
        <w:rPr>
          <w:rFonts w:ascii="仿宋" w:eastAsia="仿宋" w:hAnsi="仿宋" w:hint="eastAsia"/>
          <w:bCs/>
          <w:sz w:val="28"/>
          <w:szCs w:val="28"/>
        </w:rPr>
        <w:t>符合中华人民共和国国家质量检测标准的要求，产品内外完好</w:t>
      </w:r>
      <w:r>
        <w:rPr>
          <w:rFonts w:ascii="仿宋" w:eastAsia="仿宋" w:hAnsi="仿宋" w:hint="eastAsia"/>
          <w:bCs/>
          <w:sz w:val="28"/>
          <w:szCs w:val="28"/>
        </w:rPr>
        <w:t>，</w:t>
      </w:r>
      <w:r w:rsidR="00254039">
        <w:rPr>
          <w:rFonts w:ascii="仿宋" w:eastAsia="仿宋" w:hAnsi="仿宋" w:hint="eastAsia"/>
          <w:bCs/>
          <w:sz w:val="28"/>
          <w:szCs w:val="28"/>
        </w:rPr>
        <w:t>并在供货时提供相关证明材料、有效产品合格证等资料</w:t>
      </w:r>
      <w:r>
        <w:rPr>
          <w:rFonts w:ascii="仿宋" w:eastAsia="仿宋" w:hAnsi="仿宋" w:hint="eastAsia"/>
          <w:bCs/>
          <w:sz w:val="28"/>
          <w:szCs w:val="28"/>
        </w:rPr>
        <w:t>，</w:t>
      </w:r>
      <w:r w:rsidRPr="00E2049D">
        <w:rPr>
          <w:rFonts w:ascii="仿宋" w:eastAsia="仿宋" w:hAnsi="仿宋" w:hint="eastAsia"/>
          <w:bCs/>
          <w:sz w:val="28"/>
          <w:szCs w:val="28"/>
        </w:rPr>
        <w:t>如不符合要求，则取消其成交资格，履约保证金不予退还</w:t>
      </w:r>
      <w:r w:rsidR="00254039">
        <w:rPr>
          <w:rFonts w:ascii="仿宋" w:eastAsia="仿宋" w:hAnsi="仿宋" w:hint="eastAsia"/>
          <w:bCs/>
          <w:sz w:val="28"/>
          <w:szCs w:val="28"/>
        </w:rPr>
        <w:t>。</w:t>
      </w:r>
    </w:p>
    <w:p w:rsidR="00E238E6" w:rsidRDefault="003E6C8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w:t>
      </w:r>
      <w:r w:rsidR="00254039">
        <w:rPr>
          <w:rFonts w:ascii="仿宋" w:eastAsia="仿宋" w:hAnsi="仿宋" w:hint="eastAsia"/>
          <w:bCs/>
          <w:sz w:val="28"/>
          <w:szCs w:val="28"/>
        </w:rPr>
        <w:t>.质量检测：</w:t>
      </w:r>
      <w:r w:rsidR="00CC5852">
        <w:rPr>
          <w:rFonts w:ascii="仿宋" w:eastAsia="仿宋" w:hAnsi="仿宋" w:hint="eastAsia"/>
          <w:bCs/>
          <w:sz w:val="28"/>
          <w:szCs w:val="28"/>
        </w:rPr>
        <w:t>必要时，</w:t>
      </w:r>
      <w:r w:rsidR="00254039">
        <w:rPr>
          <w:rFonts w:ascii="仿宋" w:eastAsia="仿宋" w:hAnsi="仿宋" w:hint="eastAsia"/>
          <w:bCs/>
          <w:sz w:val="28"/>
          <w:szCs w:val="28"/>
        </w:rPr>
        <w:t>采购人</w:t>
      </w:r>
      <w:r w:rsidR="00CC5852">
        <w:rPr>
          <w:rFonts w:ascii="仿宋" w:eastAsia="仿宋" w:hAnsi="仿宋" w:hint="eastAsia"/>
          <w:bCs/>
          <w:sz w:val="28"/>
          <w:szCs w:val="28"/>
        </w:rPr>
        <w:t>可</w:t>
      </w:r>
      <w:r w:rsidR="00254039">
        <w:rPr>
          <w:rFonts w:ascii="仿宋" w:eastAsia="仿宋" w:hAnsi="仿宋" w:hint="eastAsia"/>
          <w:bCs/>
          <w:sz w:val="28"/>
          <w:szCs w:val="28"/>
        </w:rPr>
        <w:t>委托启东市市场监督管理局或其</w:t>
      </w:r>
      <w:r w:rsidR="00254039">
        <w:rPr>
          <w:rFonts w:ascii="仿宋" w:eastAsia="仿宋" w:hAnsi="仿宋" w:hint="eastAsia"/>
          <w:bCs/>
          <w:sz w:val="28"/>
          <w:szCs w:val="28"/>
        </w:rPr>
        <w:lastRenderedPageBreak/>
        <w:t>他检测机构进行质量检测，如在抽检过程中成交供应商不能到场配合的，将视采购单位为其委托单位配合抽检，并在相关文书签名确认，必要的情况下，可采取公证抽样取证办法。检测费用和因检测所产生的所有费用（包含货物搬运、运输、上楼、检测、通讯等）由成交供应商承担。如有在抽检过程中所破坏的货物，由成交供应商补全，所需费用由成交供应商承担。如验收或检测发现所供货物不合格，视为项目整体验收不合格。</w:t>
      </w:r>
    </w:p>
    <w:p w:rsidR="00E2049D" w:rsidRDefault="003E6C8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3</w:t>
      </w:r>
      <w:r w:rsidR="00254039">
        <w:rPr>
          <w:rFonts w:ascii="仿宋" w:eastAsia="仿宋" w:hAnsi="仿宋" w:hint="eastAsia"/>
          <w:bCs/>
          <w:sz w:val="28"/>
          <w:szCs w:val="28"/>
        </w:rPr>
        <w:t>.质保要求</w:t>
      </w:r>
      <w:r w:rsidR="00254039" w:rsidRPr="00985B51">
        <w:rPr>
          <w:rFonts w:ascii="仿宋" w:eastAsia="仿宋" w:hAnsi="仿宋" w:hint="eastAsia"/>
          <w:bCs/>
          <w:sz w:val="28"/>
          <w:szCs w:val="28"/>
        </w:rPr>
        <w:t>：本项目要求整体质保</w:t>
      </w:r>
      <w:r w:rsidR="00461770">
        <w:rPr>
          <w:rFonts w:ascii="仿宋" w:eastAsia="仿宋" w:hAnsi="仿宋" w:hint="eastAsia"/>
          <w:bCs/>
          <w:sz w:val="28"/>
          <w:szCs w:val="28"/>
        </w:rPr>
        <w:t>一</w:t>
      </w:r>
      <w:r w:rsidR="00254039" w:rsidRPr="00985B51">
        <w:rPr>
          <w:rFonts w:ascii="仿宋" w:eastAsia="仿宋" w:hAnsi="仿宋" w:hint="eastAsia"/>
          <w:bCs/>
          <w:sz w:val="28"/>
          <w:szCs w:val="28"/>
        </w:rPr>
        <w:t>年</w:t>
      </w:r>
      <w:r w:rsidR="00E2049D" w:rsidRPr="00985B51">
        <w:rPr>
          <w:rFonts w:ascii="仿宋" w:eastAsia="仿宋" w:hAnsi="仿宋" w:hint="eastAsia"/>
          <w:bCs/>
          <w:sz w:val="28"/>
          <w:szCs w:val="28"/>
        </w:rPr>
        <w:t>（含部件及人工），自验收合格报告签字确认日起，开始进入质保期。</w:t>
      </w:r>
      <w:r w:rsidR="00254039" w:rsidRPr="00985B51">
        <w:rPr>
          <w:rFonts w:ascii="仿宋" w:eastAsia="仿宋" w:hAnsi="仿宋" w:hint="eastAsia"/>
          <w:bCs/>
          <w:sz w:val="28"/>
          <w:szCs w:val="28"/>
        </w:rPr>
        <w:t>本项目</w:t>
      </w:r>
      <w:r w:rsidR="00254039">
        <w:rPr>
          <w:rFonts w:ascii="仿宋" w:eastAsia="仿宋" w:hAnsi="仿宋" w:hint="eastAsia"/>
          <w:bCs/>
          <w:sz w:val="28"/>
          <w:szCs w:val="28"/>
        </w:rPr>
        <w:t>所有货物必须提供</w:t>
      </w:r>
      <w:r w:rsidR="00461770">
        <w:rPr>
          <w:rFonts w:ascii="仿宋" w:eastAsia="仿宋" w:hAnsi="仿宋" w:hint="eastAsia"/>
          <w:bCs/>
          <w:sz w:val="28"/>
          <w:szCs w:val="28"/>
        </w:rPr>
        <w:t>一</w:t>
      </w:r>
      <w:r w:rsidR="00254039">
        <w:rPr>
          <w:rFonts w:ascii="仿宋" w:eastAsia="仿宋" w:hAnsi="仿宋" w:hint="eastAsia"/>
          <w:bCs/>
          <w:sz w:val="28"/>
          <w:szCs w:val="28"/>
        </w:rPr>
        <w:t>年上门服务及全免费质保等售后服务（如果货物原厂承诺的保修期高于国家规定的保修期，则按原厂承诺的执行）。</w:t>
      </w:r>
    </w:p>
    <w:p w:rsidR="00E238E6" w:rsidRDefault="003E6C8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4</w:t>
      </w:r>
      <w:r w:rsidR="00254039">
        <w:rPr>
          <w:rFonts w:ascii="仿宋" w:eastAsia="仿宋" w:hAnsi="仿宋" w:hint="eastAsia"/>
          <w:bCs/>
          <w:sz w:val="28"/>
          <w:szCs w:val="28"/>
        </w:rPr>
        <w:t>.售后服务要求：在质保期内，</w:t>
      </w:r>
      <w:r w:rsidR="00E2049D" w:rsidRPr="00E2049D">
        <w:rPr>
          <w:rFonts w:ascii="仿宋" w:eastAsia="仿宋" w:hAnsi="仿宋" w:hint="eastAsia"/>
          <w:bCs/>
          <w:sz w:val="28"/>
          <w:szCs w:val="28"/>
        </w:rPr>
        <w:t>成交供应商在接到用户单位电话维修通知后</w:t>
      </w:r>
      <w:r w:rsidR="00254039">
        <w:rPr>
          <w:rFonts w:ascii="仿宋" w:eastAsia="仿宋" w:hAnsi="仿宋" w:hint="eastAsia"/>
          <w:bCs/>
          <w:sz w:val="28"/>
          <w:szCs w:val="28"/>
        </w:rPr>
        <w:t>，应当在</w:t>
      </w:r>
      <w:r w:rsidR="00E2049D" w:rsidRPr="00E2049D">
        <w:rPr>
          <w:rFonts w:ascii="仿宋" w:eastAsia="仿宋" w:hAnsi="仿宋" w:hint="eastAsia"/>
          <w:bCs/>
          <w:sz w:val="28"/>
          <w:szCs w:val="28"/>
        </w:rPr>
        <w:t>24小时内负责修复</w:t>
      </w:r>
      <w:r w:rsidR="00E2049D">
        <w:rPr>
          <w:rFonts w:ascii="仿宋" w:eastAsia="仿宋" w:hAnsi="仿宋" w:hint="eastAsia"/>
          <w:bCs/>
          <w:sz w:val="28"/>
          <w:szCs w:val="28"/>
        </w:rPr>
        <w:t>，</w:t>
      </w:r>
      <w:r w:rsidR="00254039">
        <w:rPr>
          <w:rFonts w:ascii="仿宋" w:eastAsia="仿宋" w:hAnsi="仿宋" w:hint="eastAsia"/>
          <w:bCs/>
          <w:sz w:val="28"/>
          <w:szCs w:val="28"/>
        </w:rPr>
        <w:t>确保不影响用户单位实际使用。在质保期内，同一商品、同一质量问题连续两次维修仍无法正常使用，成交供应商必须无条件给予全套更新或退货。更换后的部件质保期自更换之日起重新计算。</w:t>
      </w:r>
    </w:p>
    <w:p w:rsidR="00E238E6" w:rsidRDefault="003E6C8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5</w:t>
      </w:r>
      <w:r w:rsidR="00254039">
        <w:rPr>
          <w:rFonts w:ascii="仿宋" w:eastAsia="仿宋" w:hAnsi="仿宋" w:hint="eastAsia"/>
          <w:bCs/>
          <w:sz w:val="28"/>
          <w:szCs w:val="28"/>
        </w:rPr>
        <w:t>.</w:t>
      </w:r>
      <w:r w:rsidR="00E2049D">
        <w:rPr>
          <w:rFonts w:ascii="仿宋" w:eastAsia="仿宋" w:hAnsi="仿宋" w:hint="eastAsia"/>
          <w:bCs/>
          <w:sz w:val="28"/>
          <w:szCs w:val="28"/>
        </w:rPr>
        <w:t>交货期</w:t>
      </w:r>
      <w:r w:rsidR="00254039" w:rsidRPr="00985B51">
        <w:rPr>
          <w:rFonts w:ascii="仿宋" w:eastAsia="仿宋" w:hAnsi="仿宋" w:hint="eastAsia"/>
          <w:bCs/>
          <w:sz w:val="28"/>
          <w:szCs w:val="28"/>
        </w:rPr>
        <w:t>：</w:t>
      </w:r>
      <w:r w:rsidR="00E2049D" w:rsidRPr="00985B51">
        <w:rPr>
          <w:rFonts w:ascii="仿宋" w:eastAsia="仿宋" w:hAnsi="仿宋" w:hint="eastAsia"/>
          <w:bCs/>
          <w:sz w:val="28"/>
          <w:szCs w:val="28"/>
        </w:rPr>
        <w:t>成交供应商须于签订合同后</w:t>
      </w:r>
      <w:r w:rsidR="00CC5852" w:rsidRPr="00985B51">
        <w:rPr>
          <w:rFonts w:ascii="仿宋" w:eastAsia="仿宋" w:hAnsi="仿宋" w:hint="eastAsia"/>
          <w:bCs/>
          <w:sz w:val="28"/>
          <w:szCs w:val="28"/>
        </w:rPr>
        <w:t>15</w:t>
      </w:r>
      <w:r w:rsidR="00E2049D" w:rsidRPr="00985B51">
        <w:rPr>
          <w:rFonts w:ascii="仿宋" w:eastAsia="仿宋" w:hAnsi="仿宋" w:hint="eastAsia"/>
          <w:bCs/>
          <w:sz w:val="28"/>
          <w:szCs w:val="28"/>
        </w:rPr>
        <w:t>日内将所有货物送至采购单位指定位置交货安装，并</w:t>
      </w:r>
      <w:r w:rsidR="00E2049D" w:rsidRPr="00E2049D">
        <w:rPr>
          <w:rFonts w:ascii="仿宋" w:eastAsia="仿宋" w:hAnsi="仿宋" w:hint="eastAsia"/>
          <w:bCs/>
          <w:sz w:val="28"/>
          <w:szCs w:val="28"/>
        </w:rPr>
        <w:t>调试</w:t>
      </w:r>
      <w:r w:rsidR="00E2049D">
        <w:rPr>
          <w:rFonts w:ascii="仿宋" w:eastAsia="仿宋" w:hAnsi="仿宋" w:hint="eastAsia"/>
          <w:bCs/>
          <w:sz w:val="28"/>
          <w:szCs w:val="28"/>
        </w:rPr>
        <w:t>至</w:t>
      </w:r>
      <w:r w:rsidR="00E2049D" w:rsidRPr="00E2049D">
        <w:rPr>
          <w:rFonts w:ascii="仿宋" w:eastAsia="仿宋" w:hAnsi="仿宋" w:hint="eastAsia"/>
          <w:bCs/>
          <w:sz w:val="28"/>
          <w:szCs w:val="28"/>
        </w:rPr>
        <w:t>最佳使用状态，因成交供应商原因延期的，按违约处理</w:t>
      </w:r>
      <w:r w:rsidR="00254039">
        <w:rPr>
          <w:rFonts w:ascii="仿宋" w:eastAsia="仿宋" w:hAnsi="仿宋" w:hint="eastAsia"/>
          <w:bCs/>
          <w:sz w:val="28"/>
          <w:szCs w:val="28"/>
        </w:rPr>
        <w:t>。</w:t>
      </w:r>
    </w:p>
    <w:p w:rsidR="00E238E6" w:rsidRDefault="003E6C8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6</w:t>
      </w:r>
      <w:r w:rsidR="00254039">
        <w:rPr>
          <w:rFonts w:ascii="仿宋" w:eastAsia="仿宋" w:hAnsi="仿宋" w:hint="eastAsia"/>
          <w:bCs/>
          <w:sz w:val="28"/>
          <w:szCs w:val="28"/>
        </w:rPr>
        <w:t>.交货、安装地点：成交供应商</w:t>
      </w:r>
      <w:r w:rsidR="00E2049D" w:rsidRPr="00E2049D">
        <w:rPr>
          <w:rFonts w:ascii="仿宋" w:eastAsia="仿宋" w:hAnsi="仿宋" w:hint="eastAsia"/>
          <w:bCs/>
          <w:sz w:val="28"/>
          <w:szCs w:val="28"/>
        </w:rPr>
        <w:t>应按照采购单位的要求将货物运至采购单位指定地点，并按照采购单位通知将货物安放至</w:t>
      </w:r>
      <w:r w:rsidR="009749D8">
        <w:rPr>
          <w:rFonts w:ascii="仿宋" w:eastAsia="仿宋" w:hAnsi="仿宋" w:hint="eastAsia"/>
          <w:bCs/>
          <w:sz w:val="28"/>
          <w:szCs w:val="28"/>
        </w:rPr>
        <w:t>村落</w:t>
      </w:r>
      <w:r w:rsidR="00E2049D" w:rsidRPr="00E2049D">
        <w:rPr>
          <w:rFonts w:ascii="仿宋" w:eastAsia="仿宋" w:hAnsi="仿宋" w:hint="eastAsia"/>
          <w:bCs/>
          <w:sz w:val="28"/>
          <w:szCs w:val="28"/>
        </w:rPr>
        <w:t>各个指定地点，并及时完成安装、调试，确保可以正常使用</w:t>
      </w:r>
      <w:r w:rsidR="00254039">
        <w:rPr>
          <w:rFonts w:ascii="仿宋" w:eastAsia="仿宋" w:hAnsi="仿宋" w:hint="eastAsia"/>
          <w:bCs/>
          <w:sz w:val="28"/>
          <w:szCs w:val="28"/>
        </w:rPr>
        <w:t>。</w:t>
      </w:r>
    </w:p>
    <w:p w:rsidR="00E238E6" w:rsidRDefault="003E6C8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7.</w:t>
      </w:r>
      <w:r w:rsidR="00254039">
        <w:rPr>
          <w:rFonts w:ascii="仿宋" w:eastAsia="仿宋" w:hAnsi="仿宋" w:hint="eastAsia"/>
          <w:bCs/>
          <w:sz w:val="28"/>
          <w:szCs w:val="28"/>
        </w:rPr>
        <w:t>约定事项：</w:t>
      </w:r>
      <w:r w:rsidR="00254039">
        <w:rPr>
          <w:rFonts w:ascii="仿宋" w:eastAsia="仿宋" w:hAnsi="仿宋" w:hint="eastAsia"/>
          <w:bCs/>
          <w:sz w:val="28"/>
          <w:szCs w:val="28"/>
        </w:rPr>
        <w:tab/>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（1）成交供应商负责货物的运输、搬运、上楼、安装、调试等。</w:t>
      </w:r>
    </w:p>
    <w:p w:rsidR="00E238E6" w:rsidRDefault="0025403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（2）成交供应商按要求完成采购货物安装、调试，项目具备验收条件后，向采购单位提交验收申请报告（并提供设备清单、质量保证书、产品合格证、检验报告等必须具备的相关资料），采购单位负</w:t>
      </w:r>
      <w:r>
        <w:rPr>
          <w:rFonts w:ascii="仿宋" w:eastAsia="仿宋" w:hAnsi="仿宋" w:hint="eastAsia"/>
          <w:bCs/>
          <w:sz w:val="28"/>
          <w:szCs w:val="28"/>
        </w:rPr>
        <w:lastRenderedPageBreak/>
        <w:t xml:space="preserve">责组织验收小组对项目进行验收。如验收时发现有参数偏离，采购单位将向成交供应商签发整改通知书。成交供应商在收到整改通知书后七日内必须按要求整改，如再次不符合要求或逾期，采购人将视作项目整体验收不合格，终止合同履行。 </w:t>
      </w:r>
    </w:p>
    <w:p w:rsidR="00E238E6" w:rsidRDefault="00254039" w:rsidP="004167C9">
      <w:pPr>
        <w:adjustRightInd w:val="0"/>
        <w:snapToGrid w:val="0"/>
        <w:spacing w:line="500" w:lineRule="exact"/>
        <w:ind w:firstLineChars="200" w:firstLine="560"/>
        <w:rPr>
          <w:rFonts w:ascii="仿宋" w:eastAsia="仿宋" w:hAnsi="仿宋"/>
          <w:bCs/>
          <w:sz w:val="28"/>
          <w:szCs w:val="28"/>
        </w:rPr>
      </w:pPr>
      <w:r w:rsidRPr="009456C4">
        <w:rPr>
          <w:rFonts w:ascii="仿宋" w:eastAsia="仿宋" w:hAnsi="仿宋" w:hint="eastAsia"/>
          <w:bCs/>
          <w:sz w:val="28"/>
          <w:szCs w:val="28"/>
        </w:rPr>
        <w:t>（3）</w:t>
      </w:r>
      <w:r>
        <w:rPr>
          <w:rFonts w:ascii="仿宋" w:eastAsia="仿宋" w:hAnsi="仿宋" w:hint="eastAsia"/>
          <w:bCs/>
          <w:sz w:val="28"/>
          <w:szCs w:val="28"/>
        </w:rPr>
        <w:t>无论本文件是否以文字形式规定，供应商应具备足够的专业知识和能力判定本项目所需的一切材料、施工、服务、材料检测等各种不可预见费用，采购方不接受任何可选择的报价，成交供应商也不得在供货、安装期间提出任何增加费用的要求，更不得减少供货项目，不得降低安装质量。请各供应商在报价时充分考虑各种因素。</w:t>
      </w:r>
    </w:p>
    <w:p w:rsidR="004167C9" w:rsidRDefault="00254039">
      <w:pPr>
        <w:adjustRightInd w:val="0"/>
        <w:snapToGrid w:val="0"/>
        <w:spacing w:line="500" w:lineRule="exact"/>
        <w:ind w:firstLineChars="200" w:firstLine="560"/>
        <w:rPr>
          <w:rFonts w:ascii="仿宋" w:eastAsia="仿宋" w:hAnsi="仿宋"/>
          <w:bCs/>
          <w:sz w:val="28"/>
          <w:szCs w:val="28"/>
        </w:rPr>
      </w:pPr>
      <w:r w:rsidRPr="00EE25B2">
        <w:rPr>
          <w:rFonts w:ascii="仿宋" w:eastAsia="仿宋" w:hAnsi="仿宋" w:hint="eastAsia"/>
          <w:bCs/>
          <w:sz w:val="28"/>
          <w:szCs w:val="28"/>
        </w:rPr>
        <w:t>（</w:t>
      </w:r>
      <w:r w:rsidR="004167C9">
        <w:rPr>
          <w:rFonts w:ascii="仿宋" w:eastAsia="仿宋" w:hAnsi="仿宋" w:hint="eastAsia"/>
          <w:bCs/>
          <w:sz w:val="28"/>
          <w:szCs w:val="28"/>
        </w:rPr>
        <w:t>4</w:t>
      </w:r>
      <w:r w:rsidRPr="00EE25B2">
        <w:rPr>
          <w:rFonts w:ascii="仿宋" w:eastAsia="仿宋" w:hAnsi="仿宋" w:hint="eastAsia"/>
          <w:bCs/>
          <w:sz w:val="28"/>
          <w:szCs w:val="28"/>
        </w:rPr>
        <w:t>）供应商所提供产品必须要完全满足</w:t>
      </w:r>
      <w:r w:rsidR="004167C9">
        <w:rPr>
          <w:rFonts w:ascii="仿宋" w:eastAsia="仿宋" w:hAnsi="仿宋" w:hint="eastAsia"/>
          <w:bCs/>
          <w:sz w:val="28"/>
          <w:szCs w:val="28"/>
        </w:rPr>
        <w:t>采购文件</w:t>
      </w:r>
      <w:r w:rsidRPr="00EE25B2">
        <w:rPr>
          <w:rFonts w:ascii="仿宋" w:eastAsia="仿宋" w:hAnsi="仿宋" w:hint="eastAsia"/>
          <w:bCs/>
          <w:sz w:val="28"/>
          <w:szCs w:val="28"/>
        </w:rPr>
        <w:t>中的要求，</w:t>
      </w:r>
      <w:r w:rsidR="00EE25B2" w:rsidRPr="00EE25B2">
        <w:rPr>
          <w:rFonts w:ascii="仿宋" w:eastAsia="仿宋" w:hAnsi="仿宋" w:hint="eastAsia"/>
          <w:bCs/>
          <w:sz w:val="28"/>
          <w:szCs w:val="28"/>
        </w:rPr>
        <w:t>本</w:t>
      </w:r>
      <w:r w:rsidR="00EE25B2" w:rsidRPr="00B7075B">
        <w:rPr>
          <w:rFonts w:ascii="仿宋" w:eastAsia="仿宋" w:hAnsi="仿宋" w:hint="eastAsia"/>
          <w:bCs/>
          <w:sz w:val="28"/>
          <w:szCs w:val="28"/>
        </w:rPr>
        <w:t>次采购接受正偏离，不接受负偏离，</w:t>
      </w:r>
      <w:r w:rsidRPr="00B7075B">
        <w:rPr>
          <w:rFonts w:ascii="仿宋" w:eastAsia="仿宋" w:hAnsi="仿宋" w:hint="eastAsia"/>
          <w:bCs/>
          <w:sz w:val="28"/>
          <w:szCs w:val="28"/>
        </w:rPr>
        <w:t>否则将作无效</w:t>
      </w:r>
      <w:r w:rsidR="004167C9">
        <w:rPr>
          <w:rFonts w:ascii="仿宋" w:eastAsia="仿宋" w:hAnsi="仿宋" w:hint="eastAsia"/>
          <w:bCs/>
          <w:sz w:val="28"/>
          <w:szCs w:val="28"/>
        </w:rPr>
        <w:t>响应</w:t>
      </w:r>
      <w:r w:rsidRPr="00B7075B">
        <w:rPr>
          <w:rFonts w:ascii="仿宋" w:eastAsia="仿宋" w:hAnsi="仿宋" w:hint="eastAsia"/>
          <w:bCs/>
          <w:sz w:val="28"/>
          <w:szCs w:val="28"/>
        </w:rPr>
        <w:t>处理。</w:t>
      </w:r>
    </w:p>
    <w:p w:rsidR="00E238E6" w:rsidRPr="004167C9" w:rsidRDefault="004167C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（5）</w:t>
      </w:r>
      <w:r w:rsidRPr="004167C9">
        <w:rPr>
          <w:rFonts w:ascii="仿宋" w:eastAsia="仿宋" w:hAnsi="仿宋" w:hint="eastAsia"/>
          <w:bCs/>
          <w:sz w:val="28"/>
          <w:szCs w:val="28"/>
        </w:rPr>
        <w:t>供应商必须开展安全作业，应保尽保。如果发生交通或安全措施不全等造成财产损失和人员伤亡等事故的，其责任概由供应商承担，采购人不承担任何责任。货物在指定地点安装、调试完成后，供应商需将现场打扫干净</w:t>
      </w:r>
      <w:r>
        <w:rPr>
          <w:rFonts w:ascii="仿宋" w:eastAsia="仿宋" w:hAnsi="仿宋" w:hint="eastAsia"/>
          <w:bCs/>
          <w:sz w:val="28"/>
          <w:szCs w:val="28"/>
        </w:rPr>
        <w:t>。</w:t>
      </w:r>
    </w:p>
    <w:p w:rsidR="00E238E6" w:rsidRDefault="004167C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三</w:t>
      </w:r>
      <w:r w:rsidR="00254039" w:rsidRPr="00254039">
        <w:rPr>
          <w:rFonts w:ascii="仿宋" w:eastAsia="仿宋" w:hAnsi="仿宋" w:hint="eastAsia"/>
          <w:b/>
          <w:bCs/>
          <w:sz w:val="28"/>
          <w:szCs w:val="28"/>
        </w:rPr>
        <w:t>、履约保证金</w:t>
      </w:r>
    </w:p>
    <w:p w:rsidR="004167C9" w:rsidRPr="00985B51" w:rsidRDefault="00254039" w:rsidP="004167C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w:t>
      </w:r>
      <w:r w:rsidR="004167C9">
        <w:rPr>
          <w:rFonts w:ascii="仿宋" w:eastAsia="仿宋" w:hAnsi="仿宋" w:hint="eastAsia"/>
          <w:bCs/>
          <w:sz w:val="28"/>
          <w:szCs w:val="28"/>
        </w:rPr>
        <w:t>.</w:t>
      </w:r>
      <w:r w:rsidR="004167C9" w:rsidRPr="004167C9">
        <w:rPr>
          <w:rFonts w:ascii="仿宋" w:eastAsia="仿宋" w:hAnsi="仿宋" w:hint="eastAsia"/>
          <w:bCs/>
          <w:sz w:val="28"/>
          <w:szCs w:val="28"/>
        </w:rPr>
        <w:t>本项目成交</w:t>
      </w:r>
      <w:r w:rsidR="004167C9" w:rsidRPr="00985B51">
        <w:rPr>
          <w:rFonts w:ascii="仿宋" w:eastAsia="仿宋" w:hAnsi="仿宋" w:hint="eastAsia"/>
          <w:bCs/>
          <w:sz w:val="28"/>
          <w:szCs w:val="28"/>
        </w:rPr>
        <w:t>后的履约保证金为项目成交价的10%，成交供应商的履约保证金须在中标通知书发出之日起至合同签订前汇入采购单位账户（缴纳形式：银行转账或银行汇票或履约保函），成交供应商凭成交通知书与采购单位签订合同。超期或未有协商，则视为自动放弃中标资格。</w:t>
      </w:r>
    </w:p>
    <w:p w:rsidR="004167C9" w:rsidRPr="00985B51" w:rsidRDefault="004167C9" w:rsidP="004167C9">
      <w:pPr>
        <w:adjustRightInd w:val="0"/>
        <w:snapToGrid w:val="0"/>
        <w:spacing w:line="500" w:lineRule="exact"/>
        <w:ind w:firstLineChars="200" w:firstLine="560"/>
        <w:rPr>
          <w:rFonts w:ascii="仿宋" w:eastAsia="仿宋" w:hAnsi="仿宋"/>
          <w:bCs/>
          <w:sz w:val="28"/>
          <w:szCs w:val="28"/>
        </w:rPr>
      </w:pPr>
      <w:r w:rsidRPr="00985B51">
        <w:rPr>
          <w:rFonts w:ascii="仿宋" w:eastAsia="仿宋" w:hAnsi="仿宋" w:hint="eastAsia"/>
          <w:bCs/>
          <w:sz w:val="28"/>
          <w:szCs w:val="28"/>
        </w:rPr>
        <w:t>2.成交供应商全部履约合同义务，经采购单位验收合格无质量、进度等问题的，采购人在验收合格后一次性退还履约保证金。</w:t>
      </w:r>
    </w:p>
    <w:p w:rsidR="004167C9" w:rsidRPr="004167C9" w:rsidRDefault="004167C9" w:rsidP="004167C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3.</w:t>
      </w:r>
      <w:r w:rsidRPr="004167C9">
        <w:rPr>
          <w:rFonts w:ascii="仿宋" w:eastAsia="仿宋" w:hAnsi="仿宋" w:hint="eastAsia"/>
          <w:bCs/>
          <w:sz w:val="28"/>
          <w:szCs w:val="28"/>
        </w:rPr>
        <w:t>发生以下情况的，履约保证金不予退还或部分退还：</w:t>
      </w:r>
    </w:p>
    <w:p w:rsidR="004167C9" w:rsidRPr="004167C9" w:rsidRDefault="003E6C8D" w:rsidP="004167C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a.</w:t>
      </w:r>
      <w:r w:rsidR="004167C9" w:rsidRPr="004167C9">
        <w:rPr>
          <w:rFonts w:ascii="仿宋" w:eastAsia="仿宋" w:hAnsi="仿宋" w:hint="eastAsia"/>
          <w:bCs/>
          <w:sz w:val="28"/>
          <w:szCs w:val="28"/>
        </w:rPr>
        <w:t>签订合同后，成交供应商不履行合同义务的，采购单位有权全额扣除履约保证金，全额不予退还，同时采购单位亦有权终止合同，成交供应商还须承担相应的法律赔偿责任。</w:t>
      </w:r>
    </w:p>
    <w:p w:rsidR="00E238E6" w:rsidRDefault="003E6C8D" w:rsidP="004167C9">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b.</w:t>
      </w:r>
      <w:r w:rsidR="004167C9" w:rsidRPr="004167C9">
        <w:rPr>
          <w:rFonts w:ascii="仿宋" w:eastAsia="仿宋" w:hAnsi="仿宋" w:hint="eastAsia"/>
          <w:bCs/>
          <w:sz w:val="28"/>
          <w:szCs w:val="28"/>
        </w:rPr>
        <w:t>成交供应商在履约过程中发生违约行为，给采购单位造成损失的，采购单位有权</w:t>
      </w:r>
      <w:r w:rsidR="003216FA">
        <w:rPr>
          <w:rFonts w:ascii="仿宋" w:eastAsia="仿宋" w:hAnsi="仿宋" w:hint="eastAsia"/>
          <w:bCs/>
          <w:sz w:val="28"/>
          <w:szCs w:val="28"/>
        </w:rPr>
        <w:t>在成交供应商缴纳的履约保证金中予以扣款，以弥补采购单位经济损失，</w:t>
      </w:r>
      <w:r w:rsidR="004167C9" w:rsidRPr="004167C9">
        <w:rPr>
          <w:rFonts w:ascii="仿宋" w:eastAsia="仿宋" w:hAnsi="仿宋" w:hint="eastAsia"/>
          <w:bCs/>
          <w:sz w:val="28"/>
          <w:szCs w:val="28"/>
        </w:rPr>
        <w:t>不足的部分成交供应商另外补齐</w:t>
      </w:r>
      <w:r w:rsidR="00254039">
        <w:rPr>
          <w:rFonts w:ascii="仿宋" w:eastAsia="仿宋" w:hAnsi="仿宋" w:hint="eastAsia"/>
          <w:bCs/>
          <w:sz w:val="28"/>
          <w:szCs w:val="28"/>
        </w:rPr>
        <w:t>。</w:t>
      </w:r>
    </w:p>
    <w:p w:rsidR="00E238E6" w:rsidRDefault="00CE7B89" w:rsidP="00254039">
      <w:pPr>
        <w:adjustRightInd w:val="0"/>
        <w:snapToGri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四</w:t>
      </w:r>
      <w:r w:rsidR="00254039">
        <w:rPr>
          <w:rFonts w:ascii="仿宋" w:eastAsia="仿宋" w:hAnsi="仿宋" w:hint="eastAsia"/>
          <w:b/>
          <w:bCs/>
          <w:sz w:val="28"/>
          <w:szCs w:val="28"/>
        </w:rPr>
        <w:t>、付款方式</w:t>
      </w:r>
    </w:p>
    <w:p w:rsidR="00E238E6" w:rsidRPr="00985B51" w:rsidRDefault="00CE7B89" w:rsidP="00CE7B89">
      <w:pPr>
        <w:adjustRightInd w:val="0"/>
        <w:snapToGrid w:val="0"/>
        <w:spacing w:line="500" w:lineRule="exact"/>
        <w:ind w:firstLineChars="200" w:firstLine="560"/>
        <w:rPr>
          <w:rFonts w:ascii="仿宋" w:eastAsia="仿宋" w:hAnsi="仿宋"/>
          <w:bCs/>
          <w:sz w:val="28"/>
          <w:szCs w:val="28"/>
        </w:rPr>
      </w:pPr>
      <w:r w:rsidRPr="00E14B3F">
        <w:rPr>
          <w:rFonts w:ascii="仿宋" w:eastAsia="仿宋" w:hAnsi="仿宋" w:hint="eastAsia"/>
          <w:bCs/>
          <w:sz w:val="28"/>
          <w:szCs w:val="28"/>
        </w:rPr>
        <w:t>所有垃圾桶安装调试完毕并验收合格</w:t>
      </w:r>
      <w:r w:rsidR="009749D8" w:rsidRPr="00E14B3F">
        <w:rPr>
          <w:rFonts w:ascii="仿宋" w:eastAsia="仿宋" w:hAnsi="仿宋" w:hint="eastAsia"/>
          <w:bCs/>
          <w:sz w:val="28"/>
          <w:szCs w:val="28"/>
        </w:rPr>
        <w:t>后</w:t>
      </w:r>
      <w:r w:rsidRPr="00E14B3F">
        <w:rPr>
          <w:rFonts w:ascii="仿宋" w:eastAsia="仿宋" w:hAnsi="仿宋" w:hint="eastAsia"/>
          <w:bCs/>
          <w:sz w:val="28"/>
          <w:szCs w:val="28"/>
        </w:rPr>
        <w:t>付至合同价的</w:t>
      </w:r>
      <w:r w:rsidR="00E14B3F" w:rsidRPr="00E14B3F">
        <w:rPr>
          <w:rFonts w:ascii="仿宋" w:eastAsia="仿宋" w:hAnsi="仿宋" w:hint="eastAsia"/>
          <w:bCs/>
          <w:sz w:val="28"/>
          <w:szCs w:val="28"/>
        </w:rPr>
        <w:t>90</w:t>
      </w:r>
      <w:r w:rsidRPr="00E14B3F">
        <w:rPr>
          <w:rFonts w:ascii="仿宋" w:eastAsia="仿宋" w:hAnsi="仿宋" w:hint="eastAsia"/>
          <w:bCs/>
          <w:sz w:val="28"/>
          <w:szCs w:val="28"/>
        </w:rPr>
        <w:t>%；余款在自验收合格之日起</w:t>
      </w:r>
      <w:r w:rsidR="00461770" w:rsidRPr="00E14B3F">
        <w:rPr>
          <w:rFonts w:ascii="仿宋" w:eastAsia="仿宋" w:hAnsi="仿宋" w:hint="eastAsia"/>
          <w:bCs/>
          <w:sz w:val="28"/>
          <w:szCs w:val="28"/>
        </w:rPr>
        <w:t>一</w:t>
      </w:r>
      <w:r w:rsidRPr="00E14B3F">
        <w:rPr>
          <w:rFonts w:ascii="仿宋" w:eastAsia="仿宋" w:hAnsi="仿宋" w:hint="eastAsia"/>
          <w:bCs/>
          <w:sz w:val="28"/>
          <w:szCs w:val="28"/>
        </w:rPr>
        <w:t>年后且产品无质量问题一次性付清（不计利息）</w:t>
      </w:r>
      <w:r w:rsidR="00254039" w:rsidRPr="00E14B3F">
        <w:rPr>
          <w:rFonts w:ascii="仿宋" w:eastAsia="仿宋" w:hAnsi="仿宋" w:hint="eastAsia"/>
          <w:bCs/>
          <w:sz w:val="28"/>
          <w:szCs w:val="28"/>
        </w:rPr>
        <w:t>。</w:t>
      </w:r>
    </w:p>
    <w:p w:rsidR="00E238E6" w:rsidRDefault="00254039">
      <w:pPr>
        <w:widowControl/>
        <w:jc w:val="left"/>
        <w:rPr>
          <w:rFonts w:ascii="仿宋" w:eastAsia="仿宋" w:hAnsi="仿宋" w:cs="宋体"/>
          <w:kern w:val="44"/>
          <w:sz w:val="28"/>
          <w:szCs w:val="28"/>
        </w:rPr>
      </w:pPr>
      <w:bookmarkStart w:id="53" w:name="_Toc82505665"/>
      <w:bookmarkEnd w:id="52"/>
      <w:r w:rsidRPr="00B7075B">
        <w:rPr>
          <w:rFonts w:ascii="仿宋" w:eastAsia="仿宋" w:hAnsi="仿宋" w:cs="宋体"/>
          <w:b/>
          <w:sz w:val="28"/>
          <w:szCs w:val="28"/>
        </w:rPr>
        <w:br w:type="page"/>
      </w:r>
    </w:p>
    <w:p w:rsidR="00E238E6" w:rsidRDefault="00254039">
      <w:pPr>
        <w:pStyle w:val="1"/>
        <w:widowControl/>
        <w:adjustRightInd w:val="0"/>
        <w:snapToGrid w:val="0"/>
        <w:spacing w:before="0" w:after="0" w:line="500" w:lineRule="exact"/>
        <w:jc w:val="center"/>
        <w:rPr>
          <w:rFonts w:ascii="仿宋" w:eastAsia="仿宋" w:hAnsi="仿宋" w:cs="宋体"/>
          <w:sz w:val="28"/>
          <w:szCs w:val="28"/>
        </w:rPr>
      </w:pPr>
      <w:r>
        <w:rPr>
          <w:rFonts w:ascii="仿宋" w:eastAsia="仿宋" w:hAnsi="仿宋" w:cs="宋体" w:hint="eastAsia"/>
          <w:sz w:val="28"/>
          <w:szCs w:val="28"/>
        </w:rPr>
        <w:lastRenderedPageBreak/>
        <w:t>第四部分  响应文件</w:t>
      </w:r>
      <w:bookmarkEnd w:id="51"/>
      <w:bookmarkEnd w:id="53"/>
      <w:r w:rsidR="009749D8">
        <w:rPr>
          <w:rFonts w:ascii="仿宋" w:eastAsia="仿宋" w:hAnsi="仿宋" w:cs="宋体" w:hint="eastAsia"/>
          <w:sz w:val="28"/>
          <w:szCs w:val="28"/>
        </w:rPr>
        <w:t>格式</w:t>
      </w:r>
    </w:p>
    <w:p w:rsidR="00E238E6" w:rsidRDefault="00254039" w:rsidP="00254039">
      <w:pPr>
        <w:adjustRightInd w:val="0"/>
        <w:snapToGrid w:val="0"/>
        <w:spacing w:line="500" w:lineRule="exact"/>
        <w:ind w:firstLineChars="200" w:firstLine="562"/>
        <w:jc w:val="left"/>
        <w:rPr>
          <w:rFonts w:ascii="仿宋" w:eastAsia="仿宋" w:hAnsi="仿宋"/>
          <w:b/>
          <w:bCs/>
          <w:sz w:val="28"/>
          <w:szCs w:val="28"/>
        </w:rPr>
      </w:pPr>
      <w:r>
        <w:rPr>
          <w:rFonts w:ascii="仿宋" w:eastAsia="仿宋" w:hAnsi="仿宋"/>
          <w:b/>
          <w:bCs/>
          <w:sz w:val="28"/>
          <w:szCs w:val="28"/>
        </w:rPr>
        <w:t>响应</w:t>
      </w:r>
      <w:r>
        <w:rPr>
          <w:rFonts w:ascii="仿宋" w:eastAsia="仿宋" w:hAnsi="仿宋" w:hint="eastAsia"/>
          <w:b/>
          <w:bCs/>
          <w:sz w:val="28"/>
          <w:szCs w:val="28"/>
        </w:rPr>
        <w:t>文件必须按照以下格式及要求进行制作，以下内容必须全部提供，并全部加盖供应商公章，否则视为无效响应</w:t>
      </w:r>
    </w:p>
    <w:p w:rsidR="00E238E6" w:rsidRDefault="00254039">
      <w:pPr>
        <w:adjustRightInd w:val="0"/>
        <w:snapToGrid w:val="0"/>
        <w:spacing w:line="500" w:lineRule="exact"/>
        <w:ind w:firstLineChars="200" w:firstLine="560"/>
        <w:jc w:val="left"/>
        <w:rPr>
          <w:rFonts w:ascii="仿宋" w:eastAsia="仿宋" w:hAnsi="仿宋"/>
          <w:kern w:val="0"/>
          <w:sz w:val="28"/>
          <w:szCs w:val="28"/>
          <w:lang w:val="zh-CN"/>
        </w:rPr>
      </w:pPr>
      <w:r>
        <w:rPr>
          <w:rFonts w:ascii="仿宋" w:eastAsia="仿宋" w:hAnsi="仿宋" w:hint="eastAsia"/>
          <w:kern w:val="0"/>
          <w:sz w:val="28"/>
          <w:szCs w:val="28"/>
          <w:lang w:val="zh-CN"/>
        </w:rPr>
        <w:t>1</w:t>
      </w:r>
      <w:r>
        <w:rPr>
          <w:rFonts w:ascii="仿宋" w:eastAsia="仿宋" w:hAnsi="仿宋"/>
          <w:kern w:val="0"/>
          <w:sz w:val="28"/>
          <w:szCs w:val="28"/>
          <w:lang w:val="zh-CN"/>
        </w:rPr>
        <w:t>.</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w:t>
      </w:r>
      <w:r w:rsidR="00CE7B89" w:rsidRPr="00CE7B89">
        <w:rPr>
          <w:rFonts w:ascii="仿宋" w:eastAsia="仿宋" w:hAnsi="仿宋" w:hint="eastAsia"/>
          <w:kern w:val="0"/>
          <w:sz w:val="28"/>
          <w:szCs w:val="28"/>
          <w:lang w:val="zh-CN"/>
        </w:rPr>
        <w:t>格式见附件</w:t>
      </w:r>
      <w:r w:rsidR="00CE7B89">
        <w:rPr>
          <w:rFonts w:ascii="仿宋" w:eastAsia="仿宋" w:hAnsi="仿宋" w:hint="eastAsia"/>
          <w:kern w:val="0"/>
          <w:sz w:val="28"/>
          <w:szCs w:val="28"/>
          <w:lang w:val="zh-CN"/>
        </w:rPr>
        <w:t>1</w:t>
      </w:r>
      <w:r>
        <w:rPr>
          <w:rFonts w:ascii="仿宋" w:eastAsia="仿宋" w:hAnsi="仿宋"/>
          <w:kern w:val="0"/>
          <w:sz w:val="28"/>
          <w:szCs w:val="28"/>
          <w:lang w:val="zh-CN"/>
        </w:rPr>
        <w:t>）</w:t>
      </w:r>
      <w:r>
        <w:rPr>
          <w:rFonts w:ascii="仿宋" w:eastAsia="仿宋" w:hAnsi="仿宋" w:hint="eastAsia"/>
          <w:kern w:val="0"/>
          <w:sz w:val="28"/>
          <w:szCs w:val="28"/>
          <w:lang w:val="zh-CN"/>
        </w:rPr>
        <w:t>（如分公司参加投标的，另需提供总公司的授权证明）</w:t>
      </w:r>
      <w:r>
        <w:rPr>
          <w:rFonts w:ascii="仿宋" w:eastAsia="仿宋" w:hAnsi="仿宋"/>
          <w:kern w:val="0"/>
          <w:sz w:val="28"/>
          <w:szCs w:val="28"/>
          <w:lang w:val="zh-CN"/>
        </w:rPr>
        <w:t>；</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2.法定代表人身份证明及法定代表人身份证正反面复印件（</w:t>
      </w:r>
      <w:r w:rsidR="00CE7B89" w:rsidRPr="00CE7B89">
        <w:rPr>
          <w:rFonts w:ascii="仿宋" w:eastAsia="仿宋" w:hAnsi="仿宋" w:hint="eastAsia"/>
          <w:sz w:val="28"/>
          <w:szCs w:val="28"/>
        </w:rPr>
        <w:t>格式见附件</w:t>
      </w:r>
      <w:r w:rsidR="00CE7B89">
        <w:rPr>
          <w:rFonts w:ascii="仿宋" w:eastAsia="仿宋" w:hAnsi="仿宋" w:hint="eastAsia"/>
          <w:sz w:val="28"/>
          <w:szCs w:val="28"/>
        </w:rPr>
        <w:t>2</w:t>
      </w:r>
      <w:r>
        <w:rPr>
          <w:rFonts w:ascii="仿宋" w:eastAsia="仿宋" w:hAnsi="仿宋" w:hint="eastAsia"/>
          <w:sz w:val="28"/>
          <w:szCs w:val="28"/>
        </w:rPr>
        <w:t>，无论法定代表人是否亲自参加开标均需提供本项材料，法定代表人亲自参加谈判时，身份证原件备查）；</w:t>
      </w:r>
    </w:p>
    <w:p w:rsidR="00E238E6" w:rsidRDefault="00254039">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3.法定代表人授权委托书及被授权人身份证正反面复印件（</w:t>
      </w:r>
      <w:r w:rsidR="00CE7B89" w:rsidRPr="00CE7B89">
        <w:rPr>
          <w:rFonts w:ascii="仿宋" w:eastAsia="仿宋" w:hAnsi="仿宋" w:hint="eastAsia"/>
          <w:sz w:val="28"/>
          <w:szCs w:val="28"/>
        </w:rPr>
        <w:t>格式见附件</w:t>
      </w:r>
      <w:r w:rsidR="00CE7B89">
        <w:rPr>
          <w:rFonts w:ascii="仿宋" w:eastAsia="仿宋" w:hAnsi="仿宋" w:hint="eastAsia"/>
          <w:sz w:val="28"/>
          <w:szCs w:val="28"/>
        </w:rPr>
        <w:t>3</w:t>
      </w:r>
      <w:r>
        <w:rPr>
          <w:rFonts w:ascii="仿宋" w:eastAsia="仿宋" w:hAnsi="仿宋" w:hint="eastAsia"/>
          <w:sz w:val="28"/>
          <w:szCs w:val="28"/>
        </w:rPr>
        <w:t>，法定代表人亲自参加的，无需提供授权委托书；非法定代表人参加投标时提交，被授权人身份证原件备查）；</w:t>
      </w:r>
    </w:p>
    <w:p w:rsidR="00E238E6" w:rsidRPr="003E70FE" w:rsidRDefault="00254039">
      <w:pPr>
        <w:adjustRightInd w:val="0"/>
        <w:snapToGrid w:val="0"/>
        <w:spacing w:line="500" w:lineRule="exact"/>
        <w:ind w:firstLineChars="200" w:firstLine="560"/>
        <w:jc w:val="left"/>
        <w:rPr>
          <w:rFonts w:ascii="仿宋" w:eastAsia="仿宋" w:hAnsi="仿宋"/>
          <w:sz w:val="28"/>
          <w:szCs w:val="28"/>
        </w:rPr>
      </w:pPr>
      <w:r w:rsidRPr="003E70FE">
        <w:rPr>
          <w:rFonts w:ascii="仿宋" w:eastAsia="仿宋" w:hAnsi="仿宋" w:hint="eastAsia"/>
          <w:sz w:val="28"/>
          <w:szCs w:val="28"/>
        </w:rPr>
        <w:t>4.供应商</w:t>
      </w:r>
      <w:r w:rsidR="00CE7B89" w:rsidRPr="003E70FE">
        <w:rPr>
          <w:rFonts w:ascii="仿宋" w:eastAsia="仿宋" w:hAnsi="仿宋" w:hint="eastAsia"/>
          <w:sz w:val="28"/>
          <w:szCs w:val="28"/>
        </w:rPr>
        <w:t>信用</w:t>
      </w:r>
      <w:r w:rsidRPr="003E70FE">
        <w:rPr>
          <w:rFonts w:ascii="仿宋" w:eastAsia="仿宋" w:hAnsi="仿宋" w:hint="eastAsia"/>
          <w:sz w:val="28"/>
          <w:szCs w:val="28"/>
        </w:rPr>
        <w:t>承诺书（</w:t>
      </w:r>
      <w:r w:rsidR="00CE7B89" w:rsidRPr="003E70FE">
        <w:rPr>
          <w:rFonts w:ascii="仿宋" w:eastAsia="仿宋" w:hAnsi="仿宋" w:hint="eastAsia"/>
          <w:sz w:val="28"/>
          <w:szCs w:val="28"/>
        </w:rPr>
        <w:t>格式见附件4</w:t>
      </w:r>
      <w:r w:rsidRPr="003E70FE">
        <w:rPr>
          <w:rFonts w:ascii="仿宋" w:eastAsia="仿宋" w:hAnsi="仿宋" w:hint="eastAsia"/>
          <w:sz w:val="28"/>
          <w:szCs w:val="28"/>
        </w:rPr>
        <w:t>）；</w:t>
      </w:r>
    </w:p>
    <w:p w:rsidR="00E238E6" w:rsidRPr="003216FA" w:rsidRDefault="00254039">
      <w:pPr>
        <w:adjustRightInd w:val="0"/>
        <w:snapToGrid w:val="0"/>
        <w:spacing w:line="500" w:lineRule="exact"/>
        <w:ind w:firstLineChars="200" w:firstLine="560"/>
        <w:jc w:val="left"/>
        <w:rPr>
          <w:rFonts w:ascii="仿宋" w:eastAsia="仿宋" w:hAnsi="仿宋"/>
          <w:sz w:val="28"/>
          <w:szCs w:val="28"/>
        </w:rPr>
      </w:pPr>
      <w:r w:rsidRPr="003216FA">
        <w:rPr>
          <w:rFonts w:ascii="仿宋" w:eastAsia="仿宋" w:hAnsi="仿宋" w:hint="eastAsia"/>
          <w:sz w:val="28"/>
          <w:szCs w:val="28"/>
        </w:rPr>
        <w:t>5.</w:t>
      </w:r>
      <w:r w:rsidR="00CE7B89" w:rsidRPr="003216FA">
        <w:rPr>
          <w:rFonts w:ascii="仿宋" w:eastAsia="仿宋" w:hAnsi="仿宋" w:hint="eastAsia"/>
          <w:sz w:val="28"/>
          <w:szCs w:val="28"/>
        </w:rPr>
        <w:t>企业法人</w:t>
      </w:r>
      <w:r w:rsidRPr="003216FA">
        <w:rPr>
          <w:rFonts w:ascii="仿宋" w:eastAsia="仿宋" w:hAnsi="仿宋" w:hint="eastAsia"/>
          <w:sz w:val="28"/>
          <w:szCs w:val="28"/>
        </w:rPr>
        <w:t>营业执照复印件；</w:t>
      </w:r>
    </w:p>
    <w:p w:rsidR="00E238E6" w:rsidRDefault="00254039" w:rsidP="00CE7B89">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6.提供供应商通过“信用中国”下载的信用信息报告（报告生成日期为本</w:t>
      </w:r>
      <w:r w:rsidR="00CE7B89">
        <w:rPr>
          <w:rFonts w:ascii="仿宋" w:eastAsia="仿宋" w:hAnsi="仿宋" w:hint="eastAsia"/>
          <w:sz w:val="28"/>
          <w:szCs w:val="28"/>
        </w:rPr>
        <w:t>公告发布之日起至响应文件递交截止时间止</w:t>
      </w:r>
      <w:r>
        <w:rPr>
          <w:rFonts w:ascii="仿宋" w:eastAsia="仿宋" w:hAnsi="仿宋" w:hint="eastAsia"/>
          <w:sz w:val="28"/>
          <w:szCs w:val="28"/>
        </w:rPr>
        <w:t>）；</w:t>
      </w:r>
    </w:p>
    <w:p w:rsidR="00E238E6" w:rsidRDefault="00CE7B89" w:rsidP="003A6FC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7</w:t>
      </w:r>
      <w:r w:rsidR="00643F0A">
        <w:rPr>
          <w:rFonts w:ascii="仿宋" w:eastAsia="仿宋" w:hAnsi="仿宋" w:hint="eastAsia"/>
          <w:sz w:val="28"/>
          <w:szCs w:val="28"/>
        </w:rPr>
        <w:t>.</w:t>
      </w:r>
      <w:r w:rsidR="00254039">
        <w:rPr>
          <w:rFonts w:ascii="仿宋" w:eastAsia="仿宋" w:hAnsi="仿宋" w:hint="eastAsia"/>
          <w:sz w:val="28"/>
          <w:szCs w:val="28"/>
        </w:rPr>
        <w:t>报价表（</w:t>
      </w:r>
      <w:r w:rsidRPr="00CE7B89">
        <w:rPr>
          <w:rFonts w:ascii="仿宋" w:eastAsia="仿宋" w:hAnsi="仿宋" w:hint="eastAsia"/>
          <w:sz w:val="28"/>
          <w:szCs w:val="28"/>
        </w:rPr>
        <w:t>格式见附件</w:t>
      </w:r>
      <w:r>
        <w:rPr>
          <w:rFonts w:ascii="仿宋" w:eastAsia="仿宋" w:hAnsi="仿宋" w:hint="eastAsia"/>
          <w:sz w:val="28"/>
          <w:szCs w:val="28"/>
        </w:rPr>
        <w:t>5</w:t>
      </w:r>
      <w:r w:rsidR="00254039">
        <w:rPr>
          <w:rFonts w:ascii="仿宋" w:eastAsia="仿宋" w:hAnsi="仿宋" w:hint="eastAsia"/>
          <w:sz w:val="28"/>
          <w:szCs w:val="28"/>
        </w:rPr>
        <w:t>）；</w:t>
      </w:r>
    </w:p>
    <w:p w:rsidR="00E238E6" w:rsidRDefault="00CE7B89" w:rsidP="00CE7B89">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8</w:t>
      </w:r>
      <w:r w:rsidR="00254039">
        <w:rPr>
          <w:rFonts w:ascii="仿宋" w:eastAsia="仿宋" w:hAnsi="仿宋" w:hint="eastAsia"/>
          <w:sz w:val="28"/>
          <w:szCs w:val="28"/>
        </w:rPr>
        <w:t>.</w:t>
      </w:r>
      <w:r w:rsidRPr="00CE7B89">
        <w:rPr>
          <w:rFonts w:hint="eastAsia"/>
        </w:rPr>
        <w:t xml:space="preserve"> </w:t>
      </w:r>
      <w:r w:rsidRPr="00CE7B89">
        <w:rPr>
          <w:rFonts w:ascii="仿宋" w:eastAsia="仿宋" w:hAnsi="仿宋" w:hint="eastAsia"/>
          <w:sz w:val="28"/>
          <w:szCs w:val="28"/>
        </w:rPr>
        <w:t>正负偏离表（格式见附件6），填制正负偏离表，完全响应的，请以空白表列示。不完全响应的，必须在偏离表中列示；列示不全的，视同故意隐瞒</w:t>
      </w:r>
      <w:r>
        <w:rPr>
          <w:rFonts w:ascii="仿宋" w:eastAsia="仿宋" w:hAnsi="仿宋" w:hint="eastAsia"/>
          <w:sz w:val="28"/>
          <w:szCs w:val="28"/>
        </w:rPr>
        <w:t>。</w:t>
      </w:r>
      <w:r w:rsidR="00254039">
        <w:rPr>
          <w:rFonts w:ascii="仿宋" w:eastAsia="仿宋" w:hAnsi="仿宋"/>
          <w:sz w:val="28"/>
          <w:szCs w:val="28"/>
        </w:rPr>
        <w:br w:type="page"/>
      </w:r>
    </w:p>
    <w:p w:rsidR="00E238E6" w:rsidRDefault="00254039">
      <w:pPr>
        <w:snapToGrid w:val="0"/>
        <w:spacing w:line="400" w:lineRule="exact"/>
        <w:contextualSpacing/>
        <w:rPr>
          <w:rFonts w:ascii="仿宋" w:eastAsia="仿宋" w:hAnsi="仿宋"/>
          <w:kern w:val="0"/>
          <w:sz w:val="28"/>
          <w:szCs w:val="28"/>
          <w:lang w:val="zh-CN"/>
        </w:rPr>
      </w:pPr>
      <w:r>
        <w:rPr>
          <w:rFonts w:ascii="仿宋" w:eastAsia="仿宋" w:hAnsi="仿宋"/>
          <w:kern w:val="0"/>
          <w:sz w:val="28"/>
          <w:szCs w:val="28"/>
          <w:lang w:val="zh-CN"/>
        </w:rPr>
        <w:lastRenderedPageBreak/>
        <w:t>附件</w:t>
      </w:r>
      <w:r w:rsidR="00CE7B89">
        <w:rPr>
          <w:rFonts w:ascii="仿宋" w:eastAsia="仿宋" w:hAnsi="仿宋" w:hint="eastAsia"/>
          <w:kern w:val="0"/>
          <w:sz w:val="28"/>
          <w:szCs w:val="28"/>
          <w:lang w:val="zh-CN"/>
        </w:rPr>
        <w:t>1</w:t>
      </w:r>
    </w:p>
    <w:p w:rsidR="00E238E6" w:rsidRDefault="00254039">
      <w:pPr>
        <w:jc w:val="center"/>
        <w:rPr>
          <w:rFonts w:ascii="仿宋" w:eastAsia="仿宋" w:hAnsi="仿宋"/>
          <w:b/>
          <w:color w:val="000000"/>
          <w:sz w:val="28"/>
          <w:szCs w:val="28"/>
        </w:rPr>
      </w:pPr>
      <w:r>
        <w:rPr>
          <w:rFonts w:ascii="仿宋" w:eastAsia="仿宋" w:hAnsi="仿宋" w:hint="eastAsia"/>
          <w:b/>
          <w:color w:val="000000"/>
          <w:sz w:val="28"/>
          <w:szCs w:val="28"/>
        </w:rPr>
        <w:t>投标人符合《政府采购法》第二十二条规定条件的声明函</w:t>
      </w:r>
    </w:p>
    <w:p w:rsidR="00E238E6" w:rsidRDefault="00E238E6">
      <w:pPr>
        <w:spacing w:line="460" w:lineRule="exact"/>
        <w:rPr>
          <w:rFonts w:ascii="仿宋" w:eastAsia="仿宋" w:hAnsi="仿宋"/>
          <w:b/>
          <w:bCs/>
          <w:color w:val="000000"/>
          <w:sz w:val="28"/>
          <w:szCs w:val="28"/>
        </w:rPr>
      </w:pPr>
    </w:p>
    <w:p w:rsidR="00E238E6" w:rsidRDefault="00254039">
      <w:pPr>
        <w:spacing w:line="520" w:lineRule="exact"/>
        <w:ind w:firstLineChars="200" w:firstLine="560"/>
        <w:rPr>
          <w:rFonts w:ascii="仿宋" w:eastAsia="仿宋" w:hAnsi="仿宋"/>
          <w:b/>
          <w:bCs/>
          <w:color w:val="000000"/>
          <w:sz w:val="28"/>
          <w:szCs w:val="28"/>
        </w:rPr>
      </w:pPr>
      <w:r>
        <w:rPr>
          <w:rFonts w:ascii="仿宋" w:eastAsia="仿宋" w:hAnsi="仿宋" w:hint="eastAsia"/>
          <w:bCs/>
          <w:color w:val="000000"/>
          <w:sz w:val="28"/>
          <w:szCs w:val="28"/>
        </w:rPr>
        <w:t>我单位参加</w:t>
      </w:r>
      <w:r>
        <w:rPr>
          <w:rFonts w:ascii="仿宋" w:eastAsia="仿宋" w:hAnsi="仿宋" w:hint="eastAsia"/>
          <w:bCs/>
          <w:color w:val="000000"/>
          <w:sz w:val="28"/>
          <w:szCs w:val="28"/>
          <w:u w:val="single"/>
        </w:rPr>
        <w:t>________________ _</w:t>
      </w:r>
      <w:r>
        <w:rPr>
          <w:rFonts w:ascii="仿宋" w:eastAsia="仿宋" w:hAnsi="仿宋" w:hint="eastAsia"/>
          <w:bCs/>
          <w:color w:val="000000"/>
          <w:sz w:val="28"/>
          <w:szCs w:val="28"/>
        </w:rPr>
        <w:t>（项目名称）投标活动。针对《中华人民共和国政府采购法》第二十二条规定做出如下声明：</w:t>
      </w:r>
    </w:p>
    <w:p w:rsidR="00E238E6" w:rsidRDefault="00254039">
      <w:pPr>
        <w:spacing w:line="520" w:lineRule="exact"/>
        <w:ind w:firstLine="482"/>
        <w:rPr>
          <w:rFonts w:ascii="仿宋" w:eastAsia="仿宋" w:hAnsi="仿宋"/>
          <w:color w:val="000000"/>
          <w:sz w:val="28"/>
          <w:szCs w:val="28"/>
        </w:rPr>
      </w:pPr>
      <w:r>
        <w:rPr>
          <w:rFonts w:ascii="仿宋" w:eastAsia="仿宋" w:hAnsi="仿宋" w:hint="eastAsia"/>
          <w:bCs/>
          <w:color w:val="000000"/>
          <w:sz w:val="28"/>
          <w:szCs w:val="28"/>
        </w:rPr>
        <w:t>1.我单位具有独立承担民事责任的能力；</w:t>
      </w:r>
    </w:p>
    <w:p w:rsidR="00E238E6" w:rsidRDefault="00254039">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2.我单位具有良好的商业信誉和健全的财务会计制度；</w:t>
      </w:r>
    </w:p>
    <w:p w:rsidR="00E238E6" w:rsidRDefault="00254039">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3.我单位具有履行合同所必需的设备和专业技术能力；</w:t>
      </w:r>
    </w:p>
    <w:p w:rsidR="00E238E6" w:rsidRDefault="00254039">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4.我单位有依法缴纳税收和社会保障资金的良好记录；</w:t>
      </w:r>
    </w:p>
    <w:p w:rsidR="00E238E6" w:rsidRDefault="00254039">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E238E6" w:rsidRDefault="00254039">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6.我单位满足法律、行政法规规定的其他条件。</w:t>
      </w:r>
    </w:p>
    <w:p w:rsidR="00E238E6" w:rsidRDefault="00E238E6">
      <w:pPr>
        <w:spacing w:line="500" w:lineRule="exact"/>
        <w:ind w:firstLine="482"/>
        <w:rPr>
          <w:rFonts w:ascii="仿宋" w:eastAsia="仿宋" w:hAnsi="仿宋"/>
          <w:color w:val="000000"/>
          <w:sz w:val="28"/>
          <w:szCs w:val="28"/>
        </w:rPr>
      </w:pPr>
    </w:p>
    <w:p w:rsidR="00E238E6" w:rsidRDefault="00E238E6">
      <w:pPr>
        <w:spacing w:line="500" w:lineRule="exact"/>
        <w:rPr>
          <w:rFonts w:ascii="仿宋" w:eastAsia="仿宋" w:hAnsi="仿宋"/>
          <w:color w:val="000000"/>
          <w:sz w:val="28"/>
          <w:szCs w:val="28"/>
        </w:rPr>
      </w:pPr>
    </w:p>
    <w:p w:rsidR="00E238E6" w:rsidRDefault="00E238E6">
      <w:pPr>
        <w:spacing w:line="500" w:lineRule="exact"/>
        <w:rPr>
          <w:rFonts w:ascii="仿宋" w:eastAsia="仿宋" w:hAnsi="仿宋"/>
          <w:bCs/>
          <w:color w:val="000000"/>
          <w:sz w:val="28"/>
          <w:szCs w:val="28"/>
        </w:rPr>
      </w:pPr>
    </w:p>
    <w:p w:rsidR="00E238E6" w:rsidRDefault="00E238E6">
      <w:pPr>
        <w:spacing w:line="500" w:lineRule="exact"/>
        <w:rPr>
          <w:rFonts w:ascii="仿宋" w:eastAsia="仿宋" w:hAnsi="仿宋"/>
          <w:bCs/>
          <w:color w:val="000000"/>
          <w:sz w:val="28"/>
          <w:szCs w:val="28"/>
        </w:rPr>
      </w:pPr>
    </w:p>
    <w:p w:rsidR="00E238E6" w:rsidRDefault="00E238E6">
      <w:pPr>
        <w:spacing w:line="500" w:lineRule="exact"/>
        <w:rPr>
          <w:rFonts w:ascii="仿宋" w:eastAsia="仿宋" w:hAnsi="仿宋"/>
          <w:bCs/>
          <w:color w:val="000000"/>
          <w:sz w:val="28"/>
          <w:szCs w:val="28"/>
        </w:rPr>
      </w:pPr>
    </w:p>
    <w:p w:rsidR="00E238E6" w:rsidRDefault="00254039">
      <w:pPr>
        <w:spacing w:line="460" w:lineRule="exact"/>
        <w:jc w:val="center"/>
        <w:rPr>
          <w:rFonts w:ascii="仿宋" w:eastAsia="仿宋" w:hAnsi="仿宋"/>
          <w:bCs/>
          <w:color w:val="000000"/>
          <w:sz w:val="28"/>
          <w:szCs w:val="28"/>
        </w:rPr>
      </w:pPr>
      <w:r>
        <w:rPr>
          <w:rFonts w:ascii="仿宋" w:eastAsia="仿宋" w:hAnsi="仿宋" w:hint="eastAsia"/>
          <w:bCs/>
          <w:color w:val="000000"/>
          <w:sz w:val="28"/>
          <w:szCs w:val="28"/>
        </w:rPr>
        <w:t xml:space="preserve">                      承诺人名称（公章）：</w:t>
      </w:r>
    </w:p>
    <w:p w:rsidR="00E238E6" w:rsidRDefault="00E238E6">
      <w:pPr>
        <w:spacing w:line="460" w:lineRule="exact"/>
        <w:jc w:val="right"/>
        <w:rPr>
          <w:rFonts w:ascii="仿宋" w:eastAsia="仿宋" w:hAnsi="仿宋"/>
          <w:bCs/>
          <w:color w:val="000000"/>
          <w:sz w:val="28"/>
          <w:szCs w:val="28"/>
        </w:rPr>
      </w:pPr>
    </w:p>
    <w:p w:rsidR="00E238E6" w:rsidRDefault="00254039">
      <w:pPr>
        <w:wordWrap w:val="0"/>
        <w:spacing w:line="460" w:lineRule="exact"/>
        <w:jc w:val="right"/>
        <w:rPr>
          <w:rFonts w:ascii="仿宋" w:eastAsia="仿宋" w:hAnsi="仿宋"/>
          <w:bCs/>
          <w:color w:val="000000"/>
          <w:sz w:val="28"/>
          <w:szCs w:val="28"/>
        </w:rPr>
      </w:pPr>
      <w:r>
        <w:rPr>
          <w:rFonts w:ascii="仿宋" w:eastAsia="仿宋" w:hAnsi="仿宋" w:hint="eastAsia"/>
          <w:bCs/>
          <w:color w:val="000000"/>
          <w:sz w:val="28"/>
          <w:szCs w:val="28"/>
        </w:rPr>
        <w:t xml:space="preserve">                    日期：</w:t>
      </w:r>
      <w:r>
        <w:rPr>
          <w:rFonts w:ascii="仿宋" w:eastAsia="仿宋" w:hAnsi="仿宋" w:hint="eastAsia"/>
          <w:bCs/>
          <w:color w:val="000000"/>
          <w:sz w:val="28"/>
          <w:szCs w:val="28"/>
          <w:u w:val="single"/>
        </w:rPr>
        <w:t>______</w:t>
      </w:r>
      <w:r>
        <w:rPr>
          <w:rFonts w:ascii="仿宋" w:eastAsia="仿宋" w:hAnsi="仿宋" w:hint="eastAsia"/>
          <w:bCs/>
          <w:color w:val="000000"/>
          <w:sz w:val="28"/>
          <w:szCs w:val="28"/>
        </w:rPr>
        <w:t>年</w:t>
      </w:r>
      <w:r>
        <w:rPr>
          <w:rFonts w:ascii="仿宋" w:eastAsia="仿宋" w:hAnsi="仿宋" w:hint="eastAsia"/>
          <w:bCs/>
          <w:color w:val="000000"/>
          <w:sz w:val="28"/>
          <w:szCs w:val="28"/>
          <w:u w:val="single"/>
        </w:rPr>
        <w:t xml:space="preserve">      </w:t>
      </w:r>
      <w:r>
        <w:rPr>
          <w:rFonts w:ascii="仿宋" w:eastAsia="仿宋" w:hAnsi="仿宋" w:hint="eastAsia"/>
          <w:bCs/>
          <w:color w:val="000000"/>
          <w:sz w:val="28"/>
          <w:szCs w:val="28"/>
        </w:rPr>
        <w:t>月</w:t>
      </w:r>
      <w:r>
        <w:rPr>
          <w:rFonts w:ascii="仿宋" w:eastAsia="仿宋" w:hAnsi="仿宋" w:hint="eastAsia"/>
          <w:bCs/>
          <w:color w:val="000000"/>
          <w:sz w:val="28"/>
          <w:szCs w:val="28"/>
          <w:u w:val="single"/>
        </w:rPr>
        <w:t xml:space="preserve">      </w:t>
      </w:r>
      <w:r>
        <w:rPr>
          <w:rFonts w:ascii="仿宋" w:eastAsia="仿宋" w:hAnsi="仿宋" w:hint="eastAsia"/>
          <w:bCs/>
          <w:color w:val="000000"/>
          <w:sz w:val="28"/>
          <w:szCs w:val="28"/>
        </w:rPr>
        <w:t>日</w:t>
      </w:r>
    </w:p>
    <w:p w:rsidR="00E238E6" w:rsidRDefault="00E238E6">
      <w:pPr>
        <w:spacing w:line="360" w:lineRule="auto"/>
        <w:rPr>
          <w:rFonts w:ascii="仿宋" w:eastAsia="仿宋" w:hAnsi="仿宋"/>
          <w:bCs/>
          <w:sz w:val="28"/>
          <w:szCs w:val="28"/>
        </w:rPr>
      </w:pPr>
    </w:p>
    <w:p w:rsidR="00E238E6" w:rsidRDefault="00254039">
      <w:pPr>
        <w:spacing w:line="360" w:lineRule="auto"/>
        <w:rPr>
          <w:rFonts w:ascii="仿宋" w:eastAsia="仿宋" w:hAnsi="仿宋"/>
          <w:bCs/>
          <w:sz w:val="28"/>
          <w:szCs w:val="28"/>
        </w:rPr>
      </w:pPr>
      <w:r>
        <w:rPr>
          <w:rFonts w:ascii="仿宋" w:eastAsia="仿宋" w:hAnsi="仿宋" w:hint="eastAsia"/>
          <w:bCs/>
          <w:sz w:val="28"/>
          <w:szCs w:val="28"/>
        </w:rPr>
        <w:br w:type="page"/>
      </w:r>
    </w:p>
    <w:p w:rsidR="00E238E6" w:rsidRDefault="00254039">
      <w:pPr>
        <w:jc w:val="left"/>
        <w:rPr>
          <w:rFonts w:ascii="仿宋" w:eastAsia="仿宋" w:hAnsi="仿宋"/>
          <w:bCs/>
          <w:sz w:val="28"/>
          <w:szCs w:val="28"/>
        </w:rPr>
      </w:pPr>
      <w:r>
        <w:rPr>
          <w:rFonts w:ascii="仿宋" w:eastAsia="仿宋" w:hAnsi="仿宋"/>
          <w:bCs/>
          <w:sz w:val="28"/>
          <w:szCs w:val="28"/>
        </w:rPr>
        <w:lastRenderedPageBreak/>
        <w:t>附件</w:t>
      </w:r>
      <w:r w:rsidR="00CE7B89">
        <w:rPr>
          <w:rFonts w:ascii="仿宋" w:eastAsia="仿宋" w:hAnsi="仿宋" w:hint="eastAsia"/>
          <w:bCs/>
          <w:sz w:val="28"/>
          <w:szCs w:val="28"/>
        </w:rPr>
        <w:t>2</w:t>
      </w:r>
    </w:p>
    <w:p w:rsidR="00CE7B89" w:rsidRPr="00CE7B89" w:rsidRDefault="00CE7B89" w:rsidP="00CE7B89">
      <w:pPr>
        <w:jc w:val="center"/>
        <w:rPr>
          <w:rFonts w:ascii="仿宋" w:eastAsia="仿宋" w:hAnsi="仿宋"/>
          <w:b/>
          <w:color w:val="000000"/>
          <w:sz w:val="28"/>
          <w:szCs w:val="28"/>
        </w:rPr>
      </w:pPr>
      <w:r w:rsidRPr="00CE7B89">
        <w:rPr>
          <w:rFonts w:ascii="仿宋" w:eastAsia="仿宋" w:hAnsi="仿宋" w:hint="eastAsia"/>
          <w:b/>
          <w:color w:val="000000"/>
          <w:sz w:val="28"/>
          <w:szCs w:val="28"/>
        </w:rPr>
        <w:t>法定代表人身份证明</w:t>
      </w:r>
    </w:p>
    <w:p w:rsidR="00CE7B89" w:rsidRDefault="00CE7B89" w:rsidP="00CE7B89">
      <w:pPr>
        <w:rPr>
          <w:rFonts w:ascii="仿宋" w:eastAsia="仿宋" w:hAnsi="仿宋"/>
          <w:color w:val="000000"/>
          <w:sz w:val="28"/>
          <w:szCs w:val="28"/>
        </w:rPr>
      </w:pPr>
    </w:p>
    <w:p w:rsidR="00CE7B89" w:rsidRPr="00CE7B89" w:rsidRDefault="00CE7B89" w:rsidP="00CE7B89">
      <w:pPr>
        <w:ind w:firstLineChars="200" w:firstLine="480"/>
      </w:pPr>
      <w:r>
        <w:rPr>
          <w:rFonts w:ascii="宋体" w:hAnsi="宋体" w:hint="eastAsia"/>
          <w:sz w:val="24"/>
          <w:u w:val="single"/>
        </w:rPr>
        <w:t xml:space="preserve">     </w:t>
      </w:r>
      <w:r w:rsidR="00841481">
        <w:rPr>
          <w:rFonts w:ascii="宋体" w:hAnsi="宋体" w:hint="eastAsia"/>
          <w:sz w:val="24"/>
          <w:u w:val="single"/>
        </w:rPr>
        <w:t xml:space="preserve">  </w:t>
      </w:r>
      <w:r>
        <w:rPr>
          <w:rFonts w:ascii="宋体" w:hAnsi="宋体" w:hint="eastAsia"/>
          <w:sz w:val="24"/>
          <w:u w:val="single"/>
        </w:rPr>
        <w:t xml:space="preserve"> </w:t>
      </w:r>
      <w:r w:rsidRPr="00CE7B89">
        <w:rPr>
          <w:rFonts w:ascii="仿宋" w:eastAsia="仿宋" w:hAnsi="仿宋" w:hint="eastAsia"/>
          <w:color w:val="000000"/>
          <w:sz w:val="28"/>
          <w:szCs w:val="28"/>
        </w:rPr>
        <w:t>先生/女士，身份证号码：</w:t>
      </w:r>
      <w:r w:rsidRPr="00CE7B89">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 xml:space="preserve">   </w:t>
      </w:r>
      <w:r w:rsidR="009749D8">
        <w:rPr>
          <w:rFonts w:ascii="仿宋" w:eastAsia="仿宋" w:hAnsi="仿宋" w:hint="eastAsia"/>
          <w:color w:val="000000"/>
          <w:sz w:val="28"/>
          <w:szCs w:val="28"/>
          <w:u w:val="single"/>
        </w:rPr>
        <w:t xml:space="preserve">  </w:t>
      </w:r>
      <w:r w:rsidR="00841481">
        <w:rPr>
          <w:rFonts w:ascii="仿宋" w:eastAsia="仿宋" w:hAnsi="仿宋" w:hint="eastAsia"/>
          <w:color w:val="000000"/>
          <w:sz w:val="28"/>
          <w:szCs w:val="28"/>
          <w:u w:val="single"/>
        </w:rPr>
        <w:t xml:space="preserve">     </w:t>
      </w:r>
      <w:r w:rsidR="009749D8">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 xml:space="preserve">  </w:t>
      </w:r>
      <w:r w:rsidRPr="00CE7B89">
        <w:rPr>
          <w:rFonts w:ascii="仿宋" w:eastAsia="仿宋" w:hAnsi="仿宋" w:hint="eastAsia"/>
          <w:color w:val="000000"/>
          <w:sz w:val="28"/>
          <w:szCs w:val="28"/>
          <w:u w:val="single"/>
        </w:rPr>
        <w:t xml:space="preserve"> </w:t>
      </w:r>
      <w:r w:rsidRPr="00CE7B89">
        <w:rPr>
          <w:rFonts w:ascii="仿宋" w:eastAsia="仿宋" w:hAnsi="仿宋" w:hint="eastAsia"/>
          <w:color w:val="000000"/>
          <w:sz w:val="28"/>
          <w:szCs w:val="28"/>
        </w:rPr>
        <w:t>，现任我单位</w:t>
      </w:r>
      <w:r>
        <w:rPr>
          <w:rFonts w:ascii="仿宋" w:eastAsia="仿宋" w:hAnsi="仿宋" w:hint="eastAsia"/>
          <w:color w:val="000000"/>
          <w:sz w:val="28"/>
          <w:szCs w:val="28"/>
          <w:u w:val="single"/>
        </w:rPr>
        <w:t xml:space="preserve">     </w:t>
      </w:r>
      <w:r w:rsidRPr="00CE7B89">
        <w:rPr>
          <w:rFonts w:ascii="仿宋" w:eastAsia="仿宋" w:hAnsi="仿宋" w:hint="eastAsia"/>
          <w:color w:val="000000"/>
          <w:sz w:val="28"/>
          <w:szCs w:val="28"/>
          <w:u w:val="single"/>
        </w:rPr>
        <w:t xml:space="preserve"> </w:t>
      </w:r>
      <w:r w:rsidRPr="00CE7B89">
        <w:rPr>
          <w:rFonts w:ascii="仿宋" w:eastAsia="仿宋" w:hAnsi="仿宋" w:hint="eastAsia"/>
          <w:color w:val="000000"/>
          <w:sz w:val="28"/>
          <w:szCs w:val="28"/>
        </w:rPr>
        <w:t>职务，为法定代表人，特此证明。</w:t>
      </w:r>
    </w:p>
    <w:p w:rsidR="00CE7B89" w:rsidRPr="009749D8" w:rsidRDefault="00CE7B89" w:rsidP="00CE7B89">
      <w:pPr>
        <w:rPr>
          <w:rFonts w:ascii="仿宋" w:eastAsia="仿宋" w:hAnsi="仿宋"/>
          <w:color w:val="000000"/>
          <w:sz w:val="28"/>
          <w:szCs w:val="28"/>
        </w:rPr>
      </w:pPr>
    </w:p>
    <w:p w:rsidR="00CE7B89" w:rsidRPr="00CE7B89" w:rsidRDefault="00CE7B89" w:rsidP="00CE7B89">
      <w:pPr>
        <w:rPr>
          <w:rFonts w:ascii="仿宋" w:eastAsia="仿宋" w:hAnsi="仿宋"/>
          <w:color w:val="000000"/>
          <w:sz w:val="28"/>
          <w:szCs w:val="28"/>
        </w:rPr>
      </w:pPr>
    </w:p>
    <w:p w:rsidR="00CE7B89" w:rsidRPr="00CE7B89" w:rsidRDefault="00CE7B89" w:rsidP="00CE7B89">
      <w:pPr>
        <w:rPr>
          <w:rFonts w:ascii="仿宋" w:eastAsia="仿宋" w:hAnsi="仿宋"/>
          <w:color w:val="000000"/>
          <w:sz w:val="28"/>
          <w:szCs w:val="28"/>
        </w:rPr>
      </w:pPr>
      <w:r w:rsidRPr="00CE7B89">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Pr="00CE7B89">
        <w:rPr>
          <w:rFonts w:ascii="仿宋" w:eastAsia="仿宋" w:hAnsi="仿宋" w:hint="eastAsia"/>
          <w:color w:val="000000"/>
          <w:sz w:val="28"/>
          <w:szCs w:val="28"/>
        </w:rPr>
        <w:t>单位名称(盖公章)：</w:t>
      </w:r>
      <w:r>
        <w:rPr>
          <w:rFonts w:ascii="仿宋" w:eastAsia="仿宋" w:hAnsi="仿宋" w:hint="eastAsia"/>
          <w:color w:val="000000"/>
          <w:sz w:val="28"/>
          <w:szCs w:val="28"/>
          <w:u w:val="single"/>
        </w:rPr>
        <w:t xml:space="preserve">                   </w:t>
      </w:r>
      <w:r w:rsidRPr="00CE7B89">
        <w:rPr>
          <w:rFonts w:ascii="仿宋" w:eastAsia="仿宋" w:hAnsi="仿宋" w:hint="eastAsia"/>
          <w:color w:val="000000"/>
          <w:sz w:val="28"/>
          <w:szCs w:val="28"/>
        </w:rPr>
        <w:t xml:space="preserve">                    </w:t>
      </w:r>
    </w:p>
    <w:p w:rsidR="00CE7B89" w:rsidRPr="00CE7B89" w:rsidRDefault="00CE7B89" w:rsidP="00CE7B89">
      <w:pPr>
        <w:jc w:val="right"/>
        <w:rPr>
          <w:rFonts w:ascii="仿宋" w:eastAsia="仿宋" w:hAnsi="仿宋"/>
          <w:color w:val="000000"/>
          <w:sz w:val="28"/>
          <w:szCs w:val="28"/>
        </w:rPr>
      </w:pPr>
      <w:r w:rsidRPr="00CE7B89">
        <w:rPr>
          <w:rFonts w:ascii="仿宋" w:eastAsia="仿宋" w:hAnsi="仿宋" w:hint="eastAsia"/>
          <w:color w:val="000000"/>
          <w:sz w:val="28"/>
          <w:szCs w:val="28"/>
        </w:rPr>
        <w:t>日 期：     年   月   日</w:t>
      </w:r>
    </w:p>
    <w:p w:rsidR="00CE7B89" w:rsidRPr="00CE7B89" w:rsidRDefault="00CE7B89" w:rsidP="00CE7B89">
      <w:pPr>
        <w:rPr>
          <w:rFonts w:ascii="仿宋" w:eastAsia="仿宋" w:hAnsi="仿宋"/>
          <w:color w:val="000000"/>
          <w:sz w:val="28"/>
          <w:szCs w:val="28"/>
        </w:rPr>
      </w:pPr>
    </w:p>
    <w:p w:rsidR="00E238E6" w:rsidRDefault="00CE7B89" w:rsidP="00CE7B89">
      <w:pPr>
        <w:rPr>
          <w:rFonts w:ascii="仿宋" w:eastAsia="仿宋" w:hAnsi="仿宋"/>
          <w:sz w:val="28"/>
          <w:szCs w:val="28"/>
        </w:rPr>
      </w:pPr>
      <w:r w:rsidRPr="00CE7B89">
        <w:rPr>
          <w:rFonts w:ascii="仿宋" w:eastAsia="仿宋" w:hAnsi="仿宋" w:hint="eastAsia"/>
          <w:b/>
          <w:color w:val="000000"/>
          <w:sz w:val="28"/>
          <w:szCs w:val="28"/>
        </w:rPr>
        <w:t>附：法定代表人的身份证复印件盖单位公章</w:t>
      </w:r>
      <w:r w:rsidR="00254039" w:rsidRPr="00CE7B89">
        <w:rPr>
          <w:rFonts w:ascii="仿宋" w:eastAsia="仿宋" w:hAnsi="仿宋" w:hint="eastAsia"/>
          <w:color w:val="000000"/>
          <w:sz w:val="28"/>
          <w:szCs w:val="28"/>
        </w:rPr>
        <w:br w:type="page"/>
      </w:r>
      <w:r w:rsidR="00254039">
        <w:rPr>
          <w:rFonts w:ascii="仿宋" w:eastAsia="仿宋" w:hAnsi="仿宋"/>
          <w:sz w:val="28"/>
          <w:szCs w:val="28"/>
        </w:rPr>
        <w:lastRenderedPageBreak/>
        <w:t>附件</w:t>
      </w:r>
      <w:r>
        <w:rPr>
          <w:rFonts w:ascii="仿宋" w:eastAsia="仿宋" w:hAnsi="仿宋" w:hint="eastAsia"/>
          <w:sz w:val="28"/>
          <w:szCs w:val="28"/>
        </w:rPr>
        <w:t>3</w:t>
      </w:r>
    </w:p>
    <w:p w:rsidR="00E238E6" w:rsidRDefault="00254039">
      <w:pPr>
        <w:jc w:val="center"/>
        <w:rPr>
          <w:rFonts w:ascii="仿宋" w:eastAsia="仿宋" w:hAnsi="仿宋"/>
          <w:b/>
          <w:bCs/>
          <w:sz w:val="28"/>
          <w:szCs w:val="28"/>
        </w:rPr>
      </w:pPr>
      <w:r>
        <w:rPr>
          <w:rFonts w:ascii="仿宋" w:eastAsia="仿宋" w:hAnsi="仿宋" w:hint="eastAsia"/>
          <w:b/>
          <w:bCs/>
          <w:sz w:val="28"/>
          <w:szCs w:val="28"/>
        </w:rPr>
        <w:t>法定代表人授权委托书</w:t>
      </w:r>
    </w:p>
    <w:p w:rsidR="00E238E6" w:rsidRDefault="00E238E6">
      <w:pPr>
        <w:adjustRightInd w:val="0"/>
        <w:snapToGrid w:val="0"/>
        <w:spacing w:line="312" w:lineRule="auto"/>
        <w:ind w:firstLineChars="200" w:firstLine="560"/>
        <w:jc w:val="left"/>
        <w:rPr>
          <w:rFonts w:ascii="仿宋" w:eastAsia="仿宋" w:hAnsi="仿宋" w:cs="宋体"/>
          <w:sz w:val="28"/>
          <w:szCs w:val="28"/>
        </w:rPr>
      </w:pPr>
    </w:p>
    <w:p w:rsidR="00CE7B89" w:rsidRPr="00CE7B89" w:rsidRDefault="00CE7B89" w:rsidP="00CE7B89">
      <w:pPr>
        <w:adjustRightInd w:val="0"/>
        <w:snapToGrid w:val="0"/>
        <w:spacing w:line="312" w:lineRule="auto"/>
        <w:ind w:firstLineChars="200" w:firstLine="560"/>
        <w:jc w:val="left"/>
        <w:rPr>
          <w:rFonts w:ascii="仿宋" w:eastAsia="仿宋" w:hAnsi="仿宋" w:cs="宋体"/>
          <w:sz w:val="28"/>
          <w:szCs w:val="28"/>
        </w:rPr>
      </w:pPr>
      <w:r w:rsidRPr="00CE7B89">
        <w:rPr>
          <w:rFonts w:ascii="仿宋" w:eastAsia="仿宋" w:hAnsi="仿宋" w:cs="宋体" w:hint="eastAsia"/>
          <w:sz w:val="28"/>
          <w:szCs w:val="28"/>
        </w:rPr>
        <w:t>本人</w:t>
      </w:r>
      <w:r>
        <w:rPr>
          <w:rFonts w:ascii="仿宋" w:eastAsia="仿宋" w:hAnsi="仿宋" w:cs="宋体" w:hint="eastAsia"/>
          <w:sz w:val="28"/>
          <w:szCs w:val="28"/>
          <w:u w:val="single"/>
        </w:rPr>
        <w:t xml:space="preserve">     </w:t>
      </w:r>
      <w:r w:rsidRPr="00CE7B89">
        <w:rPr>
          <w:rFonts w:ascii="仿宋" w:eastAsia="仿宋" w:hAnsi="仿宋" w:cs="宋体" w:hint="eastAsia"/>
          <w:sz w:val="28"/>
          <w:szCs w:val="28"/>
        </w:rPr>
        <w:t>（姓名）系</w:t>
      </w:r>
      <w:r>
        <w:rPr>
          <w:rFonts w:ascii="仿宋" w:eastAsia="仿宋" w:hAnsi="仿宋" w:cs="宋体" w:hint="eastAsia"/>
          <w:sz w:val="28"/>
          <w:szCs w:val="28"/>
          <w:u w:val="single"/>
        </w:rPr>
        <w:t xml:space="preserve">      </w:t>
      </w:r>
      <w:r w:rsidRPr="00CE7B89">
        <w:rPr>
          <w:rFonts w:ascii="仿宋" w:eastAsia="仿宋" w:hAnsi="仿宋" w:cs="宋体" w:hint="eastAsia"/>
          <w:sz w:val="28"/>
          <w:szCs w:val="28"/>
        </w:rPr>
        <w:t>（授权单位名称）的法定代表人，现委托</w:t>
      </w:r>
      <w:r>
        <w:rPr>
          <w:rFonts w:ascii="仿宋" w:eastAsia="仿宋" w:hAnsi="仿宋" w:cs="宋体" w:hint="eastAsia"/>
          <w:sz w:val="28"/>
          <w:szCs w:val="28"/>
          <w:u w:val="single"/>
        </w:rPr>
        <w:t xml:space="preserve">      </w:t>
      </w:r>
      <w:r w:rsidRPr="00CE7B89">
        <w:rPr>
          <w:rFonts w:ascii="仿宋" w:eastAsia="仿宋" w:hAnsi="仿宋" w:cs="宋体" w:hint="eastAsia"/>
          <w:sz w:val="28"/>
          <w:szCs w:val="28"/>
        </w:rPr>
        <w:t>（姓名）（身份证号</w:t>
      </w:r>
      <w:r>
        <w:rPr>
          <w:rFonts w:ascii="仿宋" w:eastAsia="仿宋" w:hAnsi="仿宋" w:cs="宋体" w:hint="eastAsia"/>
          <w:sz w:val="28"/>
          <w:szCs w:val="28"/>
          <w:u w:val="single"/>
        </w:rPr>
        <w:t xml:space="preserve">         </w:t>
      </w:r>
      <w:r w:rsidRPr="00CE7B89">
        <w:rPr>
          <w:rFonts w:ascii="仿宋" w:eastAsia="仿宋" w:hAnsi="仿宋" w:cs="宋体" w:hint="eastAsia"/>
          <w:sz w:val="28"/>
          <w:szCs w:val="28"/>
        </w:rPr>
        <w:t>）为我方代理人，以我方名义全权处理与</w:t>
      </w:r>
      <w:r>
        <w:rPr>
          <w:rFonts w:ascii="仿宋" w:eastAsia="仿宋" w:hAnsi="仿宋" w:cs="宋体" w:hint="eastAsia"/>
          <w:sz w:val="28"/>
          <w:szCs w:val="28"/>
          <w:u w:val="single"/>
        </w:rPr>
        <w:t xml:space="preserve">           </w:t>
      </w:r>
      <w:r w:rsidRPr="00CE7B89">
        <w:rPr>
          <w:rFonts w:ascii="仿宋" w:eastAsia="仿宋" w:hAnsi="仿宋" w:cs="宋体" w:hint="eastAsia"/>
          <w:sz w:val="28"/>
          <w:szCs w:val="28"/>
        </w:rPr>
        <w:t>采购项目有关的一切事务，其法律后果由我方承担。</w:t>
      </w:r>
    </w:p>
    <w:p w:rsidR="00CE7B89" w:rsidRPr="00CE7B89" w:rsidRDefault="00CE7B89" w:rsidP="003E70FE">
      <w:pPr>
        <w:adjustRightInd w:val="0"/>
        <w:snapToGrid w:val="0"/>
        <w:spacing w:line="312" w:lineRule="auto"/>
        <w:ind w:firstLineChars="200" w:firstLine="560"/>
        <w:jc w:val="left"/>
        <w:rPr>
          <w:rFonts w:ascii="仿宋" w:eastAsia="仿宋" w:hAnsi="仿宋" w:cs="宋体"/>
          <w:sz w:val="28"/>
          <w:szCs w:val="28"/>
        </w:rPr>
      </w:pPr>
      <w:r w:rsidRPr="00CE7B89">
        <w:rPr>
          <w:rFonts w:ascii="仿宋" w:eastAsia="仿宋" w:hAnsi="仿宋" w:cs="宋体" w:hint="eastAsia"/>
          <w:sz w:val="28"/>
          <w:szCs w:val="28"/>
        </w:rPr>
        <w:t>本授权书于</w:t>
      </w:r>
      <w:r w:rsidR="003E70FE">
        <w:rPr>
          <w:rFonts w:ascii="仿宋" w:eastAsia="仿宋" w:hAnsi="仿宋" w:cs="宋体" w:hint="eastAsia"/>
          <w:sz w:val="28"/>
          <w:szCs w:val="28"/>
          <w:u w:val="single"/>
        </w:rPr>
        <w:t xml:space="preserve">    </w:t>
      </w:r>
      <w:r w:rsidRPr="00CE7B89">
        <w:rPr>
          <w:rFonts w:ascii="仿宋" w:eastAsia="仿宋" w:hAnsi="仿宋" w:cs="宋体" w:hint="eastAsia"/>
          <w:sz w:val="28"/>
          <w:szCs w:val="28"/>
        </w:rPr>
        <w:t>年</w:t>
      </w:r>
      <w:r w:rsidR="003E70FE">
        <w:rPr>
          <w:rFonts w:ascii="仿宋" w:eastAsia="仿宋" w:hAnsi="仿宋" w:cs="宋体" w:hint="eastAsia"/>
          <w:sz w:val="28"/>
          <w:szCs w:val="28"/>
          <w:u w:val="single"/>
        </w:rPr>
        <w:t xml:space="preserve">    </w:t>
      </w:r>
      <w:r w:rsidRPr="00CE7B89">
        <w:rPr>
          <w:rFonts w:ascii="仿宋" w:eastAsia="仿宋" w:hAnsi="仿宋" w:cs="宋体" w:hint="eastAsia"/>
          <w:sz w:val="28"/>
          <w:szCs w:val="28"/>
        </w:rPr>
        <w:t>月</w:t>
      </w:r>
      <w:r w:rsidR="003E70FE">
        <w:rPr>
          <w:rFonts w:ascii="仿宋" w:eastAsia="仿宋" w:hAnsi="仿宋" w:cs="宋体" w:hint="eastAsia"/>
          <w:sz w:val="28"/>
          <w:szCs w:val="28"/>
          <w:u w:val="single"/>
        </w:rPr>
        <w:t xml:space="preserve">    </w:t>
      </w:r>
      <w:r w:rsidRPr="00CE7B89">
        <w:rPr>
          <w:rFonts w:ascii="仿宋" w:eastAsia="仿宋" w:hAnsi="仿宋" w:cs="宋体" w:hint="eastAsia"/>
          <w:sz w:val="28"/>
          <w:szCs w:val="28"/>
        </w:rPr>
        <w:t>日起生效。代理人无转委托权。</w:t>
      </w:r>
    </w:p>
    <w:p w:rsidR="00CE7B89" w:rsidRPr="00CE7B89" w:rsidRDefault="00CE7B89" w:rsidP="00CE7B89">
      <w:pPr>
        <w:adjustRightInd w:val="0"/>
        <w:snapToGrid w:val="0"/>
        <w:spacing w:line="312" w:lineRule="auto"/>
        <w:jc w:val="left"/>
        <w:rPr>
          <w:rFonts w:ascii="仿宋" w:eastAsia="仿宋" w:hAnsi="仿宋" w:cs="宋体"/>
          <w:sz w:val="28"/>
          <w:szCs w:val="28"/>
        </w:rPr>
      </w:pPr>
      <w:r w:rsidRPr="00CE7B89">
        <w:rPr>
          <w:rFonts w:ascii="仿宋" w:eastAsia="仿宋" w:hAnsi="仿宋" w:cs="宋体" w:hint="eastAsia"/>
          <w:sz w:val="28"/>
          <w:szCs w:val="28"/>
        </w:rPr>
        <w:t>代理人(被授权人):</w:t>
      </w:r>
      <w:r w:rsidR="003E70FE">
        <w:rPr>
          <w:rFonts w:ascii="仿宋" w:eastAsia="仿宋" w:hAnsi="仿宋" w:cs="宋体" w:hint="eastAsia"/>
          <w:sz w:val="28"/>
          <w:szCs w:val="28"/>
          <w:u w:val="single"/>
        </w:rPr>
        <w:t xml:space="preserve">                        </w:t>
      </w:r>
    </w:p>
    <w:p w:rsidR="00CE7B89" w:rsidRPr="003E70FE" w:rsidRDefault="00CE7B89" w:rsidP="00CE7B89">
      <w:pPr>
        <w:adjustRightInd w:val="0"/>
        <w:snapToGrid w:val="0"/>
        <w:spacing w:line="312" w:lineRule="auto"/>
        <w:jc w:val="left"/>
        <w:rPr>
          <w:rFonts w:ascii="仿宋" w:eastAsia="仿宋" w:hAnsi="仿宋" w:cs="宋体"/>
          <w:sz w:val="28"/>
          <w:szCs w:val="28"/>
          <w:u w:val="single"/>
        </w:rPr>
      </w:pPr>
      <w:r w:rsidRPr="00CE7B89">
        <w:rPr>
          <w:rFonts w:ascii="仿宋" w:eastAsia="仿宋" w:hAnsi="仿宋" w:cs="宋体" w:hint="eastAsia"/>
          <w:sz w:val="28"/>
          <w:szCs w:val="28"/>
        </w:rPr>
        <w:t>授权单位名称（盖章）：</w:t>
      </w:r>
      <w:r w:rsidR="003E70FE">
        <w:rPr>
          <w:rFonts w:ascii="仿宋" w:eastAsia="仿宋" w:hAnsi="仿宋" w:cs="宋体" w:hint="eastAsia"/>
          <w:sz w:val="28"/>
          <w:szCs w:val="28"/>
          <w:u w:val="single"/>
        </w:rPr>
        <w:t xml:space="preserve">                   </w:t>
      </w:r>
    </w:p>
    <w:p w:rsidR="00CE7B89" w:rsidRPr="00CE7B89" w:rsidRDefault="00CE7B89" w:rsidP="00CE7B89">
      <w:pPr>
        <w:adjustRightInd w:val="0"/>
        <w:snapToGrid w:val="0"/>
        <w:spacing w:line="312" w:lineRule="auto"/>
        <w:jc w:val="left"/>
        <w:rPr>
          <w:rFonts w:ascii="仿宋" w:eastAsia="仿宋" w:hAnsi="仿宋" w:cs="宋体"/>
          <w:sz w:val="28"/>
          <w:szCs w:val="28"/>
        </w:rPr>
      </w:pPr>
      <w:r w:rsidRPr="00CE7B89">
        <w:rPr>
          <w:rFonts w:ascii="仿宋" w:eastAsia="仿宋" w:hAnsi="仿宋" w:cs="宋体" w:hint="eastAsia"/>
          <w:sz w:val="28"/>
          <w:szCs w:val="28"/>
        </w:rPr>
        <w:t>授权单位法定代表人（签</w:t>
      </w:r>
      <w:r w:rsidR="00322EBB">
        <w:rPr>
          <w:rFonts w:ascii="仿宋" w:eastAsia="仿宋" w:hAnsi="仿宋" w:cs="宋体" w:hint="eastAsia"/>
          <w:sz w:val="28"/>
          <w:szCs w:val="28"/>
        </w:rPr>
        <w:t>名</w:t>
      </w:r>
      <w:r w:rsidRPr="00CE7B89">
        <w:rPr>
          <w:rFonts w:ascii="仿宋" w:eastAsia="仿宋" w:hAnsi="仿宋" w:cs="宋体" w:hint="eastAsia"/>
          <w:sz w:val="28"/>
          <w:szCs w:val="28"/>
        </w:rPr>
        <w:t>或盖章）：</w:t>
      </w:r>
      <w:r w:rsidR="003E70FE">
        <w:rPr>
          <w:rFonts w:ascii="仿宋" w:eastAsia="仿宋" w:hAnsi="仿宋" w:cs="宋体" w:hint="eastAsia"/>
          <w:sz w:val="28"/>
          <w:szCs w:val="28"/>
          <w:u w:val="single"/>
        </w:rPr>
        <w:t xml:space="preserve">       </w:t>
      </w:r>
    </w:p>
    <w:p w:rsidR="00CE7B89" w:rsidRPr="00CE7B89" w:rsidRDefault="00CE7B89" w:rsidP="00CE7B89">
      <w:pPr>
        <w:adjustRightInd w:val="0"/>
        <w:snapToGrid w:val="0"/>
        <w:spacing w:line="312" w:lineRule="auto"/>
        <w:jc w:val="left"/>
        <w:rPr>
          <w:rFonts w:ascii="仿宋" w:eastAsia="仿宋" w:hAnsi="仿宋" w:cs="宋体"/>
          <w:sz w:val="28"/>
          <w:szCs w:val="28"/>
        </w:rPr>
      </w:pPr>
    </w:p>
    <w:p w:rsidR="00CE7B89" w:rsidRPr="00CE7B89" w:rsidRDefault="003E70FE" w:rsidP="003E70FE">
      <w:pPr>
        <w:wordWrap w:val="0"/>
        <w:adjustRightInd w:val="0"/>
        <w:snapToGrid w:val="0"/>
        <w:spacing w:line="312" w:lineRule="auto"/>
        <w:jc w:val="right"/>
        <w:rPr>
          <w:rFonts w:ascii="仿宋" w:eastAsia="仿宋" w:hAnsi="仿宋" w:cs="宋体"/>
          <w:sz w:val="28"/>
          <w:szCs w:val="28"/>
        </w:rPr>
      </w:pPr>
      <w:r>
        <w:rPr>
          <w:rFonts w:ascii="仿宋" w:eastAsia="仿宋" w:hAnsi="仿宋" w:cs="宋体" w:hint="eastAsia"/>
          <w:sz w:val="28"/>
          <w:szCs w:val="28"/>
          <w:u w:val="single"/>
        </w:rPr>
        <w:t xml:space="preserve">     </w:t>
      </w:r>
      <w:r w:rsidR="00CE7B89" w:rsidRPr="00CE7B89">
        <w:rPr>
          <w:rFonts w:ascii="仿宋" w:eastAsia="仿宋" w:hAnsi="仿宋" w:cs="宋体" w:hint="eastAsia"/>
          <w:sz w:val="28"/>
          <w:szCs w:val="28"/>
        </w:rPr>
        <w:t>年</w:t>
      </w:r>
      <w:r>
        <w:rPr>
          <w:rFonts w:ascii="仿宋" w:eastAsia="仿宋" w:hAnsi="仿宋" w:cs="宋体" w:hint="eastAsia"/>
          <w:sz w:val="28"/>
          <w:szCs w:val="28"/>
          <w:u w:val="single"/>
        </w:rPr>
        <w:t xml:space="preserve">    </w:t>
      </w:r>
      <w:r w:rsidR="00CE7B89" w:rsidRPr="00CE7B89">
        <w:rPr>
          <w:rFonts w:ascii="仿宋" w:eastAsia="仿宋" w:hAnsi="仿宋" w:cs="宋体" w:hint="eastAsia"/>
          <w:sz w:val="28"/>
          <w:szCs w:val="28"/>
        </w:rPr>
        <w:t>月</w:t>
      </w:r>
      <w:r>
        <w:rPr>
          <w:rFonts w:ascii="仿宋" w:eastAsia="仿宋" w:hAnsi="仿宋" w:cs="宋体" w:hint="eastAsia"/>
          <w:sz w:val="28"/>
          <w:szCs w:val="28"/>
          <w:u w:val="single"/>
        </w:rPr>
        <w:t xml:space="preserve">    </w:t>
      </w:r>
      <w:r w:rsidR="00CE7B89" w:rsidRPr="00CE7B89">
        <w:rPr>
          <w:rFonts w:ascii="仿宋" w:eastAsia="仿宋" w:hAnsi="仿宋" w:cs="宋体" w:hint="eastAsia"/>
          <w:sz w:val="28"/>
          <w:szCs w:val="28"/>
        </w:rPr>
        <w:t>日</w:t>
      </w:r>
    </w:p>
    <w:p w:rsidR="00CE7B89" w:rsidRPr="003E70FE" w:rsidRDefault="00CE7B89" w:rsidP="00CE7B89">
      <w:pPr>
        <w:adjustRightInd w:val="0"/>
        <w:snapToGrid w:val="0"/>
        <w:spacing w:line="312" w:lineRule="auto"/>
        <w:jc w:val="left"/>
        <w:rPr>
          <w:rFonts w:ascii="仿宋" w:eastAsia="仿宋" w:hAnsi="仿宋" w:cs="宋体"/>
          <w:b/>
          <w:sz w:val="28"/>
          <w:szCs w:val="28"/>
        </w:rPr>
      </w:pPr>
    </w:p>
    <w:p w:rsidR="00E238E6" w:rsidRPr="00CE7B89" w:rsidRDefault="00CE7B89" w:rsidP="00CE7B89">
      <w:pPr>
        <w:adjustRightInd w:val="0"/>
        <w:snapToGrid w:val="0"/>
        <w:spacing w:line="312" w:lineRule="auto"/>
        <w:jc w:val="left"/>
        <w:rPr>
          <w:rFonts w:ascii="仿宋" w:eastAsia="仿宋" w:hAnsi="仿宋" w:cs="宋体"/>
          <w:sz w:val="28"/>
          <w:szCs w:val="28"/>
        </w:rPr>
      </w:pPr>
      <w:r w:rsidRPr="003E70FE">
        <w:rPr>
          <w:rFonts w:ascii="仿宋" w:eastAsia="仿宋" w:hAnsi="仿宋" w:cs="宋体" w:hint="eastAsia"/>
          <w:b/>
          <w:sz w:val="28"/>
          <w:szCs w:val="28"/>
        </w:rPr>
        <w:t>附：代理人(被授权人)身份证复印件盖公章</w:t>
      </w:r>
      <w:r w:rsidR="00254039" w:rsidRPr="00CE7B89">
        <w:rPr>
          <w:rFonts w:ascii="仿宋" w:eastAsia="仿宋" w:hAnsi="仿宋" w:cs="宋体" w:hint="eastAsia"/>
          <w:bCs/>
          <w:sz w:val="28"/>
          <w:szCs w:val="28"/>
        </w:rPr>
        <w:br w:type="page"/>
      </w:r>
    </w:p>
    <w:p w:rsidR="00E238E6" w:rsidRDefault="00254039">
      <w:pPr>
        <w:widowControl/>
        <w:adjustRightInd w:val="0"/>
        <w:snapToGrid w:val="0"/>
        <w:spacing w:line="520" w:lineRule="exact"/>
        <w:rPr>
          <w:rFonts w:ascii="仿宋" w:eastAsia="仿宋" w:hAnsi="仿宋"/>
          <w:sz w:val="28"/>
          <w:szCs w:val="28"/>
        </w:rPr>
      </w:pPr>
      <w:r>
        <w:rPr>
          <w:rFonts w:ascii="仿宋" w:eastAsia="仿宋" w:hAnsi="仿宋"/>
          <w:sz w:val="28"/>
          <w:szCs w:val="28"/>
        </w:rPr>
        <w:lastRenderedPageBreak/>
        <w:t>附件</w:t>
      </w:r>
      <w:r w:rsidR="003E70FE">
        <w:rPr>
          <w:rFonts w:ascii="仿宋" w:eastAsia="仿宋" w:hAnsi="仿宋" w:hint="eastAsia"/>
          <w:sz w:val="28"/>
          <w:szCs w:val="28"/>
        </w:rPr>
        <w:t>4</w:t>
      </w:r>
    </w:p>
    <w:p w:rsidR="00E238E6" w:rsidRDefault="00254039">
      <w:pPr>
        <w:widowControl/>
        <w:adjustRightInd w:val="0"/>
        <w:snapToGrid w:val="0"/>
        <w:spacing w:line="520" w:lineRule="exact"/>
        <w:jc w:val="center"/>
        <w:rPr>
          <w:rFonts w:ascii="仿宋" w:eastAsia="仿宋" w:hAnsi="仿宋"/>
          <w:b/>
          <w:color w:val="000000"/>
          <w:sz w:val="28"/>
          <w:szCs w:val="28"/>
        </w:rPr>
      </w:pPr>
      <w:r>
        <w:rPr>
          <w:rFonts w:ascii="仿宋" w:eastAsia="仿宋" w:hAnsi="仿宋" w:hint="eastAsia"/>
          <w:b/>
          <w:color w:val="000000"/>
          <w:sz w:val="28"/>
          <w:szCs w:val="28"/>
        </w:rPr>
        <w:t>供应商</w:t>
      </w:r>
      <w:r w:rsidR="003E70FE">
        <w:rPr>
          <w:rFonts w:ascii="仿宋" w:eastAsia="仿宋" w:hAnsi="仿宋" w:hint="eastAsia"/>
          <w:b/>
          <w:color w:val="000000"/>
          <w:sz w:val="28"/>
          <w:szCs w:val="28"/>
        </w:rPr>
        <w:t>信用</w:t>
      </w:r>
      <w:r>
        <w:rPr>
          <w:rFonts w:ascii="仿宋" w:eastAsia="仿宋" w:hAnsi="仿宋" w:hint="eastAsia"/>
          <w:b/>
          <w:color w:val="000000"/>
          <w:sz w:val="28"/>
          <w:szCs w:val="28"/>
        </w:rPr>
        <w:t>承诺书</w:t>
      </w:r>
    </w:p>
    <w:p w:rsidR="00E238E6" w:rsidRPr="009749D8" w:rsidRDefault="002B4C24">
      <w:pPr>
        <w:widowControl/>
        <w:adjustRightInd w:val="0"/>
        <w:snapToGrid w:val="0"/>
        <w:spacing w:line="520" w:lineRule="exact"/>
        <w:jc w:val="left"/>
        <w:rPr>
          <w:rFonts w:ascii="仿宋" w:eastAsia="仿宋" w:hAnsi="仿宋"/>
          <w:spacing w:val="-11"/>
          <w:sz w:val="28"/>
          <w:szCs w:val="28"/>
          <w:u w:val="single"/>
          <w:shd w:val="clear" w:color="auto" w:fill="FFFFFF"/>
        </w:rPr>
      </w:pPr>
      <w:r w:rsidRPr="009749D8">
        <w:rPr>
          <w:rFonts w:ascii="仿宋" w:eastAsia="仿宋" w:hAnsi="仿宋" w:hint="eastAsia"/>
          <w:spacing w:val="-11"/>
          <w:sz w:val="28"/>
          <w:szCs w:val="28"/>
          <w:u w:val="single"/>
          <w:shd w:val="clear" w:color="auto" w:fill="FFFFFF"/>
        </w:rPr>
        <w:t>启东市惠萍镇大兴镇村股份经济合作社</w:t>
      </w:r>
      <w:r w:rsidR="00254039" w:rsidRPr="009749D8">
        <w:rPr>
          <w:rFonts w:ascii="仿宋" w:eastAsia="仿宋" w:hAnsi="仿宋" w:hint="eastAsia"/>
          <w:spacing w:val="-11"/>
          <w:sz w:val="28"/>
          <w:szCs w:val="28"/>
          <w:u w:val="single"/>
          <w:shd w:val="clear" w:color="auto" w:fill="FFFFFF"/>
        </w:rPr>
        <w:t>：</w:t>
      </w:r>
    </w:p>
    <w:p w:rsidR="00E238E6" w:rsidRPr="009749D8" w:rsidRDefault="00254039">
      <w:pPr>
        <w:widowControl/>
        <w:adjustRightInd w:val="0"/>
        <w:snapToGrid w:val="0"/>
        <w:spacing w:line="520" w:lineRule="exact"/>
        <w:ind w:firstLineChars="200" w:firstLine="560"/>
        <w:jc w:val="left"/>
        <w:rPr>
          <w:rFonts w:ascii="仿宋" w:eastAsia="仿宋" w:hAnsi="仿宋"/>
          <w:sz w:val="28"/>
          <w:szCs w:val="28"/>
          <w:shd w:val="clear" w:color="auto" w:fill="FFFFFF"/>
        </w:rPr>
      </w:pPr>
      <w:r w:rsidRPr="009749D8">
        <w:rPr>
          <w:rFonts w:ascii="仿宋" w:eastAsia="仿宋" w:hAnsi="仿宋" w:hint="eastAsia"/>
          <w:sz w:val="28"/>
          <w:szCs w:val="28"/>
          <w:shd w:val="clear" w:color="auto" w:fill="FFFFFF"/>
        </w:rPr>
        <w:t>我们已收到你们</w:t>
      </w:r>
      <w:r w:rsidRPr="00AA5DD7">
        <w:rPr>
          <w:rFonts w:ascii="仿宋" w:eastAsia="仿宋" w:hAnsi="仿宋" w:hint="eastAsia"/>
          <w:sz w:val="28"/>
          <w:szCs w:val="28"/>
          <w:shd w:val="clear" w:color="auto" w:fill="FFFFFF"/>
        </w:rPr>
        <w:t>关于</w:t>
      </w:r>
      <w:r w:rsidR="00461770" w:rsidRPr="00AA5DD7">
        <w:rPr>
          <w:rFonts w:ascii="仿宋" w:eastAsia="仿宋" w:hAnsi="仿宋" w:hint="eastAsia"/>
          <w:sz w:val="28"/>
          <w:szCs w:val="28"/>
          <w:u w:val="single"/>
        </w:rPr>
        <w:t>启东市惠萍镇大兴镇村垃圾桶采购项目（二次）</w:t>
      </w:r>
      <w:r w:rsidRPr="00AA5DD7">
        <w:rPr>
          <w:rFonts w:ascii="仿宋" w:eastAsia="仿宋" w:hAnsi="仿宋" w:hint="eastAsia"/>
          <w:sz w:val="28"/>
          <w:szCs w:val="28"/>
          <w:shd w:val="clear" w:color="auto" w:fill="FFFFFF"/>
        </w:rPr>
        <w:t>的采购文件，经仔</w:t>
      </w:r>
      <w:r w:rsidRPr="009749D8">
        <w:rPr>
          <w:rFonts w:ascii="仿宋" w:eastAsia="仿宋" w:hAnsi="仿宋" w:hint="eastAsia"/>
          <w:sz w:val="28"/>
          <w:szCs w:val="28"/>
          <w:shd w:val="clear" w:color="auto" w:fill="FFFFFF"/>
        </w:rPr>
        <w:t>细阅读研究，我们决定参加投标，并作如下承诺：</w:t>
      </w:r>
    </w:p>
    <w:p w:rsidR="00E238E6" w:rsidRPr="009749D8" w:rsidRDefault="00254039">
      <w:pPr>
        <w:widowControl/>
        <w:adjustRightInd w:val="0"/>
        <w:snapToGrid w:val="0"/>
        <w:spacing w:line="520" w:lineRule="exact"/>
        <w:ind w:firstLineChars="200" w:firstLine="560"/>
        <w:jc w:val="left"/>
        <w:rPr>
          <w:rFonts w:ascii="仿宋" w:eastAsia="仿宋" w:hAnsi="仿宋"/>
          <w:sz w:val="28"/>
          <w:szCs w:val="28"/>
          <w:shd w:val="clear" w:color="auto" w:fill="FFFFFF"/>
        </w:rPr>
      </w:pPr>
      <w:r w:rsidRPr="009749D8">
        <w:rPr>
          <w:rFonts w:ascii="仿宋" w:eastAsia="仿宋" w:hAnsi="仿宋" w:hint="eastAsia"/>
          <w:sz w:val="28"/>
          <w:szCs w:val="28"/>
          <w:shd w:val="clear" w:color="auto" w:fill="FFFFFF"/>
        </w:rPr>
        <w:t>1.愿意按照采购文件的一切要求，参与投标。</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2.我</w:t>
      </w:r>
      <w:r w:rsidR="003E70FE" w:rsidRPr="003E70FE">
        <w:rPr>
          <w:rFonts w:ascii="仿宋" w:eastAsia="仿宋" w:hAnsi="仿宋" w:hint="eastAsia"/>
          <w:color w:val="000000"/>
          <w:sz w:val="28"/>
          <w:szCs w:val="28"/>
          <w:shd w:val="clear" w:color="auto" w:fill="FFFFFF"/>
        </w:rPr>
        <w:t>单位</w:t>
      </w:r>
      <w:r>
        <w:rPr>
          <w:rFonts w:ascii="仿宋" w:eastAsia="仿宋" w:hAnsi="仿宋" w:hint="eastAsia"/>
          <w:color w:val="000000"/>
          <w:sz w:val="28"/>
          <w:szCs w:val="28"/>
          <w:shd w:val="clear" w:color="auto" w:fill="FFFFFF"/>
        </w:rPr>
        <w:t>的响应文件自开标之日后60天内有效。</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3.我</w:t>
      </w:r>
      <w:r w:rsidR="003E70FE" w:rsidRPr="003E70FE">
        <w:rPr>
          <w:rFonts w:ascii="仿宋" w:eastAsia="仿宋" w:hAnsi="仿宋" w:hint="eastAsia"/>
          <w:color w:val="000000"/>
          <w:sz w:val="28"/>
          <w:szCs w:val="28"/>
          <w:shd w:val="clear" w:color="auto" w:fill="FFFFFF"/>
        </w:rPr>
        <w:t>单位</w:t>
      </w:r>
      <w:r>
        <w:rPr>
          <w:rFonts w:ascii="仿宋" w:eastAsia="仿宋" w:hAnsi="仿宋" w:hint="eastAsia"/>
          <w:color w:val="000000"/>
          <w:sz w:val="28"/>
          <w:szCs w:val="28"/>
          <w:shd w:val="clear" w:color="auto" w:fill="FFFFFF"/>
        </w:rPr>
        <w:t>所提交的单位基本信息、人员、从业资质和资格、业绩等所有资料，均合法、真实、准确、有效，无任何伪造、修改、虚假成分；</w:t>
      </w:r>
    </w:p>
    <w:p w:rsidR="003E70FE"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4</w:t>
      </w:r>
      <w:r w:rsidR="003E70FE">
        <w:rPr>
          <w:rFonts w:ascii="仿宋" w:eastAsia="仿宋" w:hAnsi="仿宋" w:hint="eastAsia"/>
          <w:color w:val="000000"/>
          <w:sz w:val="28"/>
          <w:szCs w:val="28"/>
          <w:shd w:val="clear" w:color="auto" w:fill="FFFFFF"/>
        </w:rPr>
        <w:t>.</w:t>
      </w:r>
      <w:r w:rsidR="003E70FE" w:rsidRPr="003E70FE">
        <w:rPr>
          <w:rFonts w:ascii="仿宋" w:eastAsia="仿宋" w:hAnsi="仿宋" w:hint="eastAsia"/>
          <w:color w:val="000000"/>
          <w:sz w:val="28"/>
          <w:szCs w:val="28"/>
          <w:shd w:val="clear" w:color="auto" w:fill="FFFFFF"/>
        </w:rPr>
        <w:t>严格依照国家和省、市、县关于招标投标等方面的法律、法规、规章、规范性文件，参加招标投标活动；积极履行社会责任，促进廉政建设</w:t>
      </w:r>
      <w:r w:rsidR="003E70FE">
        <w:rPr>
          <w:rFonts w:ascii="仿宋" w:eastAsia="仿宋" w:hAnsi="仿宋" w:hint="eastAsia"/>
          <w:color w:val="000000"/>
          <w:sz w:val="28"/>
          <w:szCs w:val="28"/>
          <w:shd w:val="clear" w:color="auto" w:fill="FFFFFF"/>
        </w:rPr>
        <w:t>；</w:t>
      </w:r>
    </w:p>
    <w:p w:rsidR="00E238E6" w:rsidRDefault="003E70FE">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5.</w:t>
      </w:r>
      <w:r w:rsidR="00254039">
        <w:rPr>
          <w:rFonts w:ascii="仿宋" w:eastAsia="仿宋" w:hAnsi="仿宋" w:hint="eastAsia"/>
          <w:color w:val="000000"/>
          <w:sz w:val="28"/>
          <w:szCs w:val="28"/>
          <w:shd w:val="clear" w:color="auto" w:fill="FFFFFF"/>
        </w:rPr>
        <w:t>自我约束、自我管理，守合同、重信用，不参与围标串标、弄虚作假、骗取中标、干扰评标、违约毁约、恶意投诉等行为，主动维护招标投标的良好秩序；</w:t>
      </w:r>
    </w:p>
    <w:p w:rsidR="00E238E6" w:rsidRDefault="003E70FE">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6</w:t>
      </w:r>
      <w:r w:rsidR="00254039">
        <w:rPr>
          <w:rFonts w:ascii="仿宋" w:eastAsia="仿宋" w:hAnsi="仿宋" w:hint="eastAsia"/>
          <w:color w:val="000000"/>
          <w:sz w:val="28"/>
          <w:szCs w:val="28"/>
          <w:shd w:val="clear" w:color="auto" w:fill="FFFFFF"/>
        </w:rPr>
        <w:t>.我</w:t>
      </w:r>
      <w:r w:rsidRPr="003E70FE">
        <w:rPr>
          <w:rFonts w:ascii="仿宋" w:eastAsia="仿宋" w:hAnsi="仿宋" w:hint="eastAsia"/>
          <w:color w:val="000000"/>
          <w:sz w:val="28"/>
          <w:szCs w:val="28"/>
          <w:shd w:val="clear" w:color="auto" w:fill="FFFFFF"/>
        </w:rPr>
        <w:t>单位</w:t>
      </w:r>
      <w:r w:rsidR="00254039">
        <w:rPr>
          <w:rFonts w:ascii="仿宋" w:eastAsia="仿宋" w:hAnsi="仿宋" w:hint="eastAsia"/>
          <w:color w:val="000000"/>
          <w:sz w:val="28"/>
          <w:szCs w:val="28"/>
          <w:shd w:val="clear" w:color="auto" w:fill="FFFFFF"/>
        </w:rPr>
        <w:t>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E238E6" w:rsidRDefault="003E70FE">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7</w:t>
      </w:r>
      <w:r w:rsidR="00254039">
        <w:rPr>
          <w:rFonts w:ascii="仿宋" w:eastAsia="仿宋" w:hAnsi="仿宋" w:hint="eastAsia"/>
          <w:color w:val="000000"/>
          <w:sz w:val="28"/>
          <w:szCs w:val="28"/>
          <w:shd w:val="clear" w:color="auto" w:fill="FFFFFF"/>
        </w:rPr>
        <w:t>.自觉接受政府部门、行业组织、社会公众、新闻舆论等监督；</w:t>
      </w:r>
    </w:p>
    <w:p w:rsidR="00E238E6" w:rsidRDefault="003E70FE">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8</w:t>
      </w:r>
      <w:r w:rsidR="00254039">
        <w:rPr>
          <w:rFonts w:ascii="仿宋" w:eastAsia="仿宋" w:hAnsi="仿宋" w:hint="eastAsia"/>
          <w:color w:val="000000"/>
          <w:sz w:val="28"/>
          <w:szCs w:val="28"/>
          <w:shd w:val="clear" w:color="auto" w:fill="FFFFFF"/>
        </w:rPr>
        <w:t>.如果我</w:t>
      </w:r>
      <w:r w:rsidRPr="003E70FE">
        <w:rPr>
          <w:rFonts w:ascii="仿宋" w:eastAsia="仿宋" w:hAnsi="仿宋" w:hint="eastAsia"/>
          <w:color w:val="000000"/>
          <w:sz w:val="28"/>
          <w:szCs w:val="28"/>
          <w:shd w:val="clear" w:color="auto" w:fill="FFFFFF"/>
        </w:rPr>
        <w:t>单位</w:t>
      </w:r>
      <w:r w:rsidR="00254039">
        <w:rPr>
          <w:rFonts w:ascii="仿宋" w:eastAsia="仿宋" w:hAnsi="仿宋" w:hint="eastAsia"/>
          <w:color w:val="000000"/>
          <w:sz w:val="28"/>
          <w:szCs w:val="28"/>
          <w:shd w:val="clear" w:color="auto" w:fill="FFFFFF"/>
        </w:rPr>
        <w:t>的投标文件被接受，我们将严格履行采购文件中规定的每一项要求，按期、按质、按量履行义务。</w:t>
      </w:r>
    </w:p>
    <w:p w:rsidR="00E238E6" w:rsidRDefault="003E70FE">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9</w:t>
      </w:r>
      <w:r w:rsidR="00254039">
        <w:rPr>
          <w:rFonts w:ascii="仿宋" w:eastAsia="仿宋" w:hAnsi="仿宋" w:hint="eastAsia"/>
          <w:color w:val="000000"/>
          <w:sz w:val="28"/>
          <w:szCs w:val="28"/>
          <w:shd w:val="clear" w:color="auto" w:fill="FFFFFF"/>
        </w:rPr>
        <w:t>.我</w:t>
      </w:r>
      <w:r w:rsidRPr="003E70FE">
        <w:rPr>
          <w:rFonts w:ascii="仿宋" w:eastAsia="仿宋" w:hAnsi="仿宋" w:hint="eastAsia"/>
          <w:color w:val="000000"/>
          <w:sz w:val="28"/>
          <w:szCs w:val="28"/>
          <w:shd w:val="clear" w:color="auto" w:fill="FFFFFF"/>
        </w:rPr>
        <w:t>单位</w:t>
      </w:r>
      <w:r w:rsidR="00254039">
        <w:rPr>
          <w:rFonts w:ascii="仿宋" w:eastAsia="仿宋" w:hAnsi="仿宋" w:hint="eastAsia"/>
          <w:color w:val="000000"/>
          <w:sz w:val="28"/>
          <w:szCs w:val="28"/>
          <w:shd w:val="clear" w:color="auto" w:fill="FFFFFF"/>
        </w:rPr>
        <w:t>愿意提供在采购文件中要求的所有资料。</w:t>
      </w:r>
    </w:p>
    <w:p w:rsidR="00E238E6" w:rsidRDefault="003E70FE">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10</w:t>
      </w:r>
      <w:r w:rsidR="00254039">
        <w:rPr>
          <w:rFonts w:ascii="仿宋" w:eastAsia="仿宋" w:hAnsi="仿宋" w:hint="eastAsia"/>
          <w:color w:val="000000"/>
          <w:sz w:val="28"/>
          <w:szCs w:val="28"/>
          <w:shd w:val="clear" w:color="auto" w:fill="FFFFFF"/>
        </w:rPr>
        <w:t>.我</w:t>
      </w:r>
      <w:r w:rsidRPr="003E70FE">
        <w:rPr>
          <w:rFonts w:ascii="仿宋" w:eastAsia="仿宋" w:hAnsi="仿宋" w:hint="eastAsia"/>
          <w:color w:val="000000"/>
          <w:sz w:val="28"/>
          <w:szCs w:val="28"/>
          <w:shd w:val="clear" w:color="auto" w:fill="FFFFFF"/>
        </w:rPr>
        <w:t>单位</w:t>
      </w:r>
      <w:r w:rsidR="00254039">
        <w:rPr>
          <w:rFonts w:ascii="仿宋" w:eastAsia="仿宋" w:hAnsi="仿宋" w:hint="eastAsia"/>
          <w:color w:val="000000"/>
          <w:sz w:val="28"/>
          <w:szCs w:val="28"/>
          <w:shd w:val="clear" w:color="auto" w:fill="FFFFFF"/>
        </w:rPr>
        <w:t>同意</w:t>
      </w:r>
      <w:r>
        <w:rPr>
          <w:rFonts w:ascii="仿宋" w:eastAsia="仿宋" w:hAnsi="仿宋" w:hint="eastAsia"/>
          <w:color w:val="000000"/>
          <w:sz w:val="28"/>
          <w:szCs w:val="28"/>
          <w:shd w:val="clear" w:color="auto" w:fill="FFFFFF"/>
        </w:rPr>
        <w:t>采购文件</w:t>
      </w:r>
      <w:r w:rsidR="00254039">
        <w:rPr>
          <w:rFonts w:ascii="仿宋" w:eastAsia="仿宋" w:hAnsi="仿宋" w:hint="eastAsia"/>
          <w:color w:val="000000"/>
          <w:sz w:val="28"/>
          <w:szCs w:val="28"/>
          <w:shd w:val="clear" w:color="auto" w:fill="FFFFFF"/>
        </w:rPr>
        <w:t>的确定成交供应商的方式。</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lastRenderedPageBreak/>
        <w:t>1</w:t>
      </w:r>
      <w:r w:rsidR="003E70FE">
        <w:rPr>
          <w:rFonts w:ascii="仿宋" w:eastAsia="仿宋" w:hAnsi="仿宋" w:hint="eastAsia"/>
          <w:color w:val="000000"/>
          <w:sz w:val="28"/>
          <w:szCs w:val="28"/>
          <w:shd w:val="clear" w:color="auto" w:fill="FFFFFF"/>
        </w:rPr>
        <w:t>1</w:t>
      </w:r>
      <w:r>
        <w:rPr>
          <w:rFonts w:ascii="仿宋" w:eastAsia="仿宋" w:hAnsi="仿宋" w:hint="eastAsia"/>
          <w:color w:val="000000"/>
          <w:sz w:val="28"/>
          <w:szCs w:val="28"/>
          <w:shd w:val="clear" w:color="auto" w:fill="FFFFFF"/>
        </w:rPr>
        <w:t>.如被确定为成交供应商，</w:t>
      </w:r>
      <w:r w:rsidR="003E70FE" w:rsidRPr="003E70FE">
        <w:rPr>
          <w:rFonts w:ascii="仿宋" w:eastAsia="仿宋" w:hAnsi="仿宋" w:hint="eastAsia"/>
          <w:color w:val="000000"/>
          <w:sz w:val="28"/>
          <w:szCs w:val="28"/>
          <w:shd w:val="clear" w:color="auto" w:fill="FFFFFF"/>
        </w:rPr>
        <w:t>愿意在签订合同前向采购人交纳履约保证金，如无法履约合同义务，采购人可对履约保证金作不予退还处理并报相关部门予以处罚；如逾期完成合同任务，采购人可按采购文件予以处理</w:t>
      </w:r>
      <w:r>
        <w:rPr>
          <w:rFonts w:ascii="仿宋" w:eastAsia="仿宋" w:hAnsi="仿宋" w:hint="eastAsia"/>
          <w:color w:val="000000"/>
          <w:sz w:val="28"/>
          <w:szCs w:val="28"/>
          <w:shd w:val="clear" w:color="auto" w:fill="FFFFFF"/>
        </w:rPr>
        <w:t>。</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w:t>
      </w:r>
      <w:r w:rsidR="003E70FE">
        <w:rPr>
          <w:rFonts w:ascii="仿宋" w:eastAsia="仿宋" w:hAnsi="仿宋" w:hint="eastAsia"/>
          <w:color w:val="000000"/>
          <w:sz w:val="28"/>
          <w:szCs w:val="28"/>
          <w:shd w:val="clear" w:color="auto" w:fill="FFFFFF"/>
        </w:rPr>
        <w:t>2</w:t>
      </w:r>
      <w:r>
        <w:rPr>
          <w:rFonts w:ascii="仿宋" w:eastAsia="仿宋" w:hAnsi="仿宋" w:hint="eastAsia"/>
          <w:color w:val="000000"/>
          <w:sz w:val="28"/>
          <w:szCs w:val="28"/>
          <w:shd w:val="clear" w:color="auto" w:fill="FFFFFF"/>
        </w:rPr>
        <w:t>.上述承诺已向本单位员工作了宣传教育。</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如有违反上述承诺的不良行为，本单位同意将其予以上网公示。</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有关本项目事项的函电，请按下列方式联系：</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单位：         邮编：             电话：</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传真：         联系人：           地址：</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供应商（盖章）：</w:t>
      </w:r>
    </w:p>
    <w:p w:rsidR="00E238E6" w:rsidRDefault="00254039">
      <w:pPr>
        <w:widowControl/>
        <w:adjustRightInd w:val="0"/>
        <w:snapToGrid w:val="0"/>
        <w:spacing w:line="520" w:lineRule="exact"/>
        <w:ind w:firstLineChars="200" w:firstLine="560"/>
        <w:jc w:val="left"/>
        <w:rPr>
          <w:rFonts w:ascii="仿宋" w:eastAsia="仿宋" w:hAnsi="仿宋"/>
          <w:sz w:val="28"/>
          <w:szCs w:val="28"/>
          <w:shd w:val="clear" w:color="auto" w:fill="FFFFFF"/>
        </w:rPr>
      </w:pPr>
      <w:r>
        <w:rPr>
          <w:rFonts w:ascii="仿宋" w:eastAsia="仿宋" w:hAnsi="仿宋" w:hint="eastAsia"/>
          <w:color w:val="000000"/>
          <w:sz w:val="28"/>
          <w:szCs w:val="28"/>
          <w:shd w:val="clear" w:color="auto" w:fill="FFFFFF"/>
        </w:rPr>
        <w:t>法定代表人</w:t>
      </w:r>
      <w:r>
        <w:rPr>
          <w:rFonts w:ascii="仿宋" w:eastAsia="仿宋" w:hAnsi="仿宋" w:hint="eastAsia"/>
          <w:sz w:val="28"/>
          <w:szCs w:val="28"/>
          <w:shd w:val="clear" w:color="auto" w:fill="FFFFFF"/>
        </w:rPr>
        <w:t>（签名或盖章）：</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sz w:val="28"/>
          <w:szCs w:val="28"/>
          <w:shd w:val="clear" w:color="auto" w:fill="FFFFFF"/>
        </w:rPr>
        <w:t>受托代理人（签名或</w:t>
      </w:r>
      <w:r>
        <w:rPr>
          <w:rFonts w:ascii="仿宋" w:eastAsia="仿宋" w:hAnsi="仿宋" w:hint="eastAsia"/>
          <w:color w:val="000000"/>
          <w:sz w:val="28"/>
          <w:szCs w:val="28"/>
          <w:shd w:val="clear" w:color="auto" w:fill="FFFFFF"/>
        </w:rPr>
        <w:t>盖章）：</w:t>
      </w:r>
    </w:p>
    <w:p w:rsidR="00E238E6" w:rsidRDefault="00254039">
      <w:pPr>
        <w:widowControl/>
        <w:adjustRightInd w:val="0"/>
        <w:snapToGrid w:val="0"/>
        <w:spacing w:line="52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时间：   年  月  日</w:t>
      </w:r>
    </w:p>
    <w:p w:rsidR="00E238E6" w:rsidRDefault="00E238E6">
      <w:pPr>
        <w:spacing w:line="312" w:lineRule="auto"/>
        <w:rPr>
          <w:rFonts w:ascii="仿宋" w:eastAsia="仿宋" w:hAnsi="仿宋" w:cs="宋体"/>
          <w:b/>
          <w:bCs/>
          <w:sz w:val="28"/>
          <w:szCs w:val="28"/>
        </w:rPr>
      </w:pPr>
    </w:p>
    <w:p w:rsidR="00E238E6" w:rsidRDefault="00254039">
      <w:pPr>
        <w:widowControl/>
        <w:jc w:val="left"/>
        <w:rPr>
          <w:rFonts w:ascii="仿宋" w:eastAsia="仿宋" w:hAnsi="仿宋"/>
          <w:sz w:val="28"/>
          <w:szCs w:val="28"/>
        </w:rPr>
      </w:pPr>
      <w:r>
        <w:rPr>
          <w:rFonts w:ascii="仿宋" w:eastAsia="仿宋" w:hAnsi="仿宋"/>
          <w:sz w:val="28"/>
          <w:szCs w:val="28"/>
        </w:rPr>
        <w:br w:type="page"/>
      </w:r>
    </w:p>
    <w:p w:rsidR="00E238E6" w:rsidRDefault="00254039">
      <w:pPr>
        <w:spacing w:line="312" w:lineRule="auto"/>
        <w:rPr>
          <w:rFonts w:ascii="仿宋" w:eastAsia="仿宋" w:hAnsi="仿宋"/>
          <w:sz w:val="28"/>
          <w:szCs w:val="28"/>
        </w:rPr>
      </w:pPr>
      <w:r>
        <w:rPr>
          <w:rFonts w:ascii="仿宋" w:eastAsia="仿宋" w:hAnsi="仿宋"/>
          <w:sz w:val="28"/>
          <w:szCs w:val="28"/>
        </w:rPr>
        <w:lastRenderedPageBreak/>
        <w:t>附件</w:t>
      </w:r>
      <w:r w:rsidR="003E70FE">
        <w:rPr>
          <w:rFonts w:ascii="仿宋" w:eastAsia="仿宋" w:hAnsi="仿宋" w:hint="eastAsia"/>
          <w:sz w:val="28"/>
          <w:szCs w:val="28"/>
        </w:rPr>
        <w:t>5</w:t>
      </w:r>
    </w:p>
    <w:p w:rsidR="00E238E6" w:rsidRPr="003E70FE" w:rsidRDefault="00254039">
      <w:pPr>
        <w:jc w:val="center"/>
        <w:rPr>
          <w:rFonts w:ascii="仿宋" w:eastAsia="仿宋" w:hAnsi="仿宋"/>
          <w:b/>
          <w:sz w:val="36"/>
          <w:szCs w:val="36"/>
        </w:rPr>
      </w:pPr>
      <w:r w:rsidRPr="003E70FE">
        <w:rPr>
          <w:rFonts w:ascii="仿宋" w:eastAsia="仿宋" w:hAnsi="仿宋" w:hint="eastAsia"/>
          <w:b/>
          <w:sz w:val="36"/>
          <w:szCs w:val="36"/>
        </w:rPr>
        <w:t>报</w:t>
      </w:r>
      <w:r w:rsidR="003E70FE">
        <w:rPr>
          <w:rFonts w:ascii="仿宋" w:eastAsia="仿宋" w:hAnsi="仿宋" w:hint="eastAsia"/>
          <w:b/>
          <w:sz w:val="36"/>
          <w:szCs w:val="36"/>
        </w:rPr>
        <w:t xml:space="preserve">  </w:t>
      </w:r>
      <w:r w:rsidRPr="003E70FE">
        <w:rPr>
          <w:rFonts w:ascii="仿宋" w:eastAsia="仿宋" w:hAnsi="仿宋" w:hint="eastAsia"/>
          <w:b/>
          <w:sz w:val="36"/>
          <w:szCs w:val="36"/>
        </w:rPr>
        <w:t>价</w:t>
      </w:r>
      <w:r w:rsidR="003E70FE">
        <w:rPr>
          <w:rFonts w:ascii="仿宋" w:eastAsia="仿宋" w:hAnsi="仿宋" w:hint="eastAsia"/>
          <w:b/>
          <w:sz w:val="36"/>
          <w:szCs w:val="36"/>
        </w:rPr>
        <w:t xml:space="preserve">  </w:t>
      </w:r>
      <w:r w:rsidRPr="003E70FE">
        <w:rPr>
          <w:rFonts w:ascii="仿宋" w:eastAsia="仿宋" w:hAnsi="仿宋" w:hint="eastAsia"/>
          <w:b/>
          <w:sz w:val="36"/>
          <w:szCs w:val="36"/>
        </w:rPr>
        <w:t>表</w:t>
      </w:r>
    </w:p>
    <w:p w:rsidR="00E238E6" w:rsidRPr="00AA5DD7" w:rsidRDefault="00461770">
      <w:pPr>
        <w:jc w:val="center"/>
        <w:rPr>
          <w:rFonts w:ascii="仿宋" w:eastAsia="仿宋" w:hAnsi="仿宋"/>
          <w:b/>
          <w:kern w:val="0"/>
          <w:sz w:val="28"/>
          <w:szCs w:val="28"/>
        </w:rPr>
      </w:pPr>
      <w:r w:rsidRPr="00AA5DD7">
        <w:rPr>
          <w:rFonts w:ascii="仿宋" w:eastAsia="仿宋" w:hAnsi="仿宋" w:hint="eastAsia"/>
          <w:b/>
          <w:kern w:val="0"/>
          <w:sz w:val="28"/>
          <w:szCs w:val="28"/>
        </w:rPr>
        <w:t>启东市惠萍镇大兴镇村垃圾桶采购项目（二次）</w:t>
      </w:r>
    </w:p>
    <w:tbl>
      <w:tblPr>
        <w:tblStyle w:val="a9"/>
        <w:tblW w:w="0" w:type="auto"/>
        <w:tblLook w:val="04A0"/>
      </w:tblPr>
      <w:tblGrid>
        <w:gridCol w:w="531"/>
        <w:gridCol w:w="1562"/>
        <w:gridCol w:w="1559"/>
        <w:gridCol w:w="746"/>
        <w:gridCol w:w="813"/>
        <w:gridCol w:w="1280"/>
        <w:gridCol w:w="1062"/>
        <w:gridCol w:w="1062"/>
      </w:tblGrid>
      <w:tr w:rsidR="002B7B90" w:rsidTr="002B7B90">
        <w:trPr>
          <w:trHeight w:val="703"/>
        </w:trPr>
        <w:tc>
          <w:tcPr>
            <w:tcW w:w="531" w:type="dxa"/>
            <w:vAlign w:val="center"/>
          </w:tcPr>
          <w:p w:rsidR="002B7B90" w:rsidRDefault="002B7B90">
            <w:pPr>
              <w:jc w:val="center"/>
              <w:rPr>
                <w:rFonts w:ascii="仿宋" w:eastAsia="仿宋" w:hAnsi="仿宋"/>
                <w:szCs w:val="21"/>
              </w:rPr>
            </w:pPr>
            <w:r>
              <w:rPr>
                <w:rFonts w:ascii="仿宋" w:eastAsia="仿宋" w:hAnsi="仿宋" w:hint="eastAsia"/>
              </w:rPr>
              <w:t>序号</w:t>
            </w:r>
          </w:p>
        </w:tc>
        <w:tc>
          <w:tcPr>
            <w:tcW w:w="1562" w:type="dxa"/>
            <w:vAlign w:val="center"/>
          </w:tcPr>
          <w:p w:rsidR="002B7B90" w:rsidRDefault="002B7B90">
            <w:pPr>
              <w:jc w:val="center"/>
              <w:rPr>
                <w:rFonts w:ascii="仿宋" w:eastAsia="仿宋" w:hAnsi="仿宋"/>
                <w:szCs w:val="21"/>
              </w:rPr>
            </w:pPr>
            <w:r>
              <w:rPr>
                <w:rFonts w:ascii="仿宋" w:eastAsia="仿宋" w:hAnsi="仿宋" w:hint="eastAsia"/>
              </w:rPr>
              <w:t>名称</w:t>
            </w:r>
          </w:p>
        </w:tc>
        <w:tc>
          <w:tcPr>
            <w:tcW w:w="1559" w:type="dxa"/>
            <w:vAlign w:val="center"/>
          </w:tcPr>
          <w:p w:rsidR="002B7B90" w:rsidRDefault="002B7B90" w:rsidP="002B7B90">
            <w:pPr>
              <w:jc w:val="center"/>
              <w:rPr>
                <w:rFonts w:ascii="仿宋" w:eastAsia="仿宋" w:hAnsi="仿宋"/>
              </w:rPr>
            </w:pPr>
            <w:r>
              <w:rPr>
                <w:rFonts w:ascii="仿宋" w:eastAsia="仿宋" w:hAnsi="仿宋" w:hint="eastAsia"/>
              </w:rPr>
              <w:t>品种</w:t>
            </w:r>
          </w:p>
        </w:tc>
        <w:tc>
          <w:tcPr>
            <w:tcW w:w="746" w:type="dxa"/>
            <w:vAlign w:val="center"/>
          </w:tcPr>
          <w:p w:rsidR="002B7B90" w:rsidRDefault="002B7B90">
            <w:pPr>
              <w:jc w:val="center"/>
              <w:rPr>
                <w:rFonts w:ascii="仿宋" w:eastAsia="仿宋" w:hAnsi="仿宋"/>
                <w:szCs w:val="21"/>
              </w:rPr>
            </w:pPr>
            <w:r>
              <w:rPr>
                <w:rFonts w:ascii="仿宋" w:eastAsia="仿宋" w:hAnsi="仿宋" w:hint="eastAsia"/>
              </w:rPr>
              <w:t>计量单位</w:t>
            </w:r>
          </w:p>
        </w:tc>
        <w:tc>
          <w:tcPr>
            <w:tcW w:w="813" w:type="dxa"/>
            <w:vAlign w:val="center"/>
          </w:tcPr>
          <w:p w:rsidR="002B7B90" w:rsidRDefault="002B7B90">
            <w:pPr>
              <w:jc w:val="center"/>
              <w:rPr>
                <w:rFonts w:ascii="仿宋" w:eastAsia="仿宋" w:hAnsi="仿宋"/>
                <w:szCs w:val="21"/>
              </w:rPr>
            </w:pPr>
            <w:r>
              <w:rPr>
                <w:rFonts w:ascii="仿宋" w:eastAsia="仿宋" w:hAnsi="仿宋" w:hint="eastAsia"/>
              </w:rPr>
              <w:t>数量</w:t>
            </w:r>
          </w:p>
        </w:tc>
        <w:tc>
          <w:tcPr>
            <w:tcW w:w="1280" w:type="dxa"/>
            <w:vAlign w:val="center"/>
          </w:tcPr>
          <w:p w:rsidR="002B7B90" w:rsidRDefault="002B7B90">
            <w:pPr>
              <w:jc w:val="center"/>
              <w:rPr>
                <w:rFonts w:ascii="仿宋" w:eastAsia="仿宋" w:hAnsi="仿宋"/>
                <w:szCs w:val="21"/>
              </w:rPr>
            </w:pPr>
            <w:r>
              <w:rPr>
                <w:rFonts w:ascii="仿宋" w:eastAsia="仿宋" w:hAnsi="仿宋" w:hint="eastAsia"/>
              </w:rPr>
              <w:t>品牌型号</w:t>
            </w:r>
          </w:p>
        </w:tc>
        <w:tc>
          <w:tcPr>
            <w:tcW w:w="1062" w:type="dxa"/>
            <w:vAlign w:val="center"/>
          </w:tcPr>
          <w:p w:rsidR="002B7B90" w:rsidRDefault="002B7B90">
            <w:pPr>
              <w:jc w:val="center"/>
              <w:rPr>
                <w:rFonts w:ascii="仿宋" w:eastAsia="仿宋" w:hAnsi="仿宋"/>
                <w:szCs w:val="21"/>
              </w:rPr>
            </w:pPr>
            <w:r>
              <w:rPr>
                <w:rFonts w:ascii="仿宋" w:eastAsia="仿宋" w:hAnsi="仿宋" w:hint="eastAsia"/>
              </w:rPr>
              <w:t>综合单价（元）</w:t>
            </w:r>
          </w:p>
        </w:tc>
        <w:tc>
          <w:tcPr>
            <w:tcW w:w="1062" w:type="dxa"/>
            <w:vAlign w:val="center"/>
          </w:tcPr>
          <w:p w:rsidR="002B7B90" w:rsidRDefault="002B7B90">
            <w:pPr>
              <w:jc w:val="center"/>
              <w:rPr>
                <w:rFonts w:ascii="仿宋" w:eastAsia="仿宋" w:hAnsi="仿宋"/>
                <w:szCs w:val="21"/>
              </w:rPr>
            </w:pPr>
            <w:r>
              <w:rPr>
                <w:rFonts w:ascii="仿宋" w:eastAsia="仿宋" w:hAnsi="仿宋" w:hint="eastAsia"/>
              </w:rPr>
              <w:t>小计（元）</w:t>
            </w:r>
          </w:p>
        </w:tc>
      </w:tr>
      <w:tr w:rsidR="002B7B90" w:rsidTr="002B7B90">
        <w:trPr>
          <w:trHeight w:val="703"/>
        </w:trPr>
        <w:tc>
          <w:tcPr>
            <w:tcW w:w="531" w:type="dxa"/>
            <w:vAlign w:val="center"/>
          </w:tcPr>
          <w:p w:rsidR="002B7B90" w:rsidRDefault="002B7B90">
            <w:pPr>
              <w:jc w:val="center"/>
              <w:rPr>
                <w:rFonts w:ascii="仿宋" w:eastAsia="仿宋" w:hAnsi="仿宋"/>
                <w:szCs w:val="21"/>
              </w:rPr>
            </w:pPr>
            <w:r>
              <w:rPr>
                <w:rFonts w:ascii="仿宋" w:eastAsia="仿宋" w:hAnsi="仿宋" w:hint="eastAsia"/>
              </w:rPr>
              <w:t>1</w:t>
            </w:r>
          </w:p>
        </w:tc>
        <w:tc>
          <w:tcPr>
            <w:tcW w:w="1562" w:type="dxa"/>
            <w:vAlign w:val="center"/>
          </w:tcPr>
          <w:p w:rsidR="002B7B90" w:rsidRPr="009749D8" w:rsidRDefault="009749D8" w:rsidP="009749D8">
            <w:pPr>
              <w:jc w:val="center"/>
              <w:rPr>
                <w:rFonts w:ascii="仿宋" w:eastAsia="仿宋" w:hAnsi="仿宋"/>
                <w:szCs w:val="21"/>
              </w:rPr>
            </w:pPr>
            <w:r w:rsidRPr="009749D8">
              <w:rPr>
                <w:rFonts w:ascii="仿宋" w:eastAsia="仿宋" w:hAnsi="仿宋" w:hint="eastAsia"/>
                <w:szCs w:val="21"/>
              </w:rPr>
              <w:t>100升整套（含桶盖、插销、杆子、轮子及配件等）垃圾桶</w:t>
            </w:r>
          </w:p>
        </w:tc>
        <w:tc>
          <w:tcPr>
            <w:tcW w:w="1559" w:type="dxa"/>
            <w:vAlign w:val="center"/>
          </w:tcPr>
          <w:p w:rsidR="002B7B90" w:rsidRDefault="002B7B90" w:rsidP="002B7B90">
            <w:pPr>
              <w:jc w:val="center"/>
              <w:rPr>
                <w:rFonts w:ascii="仿宋" w:eastAsia="仿宋" w:hAnsi="仿宋"/>
                <w:szCs w:val="21"/>
              </w:rPr>
            </w:pPr>
            <w:r w:rsidRPr="002B7B90">
              <w:rPr>
                <w:rFonts w:ascii="仿宋" w:eastAsia="仿宋" w:hAnsi="仿宋" w:hint="eastAsia"/>
                <w:szCs w:val="21"/>
              </w:rPr>
              <w:t>其他垃圾桶（黑色）</w:t>
            </w:r>
          </w:p>
        </w:tc>
        <w:tc>
          <w:tcPr>
            <w:tcW w:w="746" w:type="dxa"/>
            <w:vAlign w:val="center"/>
          </w:tcPr>
          <w:p w:rsidR="002B7B90" w:rsidRDefault="002B7B90">
            <w:pPr>
              <w:jc w:val="center"/>
              <w:rPr>
                <w:rFonts w:ascii="仿宋" w:eastAsia="仿宋" w:hAnsi="仿宋"/>
                <w:szCs w:val="21"/>
              </w:rPr>
            </w:pPr>
            <w:r>
              <w:rPr>
                <w:rFonts w:ascii="仿宋" w:eastAsia="仿宋" w:hAnsi="仿宋" w:hint="eastAsia"/>
                <w:szCs w:val="21"/>
              </w:rPr>
              <w:t>只</w:t>
            </w:r>
          </w:p>
        </w:tc>
        <w:tc>
          <w:tcPr>
            <w:tcW w:w="813" w:type="dxa"/>
            <w:vAlign w:val="center"/>
          </w:tcPr>
          <w:p w:rsidR="002B7B90" w:rsidRDefault="009749D8">
            <w:pPr>
              <w:jc w:val="center"/>
              <w:rPr>
                <w:rFonts w:ascii="仿宋" w:eastAsia="仿宋" w:hAnsi="仿宋"/>
                <w:szCs w:val="21"/>
              </w:rPr>
            </w:pPr>
            <w:r>
              <w:rPr>
                <w:rFonts w:ascii="仿宋" w:eastAsia="仿宋" w:hAnsi="仿宋" w:hint="eastAsia"/>
                <w:szCs w:val="21"/>
              </w:rPr>
              <w:t>3</w:t>
            </w:r>
            <w:r w:rsidR="002B7B90">
              <w:rPr>
                <w:rFonts w:ascii="仿宋" w:eastAsia="仿宋" w:hAnsi="仿宋" w:hint="eastAsia"/>
                <w:szCs w:val="21"/>
              </w:rPr>
              <w:t>00</w:t>
            </w:r>
          </w:p>
        </w:tc>
        <w:tc>
          <w:tcPr>
            <w:tcW w:w="1280" w:type="dxa"/>
            <w:vAlign w:val="center"/>
          </w:tcPr>
          <w:p w:rsidR="002B7B90" w:rsidRDefault="002B7B90">
            <w:pPr>
              <w:jc w:val="center"/>
              <w:rPr>
                <w:rFonts w:ascii="仿宋" w:eastAsia="仿宋" w:hAnsi="仿宋"/>
                <w:szCs w:val="21"/>
              </w:rPr>
            </w:pPr>
          </w:p>
        </w:tc>
        <w:tc>
          <w:tcPr>
            <w:tcW w:w="1062" w:type="dxa"/>
            <w:vAlign w:val="center"/>
          </w:tcPr>
          <w:p w:rsidR="002B7B90" w:rsidRDefault="002B7B90">
            <w:pPr>
              <w:jc w:val="center"/>
              <w:rPr>
                <w:rFonts w:ascii="仿宋" w:eastAsia="仿宋" w:hAnsi="仿宋"/>
                <w:szCs w:val="21"/>
              </w:rPr>
            </w:pPr>
          </w:p>
        </w:tc>
        <w:tc>
          <w:tcPr>
            <w:tcW w:w="1062" w:type="dxa"/>
            <w:vAlign w:val="center"/>
          </w:tcPr>
          <w:p w:rsidR="002B7B90" w:rsidRDefault="002B7B90">
            <w:pPr>
              <w:jc w:val="center"/>
              <w:rPr>
                <w:rFonts w:ascii="仿宋" w:eastAsia="仿宋" w:hAnsi="仿宋"/>
                <w:szCs w:val="21"/>
              </w:rPr>
            </w:pPr>
          </w:p>
        </w:tc>
      </w:tr>
      <w:tr w:rsidR="002B7B90" w:rsidTr="003B6F5B">
        <w:trPr>
          <w:trHeight w:val="725"/>
        </w:trPr>
        <w:tc>
          <w:tcPr>
            <w:tcW w:w="8615" w:type="dxa"/>
            <w:gridSpan w:val="8"/>
          </w:tcPr>
          <w:p w:rsidR="002B7B90" w:rsidRDefault="002B7B90">
            <w:pPr>
              <w:jc w:val="left"/>
              <w:rPr>
                <w:rFonts w:ascii="仿宋" w:eastAsia="仿宋" w:hAnsi="仿宋"/>
                <w:b/>
                <w:sz w:val="28"/>
                <w:szCs w:val="28"/>
              </w:rPr>
            </w:pPr>
            <w:r>
              <w:rPr>
                <w:rFonts w:ascii="仿宋" w:eastAsia="仿宋" w:hAnsi="仿宋" w:hint="eastAsia"/>
                <w:b/>
                <w:sz w:val="28"/>
                <w:szCs w:val="28"/>
              </w:rPr>
              <w:t>合计总价（人民币大写）：</w:t>
            </w:r>
            <w:r w:rsidRPr="002B7B90">
              <w:rPr>
                <w:rFonts w:ascii="仿宋" w:eastAsia="仿宋" w:hAnsi="仿宋" w:hint="eastAsia"/>
                <w:b/>
                <w:sz w:val="28"/>
                <w:szCs w:val="28"/>
                <w:u w:val="single"/>
              </w:rPr>
              <w:t xml:space="preserve">                 </w:t>
            </w:r>
            <w:r>
              <w:rPr>
                <w:rFonts w:ascii="仿宋" w:eastAsia="仿宋" w:hAnsi="仿宋" w:hint="eastAsia"/>
                <w:b/>
                <w:sz w:val="28"/>
                <w:szCs w:val="28"/>
              </w:rPr>
              <w:t>（</w:t>
            </w:r>
            <w:r>
              <w:rPr>
                <w:rFonts w:ascii="宋体" w:hAnsi="宋体" w:hint="eastAsia"/>
                <w:b/>
                <w:sz w:val="28"/>
                <w:szCs w:val="28"/>
              </w:rPr>
              <w:t>¥</w:t>
            </w:r>
            <w:r>
              <w:rPr>
                <w:rFonts w:ascii="仿宋" w:eastAsia="仿宋" w:hAnsi="仿宋" w:hint="eastAsia"/>
                <w:b/>
                <w:sz w:val="28"/>
                <w:szCs w:val="28"/>
              </w:rPr>
              <w:t>：</w:t>
            </w:r>
            <w:r w:rsidRPr="002B7B90">
              <w:rPr>
                <w:rFonts w:ascii="仿宋" w:eastAsia="仿宋" w:hAnsi="仿宋" w:hint="eastAsia"/>
                <w:b/>
                <w:sz w:val="28"/>
                <w:szCs w:val="28"/>
                <w:u w:val="single"/>
              </w:rPr>
              <w:t xml:space="preserve">          </w:t>
            </w:r>
            <w:r>
              <w:rPr>
                <w:rFonts w:ascii="仿宋" w:eastAsia="仿宋" w:hAnsi="仿宋" w:hint="eastAsia"/>
                <w:b/>
                <w:sz w:val="28"/>
                <w:szCs w:val="28"/>
              </w:rPr>
              <w:t>）</w:t>
            </w:r>
          </w:p>
        </w:tc>
      </w:tr>
    </w:tbl>
    <w:p w:rsidR="00E238E6" w:rsidRDefault="00254039">
      <w:pPr>
        <w:widowControl/>
        <w:spacing w:line="312" w:lineRule="auto"/>
        <w:jc w:val="left"/>
        <w:rPr>
          <w:rFonts w:ascii="仿宋" w:eastAsia="仿宋" w:hAnsi="仿宋"/>
          <w:sz w:val="28"/>
          <w:szCs w:val="28"/>
        </w:rPr>
      </w:pPr>
      <w:r>
        <w:rPr>
          <w:rFonts w:ascii="仿宋" w:eastAsia="仿宋" w:hAnsi="仿宋" w:hint="eastAsia"/>
          <w:sz w:val="28"/>
          <w:szCs w:val="28"/>
        </w:rPr>
        <w:t>注：本报价表须机打并加盖报价单位公章，手填无效。所有涉及报价的页面均须加盖单位公章，否则视为无效报价。</w:t>
      </w:r>
    </w:p>
    <w:p w:rsidR="00E238E6" w:rsidRDefault="00E238E6">
      <w:pPr>
        <w:widowControl/>
        <w:spacing w:line="312" w:lineRule="auto"/>
        <w:jc w:val="left"/>
        <w:rPr>
          <w:rFonts w:ascii="仿宋" w:eastAsia="仿宋" w:hAnsi="仿宋"/>
          <w:sz w:val="28"/>
          <w:szCs w:val="28"/>
        </w:rPr>
      </w:pPr>
    </w:p>
    <w:p w:rsidR="00E238E6" w:rsidRDefault="00254039">
      <w:pPr>
        <w:widowControl/>
        <w:spacing w:line="312" w:lineRule="auto"/>
        <w:jc w:val="left"/>
        <w:rPr>
          <w:rFonts w:ascii="仿宋" w:eastAsia="仿宋" w:hAnsi="仿宋"/>
          <w:sz w:val="28"/>
          <w:szCs w:val="28"/>
        </w:rPr>
      </w:pPr>
      <w:r>
        <w:rPr>
          <w:rFonts w:ascii="仿宋" w:eastAsia="仿宋" w:hAnsi="仿宋" w:hint="eastAsia"/>
          <w:sz w:val="28"/>
          <w:szCs w:val="28"/>
        </w:rPr>
        <w:t>供应商盖章：</w:t>
      </w:r>
    </w:p>
    <w:p w:rsidR="00E238E6" w:rsidRDefault="00254039">
      <w:pPr>
        <w:widowControl/>
        <w:spacing w:line="312" w:lineRule="auto"/>
        <w:jc w:val="left"/>
        <w:rPr>
          <w:rFonts w:ascii="仿宋" w:eastAsia="仿宋" w:hAnsi="仿宋"/>
          <w:sz w:val="28"/>
          <w:szCs w:val="28"/>
        </w:rPr>
      </w:pPr>
      <w:r>
        <w:rPr>
          <w:rFonts w:ascii="仿宋" w:eastAsia="仿宋" w:hAnsi="仿宋" w:hint="eastAsia"/>
          <w:sz w:val="28"/>
          <w:szCs w:val="28"/>
        </w:rPr>
        <w:t>法定代表人或授权代表（签名</w:t>
      </w:r>
      <w:r w:rsidR="00A61767" w:rsidRPr="00A61767">
        <w:rPr>
          <w:rFonts w:ascii="仿宋" w:eastAsia="仿宋" w:hAnsi="仿宋" w:hint="eastAsia"/>
          <w:sz w:val="28"/>
          <w:szCs w:val="28"/>
        </w:rPr>
        <w:t>或盖章</w:t>
      </w:r>
      <w:r>
        <w:rPr>
          <w:rFonts w:ascii="仿宋" w:eastAsia="仿宋" w:hAnsi="仿宋" w:hint="eastAsia"/>
          <w:sz w:val="28"/>
          <w:szCs w:val="28"/>
        </w:rPr>
        <w:t xml:space="preserve">）： </w:t>
      </w:r>
    </w:p>
    <w:p w:rsidR="00E238E6" w:rsidRDefault="00254039">
      <w:pPr>
        <w:widowControl/>
        <w:spacing w:line="312" w:lineRule="auto"/>
        <w:jc w:val="left"/>
        <w:rPr>
          <w:rFonts w:ascii="仿宋" w:eastAsia="仿宋" w:hAnsi="仿宋"/>
          <w:sz w:val="28"/>
          <w:szCs w:val="28"/>
        </w:rPr>
      </w:pPr>
      <w:r>
        <w:rPr>
          <w:rFonts w:ascii="仿宋" w:eastAsia="仿宋" w:hAnsi="仿宋" w:hint="eastAsia"/>
          <w:sz w:val="28"/>
          <w:szCs w:val="28"/>
        </w:rPr>
        <w:t>日期：</w:t>
      </w:r>
    </w:p>
    <w:p w:rsidR="00E238E6" w:rsidRDefault="00E238E6">
      <w:pPr>
        <w:jc w:val="center"/>
        <w:rPr>
          <w:rFonts w:ascii="仿宋" w:eastAsia="仿宋" w:hAnsi="仿宋"/>
          <w:b/>
          <w:bCs/>
          <w:sz w:val="28"/>
          <w:szCs w:val="28"/>
        </w:rPr>
      </w:pPr>
    </w:p>
    <w:p w:rsidR="00E238E6" w:rsidRDefault="00E238E6">
      <w:pPr>
        <w:jc w:val="center"/>
        <w:rPr>
          <w:rFonts w:ascii="仿宋" w:eastAsia="仿宋" w:hAnsi="仿宋"/>
          <w:b/>
          <w:bCs/>
          <w:sz w:val="28"/>
          <w:szCs w:val="28"/>
        </w:rPr>
      </w:pPr>
    </w:p>
    <w:p w:rsidR="00E238E6" w:rsidRDefault="00254039">
      <w:pPr>
        <w:widowControl/>
        <w:jc w:val="left"/>
        <w:rPr>
          <w:rFonts w:ascii="仿宋" w:eastAsia="仿宋" w:hAnsi="仿宋"/>
          <w:sz w:val="28"/>
          <w:szCs w:val="28"/>
        </w:rPr>
      </w:pPr>
      <w:r>
        <w:rPr>
          <w:rFonts w:ascii="仿宋" w:eastAsia="仿宋" w:hAnsi="仿宋"/>
          <w:sz w:val="28"/>
          <w:szCs w:val="28"/>
        </w:rPr>
        <w:br w:type="page"/>
      </w:r>
    </w:p>
    <w:p w:rsidR="00E238E6" w:rsidRPr="002B7B90" w:rsidRDefault="00254039">
      <w:pPr>
        <w:snapToGrid w:val="0"/>
        <w:spacing w:line="300" w:lineRule="auto"/>
        <w:outlineLvl w:val="0"/>
        <w:rPr>
          <w:rFonts w:ascii="仿宋" w:eastAsia="仿宋" w:hAnsi="仿宋"/>
          <w:sz w:val="28"/>
          <w:szCs w:val="28"/>
        </w:rPr>
      </w:pPr>
      <w:r>
        <w:rPr>
          <w:rFonts w:ascii="仿宋" w:eastAsia="仿宋" w:hAnsi="仿宋"/>
          <w:sz w:val="28"/>
          <w:szCs w:val="28"/>
        </w:rPr>
        <w:lastRenderedPageBreak/>
        <w:t>附件</w:t>
      </w:r>
      <w:r w:rsidR="002B7B90">
        <w:rPr>
          <w:rFonts w:ascii="仿宋" w:eastAsia="仿宋" w:hAnsi="仿宋" w:hint="eastAsia"/>
          <w:sz w:val="28"/>
          <w:szCs w:val="28"/>
        </w:rPr>
        <w:t>6</w:t>
      </w:r>
    </w:p>
    <w:p w:rsidR="002B7B90" w:rsidRPr="002B7B90" w:rsidRDefault="002B7B90" w:rsidP="002B7B90">
      <w:pPr>
        <w:snapToGrid w:val="0"/>
        <w:spacing w:line="300" w:lineRule="auto"/>
        <w:contextualSpacing/>
        <w:jc w:val="center"/>
        <w:rPr>
          <w:rFonts w:ascii="仿宋" w:eastAsia="仿宋" w:hAnsi="仿宋"/>
          <w:b/>
          <w:sz w:val="28"/>
          <w:szCs w:val="28"/>
        </w:rPr>
      </w:pPr>
      <w:r w:rsidRPr="002B7B90">
        <w:rPr>
          <w:rFonts w:ascii="仿宋" w:eastAsia="仿宋" w:hAnsi="仿宋" w:hint="eastAsia"/>
          <w:b/>
          <w:sz w:val="28"/>
          <w:szCs w:val="28"/>
        </w:rPr>
        <w:t>正负偏离表</w:t>
      </w:r>
    </w:p>
    <w:p w:rsidR="002B7B90" w:rsidRPr="002B7B90" w:rsidRDefault="002B7B90" w:rsidP="002B7B90">
      <w:pPr>
        <w:ind w:firstLineChars="200" w:firstLine="560"/>
        <w:jc w:val="center"/>
        <w:rPr>
          <w:rFonts w:ascii="仿宋" w:eastAsia="仿宋" w:hAnsi="仿宋"/>
          <w:sz w:val="28"/>
          <w:szCs w:val="28"/>
        </w:rPr>
      </w:pPr>
      <w:r w:rsidRPr="002B7B90">
        <w:rPr>
          <w:rFonts w:ascii="仿宋" w:eastAsia="仿宋" w:hAnsi="仿宋" w:hint="eastAsia"/>
          <w:sz w:val="28"/>
          <w:szCs w:val="28"/>
        </w:rPr>
        <w:t>（由响应供应商据实填写，表格不够自行添加）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75"/>
        <w:gridCol w:w="2924"/>
        <w:gridCol w:w="2099"/>
        <w:gridCol w:w="897"/>
      </w:tblGrid>
      <w:tr w:rsidR="002B7B90" w:rsidRPr="002B7B90" w:rsidTr="002B7B90">
        <w:trPr>
          <w:trHeight w:val="994"/>
        </w:trPr>
        <w:tc>
          <w:tcPr>
            <w:tcW w:w="764"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序号</w:t>
            </w:r>
          </w:p>
        </w:tc>
        <w:tc>
          <w:tcPr>
            <w:tcW w:w="2132"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货物或服务名称</w:t>
            </w:r>
          </w:p>
        </w:tc>
        <w:tc>
          <w:tcPr>
            <w:tcW w:w="3167"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采购文件要求的条款</w:t>
            </w:r>
          </w:p>
        </w:tc>
        <w:tc>
          <w:tcPr>
            <w:tcW w:w="2268"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响应文件响应情况</w:t>
            </w:r>
          </w:p>
        </w:tc>
        <w:tc>
          <w:tcPr>
            <w:tcW w:w="957"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偏离</w:t>
            </w:r>
          </w:p>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说明</w:t>
            </w:r>
          </w:p>
        </w:tc>
      </w:tr>
      <w:tr w:rsidR="002B7B90" w:rsidRPr="002B7B90" w:rsidTr="002B7B90">
        <w:trPr>
          <w:trHeight w:val="414"/>
        </w:trPr>
        <w:tc>
          <w:tcPr>
            <w:tcW w:w="764"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1</w:t>
            </w:r>
          </w:p>
        </w:tc>
        <w:tc>
          <w:tcPr>
            <w:tcW w:w="2132" w:type="dxa"/>
            <w:noWrap/>
            <w:vAlign w:val="center"/>
          </w:tcPr>
          <w:p w:rsidR="002B7B90" w:rsidRPr="002B7B90" w:rsidRDefault="002B7B90" w:rsidP="002B7B90">
            <w:pPr>
              <w:spacing w:line="340" w:lineRule="exact"/>
              <w:jc w:val="center"/>
              <w:rPr>
                <w:rFonts w:ascii="仿宋" w:eastAsia="仿宋" w:hAnsi="仿宋"/>
                <w:szCs w:val="21"/>
              </w:rPr>
            </w:pPr>
          </w:p>
        </w:tc>
        <w:tc>
          <w:tcPr>
            <w:tcW w:w="3167" w:type="dxa"/>
            <w:noWrap/>
            <w:vAlign w:val="center"/>
          </w:tcPr>
          <w:p w:rsidR="002B7B90" w:rsidRPr="002B7B90" w:rsidRDefault="002B7B90" w:rsidP="002B7B90">
            <w:pPr>
              <w:spacing w:line="340" w:lineRule="exact"/>
              <w:jc w:val="center"/>
              <w:rPr>
                <w:rFonts w:ascii="仿宋" w:eastAsia="仿宋" w:hAnsi="仿宋"/>
                <w:szCs w:val="21"/>
              </w:rPr>
            </w:pPr>
          </w:p>
        </w:tc>
        <w:tc>
          <w:tcPr>
            <w:tcW w:w="2268" w:type="dxa"/>
            <w:noWrap/>
            <w:vAlign w:val="center"/>
          </w:tcPr>
          <w:p w:rsidR="002B7B90" w:rsidRPr="002B7B90" w:rsidRDefault="002B7B90" w:rsidP="002B7B90">
            <w:pPr>
              <w:spacing w:line="340" w:lineRule="exact"/>
              <w:jc w:val="center"/>
              <w:rPr>
                <w:rFonts w:ascii="仿宋" w:eastAsia="仿宋" w:hAnsi="仿宋"/>
                <w:szCs w:val="21"/>
              </w:rPr>
            </w:pPr>
          </w:p>
        </w:tc>
        <w:tc>
          <w:tcPr>
            <w:tcW w:w="957" w:type="dxa"/>
            <w:noWrap/>
            <w:vAlign w:val="center"/>
          </w:tcPr>
          <w:p w:rsidR="002B7B90" w:rsidRPr="002B7B90" w:rsidRDefault="002B7B90" w:rsidP="002B7B90">
            <w:pPr>
              <w:spacing w:line="340" w:lineRule="exact"/>
              <w:jc w:val="center"/>
              <w:rPr>
                <w:rFonts w:ascii="仿宋" w:eastAsia="仿宋" w:hAnsi="仿宋"/>
                <w:szCs w:val="21"/>
              </w:rPr>
            </w:pPr>
          </w:p>
        </w:tc>
      </w:tr>
      <w:tr w:rsidR="002B7B90" w:rsidRPr="002B7B90" w:rsidTr="002B7B90">
        <w:trPr>
          <w:trHeight w:val="439"/>
        </w:trPr>
        <w:tc>
          <w:tcPr>
            <w:tcW w:w="764"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2</w:t>
            </w:r>
          </w:p>
        </w:tc>
        <w:tc>
          <w:tcPr>
            <w:tcW w:w="2132" w:type="dxa"/>
            <w:noWrap/>
            <w:vAlign w:val="center"/>
          </w:tcPr>
          <w:p w:rsidR="002B7B90" w:rsidRPr="002B7B90" w:rsidRDefault="002B7B90" w:rsidP="002B7B90">
            <w:pPr>
              <w:spacing w:line="340" w:lineRule="exact"/>
              <w:jc w:val="center"/>
              <w:rPr>
                <w:rFonts w:ascii="仿宋" w:eastAsia="仿宋" w:hAnsi="仿宋"/>
                <w:szCs w:val="21"/>
              </w:rPr>
            </w:pPr>
          </w:p>
        </w:tc>
        <w:tc>
          <w:tcPr>
            <w:tcW w:w="3167" w:type="dxa"/>
            <w:noWrap/>
            <w:vAlign w:val="center"/>
          </w:tcPr>
          <w:p w:rsidR="002B7B90" w:rsidRPr="002B7B90" w:rsidRDefault="002B7B90" w:rsidP="002B7B90">
            <w:pPr>
              <w:spacing w:line="340" w:lineRule="exact"/>
              <w:jc w:val="center"/>
              <w:rPr>
                <w:rFonts w:ascii="仿宋" w:eastAsia="仿宋" w:hAnsi="仿宋"/>
                <w:szCs w:val="21"/>
              </w:rPr>
            </w:pPr>
          </w:p>
        </w:tc>
        <w:tc>
          <w:tcPr>
            <w:tcW w:w="2268" w:type="dxa"/>
            <w:noWrap/>
            <w:vAlign w:val="center"/>
          </w:tcPr>
          <w:p w:rsidR="002B7B90" w:rsidRPr="002B7B90" w:rsidRDefault="002B7B90" w:rsidP="002B7B90">
            <w:pPr>
              <w:spacing w:line="340" w:lineRule="exact"/>
              <w:jc w:val="center"/>
              <w:rPr>
                <w:rFonts w:ascii="仿宋" w:eastAsia="仿宋" w:hAnsi="仿宋"/>
                <w:szCs w:val="21"/>
              </w:rPr>
            </w:pPr>
          </w:p>
        </w:tc>
        <w:tc>
          <w:tcPr>
            <w:tcW w:w="957" w:type="dxa"/>
            <w:noWrap/>
            <w:vAlign w:val="center"/>
          </w:tcPr>
          <w:p w:rsidR="002B7B90" w:rsidRPr="002B7B90" w:rsidRDefault="002B7B90" w:rsidP="002B7B90">
            <w:pPr>
              <w:spacing w:line="340" w:lineRule="exact"/>
              <w:jc w:val="center"/>
              <w:rPr>
                <w:rFonts w:ascii="仿宋" w:eastAsia="仿宋" w:hAnsi="仿宋"/>
                <w:szCs w:val="21"/>
              </w:rPr>
            </w:pPr>
          </w:p>
        </w:tc>
      </w:tr>
      <w:tr w:rsidR="002B7B90" w:rsidRPr="002B7B90" w:rsidTr="002B7B90">
        <w:trPr>
          <w:trHeight w:val="400"/>
        </w:trPr>
        <w:tc>
          <w:tcPr>
            <w:tcW w:w="764"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3</w:t>
            </w:r>
          </w:p>
        </w:tc>
        <w:tc>
          <w:tcPr>
            <w:tcW w:w="2132" w:type="dxa"/>
            <w:noWrap/>
            <w:vAlign w:val="center"/>
          </w:tcPr>
          <w:p w:rsidR="002B7B90" w:rsidRPr="002B7B90" w:rsidRDefault="002B7B90" w:rsidP="002B7B90">
            <w:pPr>
              <w:spacing w:line="340" w:lineRule="exact"/>
              <w:jc w:val="center"/>
              <w:rPr>
                <w:rFonts w:ascii="仿宋" w:eastAsia="仿宋" w:hAnsi="仿宋"/>
                <w:szCs w:val="21"/>
              </w:rPr>
            </w:pPr>
          </w:p>
        </w:tc>
        <w:tc>
          <w:tcPr>
            <w:tcW w:w="3167" w:type="dxa"/>
            <w:noWrap/>
            <w:vAlign w:val="center"/>
          </w:tcPr>
          <w:p w:rsidR="002B7B90" w:rsidRPr="002B7B90" w:rsidRDefault="002B7B90" w:rsidP="002B7B90">
            <w:pPr>
              <w:spacing w:line="340" w:lineRule="exact"/>
              <w:jc w:val="center"/>
              <w:rPr>
                <w:rFonts w:ascii="仿宋" w:eastAsia="仿宋" w:hAnsi="仿宋"/>
                <w:szCs w:val="21"/>
              </w:rPr>
            </w:pPr>
          </w:p>
        </w:tc>
        <w:tc>
          <w:tcPr>
            <w:tcW w:w="2268" w:type="dxa"/>
            <w:noWrap/>
            <w:vAlign w:val="center"/>
          </w:tcPr>
          <w:p w:rsidR="002B7B90" w:rsidRPr="002B7B90" w:rsidRDefault="002B7B90" w:rsidP="002B7B90">
            <w:pPr>
              <w:spacing w:line="340" w:lineRule="exact"/>
              <w:jc w:val="center"/>
              <w:rPr>
                <w:rFonts w:ascii="仿宋" w:eastAsia="仿宋" w:hAnsi="仿宋"/>
                <w:szCs w:val="21"/>
              </w:rPr>
            </w:pPr>
          </w:p>
        </w:tc>
        <w:tc>
          <w:tcPr>
            <w:tcW w:w="957" w:type="dxa"/>
            <w:noWrap/>
            <w:vAlign w:val="center"/>
          </w:tcPr>
          <w:p w:rsidR="002B7B90" w:rsidRPr="002B7B90" w:rsidRDefault="002B7B90" w:rsidP="002B7B90">
            <w:pPr>
              <w:spacing w:line="340" w:lineRule="exact"/>
              <w:jc w:val="center"/>
              <w:rPr>
                <w:rFonts w:ascii="仿宋" w:eastAsia="仿宋" w:hAnsi="仿宋"/>
                <w:szCs w:val="21"/>
              </w:rPr>
            </w:pPr>
          </w:p>
        </w:tc>
      </w:tr>
      <w:tr w:rsidR="002B7B90" w:rsidRPr="002B7B90" w:rsidTr="002B7B90">
        <w:trPr>
          <w:trHeight w:val="419"/>
        </w:trPr>
        <w:tc>
          <w:tcPr>
            <w:tcW w:w="764" w:type="dxa"/>
            <w:noWrap/>
            <w:vAlign w:val="center"/>
            <w:hideMark/>
          </w:tcPr>
          <w:p w:rsidR="002B7B90" w:rsidRPr="002B7B90" w:rsidRDefault="002B7B90" w:rsidP="002B7B90">
            <w:pPr>
              <w:spacing w:line="340" w:lineRule="exact"/>
              <w:jc w:val="center"/>
              <w:rPr>
                <w:rFonts w:ascii="仿宋" w:eastAsia="仿宋" w:hAnsi="仿宋"/>
                <w:szCs w:val="21"/>
              </w:rPr>
            </w:pPr>
            <w:r w:rsidRPr="002B7B90">
              <w:rPr>
                <w:rFonts w:ascii="仿宋" w:eastAsia="仿宋" w:hAnsi="仿宋" w:hint="eastAsia"/>
                <w:szCs w:val="21"/>
              </w:rPr>
              <w:t>4</w:t>
            </w:r>
          </w:p>
        </w:tc>
        <w:tc>
          <w:tcPr>
            <w:tcW w:w="2132" w:type="dxa"/>
            <w:noWrap/>
            <w:vAlign w:val="center"/>
          </w:tcPr>
          <w:p w:rsidR="002B7B90" w:rsidRPr="002B7B90" w:rsidRDefault="002B7B90" w:rsidP="002B7B90">
            <w:pPr>
              <w:spacing w:line="340" w:lineRule="exact"/>
              <w:jc w:val="center"/>
              <w:rPr>
                <w:rFonts w:ascii="仿宋" w:eastAsia="仿宋" w:hAnsi="仿宋"/>
                <w:szCs w:val="21"/>
              </w:rPr>
            </w:pPr>
          </w:p>
        </w:tc>
        <w:tc>
          <w:tcPr>
            <w:tcW w:w="3167" w:type="dxa"/>
            <w:noWrap/>
            <w:vAlign w:val="center"/>
          </w:tcPr>
          <w:p w:rsidR="002B7B90" w:rsidRPr="002B7B90" w:rsidRDefault="002B7B90" w:rsidP="002B7B90">
            <w:pPr>
              <w:spacing w:line="340" w:lineRule="exact"/>
              <w:jc w:val="center"/>
              <w:rPr>
                <w:rFonts w:ascii="仿宋" w:eastAsia="仿宋" w:hAnsi="仿宋"/>
                <w:szCs w:val="21"/>
              </w:rPr>
            </w:pPr>
          </w:p>
        </w:tc>
        <w:tc>
          <w:tcPr>
            <w:tcW w:w="2268" w:type="dxa"/>
            <w:noWrap/>
            <w:vAlign w:val="center"/>
          </w:tcPr>
          <w:p w:rsidR="002B7B90" w:rsidRPr="002B7B90" w:rsidRDefault="002B7B90" w:rsidP="002B7B90">
            <w:pPr>
              <w:spacing w:line="340" w:lineRule="exact"/>
              <w:jc w:val="center"/>
              <w:rPr>
                <w:rFonts w:ascii="仿宋" w:eastAsia="仿宋" w:hAnsi="仿宋"/>
                <w:szCs w:val="21"/>
              </w:rPr>
            </w:pPr>
          </w:p>
        </w:tc>
        <w:tc>
          <w:tcPr>
            <w:tcW w:w="957" w:type="dxa"/>
            <w:noWrap/>
            <w:vAlign w:val="center"/>
          </w:tcPr>
          <w:p w:rsidR="002B7B90" w:rsidRPr="002B7B90" w:rsidRDefault="002B7B90" w:rsidP="002B7B90">
            <w:pPr>
              <w:spacing w:line="340" w:lineRule="exact"/>
              <w:jc w:val="center"/>
              <w:rPr>
                <w:rFonts w:ascii="仿宋" w:eastAsia="仿宋" w:hAnsi="仿宋"/>
                <w:szCs w:val="21"/>
              </w:rPr>
            </w:pPr>
          </w:p>
        </w:tc>
      </w:tr>
    </w:tbl>
    <w:p w:rsidR="002B7B90" w:rsidRPr="002B7B90" w:rsidRDefault="002B7B90" w:rsidP="002B7B90">
      <w:pPr>
        <w:snapToGrid w:val="0"/>
        <w:spacing w:line="300" w:lineRule="auto"/>
        <w:contextualSpacing/>
        <w:rPr>
          <w:rFonts w:ascii="仿宋" w:eastAsia="仿宋" w:hAnsi="仿宋"/>
          <w:b/>
          <w:sz w:val="28"/>
          <w:szCs w:val="28"/>
        </w:rPr>
      </w:pPr>
      <w:r w:rsidRPr="002B7B90">
        <w:rPr>
          <w:rFonts w:ascii="仿宋" w:eastAsia="仿宋" w:hAnsi="仿宋" w:hint="eastAsia"/>
          <w:b/>
          <w:sz w:val="28"/>
          <w:szCs w:val="28"/>
        </w:rPr>
        <w:t>注：</w:t>
      </w:r>
    </w:p>
    <w:p w:rsidR="002B7B90" w:rsidRPr="002B7B90" w:rsidRDefault="002B7B90" w:rsidP="002B7B90">
      <w:pPr>
        <w:snapToGrid w:val="0"/>
        <w:spacing w:line="300" w:lineRule="auto"/>
        <w:ind w:firstLineChars="200" w:firstLine="560"/>
        <w:contextualSpacing/>
        <w:rPr>
          <w:rFonts w:ascii="仿宋" w:eastAsia="仿宋" w:hAnsi="仿宋"/>
          <w:sz w:val="28"/>
          <w:szCs w:val="28"/>
        </w:rPr>
      </w:pPr>
      <w:r w:rsidRPr="002B7B90">
        <w:rPr>
          <w:rFonts w:ascii="仿宋" w:eastAsia="仿宋" w:hAnsi="仿宋" w:hint="eastAsia"/>
          <w:sz w:val="28"/>
          <w:szCs w:val="28"/>
        </w:rPr>
        <w:t>1.如响应供应商提交的响应文件与采购文件中的要求有偏离的，应逐条填列在偏离表中。未填写的内容视为完全响应本采购文件要求。</w:t>
      </w:r>
    </w:p>
    <w:p w:rsidR="002B7B90" w:rsidRPr="002B7B90" w:rsidRDefault="002B7B90" w:rsidP="002B7B90">
      <w:pPr>
        <w:snapToGrid w:val="0"/>
        <w:spacing w:line="300" w:lineRule="auto"/>
        <w:ind w:firstLineChars="200" w:firstLine="560"/>
        <w:contextualSpacing/>
        <w:rPr>
          <w:rFonts w:ascii="仿宋" w:eastAsia="仿宋" w:hAnsi="仿宋"/>
          <w:sz w:val="28"/>
          <w:szCs w:val="28"/>
        </w:rPr>
      </w:pPr>
      <w:r w:rsidRPr="002B7B90">
        <w:rPr>
          <w:rFonts w:ascii="仿宋" w:eastAsia="仿宋" w:hAnsi="仿宋" w:hint="eastAsia"/>
          <w:sz w:val="28"/>
          <w:szCs w:val="28"/>
        </w:rPr>
        <w:t>2.“偏离说明”一栏选择“正偏离”、“负偏离”、“无偏离”进行填写。</w:t>
      </w:r>
    </w:p>
    <w:p w:rsidR="002B7B90" w:rsidRPr="002B7B90" w:rsidRDefault="002B7B90" w:rsidP="002B7B90">
      <w:pPr>
        <w:snapToGrid w:val="0"/>
        <w:spacing w:line="300" w:lineRule="auto"/>
        <w:ind w:firstLineChars="200" w:firstLine="560"/>
        <w:contextualSpacing/>
        <w:rPr>
          <w:rFonts w:ascii="仿宋" w:eastAsia="仿宋" w:hAnsi="仿宋"/>
          <w:bCs/>
          <w:sz w:val="28"/>
          <w:szCs w:val="28"/>
        </w:rPr>
      </w:pPr>
      <w:r w:rsidRPr="002B7B90">
        <w:rPr>
          <w:rFonts w:ascii="仿宋" w:eastAsia="仿宋" w:hAnsi="仿宋" w:hint="eastAsia"/>
          <w:bCs/>
          <w:sz w:val="28"/>
          <w:szCs w:val="28"/>
        </w:rPr>
        <w:t>3.供应商若提供其他增值服务，可以在表中自行据实填写。</w:t>
      </w:r>
    </w:p>
    <w:p w:rsidR="002B7B90" w:rsidRPr="002B7B90" w:rsidRDefault="002B7B90" w:rsidP="002B7B90">
      <w:pPr>
        <w:snapToGrid w:val="0"/>
        <w:spacing w:line="400" w:lineRule="exact"/>
        <w:ind w:firstLineChars="192" w:firstLine="540"/>
        <w:contextualSpacing/>
        <w:rPr>
          <w:rFonts w:ascii="仿宋" w:eastAsia="仿宋" w:hAnsi="仿宋"/>
          <w:b/>
          <w:kern w:val="0"/>
          <w:sz w:val="28"/>
          <w:szCs w:val="28"/>
        </w:rPr>
      </w:pPr>
      <w:r w:rsidRPr="002B7B90">
        <w:rPr>
          <w:rFonts w:ascii="仿宋" w:eastAsia="仿宋" w:hAnsi="仿宋" w:hint="eastAsia"/>
          <w:b/>
          <w:kern w:val="0"/>
          <w:sz w:val="28"/>
          <w:szCs w:val="28"/>
        </w:rPr>
        <w:t xml:space="preserve"> </w:t>
      </w:r>
    </w:p>
    <w:p w:rsidR="002B7B90" w:rsidRPr="002B7B90" w:rsidRDefault="002B7B90" w:rsidP="002B7B90">
      <w:pPr>
        <w:spacing w:line="312" w:lineRule="auto"/>
        <w:ind w:firstLineChars="287" w:firstLine="807"/>
        <w:rPr>
          <w:rFonts w:ascii="仿宋" w:eastAsia="仿宋" w:hAnsi="仿宋"/>
          <w:b/>
          <w:sz w:val="28"/>
          <w:szCs w:val="28"/>
        </w:rPr>
      </w:pPr>
      <w:r w:rsidRPr="002B7B90">
        <w:rPr>
          <w:rFonts w:ascii="仿宋" w:eastAsia="仿宋" w:hAnsi="仿宋" w:hint="eastAsia"/>
          <w:b/>
          <w:sz w:val="28"/>
          <w:szCs w:val="28"/>
        </w:rPr>
        <w:t xml:space="preserve"> </w:t>
      </w:r>
    </w:p>
    <w:p w:rsidR="002B7B90" w:rsidRPr="002B7B90" w:rsidRDefault="002B7B90" w:rsidP="002B7B90">
      <w:pPr>
        <w:spacing w:line="312" w:lineRule="auto"/>
        <w:ind w:firstLineChars="700" w:firstLine="1960"/>
        <w:rPr>
          <w:rFonts w:ascii="仿宋" w:eastAsia="仿宋" w:hAnsi="仿宋"/>
          <w:sz w:val="28"/>
          <w:szCs w:val="28"/>
          <w:u w:val="single"/>
        </w:rPr>
      </w:pPr>
      <w:r w:rsidRPr="002B7B90">
        <w:rPr>
          <w:rFonts w:ascii="仿宋" w:eastAsia="仿宋" w:hAnsi="仿宋" w:hint="eastAsia"/>
          <w:sz w:val="28"/>
          <w:szCs w:val="28"/>
        </w:rPr>
        <w:t>响应供应商全称（盖公章）：</w:t>
      </w:r>
    </w:p>
    <w:p w:rsidR="002B7B90" w:rsidRPr="002B7B90" w:rsidRDefault="002B7B90" w:rsidP="002B7B90">
      <w:pPr>
        <w:spacing w:line="312" w:lineRule="auto"/>
        <w:ind w:firstLineChars="700" w:firstLine="1960"/>
        <w:rPr>
          <w:rFonts w:ascii="仿宋" w:eastAsia="仿宋" w:hAnsi="仿宋"/>
          <w:sz w:val="28"/>
          <w:szCs w:val="28"/>
        </w:rPr>
      </w:pPr>
      <w:r w:rsidRPr="002B7B90">
        <w:rPr>
          <w:rFonts w:ascii="仿宋" w:eastAsia="仿宋" w:hAnsi="仿宋" w:hint="eastAsia"/>
          <w:sz w:val="28"/>
          <w:szCs w:val="28"/>
        </w:rPr>
        <w:t>法定代表人（签</w:t>
      </w:r>
      <w:r>
        <w:rPr>
          <w:rFonts w:ascii="仿宋" w:eastAsia="仿宋" w:hAnsi="仿宋" w:hint="eastAsia"/>
          <w:sz w:val="28"/>
          <w:szCs w:val="28"/>
        </w:rPr>
        <w:t>名</w:t>
      </w:r>
      <w:r w:rsidRPr="002B7B90">
        <w:rPr>
          <w:rFonts w:ascii="仿宋" w:eastAsia="仿宋" w:hAnsi="仿宋" w:hint="eastAsia"/>
          <w:sz w:val="28"/>
          <w:szCs w:val="28"/>
        </w:rPr>
        <w:t>或盖章）：</w:t>
      </w:r>
    </w:p>
    <w:p w:rsidR="002B7B90" w:rsidRPr="002B7B90" w:rsidRDefault="002B7B90" w:rsidP="002B7B90">
      <w:pPr>
        <w:spacing w:line="312" w:lineRule="auto"/>
        <w:ind w:firstLineChars="700" w:firstLine="1960"/>
        <w:rPr>
          <w:rFonts w:ascii="仿宋" w:eastAsia="仿宋" w:hAnsi="仿宋"/>
          <w:sz w:val="28"/>
          <w:szCs w:val="28"/>
        </w:rPr>
      </w:pPr>
      <w:r w:rsidRPr="002B7B90">
        <w:rPr>
          <w:rFonts w:ascii="仿宋" w:eastAsia="仿宋" w:hAnsi="仿宋" w:hint="eastAsia"/>
          <w:sz w:val="28"/>
          <w:szCs w:val="28"/>
        </w:rPr>
        <w:t>日期：   年  月  日</w:t>
      </w:r>
    </w:p>
    <w:p w:rsidR="00EE25B2" w:rsidRPr="002B7B90" w:rsidRDefault="00EE25B2" w:rsidP="00EE25B2">
      <w:pPr>
        <w:spacing w:line="500" w:lineRule="exact"/>
        <w:rPr>
          <w:rFonts w:ascii="仿宋" w:eastAsia="仿宋" w:hAnsi="仿宋"/>
          <w:color w:val="000000"/>
          <w:kern w:val="0"/>
          <w:sz w:val="28"/>
          <w:szCs w:val="28"/>
        </w:rPr>
      </w:pPr>
    </w:p>
    <w:p w:rsidR="00EE25B2" w:rsidRDefault="00EE25B2">
      <w:pPr>
        <w:widowControl/>
        <w:jc w:val="left"/>
        <w:rPr>
          <w:rFonts w:ascii="仿宋" w:eastAsia="仿宋" w:hAnsi="仿宋"/>
          <w:color w:val="000000"/>
          <w:kern w:val="0"/>
          <w:sz w:val="28"/>
          <w:szCs w:val="28"/>
        </w:rPr>
      </w:pPr>
      <w:r>
        <w:rPr>
          <w:rFonts w:ascii="仿宋" w:eastAsia="仿宋" w:hAnsi="仿宋"/>
          <w:color w:val="000000"/>
          <w:kern w:val="0"/>
          <w:sz w:val="28"/>
          <w:szCs w:val="28"/>
        </w:rPr>
        <w:br w:type="page"/>
      </w:r>
    </w:p>
    <w:p w:rsidR="00EE25B2" w:rsidRDefault="00EE25B2" w:rsidP="00EE25B2">
      <w:pPr>
        <w:jc w:val="left"/>
        <w:rPr>
          <w:rFonts w:ascii="仿宋" w:eastAsia="仿宋" w:hAnsi="仿宋" w:cs="宋体"/>
          <w:bCs/>
          <w:sz w:val="28"/>
          <w:szCs w:val="28"/>
        </w:rPr>
      </w:pPr>
      <w:r>
        <w:rPr>
          <w:rFonts w:ascii="仿宋" w:eastAsia="仿宋" w:hAnsi="仿宋" w:cs="宋体" w:hint="eastAsia"/>
          <w:bCs/>
          <w:sz w:val="28"/>
          <w:szCs w:val="28"/>
        </w:rPr>
        <w:lastRenderedPageBreak/>
        <w:t>附件</w:t>
      </w:r>
      <w:r w:rsidR="002B7B90">
        <w:rPr>
          <w:rFonts w:ascii="仿宋" w:eastAsia="仿宋" w:hAnsi="仿宋" w:cs="宋体" w:hint="eastAsia"/>
          <w:bCs/>
          <w:sz w:val="28"/>
          <w:szCs w:val="28"/>
        </w:rPr>
        <w:t>7</w:t>
      </w:r>
    </w:p>
    <w:p w:rsidR="00E238E6" w:rsidRDefault="00254039" w:rsidP="00EE25B2">
      <w:pPr>
        <w:jc w:val="center"/>
        <w:rPr>
          <w:rFonts w:ascii="仿宋" w:eastAsia="仿宋" w:hAnsi="仿宋" w:cs="宋体"/>
          <w:bCs/>
          <w:sz w:val="28"/>
          <w:szCs w:val="28"/>
        </w:rPr>
      </w:pPr>
      <w:r>
        <w:rPr>
          <w:rFonts w:ascii="仿宋" w:eastAsia="仿宋" w:hAnsi="仿宋" w:cs="宋体" w:hint="eastAsia"/>
          <w:bCs/>
          <w:sz w:val="28"/>
          <w:szCs w:val="28"/>
        </w:rPr>
        <w:t>质疑函范本</w:t>
      </w:r>
    </w:p>
    <w:p w:rsidR="00E238E6" w:rsidRDefault="00254039" w:rsidP="00E14B3F">
      <w:pPr>
        <w:adjustRightInd w:val="0"/>
        <w:snapToGrid w:val="0"/>
        <w:spacing w:beforeLines="100" w:line="312" w:lineRule="auto"/>
        <w:rPr>
          <w:rFonts w:ascii="仿宋" w:eastAsia="仿宋" w:hAnsi="仿宋" w:cs="宋体"/>
          <w:bCs/>
          <w:sz w:val="28"/>
          <w:szCs w:val="28"/>
        </w:rPr>
      </w:pPr>
      <w:r>
        <w:rPr>
          <w:rFonts w:ascii="仿宋" w:eastAsia="仿宋" w:hAnsi="仿宋" w:cs="宋体" w:hint="eastAsia"/>
          <w:bCs/>
          <w:sz w:val="28"/>
          <w:szCs w:val="28"/>
        </w:rPr>
        <w:t>一、质疑供应商基本信息</w:t>
      </w: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质疑供应商：</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地址：           邮编：</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联系人：         联系电话：</w:t>
      </w: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授权代表：</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联系电话：</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地址：           邮编：</w:t>
      </w:r>
    </w:p>
    <w:p w:rsidR="00E238E6" w:rsidRDefault="00254039">
      <w:pPr>
        <w:adjustRightInd w:val="0"/>
        <w:snapToGrid w:val="0"/>
        <w:spacing w:line="312" w:lineRule="auto"/>
        <w:rPr>
          <w:rFonts w:ascii="仿宋" w:eastAsia="仿宋" w:hAnsi="仿宋" w:cs="宋体"/>
          <w:bCs/>
          <w:sz w:val="28"/>
          <w:szCs w:val="28"/>
        </w:rPr>
      </w:pPr>
      <w:r>
        <w:rPr>
          <w:rFonts w:ascii="仿宋" w:eastAsia="仿宋" w:hAnsi="仿宋" w:cs="宋体" w:hint="eastAsia"/>
          <w:bCs/>
          <w:sz w:val="28"/>
          <w:szCs w:val="28"/>
        </w:rPr>
        <w:t>二、质疑项目基本情况</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质疑项目的名称：</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质疑项目的编号：         包号：</w:t>
      </w: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采购人名称：</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采购文件获取日期：</w:t>
      </w:r>
    </w:p>
    <w:p w:rsidR="00E238E6" w:rsidRDefault="00254039">
      <w:pPr>
        <w:adjustRightInd w:val="0"/>
        <w:snapToGrid w:val="0"/>
        <w:spacing w:line="312" w:lineRule="auto"/>
        <w:rPr>
          <w:rFonts w:ascii="仿宋" w:eastAsia="仿宋" w:hAnsi="仿宋" w:cs="宋体"/>
          <w:bCs/>
          <w:sz w:val="28"/>
          <w:szCs w:val="28"/>
        </w:rPr>
      </w:pPr>
      <w:r>
        <w:rPr>
          <w:rFonts w:ascii="仿宋" w:eastAsia="仿宋" w:hAnsi="仿宋" w:cs="宋体" w:hint="eastAsia"/>
          <w:bCs/>
          <w:sz w:val="28"/>
          <w:szCs w:val="28"/>
        </w:rPr>
        <w:t>三、质疑事项具体内容</w:t>
      </w: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质疑事项1：</w:t>
      </w: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事实依据：</w:t>
      </w:r>
    </w:p>
    <w:p w:rsidR="00E238E6" w:rsidRDefault="00E238E6">
      <w:pPr>
        <w:adjustRightInd w:val="0"/>
        <w:snapToGrid w:val="0"/>
        <w:spacing w:line="312" w:lineRule="auto"/>
        <w:rPr>
          <w:rFonts w:ascii="仿宋" w:eastAsia="仿宋" w:hAnsi="仿宋" w:cs="宋体"/>
          <w:sz w:val="28"/>
          <w:szCs w:val="28"/>
        </w:rPr>
      </w:pP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法律依据：</w:t>
      </w:r>
    </w:p>
    <w:p w:rsidR="00E238E6" w:rsidRDefault="00E238E6">
      <w:pPr>
        <w:adjustRightInd w:val="0"/>
        <w:snapToGrid w:val="0"/>
        <w:spacing w:line="312" w:lineRule="auto"/>
        <w:rPr>
          <w:rFonts w:ascii="仿宋" w:eastAsia="仿宋" w:hAnsi="仿宋" w:cs="宋体"/>
          <w:sz w:val="28"/>
          <w:szCs w:val="28"/>
          <w:u w:val="dotted"/>
        </w:rPr>
      </w:pP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质疑事项2</w:t>
      </w:r>
    </w:p>
    <w:p w:rsidR="00E238E6" w:rsidRDefault="00254039">
      <w:pPr>
        <w:adjustRightInd w:val="0"/>
        <w:snapToGrid w:val="0"/>
        <w:spacing w:line="312" w:lineRule="auto"/>
        <w:rPr>
          <w:rFonts w:ascii="仿宋" w:eastAsia="仿宋" w:hAnsi="仿宋" w:cs="宋体"/>
          <w:sz w:val="28"/>
          <w:szCs w:val="28"/>
        </w:rPr>
      </w:pPr>
      <w:r>
        <w:rPr>
          <w:rFonts w:ascii="仿宋" w:eastAsia="仿宋" w:hAnsi="仿宋" w:cs="宋体" w:hint="eastAsia"/>
          <w:sz w:val="28"/>
          <w:szCs w:val="28"/>
        </w:rPr>
        <w:t>……</w:t>
      </w:r>
    </w:p>
    <w:p w:rsidR="00E238E6" w:rsidRDefault="00254039">
      <w:pPr>
        <w:adjustRightInd w:val="0"/>
        <w:snapToGrid w:val="0"/>
        <w:spacing w:line="312" w:lineRule="auto"/>
        <w:rPr>
          <w:rFonts w:ascii="仿宋" w:eastAsia="仿宋" w:hAnsi="仿宋" w:cs="宋体"/>
          <w:bCs/>
          <w:sz w:val="28"/>
          <w:szCs w:val="28"/>
        </w:rPr>
      </w:pPr>
      <w:r>
        <w:rPr>
          <w:rFonts w:ascii="仿宋" w:eastAsia="仿宋" w:hAnsi="仿宋" w:cs="宋体" w:hint="eastAsia"/>
          <w:bCs/>
          <w:sz w:val="28"/>
          <w:szCs w:val="28"/>
        </w:rPr>
        <w:t>四、与质疑事项相关的质疑请求</w:t>
      </w:r>
    </w:p>
    <w:p w:rsidR="00E238E6" w:rsidRDefault="00254039">
      <w:pPr>
        <w:adjustRightInd w:val="0"/>
        <w:snapToGrid w:val="0"/>
        <w:spacing w:line="312" w:lineRule="auto"/>
        <w:rPr>
          <w:rFonts w:ascii="仿宋" w:eastAsia="仿宋" w:hAnsi="仿宋" w:cs="宋体"/>
          <w:sz w:val="28"/>
          <w:szCs w:val="28"/>
          <w:u w:val="dotted"/>
        </w:rPr>
      </w:pPr>
      <w:r>
        <w:rPr>
          <w:rFonts w:ascii="仿宋" w:eastAsia="仿宋" w:hAnsi="仿宋" w:cs="宋体" w:hint="eastAsia"/>
          <w:sz w:val="28"/>
          <w:szCs w:val="28"/>
        </w:rPr>
        <w:t>请求：</w:t>
      </w:r>
    </w:p>
    <w:p w:rsidR="00E238E6" w:rsidRDefault="00254039">
      <w:pPr>
        <w:spacing w:line="312" w:lineRule="auto"/>
        <w:rPr>
          <w:rFonts w:ascii="仿宋" w:eastAsia="仿宋" w:hAnsi="仿宋" w:cs="宋体"/>
          <w:sz w:val="28"/>
          <w:szCs w:val="28"/>
        </w:rPr>
      </w:pPr>
      <w:r>
        <w:rPr>
          <w:rFonts w:ascii="仿宋" w:eastAsia="仿宋" w:hAnsi="仿宋" w:cs="宋体" w:hint="eastAsia"/>
          <w:sz w:val="28"/>
          <w:szCs w:val="28"/>
        </w:rPr>
        <w:t xml:space="preserve">签名(签章)：                   公章：                      </w:t>
      </w:r>
    </w:p>
    <w:p w:rsidR="00E238E6" w:rsidRDefault="00254039">
      <w:pPr>
        <w:spacing w:line="312" w:lineRule="auto"/>
        <w:rPr>
          <w:rFonts w:ascii="仿宋" w:eastAsia="仿宋" w:hAnsi="仿宋" w:cs="宋体"/>
          <w:sz w:val="28"/>
          <w:szCs w:val="28"/>
        </w:rPr>
      </w:pPr>
      <w:r>
        <w:rPr>
          <w:rFonts w:ascii="仿宋" w:eastAsia="仿宋" w:hAnsi="仿宋" w:cs="宋体" w:hint="eastAsia"/>
          <w:sz w:val="28"/>
          <w:szCs w:val="28"/>
        </w:rPr>
        <w:t xml:space="preserve">日期：    </w:t>
      </w:r>
    </w:p>
    <w:p w:rsidR="00E238E6" w:rsidRDefault="00E238E6">
      <w:pPr>
        <w:adjustRightInd w:val="0"/>
        <w:snapToGrid w:val="0"/>
        <w:spacing w:line="288" w:lineRule="auto"/>
        <w:rPr>
          <w:rFonts w:ascii="仿宋" w:eastAsia="仿宋" w:hAnsi="仿宋" w:cs="宋体"/>
          <w:sz w:val="28"/>
          <w:szCs w:val="28"/>
        </w:rPr>
      </w:pPr>
    </w:p>
    <w:p w:rsidR="00E238E6" w:rsidRDefault="00254039" w:rsidP="00941A7A">
      <w:pPr>
        <w:spacing w:line="276" w:lineRule="auto"/>
        <w:rPr>
          <w:rFonts w:ascii="仿宋" w:eastAsia="仿宋" w:hAnsi="仿宋" w:cs="宋体"/>
          <w:b/>
          <w:sz w:val="28"/>
          <w:szCs w:val="28"/>
        </w:rPr>
      </w:pPr>
      <w:r>
        <w:rPr>
          <w:rFonts w:ascii="仿宋" w:eastAsia="仿宋" w:hAnsi="仿宋" w:cs="宋体" w:hint="eastAsia"/>
          <w:b/>
          <w:sz w:val="28"/>
          <w:szCs w:val="28"/>
        </w:rPr>
        <w:lastRenderedPageBreak/>
        <w:t>质疑函制作说明：</w:t>
      </w:r>
    </w:p>
    <w:p w:rsidR="00E238E6" w:rsidRDefault="00254039" w:rsidP="00941A7A">
      <w:pPr>
        <w:widowControl/>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1.供应商提出质疑时，应提交质疑函和必要的证明材料。</w:t>
      </w:r>
    </w:p>
    <w:p w:rsidR="00E238E6" w:rsidRDefault="00254039" w:rsidP="00941A7A">
      <w:pPr>
        <w:widowControl/>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2.质疑供应商若委托代理人进行质疑的，质疑函应按要求列明“授权代表”的有关内容，并在附件中提交由质疑</w:t>
      </w:r>
      <w:r>
        <w:rPr>
          <w:rFonts w:ascii="仿宋" w:eastAsia="仿宋" w:hAnsi="仿宋" w:cs="宋体" w:hint="eastAsia"/>
          <w:kern w:val="0"/>
          <w:sz w:val="28"/>
          <w:szCs w:val="28"/>
        </w:rPr>
        <w:t>供应商签署的授权委托书。授权委托书应载明代理人的姓名或者名称、代理事项、具体权限、期限和相关事项。</w:t>
      </w:r>
    </w:p>
    <w:p w:rsidR="00E238E6" w:rsidRDefault="00254039" w:rsidP="00941A7A">
      <w:pPr>
        <w:widowControl/>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3.质疑供应商若对项目的某一分包进行质疑，质疑函中应列明具体分包号。</w:t>
      </w:r>
    </w:p>
    <w:p w:rsidR="00E238E6" w:rsidRDefault="00254039" w:rsidP="00941A7A">
      <w:pPr>
        <w:widowControl/>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4.质疑函的质疑事项应具体、明确，并有必要的事实依据和法律依据。</w:t>
      </w:r>
    </w:p>
    <w:p w:rsidR="00E238E6" w:rsidRDefault="00254039" w:rsidP="00941A7A">
      <w:pPr>
        <w:widowControl/>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5.质疑函的质疑请求应与质疑事项相关。</w:t>
      </w:r>
    </w:p>
    <w:p w:rsidR="00E238E6" w:rsidRDefault="00254039" w:rsidP="00941A7A">
      <w:pPr>
        <w:widowControl/>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6.质疑供应商为自然人的，质疑函应由本人签名；质疑供应商为法人或者其他组织的，质疑函应由法定代表人、主要负责人，或者其授权代表签名或者盖章，并加盖公章。</w:t>
      </w:r>
    </w:p>
    <w:p w:rsidR="00E238E6" w:rsidRDefault="00E238E6">
      <w:pPr>
        <w:snapToGrid w:val="0"/>
        <w:spacing w:line="300" w:lineRule="auto"/>
        <w:outlineLvl w:val="0"/>
        <w:rPr>
          <w:rFonts w:ascii="仿宋" w:eastAsia="仿宋" w:hAnsi="仿宋" w:cs="宋体"/>
          <w:sz w:val="28"/>
          <w:szCs w:val="28"/>
        </w:rPr>
      </w:pPr>
    </w:p>
    <w:p w:rsidR="00E238E6" w:rsidRDefault="00E238E6">
      <w:pPr>
        <w:snapToGrid w:val="0"/>
        <w:spacing w:line="300" w:lineRule="auto"/>
        <w:outlineLvl w:val="0"/>
        <w:rPr>
          <w:rFonts w:ascii="仿宋" w:eastAsia="仿宋" w:hAnsi="仿宋" w:cs="宋体"/>
          <w:sz w:val="28"/>
          <w:szCs w:val="28"/>
        </w:rPr>
      </w:pPr>
    </w:p>
    <w:p w:rsidR="00E238E6" w:rsidRDefault="00E238E6">
      <w:pPr>
        <w:spacing w:line="312" w:lineRule="auto"/>
        <w:rPr>
          <w:rFonts w:ascii="仿宋" w:eastAsia="仿宋" w:hAnsi="仿宋" w:cs="宋体"/>
          <w:sz w:val="28"/>
          <w:szCs w:val="28"/>
        </w:rPr>
      </w:pPr>
    </w:p>
    <w:sectPr w:rsidR="00E238E6" w:rsidSect="00E238E6">
      <w:footerReference w:type="default" r:id="rId10"/>
      <w:pgSz w:w="11915" w:h="16840"/>
      <w:pgMar w:top="1440" w:right="1758" w:bottom="1440" w:left="1758" w:header="851" w:footer="85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3F" w:rsidRDefault="00E14B3F" w:rsidP="00E238E6">
      <w:r>
        <w:separator/>
      </w:r>
    </w:p>
  </w:endnote>
  <w:endnote w:type="continuationSeparator" w:id="0">
    <w:p w:rsidR="00E14B3F" w:rsidRDefault="00E14B3F" w:rsidP="00E23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3F" w:rsidRDefault="00E14B3F">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filled="f" stroked="f">
          <v:textbox style="mso-next-textbox:#_x0000_s2050;mso-fit-shape-to-text:t" inset="0,0,0,0">
            <w:txbxContent>
              <w:p w:rsidR="00E14B3F" w:rsidRDefault="00E14B3F">
                <w:pPr>
                  <w:pStyle w:val="a6"/>
                </w:pPr>
                <w:fldSimple w:instr=" PAGE  \* MERGEFORMAT ">
                  <w:r w:rsidR="00841481">
                    <w:rPr>
                      <w:noProof/>
                    </w:rPr>
                    <w:t>24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3F" w:rsidRDefault="00E14B3F">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next-textbox:#_x0000_s2049;mso-fit-shape-to-text:t" inset="0,0,0,0">
            <w:txbxContent>
              <w:p w:rsidR="00E14B3F" w:rsidRDefault="00E14B3F">
                <w:pPr>
                  <w:pStyle w:val="a6"/>
                </w:pPr>
                <w:fldSimple w:instr=" PAGE  \* MERGEFORMAT ">
                  <w:r w:rsidR="00841481">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3F" w:rsidRDefault="00E14B3F">
    <w:pPr>
      <w:pStyle w:val="a6"/>
      <w:rPr>
        <w:rFonts w:ascii="Times New Roman" w:hAnsi="Times New Roman"/>
        <w:sz w:val="28"/>
        <w:szCs w:val="28"/>
      </w:rPr>
    </w:pPr>
    <w:r w:rsidRPr="00B11EE8">
      <w:rPr>
        <w:sz w:val="28"/>
      </w:rP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E14B3F" w:rsidRDefault="00E14B3F">
                <w:pPr>
                  <w:pStyle w:val="a6"/>
                </w:pPr>
                <w:fldSimple w:instr=" PAGE  \* MERGEFORMAT ">
                  <w:r w:rsidR="00841481">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3F" w:rsidRDefault="00E14B3F" w:rsidP="00E238E6">
      <w:r>
        <w:separator/>
      </w:r>
    </w:p>
  </w:footnote>
  <w:footnote w:type="continuationSeparator" w:id="0">
    <w:p w:rsidR="00E14B3F" w:rsidRDefault="00E14B3F" w:rsidP="00E23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Q0YTBkOTA3NTNlYTc2OTljZmRjMGUzNDgwNzNjMDQifQ=="/>
  </w:docVars>
  <w:rsids>
    <w:rsidRoot w:val="72DA44FF"/>
    <w:rsid w:val="000031BB"/>
    <w:rsid w:val="000120F6"/>
    <w:rsid w:val="00013AEC"/>
    <w:rsid w:val="00021C5E"/>
    <w:rsid w:val="000454F0"/>
    <w:rsid w:val="0005603F"/>
    <w:rsid w:val="00066521"/>
    <w:rsid w:val="00093FAB"/>
    <w:rsid w:val="000971F5"/>
    <w:rsid w:val="000A7995"/>
    <w:rsid w:val="000B0D5B"/>
    <w:rsid w:val="000B37FA"/>
    <w:rsid w:val="000C1502"/>
    <w:rsid w:val="000C59DE"/>
    <w:rsid w:val="000D17E6"/>
    <w:rsid w:val="000F24EA"/>
    <w:rsid w:val="000F5F73"/>
    <w:rsid w:val="00103299"/>
    <w:rsid w:val="00104A30"/>
    <w:rsid w:val="00106C4E"/>
    <w:rsid w:val="00116193"/>
    <w:rsid w:val="00123BCF"/>
    <w:rsid w:val="00144563"/>
    <w:rsid w:val="0016204E"/>
    <w:rsid w:val="0017795E"/>
    <w:rsid w:val="001813E9"/>
    <w:rsid w:val="001B0E79"/>
    <w:rsid w:val="001C5FF8"/>
    <w:rsid w:val="001D048E"/>
    <w:rsid w:val="001D4F48"/>
    <w:rsid w:val="001E0D3F"/>
    <w:rsid w:val="001F141B"/>
    <w:rsid w:val="001F3BB0"/>
    <w:rsid w:val="00205D51"/>
    <w:rsid w:val="002124A1"/>
    <w:rsid w:val="00217FBF"/>
    <w:rsid w:val="00230F9E"/>
    <w:rsid w:val="00236474"/>
    <w:rsid w:val="002378FE"/>
    <w:rsid w:val="00241ACF"/>
    <w:rsid w:val="002500D3"/>
    <w:rsid w:val="00254039"/>
    <w:rsid w:val="00286C87"/>
    <w:rsid w:val="0029207E"/>
    <w:rsid w:val="002B4C24"/>
    <w:rsid w:val="002B613D"/>
    <w:rsid w:val="002B7B90"/>
    <w:rsid w:val="002C0F03"/>
    <w:rsid w:val="002D5236"/>
    <w:rsid w:val="002F6ADA"/>
    <w:rsid w:val="00310D5F"/>
    <w:rsid w:val="003121C2"/>
    <w:rsid w:val="00315121"/>
    <w:rsid w:val="003216FA"/>
    <w:rsid w:val="00322EBB"/>
    <w:rsid w:val="003364F4"/>
    <w:rsid w:val="003519B5"/>
    <w:rsid w:val="00353069"/>
    <w:rsid w:val="003820DA"/>
    <w:rsid w:val="003A4DF6"/>
    <w:rsid w:val="003A6FCA"/>
    <w:rsid w:val="003B6F5B"/>
    <w:rsid w:val="003C03B5"/>
    <w:rsid w:val="003C6096"/>
    <w:rsid w:val="003D398B"/>
    <w:rsid w:val="003E4313"/>
    <w:rsid w:val="003E6C8D"/>
    <w:rsid w:val="003E70FE"/>
    <w:rsid w:val="003F4FD8"/>
    <w:rsid w:val="004167C9"/>
    <w:rsid w:val="00421872"/>
    <w:rsid w:val="00433C8F"/>
    <w:rsid w:val="004366FE"/>
    <w:rsid w:val="004378CD"/>
    <w:rsid w:val="004541EF"/>
    <w:rsid w:val="004570AF"/>
    <w:rsid w:val="00460E4A"/>
    <w:rsid w:val="00461770"/>
    <w:rsid w:val="0047403B"/>
    <w:rsid w:val="0048408B"/>
    <w:rsid w:val="00491D67"/>
    <w:rsid w:val="004A0780"/>
    <w:rsid w:val="004A7ADC"/>
    <w:rsid w:val="004C4933"/>
    <w:rsid w:val="004E5643"/>
    <w:rsid w:val="004F6F7F"/>
    <w:rsid w:val="0050377F"/>
    <w:rsid w:val="00515484"/>
    <w:rsid w:val="00535E2F"/>
    <w:rsid w:val="0056629C"/>
    <w:rsid w:val="0057005C"/>
    <w:rsid w:val="00575EB9"/>
    <w:rsid w:val="00580847"/>
    <w:rsid w:val="00585220"/>
    <w:rsid w:val="00590012"/>
    <w:rsid w:val="005C5DCC"/>
    <w:rsid w:val="005D378A"/>
    <w:rsid w:val="005E605F"/>
    <w:rsid w:val="00602CBB"/>
    <w:rsid w:val="006050D1"/>
    <w:rsid w:val="006166DC"/>
    <w:rsid w:val="00623B5A"/>
    <w:rsid w:val="00624A21"/>
    <w:rsid w:val="00643091"/>
    <w:rsid w:val="00643F0A"/>
    <w:rsid w:val="0067318C"/>
    <w:rsid w:val="006A76F6"/>
    <w:rsid w:val="006B111D"/>
    <w:rsid w:val="006B5AD4"/>
    <w:rsid w:val="006B7CD3"/>
    <w:rsid w:val="006C04BD"/>
    <w:rsid w:val="006C7881"/>
    <w:rsid w:val="006F435E"/>
    <w:rsid w:val="006F61CB"/>
    <w:rsid w:val="006F72CE"/>
    <w:rsid w:val="006F7769"/>
    <w:rsid w:val="00711944"/>
    <w:rsid w:val="007134EF"/>
    <w:rsid w:val="00715C56"/>
    <w:rsid w:val="00734BD1"/>
    <w:rsid w:val="00741911"/>
    <w:rsid w:val="00745690"/>
    <w:rsid w:val="00747FCA"/>
    <w:rsid w:val="00751867"/>
    <w:rsid w:val="0076663F"/>
    <w:rsid w:val="007675FC"/>
    <w:rsid w:val="007C4F8B"/>
    <w:rsid w:val="007D032B"/>
    <w:rsid w:val="007E3C50"/>
    <w:rsid w:val="007E4447"/>
    <w:rsid w:val="00803D68"/>
    <w:rsid w:val="008076E2"/>
    <w:rsid w:val="008115FA"/>
    <w:rsid w:val="00814356"/>
    <w:rsid w:val="00841481"/>
    <w:rsid w:val="00852DE3"/>
    <w:rsid w:val="00857038"/>
    <w:rsid w:val="00877B0B"/>
    <w:rsid w:val="008B26DA"/>
    <w:rsid w:val="008B5DEC"/>
    <w:rsid w:val="008D5924"/>
    <w:rsid w:val="008D7681"/>
    <w:rsid w:val="008F4E65"/>
    <w:rsid w:val="009312BD"/>
    <w:rsid w:val="00937F32"/>
    <w:rsid w:val="00941A7A"/>
    <w:rsid w:val="009456C4"/>
    <w:rsid w:val="00973AF7"/>
    <w:rsid w:val="009749D8"/>
    <w:rsid w:val="00975836"/>
    <w:rsid w:val="00985B51"/>
    <w:rsid w:val="009937E8"/>
    <w:rsid w:val="009A672C"/>
    <w:rsid w:val="009C0E7F"/>
    <w:rsid w:val="009E04A4"/>
    <w:rsid w:val="009F049D"/>
    <w:rsid w:val="009F5E2A"/>
    <w:rsid w:val="009F72BA"/>
    <w:rsid w:val="00A0044C"/>
    <w:rsid w:val="00A019A2"/>
    <w:rsid w:val="00A02BBB"/>
    <w:rsid w:val="00A23CEC"/>
    <w:rsid w:val="00A23D2F"/>
    <w:rsid w:val="00A42276"/>
    <w:rsid w:val="00A4744A"/>
    <w:rsid w:val="00A61767"/>
    <w:rsid w:val="00A6197F"/>
    <w:rsid w:val="00A66D3B"/>
    <w:rsid w:val="00A701CD"/>
    <w:rsid w:val="00A737C2"/>
    <w:rsid w:val="00A751DC"/>
    <w:rsid w:val="00A77BDF"/>
    <w:rsid w:val="00A92FE0"/>
    <w:rsid w:val="00A942B6"/>
    <w:rsid w:val="00AA5DD7"/>
    <w:rsid w:val="00AD3E11"/>
    <w:rsid w:val="00B11EE8"/>
    <w:rsid w:val="00B16617"/>
    <w:rsid w:val="00B439B8"/>
    <w:rsid w:val="00B61542"/>
    <w:rsid w:val="00B654EA"/>
    <w:rsid w:val="00B7075B"/>
    <w:rsid w:val="00B73863"/>
    <w:rsid w:val="00B8764A"/>
    <w:rsid w:val="00B9181B"/>
    <w:rsid w:val="00BA47D5"/>
    <w:rsid w:val="00BA611D"/>
    <w:rsid w:val="00BF5D73"/>
    <w:rsid w:val="00BF6D2A"/>
    <w:rsid w:val="00C00A45"/>
    <w:rsid w:val="00C01D06"/>
    <w:rsid w:val="00C01E89"/>
    <w:rsid w:val="00C23DFA"/>
    <w:rsid w:val="00C26813"/>
    <w:rsid w:val="00C46100"/>
    <w:rsid w:val="00C57D84"/>
    <w:rsid w:val="00C85DF0"/>
    <w:rsid w:val="00CB17F4"/>
    <w:rsid w:val="00CC5852"/>
    <w:rsid w:val="00CE346F"/>
    <w:rsid w:val="00CE7B89"/>
    <w:rsid w:val="00D01B5F"/>
    <w:rsid w:val="00D112D6"/>
    <w:rsid w:val="00D114FD"/>
    <w:rsid w:val="00D30BC0"/>
    <w:rsid w:val="00D3580A"/>
    <w:rsid w:val="00D42457"/>
    <w:rsid w:val="00D57B3F"/>
    <w:rsid w:val="00D817F3"/>
    <w:rsid w:val="00D94BE9"/>
    <w:rsid w:val="00DA1B65"/>
    <w:rsid w:val="00DB0445"/>
    <w:rsid w:val="00DC3294"/>
    <w:rsid w:val="00DD0017"/>
    <w:rsid w:val="00DD0B98"/>
    <w:rsid w:val="00DD6AE4"/>
    <w:rsid w:val="00DF524F"/>
    <w:rsid w:val="00DF7C9E"/>
    <w:rsid w:val="00E0598E"/>
    <w:rsid w:val="00E12985"/>
    <w:rsid w:val="00E14B3F"/>
    <w:rsid w:val="00E2049D"/>
    <w:rsid w:val="00E238E6"/>
    <w:rsid w:val="00E27C07"/>
    <w:rsid w:val="00E56192"/>
    <w:rsid w:val="00E57C52"/>
    <w:rsid w:val="00E612F6"/>
    <w:rsid w:val="00E66E9B"/>
    <w:rsid w:val="00EA05C0"/>
    <w:rsid w:val="00EA3731"/>
    <w:rsid w:val="00EA4BC5"/>
    <w:rsid w:val="00EA5A08"/>
    <w:rsid w:val="00EB4B03"/>
    <w:rsid w:val="00ED273F"/>
    <w:rsid w:val="00EE25B2"/>
    <w:rsid w:val="00EF5DB7"/>
    <w:rsid w:val="00F21BDD"/>
    <w:rsid w:val="00F54BE6"/>
    <w:rsid w:val="00F77485"/>
    <w:rsid w:val="00FC35B2"/>
    <w:rsid w:val="00FD3B52"/>
    <w:rsid w:val="00FF2CF6"/>
    <w:rsid w:val="011B466A"/>
    <w:rsid w:val="01DF2B34"/>
    <w:rsid w:val="01F17356"/>
    <w:rsid w:val="0221497E"/>
    <w:rsid w:val="02411B93"/>
    <w:rsid w:val="03A3046B"/>
    <w:rsid w:val="04231D23"/>
    <w:rsid w:val="04A8035C"/>
    <w:rsid w:val="057B186A"/>
    <w:rsid w:val="06F207A1"/>
    <w:rsid w:val="075020E6"/>
    <w:rsid w:val="085A3487"/>
    <w:rsid w:val="0A821835"/>
    <w:rsid w:val="0A862501"/>
    <w:rsid w:val="0B56577A"/>
    <w:rsid w:val="0B685928"/>
    <w:rsid w:val="0B700E0C"/>
    <w:rsid w:val="0CC32F3E"/>
    <w:rsid w:val="0E3B3D37"/>
    <w:rsid w:val="0E867A2B"/>
    <w:rsid w:val="0FFC0273"/>
    <w:rsid w:val="100F6863"/>
    <w:rsid w:val="101F6CD7"/>
    <w:rsid w:val="107C30FC"/>
    <w:rsid w:val="10DE1449"/>
    <w:rsid w:val="127C39BF"/>
    <w:rsid w:val="13255FEB"/>
    <w:rsid w:val="14593E59"/>
    <w:rsid w:val="15A8272D"/>
    <w:rsid w:val="16276709"/>
    <w:rsid w:val="164825DB"/>
    <w:rsid w:val="17B500E2"/>
    <w:rsid w:val="19113420"/>
    <w:rsid w:val="1A3B49D3"/>
    <w:rsid w:val="1ADC39B5"/>
    <w:rsid w:val="1B525A3A"/>
    <w:rsid w:val="1BD15BBA"/>
    <w:rsid w:val="1BF60EA2"/>
    <w:rsid w:val="1D6512B9"/>
    <w:rsid w:val="1DFE3E65"/>
    <w:rsid w:val="1EA82360"/>
    <w:rsid w:val="2004056C"/>
    <w:rsid w:val="210D5718"/>
    <w:rsid w:val="21411C9A"/>
    <w:rsid w:val="22A81D4C"/>
    <w:rsid w:val="23A97579"/>
    <w:rsid w:val="256F266F"/>
    <w:rsid w:val="25A247EC"/>
    <w:rsid w:val="26061132"/>
    <w:rsid w:val="286001FB"/>
    <w:rsid w:val="28FD7399"/>
    <w:rsid w:val="29950680"/>
    <w:rsid w:val="2AE92B8B"/>
    <w:rsid w:val="2B185933"/>
    <w:rsid w:val="2C311191"/>
    <w:rsid w:val="2C416D72"/>
    <w:rsid w:val="2D494239"/>
    <w:rsid w:val="2D6501FC"/>
    <w:rsid w:val="2E6C46A3"/>
    <w:rsid w:val="2EA72180"/>
    <w:rsid w:val="2F5C288F"/>
    <w:rsid w:val="3182062E"/>
    <w:rsid w:val="32145A07"/>
    <w:rsid w:val="32456E89"/>
    <w:rsid w:val="348451A1"/>
    <w:rsid w:val="349C3C37"/>
    <w:rsid w:val="356203CC"/>
    <w:rsid w:val="35C52022"/>
    <w:rsid w:val="35EF72F8"/>
    <w:rsid w:val="361E2B75"/>
    <w:rsid w:val="37896C52"/>
    <w:rsid w:val="38072EB2"/>
    <w:rsid w:val="3AA23689"/>
    <w:rsid w:val="3AAC27E9"/>
    <w:rsid w:val="3C0B4511"/>
    <w:rsid w:val="3C477110"/>
    <w:rsid w:val="3C7945AF"/>
    <w:rsid w:val="3CD3774B"/>
    <w:rsid w:val="3DB41ED8"/>
    <w:rsid w:val="3DBB5DC7"/>
    <w:rsid w:val="3E611D45"/>
    <w:rsid w:val="3FAB3A69"/>
    <w:rsid w:val="40A40D4F"/>
    <w:rsid w:val="40F36293"/>
    <w:rsid w:val="419B2E13"/>
    <w:rsid w:val="42201879"/>
    <w:rsid w:val="440B0B14"/>
    <w:rsid w:val="45284A5E"/>
    <w:rsid w:val="456B6431"/>
    <w:rsid w:val="47874EA9"/>
    <w:rsid w:val="47B44676"/>
    <w:rsid w:val="4803701A"/>
    <w:rsid w:val="49530312"/>
    <w:rsid w:val="49ED64C9"/>
    <w:rsid w:val="4AF36E2F"/>
    <w:rsid w:val="4B48499E"/>
    <w:rsid w:val="4B876D4C"/>
    <w:rsid w:val="4BDB5372"/>
    <w:rsid w:val="4C7A32E7"/>
    <w:rsid w:val="4E023E15"/>
    <w:rsid w:val="4F100820"/>
    <w:rsid w:val="507A635B"/>
    <w:rsid w:val="514207FD"/>
    <w:rsid w:val="51A73905"/>
    <w:rsid w:val="52C74869"/>
    <w:rsid w:val="53BC7CB1"/>
    <w:rsid w:val="53DB2795"/>
    <w:rsid w:val="54896BD1"/>
    <w:rsid w:val="54DB230D"/>
    <w:rsid w:val="55944C0E"/>
    <w:rsid w:val="576D3087"/>
    <w:rsid w:val="593A06B5"/>
    <w:rsid w:val="5A762450"/>
    <w:rsid w:val="5AC35A6B"/>
    <w:rsid w:val="5BD111F4"/>
    <w:rsid w:val="5CC86EA4"/>
    <w:rsid w:val="5CE5193F"/>
    <w:rsid w:val="5E3D507A"/>
    <w:rsid w:val="5F243677"/>
    <w:rsid w:val="5F4A16A1"/>
    <w:rsid w:val="5F9C69B7"/>
    <w:rsid w:val="6130766C"/>
    <w:rsid w:val="61DC7186"/>
    <w:rsid w:val="621F0086"/>
    <w:rsid w:val="623844F4"/>
    <w:rsid w:val="62766E03"/>
    <w:rsid w:val="63531F8D"/>
    <w:rsid w:val="638C227F"/>
    <w:rsid w:val="639B7CD8"/>
    <w:rsid w:val="63F01943"/>
    <w:rsid w:val="64256973"/>
    <w:rsid w:val="647E0EAE"/>
    <w:rsid w:val="64901CDF"/>
    <w:rsid w:val="64E102CB"/>
    <w:rsid w:val="64E12312"/>
    <w:rsid w:val="65DB74FA"/>
    <w:rsid w:val="69B35505"/>
    <w:rsid w:val="69B705EC"/>
    <w:rsid w:val="6AF059AE"/>
    <w:rsid w:val="6B442F1F"/>
    <w:rsid w:val="6E39717B"/>
    <w:rsid w:val="6FCA2ACC"/>
    <w:rsid w:val="700F08C0"/>
    <w:rsid w:val="704F0ED7"/>
    <w:rsid w:val="705B714E"/>
    <w:rsid w:val="706F2E94"/>
    <w:rsid w:val="713E0F09"/>
    <w:rsid w:val="71933005"/>
    <w:rsid w:val="71D34078"/>
    <w:rsid w:val="72DA44FF"/>
    <w:rsid w:val="72EB15F3"/>
    <w:rsid w:val="73E01848"/>
    <w:rsid w:val="742762A4"/>
    <w:rsid w:val="74E22F5B"/>
    <w:rsid w:val="74E60521"/>
    <w:rsid w:val="75821800"/>
    <w:rsid w:val="77037899"/>
    <w:rsid w:val="77AB445A"/>
    <w:rsid w:val="7901354B"/>
    <w:rsid w:val="7A2F16EC"/>
    <w:rsid w:val="7BB52A0C"/>
    <w:rsid w:val="7EE97F06"/>
    <w:rsid w:val="7FC41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38E6"/>
    <w:pPr>
      <w:widowControl w:val="0"/>
      <w:jc w:val="both"/>
    </w:pPr>
    <w:rPr>
      <w:rFonts w:ascii="Calibri" w:hAnsi="Calibri"/>
      <w:kern w:val="2"/>
      <w:sz w:val="21"/>
      <w:szCs w:val="24"/>
    </w:rPr>
  </w:style>
  <w:style w:type="paragraph" w:styleId="1">
    <w:name w:val="heading 1"/>
    <w:basedOn w:val="a"/>
    <w:next w:val="a"/>
    <w:qFormat/>
    <w:rsid w:val="00E238E6"/>
    <w:pPr>
      <w:keepNext/>
      <w:keepLines/>
      <w:spacing w:before="340" w:after="330" w:line="576" w:lineRule="auto"/>
      <w:outlineLvl w:val="0"/>
    </w:pPr>
    <w:rPr>
      <w:rFonts w:ascii="Times New Roman" w:hAnsi="Times New Roman"/>
      <w:b/>
      <w:kern w:val="44"/>
      <w:sz w:val="44"/>
      <w:szCs w:val="20"/>
    </w:rPr>
  </w:style>
  <w:style w:type="paragraph" w:styleId="3">
    <w:name w:val="heading 3"/>
    <w:basedOn w:val="a"/>
    <w:next w:val="a"/>
    <w:qFormat/>
    <w:rsid w:val="00E238E6"/>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qFormat/>
    <w:rsid w:val="00E238E6"/>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E238E6"/>
    <w:pPr>
      <w:spacing w:after="120"/>
    </w:pPr>
    <w:rPr>
      <w:rFonts w:ascii="Times New Roman" w:hAnsi="Times New Roman"/>
      <w:szCs w:val="20"/>
    </w:rPr>
  </w:style>
  <w:style w:type="paragraph" w:styleId="a4">
    <w:name w:val="Body Text Indent"/>
    <w:basedOn w:val="a"/>
    <w:qFormat/>
    <w:rsid w:val="00E238E6"/>
    <w:pPr>
      <w:ind w:leftChars="200" w:left="420"/>
    </w:pPr>
  </w:style>
  <w:style w:type="paragraph" w:styleId="a5">
    <w:name w:val="Plain Text"/>
    <w:basedOn w:val="a"/>
    <w:next w:val="a"/>
    <w:qFormat/>
    <w:rsid w:val="00E238E6"/>
    <w:rPr>
      <w:rFonts w:ascii="宋体" w:hAnsi="Courier New" w:hint="eastAsia"/>
      <w:szCs w:val="20"/>
    </w:rPr>
  </w:style>
  <w:style w:type="paragraph" w:styleId="a6">
    <w:name w:val="footer"/>
    <w:basedOn w:val="a"/>
    <w:link w:val="Char"/>
    <w:uiPriority w:val="99"/>
    <w:qFormat/>
    <w:rsid w:val="00E238E6"/>
    <w:pPr>
      <w:tabs>
        <w:tab w:val="center" w:pos="4153"/>
        <w:tab w:val="right" w:pos="8306"/>
      </w:tabs>
      <w:snapToGrid w:val="0"/>
      <w:jc w:val="left"/>
    </w:pPr>
    <w:rPr>
      <w:sz w:val="18"/>
    </w:rPr>
  </w:style>
  <w:style w:type="paragraph" w:styleId="a7">
    <w:name w:val="header"/>
    <w:basedOn w:val="a"/>
    <w:qFormat/>
    <w:rsid w:val="00E238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E238E6"/>
    <w:pPr>
      <w:widowControl/>
      <w:spacing w:before="100" w:beforeAutospacing="1" w:after="100" w:afterAutospacing="1"/>
      <w:jc w:val="left"/>
    </w:pPr>
    <w:rPr>
      <w:rFonts w:ascii="Arial Unicode MS" w:hAnsi="Arial Unicode MS" w:hint="eastAsia"/>
      <w:kern w:val="0"/>
      <w:sz w:val="24"/>
      <w:szCs w:val="20"/>
    </w:rPr>
  </w:style>
  <w:style w:type="paragraph" w:styleId="2">
    <w:name w:val="Body Text First Indent 2"/>
    <w:basedOn w:val="a4"/>
    <w:next w:val="a"/>
    <w:qFormat/>
    <w:rsid w:val="00E238E6"/>
    <w:pPr>
      <w:spacing w:after="120"/>
      <w:ind w:firstLineChars="200" w:firstLine="420"/>
    </w:pPr>
    <w:rPr>
      <w:rFonts w:ascii="Times New Roman" w:hAnsi="Times New Roman"/>
      <w:szCs w:val="20"/>
    </w:rPr>
  </w:style>
  <w:style w:type="table" w:styleId="a9">
    <w:name w:val="Table Grid"/>
    <w:basedOn w:val="a2"/>
    <w:uiPriority w:val="99"/>
    <w:unhideWhenUsed/>
    <w:rsid w:val="00E238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sid w:val="00E238E6"/>
    <w:rPr>
      <w:color w:val="800080"/>
      <w:u w:val="none"/>
    </w:rPr>
  </w:style>
  <w:style w:type="character" w:styleId="HTML">
    <w:name w:val="HTML Definition"/>
    <w:basedOn w:val="a1"/>
    <w:qFormat/>
    <w:rsid w:val="00E238E6"/>
  </w:style>
  <w:style w:type="character" w:styleId="HTML0">
    <w:name w:val="HTML Typewriter"/>
    <w:basedOn w:val="a1"/>
    <w:qFormat/>
    <w:rsid w:val="00E238E6"/>
    <w:rPr>
      <w:rFonts w:ascii="monospace" w:eastAsia="monospace" w:hAnsi="monospace" w:cs="monospace" w:hint="default"/>
      <w:sz w:val="20"/>
    </w:rPr>
  </w:style>
  <w:style w:type="character" w:styleId="HTML1">
    <w:name w:val="HTML Acronym"/>
    <w:basedOn w:val="a1"/>
    <w:qFormat/>
    <w:rsid w:val="00E238E6"/>
  </w:style>
  <w:style w:type="character" w:styleId="HTML2">
    <w:name w:val="HTML Variable"/>
    <w:basedOn w:val="a1"/>
    <w:qFormat/>
    <w:rsid w:val="00E238E6"/>
  </w:style>
  <w:style w:type="character" w:styleId="ab">
    <w:name w:val="Hyperlink"/>
    <w:basedOn w:val="a1"/>
    <w:qFormat/>
    <w:rsid w:val="00E238E6"/>
    <w:rPr>
      <w:color w:val="0000FF"/>
      <w:u w:val="none"/>
    </w:rPr>
  </w:style>
  <w:style w:type="character" w:styleId="HTML3">
    <w:name w:val="HTML Code"/>
    <w:basedOn w:val="a1"/>
    <w:qFormat/>
    <w:rsid w:val="00E238E6"/>
    <w:rPr>
      <w:rFonts w:ascii="monospace" w:eastAsia="monospace" w:hAnsi="monospace" w:cs="monospace"/>
      <w:sz w:val="20"/>
    </w:rPr>
  </w:style>
  <w:style w:type="character" w:styleId="HTML4">
    <w:name w:val="HTML Cite"/>
    <w:basedOn w:val="a1"/>
    <w:qFormat/>
    <w:rsid w:val="00E238E6"/>
  </w:style>
  <w:style w:type="character" w:styleId="HTML5">
    <w:name w:val="HTML Keyboard"/>
    <w:basedOn w:val="a1"/>
    <w:qFormat/>
    <w:rsid w:val="00E238E6"/>
    <w:rPr>
      <w:rFonts w:ascii="monospace" w:eastAsia="monospace" w:hAnsi="monospace" w:cs="monospace" w:hint="default"/>
      <w:sz w:val="20"/>
    </w:rPr>
  </w:style>
  <w:style w:type="character" w:styleId="HTML6">
    <w:name w:val="HTML Sample"/>
    <w:basedOn w:val="a1"/>
    <w:qFormat/>
    <w:rsid w:val="00E238E6"/>
    <w:rPr>
      <w:rFonts w:ascii="monospace" w:eastAsia="monospace" w:hAnsi="monospace" w:cs="monospace" w:hint="default"/>
    </w:rPr>
  </w:style>
  <w:style w:type="paragraph" w:customStyle="1" w:styleId="ac">
    <w:name w:val="二级目录"/>
    <w:basedOn w:val="a"/>
    <w:next w:val="a"/>
    <w:qFormat/>
    <w:rsid w:val="00E238E6"/>
    <w:pPr>
      <w:widowControl/>
      <w:tabs>
        <w:tab w:val="left" w:pos="720"/>
      </w:tabs>
      <w:ind w:left="720" w:hanging="720"/>
      <w:jc w:val="left"/>
      <w:outlineLvl w:val="1"/>
    </w:pPr>
    <w:rPr>
      <w:rFonts w:ascii="Times New Roman" w:hAnsi="Times New Roman"/>
      <w:b/>
      <w:sz w:val="30"/>
      <w:szCs w:val="28"/>
    </w:rPr>
  </w:style>
  <w:style w:type="paragraph" w:customStyle="1" w:styleId="ad">
    <w:name w:val="首行缩进"/>
    <w:basedOn w:val="a"/>
    <w:qFormat/>
    <w:rsid w:val="00E238E6"/>
    <w:pPr>
      <w:spacing w:line="360" w:lineRule="auto"/>
      <w:ind w:firstLineChars="200" w:firstLine="480"/>
    </w:pPr>
    <w:rPr>
      <w:rFonts w:ascii="Times New Roman" w:hAnsi="Times New Roman"/>
      <w:szCs w:val="20"/>
    </w:rPr>
  </w:style>
  <w:style w:type="character" w:customStyle="1" w:styleId="first-child">
    <w:name w:val="first-child"/>
    <w:basedOn w:val="a1"/>
    <w:qFormat/>
    <w:rsid w:val="00E238E6"/>
  </w:style>
  <w:style w:type="character" w:customStyle="1" w:styleId="hover2">
    <w:name w:val="hover2"/>
    <w:basedOn w:val="a1"/>
    <w:qFormat/>
    <w:rsid w:val="00E238E6"/>
    <w:rPr>
      <w:color w:val="5FB878"/>
    </w:rPr>
  </w:style>
  <w:style w:type="character" w:customStyle="1" w:styleId="hover3">
    <w:name w:val="hover3"/>
    <w:basedOn w:val="a1"/>
    <w:qFormat/>
    <w:rsid w:val="00E238E6"/>
    <w:rPr>
      <w:color w:val="5FB878"/>
    </w:rPr>
  </w:style>
  <w:style w:type="character" w:customStyle="1" w:styleId="hover4">
    <w:name w:val="hover4"/>
    <w:basedOn w:val="a1"/>
    <w:qFormat/>
    <w:rsid w:val="00E238E6"/>
    <w:rPr>
      <w:color w:val="FFFFFF"/>
    </w:rPr>
  </w:style>
  <w:style w:type="character" w:customStyle="1" w:styleId="layui-this">
    <w:name w:val="layui-this"/>
    <w:basedOn w:val="a1"/>
    <w:qFormat/>
    <w:rsid w:val="00E238E6"/>
    <w:rPr>
      <w:bdr w:val="single" w:sz="6" w:space="0" w:color="EEEEEE"/>
      <w:shd w:val="clear" w:color="auto" w:fill="FFFFFF"/>
    </w:rPr>
  </w:style>
  <w:style w:type="paragraph" w:customStyle="1" w:styleId="20">
    <w:name w:val="正文缩进2格"/>
    <w:basedOn w:val="a"/>
    <w:qFormat/>
    <w:rsid w:val="00E238E6"/>
    <w:pPr>
      <w:spacing w:line="600" w:lineRule="exact"/>
      <w:ind w:firstLineChars="206" w:firstLine="639"/>
    </w:pPr>
    <w:rPr>
      <w:rFonts w:ascii="FangSong_GB2312" w:eastAsia="FangSong_GB2312" w:hAnsi="宋体"/>
      <w:sz w:val="31"/>
      <w:szCs w:val="28"/>
    </w:rPr>
  </w:style>
  <w:style w:type="character" w:customStyle="1" w:styleId="Char">
    <w:name w:val="页脚 Char"/>
    <w:basedOn w:val="a1"/>
    <w:link w:val="a6"/>
    <w:uiPriority w:val="99"/>
    <w:qFormat/>
    <w:rsid w:val="00E238E6"/>
    <w:rPr>
      <w:rFonts w:ascii="Calibri" w:hAnsi="Calibri"/>
      <w:kern w:val="2"/>
      <w:sz w:val="18"/>
      <w:szCs w:val="24"/>
    </w:rPr>
  </w:style>
  <w:style w:type="paragraph" w:styleId="ae">
    <w:name w:val="List Paragraph"/>
    <w:basedOn w:val="a"/>
    <w:uiPriority w:val="99"/>
    <w:rsid w:val="00E238E6"/>
    <w:pPr>
      <w:ind w:firstLineChars="200" w:firstLine="420"/>
    </w:pPr>
  </w:style>
  <w:style w:type="paragraph" w:styleId="af">
    <w:name w:val="Balloon Text"/>
    <w:basedOn w:val="a"/>
    <w:link w:val="Char0"/>
    <w:rsid w:val="0016204E"/>
    <w:rPr>
      <w:sz w:val="18"/>
      <w:szCs w:val="18"/>
    </w:rPr>
  </w:style>
  <w:style w:type="character" w:customStyle="1" w:styleId="Char0">
    <w:name w:val="批注框文本 Char"/>
    <w:basedOn w:val="a1"/>
    <w:link w:val="af"/>
    <w:rsid w:val="0016204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25762470">
      <w:bodyDiv w:val="1"/>
      <w:marLeft w:val="0"/>
      <w:marRight w:val="0"/>
      <w:marTop w:val="0"/>
      <w:marBottom w:val="0"/>
      <w:divBdr>
        <w:top w:val="none" w:sz="0" w:space="0" w:color="auto"/>
        <w:left w:val="none" w:sz="0" w:space="0" w:color="auto"/>
        <w:bottom w:val="none" w:sz="0" w:space="0" w:color="auto"/>
        <w:right w:val="none" w:sz="0" w:space="0" w:color="auto"/>
      </w:divBdr>
    </w:div>
    <w:div w:id="27338652">
      <w:bodyDiv w:val="1"/>
      <w:marLeft w:val="0"/>
      <w:marRight w:val="0"/>
      <w:marTop w:val="0"/>
      <w:marBottom w:val="0"/>
      <w:divBdr>
        <w:top w:val="none" w:sz="0" w:space="0" w:color="auto"/>
        <w:left w:val="none" w:sz="0" w:space="0" w:color="auto"/>
        <w:bottom w:val="none" w:sz="0" w:space="0" w:color="auto"/>
        <w:right w:val="none" w:sz="0" w:space="0" w:color="auto"/>
      </w:divBdr>
    </w:div>
    <w:div w:id="63727246">
      <w:bodyDiv w:val="1"/>
      <w:marLeft w:val="0"/>
      <w:marRight w:val="0"/>
      <w:marTop w:val="0"/>
      <w:marBottom w:val="0"/>
      <w:divBdr>
        <w:top w:val="none" w:sz="0" w:space="0" w:color="auto"/>
        <w:left w:val="none" w:sz="0" w:space="0" w:color="auto"/>
        <w:bottom w:val="none" w:sz="0" w:space="0" w:color="auto"/>
        <w:right w:val="none" w:sz="0" w:space="0" w:color="auto"/>
      </w:divBdr>
    </w:div>
    <w:div w:id="83191523">
      <w:bodyDiv w:val="1"/>
      <w:marLeft w:val="0"/>
      <w:marRight w:val="0"/>
      <w:marTop w:val="0"/>
      <w:marBottom w:val="0"/>
      <w:divBdr>
        <w:top w:val="none" w:sz="0" w:space="0" w:color="auto"/>
        <w:left w:val="none" w:sz="0" w:space="0" w:color="auto"/>
        <w:bottom w:val="none" w:sz="0" w:space="0" w:color="auto"/>
        <w:right w:val="none" w:sz="0" w:space="0" w:color="auto"/>
      </w:divBdr>
    </w:div>
    <w:div w:id="102460404">
      <w:bodyDiv w:val="1"/>
      <w:marLeft w:val="0"/>
      <w:marRight w:val="0"/>
      <w:marTop w:val="0"/>
      <w:marBottom w:val="0"/>
      <w:divBdr>
        <w:top w:val="none" w:sz="0" w:space="0" w:color="auto"/>
        <w:left w:val="none" w:sz="0" w:space="0" w:color="auto"/>
        <w:bottom w:val="none" w:sz="0" w:space="0" w:color="auto"/>
        <w:right w:val="none" w:sz="0" w:space="0" w:color="auto"/>
      </w:divBdr>
    </w:div>
    <w:div w:id="154538974">
      <w:bodyDiv w:val="1"/>
      <w:marLeft w:val="0"/>
      <w:marRight w:val="0"/>
      <w:marTop w:val="0"/>
      <w:marBottom w:val="0"/>
      <w:divBdr>
        <w:top w:val="none" w:sz="0" w:space="0" w:color="auto"/>
        <w:left w:val="none" w:sz="0" w:space="0" w:color="auto"/>
        <w:bottom w:val="none" w:sz="0" w:space="0" w:color="auto"/>
        <w:right w:val="none" w:sz="0" w:space="0" w:color="auto"/>
      </w:divBdr>
    </w:div>
    <w:div w:id="187378414">
      <w:bodyDiv w:val="1"/>
      <w:marLeft w:val="0"/>
      <w:marRight w:val="0"/>
      <w:marTop w:val="0"/>
      <w:marBottom w:val="0"/>
      <w:divBdr>
        <w:top w:val="none" w:sz="0" w:space="0" w:color="auto"/>
        <w:left w:val="none" w:sz="0" w:space="0" w:color="auto"/>
        <w:bottom w:val="none" w:sz="0" w:space="0" w:color="auto"/>
        <w:right w:val="none" w:sz="0" w:space="0" w:color="auto"/>
      </w:divBdr>
    </w:div>
    <w:div w:id="263540526">
      <w:bodyDiv w:val="1"/>
      <w:marLeft w:val="0"/>
      <w:marRight w:val="0"/>
      <w:marTop w:val="0"/>
      <w:marBottom w:val="0"/>
      <w:divBdr>
        <w:top w:val="none" w:sz="0" w:space="0" w:color="auto"/>
        <w:left w:val="none" w:sz="0" w:space="0" w:color="auto"/>
        <w:bottom w:val="none" w:sz="0" w:space="0" w:color="auto"/>
        <w:right w:val="none" w:sz="0" w:space="0" w:color="auto"/>
      </w:divBdr>
    </w:div>
    <w:div w:id="276180899">
      <w:bodyDiv w:val="1"/>
      <w:marLeft w:val="0"/>
      <w:marRight w:val="0"/>
      <w:marTop w:val="0"/>
      <w:marBottom w:val="0"/>
      <w:divBdr>
        <w:top w:val="none" w:sz="0" w:space="0" w:color="auto"/>
        <w:left w:val="none" w:sz="0" w:space="0" w:color="auto"/>
        <w:bottom w:val="none" w:sz="0" w:space="0" w:color="auto"/>
        <w:right w:val="none" w:sz="0" w:space="0" w:color="auto"/>
      </w:divBdr>
    </w:div>
    <w:div w:id="291718212">
      <w:bodyDiv w:val="1"/>
      <w:marLeft w:val="0"/>
      <w:marRight w:val="0"/>
      <w:marTop w:val="0"/>
      <w:marBottom w:val="0"/>
      <w:divBdr>
        <w:top w:val="none" w:sz="0" w:space="0" w:color="auto"/>
        <w:left w:val="none" w:sz="0" w:space="0" w:color="auto"/>
        <w:bottom w:val="none" w:sz="0" w:space="0" w:color="auto"/>
        <w:right w:val="none" w:sz="0" w:space="0" w:color="auto"/>
      </w:divBdr>
    </w:div>
    <w:div w:id="337732984">
      <w:bodyDiv w:val="1"/>
      <w:marLeft w:val="0"/>
      <w:marRight w:val="0"/>
      <w:marTop w:val="0"/>
      <w:marBottom w:val="0"/>
      <w:divBdr>
        <w:top w:val="none" w:sz="0" w:space="0" w:color="auto"/>
        <w:left w:val="none" w:sz="0" w:space="0" w:color="auto"/>
        <w:bottom w:val="none" w:sz="0" w:space="0" w:color="auto"/>
        <w:right w:val="none" w:sz="0" w:space="0" w:color="auto"/>
      </w:divBdr>
    </w:div>
    <w:div w:id="350691451">
      <w:bodyDiv w:val="1"/>
      <w:marLeft w:val="0"/>
      <w:marRight w:val="0"/>
      <w:marTop w:val="0"/>
      <w:marBottom w:val="0"/>
      <w:divBdr>
        <w:top w:val="none" w:sz="0" w:space="0" w:color="auto"/>
        <w:left w:val="none" w:sz="0" w:space="0" w:color="auto"/>
        <w:bottom w:val="none" w:sz="0" w:space="0" w:color="auto"/>
        <w:right w:val="none" w:sz="0" w:space="0" w:color="auto"/>
      </w:divBdr>
    </w:div>
    <w:div w:id="382295947">
      <w:bodyDiv w:val="1"/>
      <w:marLeft w:val="0"/>
      <w:marRight w:val="0"/>
      <w:marTop w:val="0"/>
      <w:marBottom w:val="0"/>
      <w:divBdr>
        <w:top w:val="none" w:sz="0" w:space="0" w:color="auto"/>
        <w:left w:val="none" w:sz="0" w:space="0" w:color="auto"/>
        <w:bottom w:val="none" w:sz="0" w:space="0" w:color="auto"/>
        <w:right w:val="none" w:sz="0" w:space="0" w:color="auto"/>
      </w:divBdr>
    </w:div>
    <w:div w:id="401416713">
      <w:bodyDiv w:val="1"/>
      <w:marLeft w:val="0"/>
      <w:marRight w:val="0"/>
      <w:marTop w:val="0"/>
      <w:marBottom w:val="0"/>
      <w:divBdr>
        <w:top w:val="none" w:sz="0" w:space="0" w:color="auto"/>
        <w:left w:val="none" w:sz="0" w:space="0" w:color="auto"/>
        <w:bottom w:val="none" w:sz="0" w:space="0" w:color="auto"/>
        <w:right w:val="none" w:sz="0" w:space="0" w:color="auto"/>
      </w:divBdr>
    </w:div>
    <w:div w:id="410274946">
      <w:bodyDiv w:val="1"/>
      <w:marLeft w:val="0"/>
      <w:marRight w:val="0"/>
      <w:marTop w:val="0"/>
      <w:marBottom w:val="0"/>
      <w:divBdr>
        <w:top w:val="none" w:sz="0" w:space="0" w:color="auto"/>
        <w:left w:val="none" w:sz="0" w:space="0" w:color="auto"/>
        <w:bottom w:val="none" w:sz="0" w:space="0" w:color="auto"/>
        <w:right w:val="none" w:sz="0" w:space="0" w:color="auto"/>
      </w:divBdr>
    </w:div>
    <w:div w:id="469442242">
      <w:bodyDiv w:val="1"/>
      <w:marLeft w:val="0"/>
      <w:marRight w:val="0"/>
      <w:marTop w:val="0"/>
      <w:marBottom w:val="0"/>
      <w:divBdr>
        <w:top w:val="none" w:sz="0" w:space="0" w:color="auto"/>
        <w:left w:val="none" w:sz="0" w:space="0" w:color="auto"/>
        <w:bottom w:val="none" w:sz="0" w:space="0" w:color="auto"/>
        <w:right w:val="none" w:sz="0" w:space="0" w:color="auto"/>
      </w:divBdr>
    </w:div>
    <w:div w:id="512301354">
      <w:bodyDiv w:val="1"/>
      <w:marLeft w:val="0"/>
      <w:marRight w:val="0"/>
      <w:marTop w:val="0"/>
      <w:marBottom w:val="0"/>
      <w:divBdr>
        <w:top w:val="none" w:sz="0" w:space="0" w:color="auto"/>
        <w:left w:val="none" w:sz="0" w:space="0" w:color="auto"/>
        <w:bottom w:val="none" w:sz="0" w:space="0" w:color="auto"/>
        <w:right w:val="none" w:sz="0" w:space="0" w:color="auto"/>
      </w:divBdr>
    </w:div>
    <w:div w:id="521358248">
      <w:bodyDiv w:val="1"/>
      <w:marLeft w:val="0"/>
      <w:marRight w:val="0"/>
      <w:marTop w:val="0"/>
      <w:marBottom w:val="0"/>
      <w:divBdr>
        <w:top w:val="none" w:sz="0" w:space="0" w:color="auto"/>
        <w:left w:val="none" w:sz="0" w:space="0" w:color="auto"/>
        <w:bottom w:val="none" w:sz="0" w:space="0" w:color="auto"/>
        <w:right w:val="none" w:sz="0" w:space="0" w:color="auto"/>
      </w:divBdr>
    </w:div>
    <w:div w:id="546260227">
      <w:bodyDiv w:val="1"/>
      <w:marLeft w:val="0"/>
      <w:marRight w:val="0"/>
      <w:marTop w:val="0"/>
      <w:marBottom w:val="0"/>
      <w:divBdr>
        <w:top w:val="none" w:sz="0" w:space="0" w:color="auto"/>
        <w:left w:val="none" w:sz="0" w:space="0" w:color="auto"/>
        <w:bottom w:val="none" w:sz="0" w:space="0" w:color="auto"/>
        <w:right w:val="none" w:sz="0" w:space="0" w:color="auto"/>
      </w:divBdr>
    </w:div>
    <w:div w:id="550001295">
      <w:bodyDiv w:val="1"/>
      <w:marLeft w:val="0"/>
      <w:marRight w:val="0"/>
      <w:marTop w:val="0"/>
      <w:marBottom w:val="0"/>
      <w:divBdr>
        <w:top w:val="none" w:sz="0" w:space="0" w:color="auto"/>
        <w:left w:val="none" w:sz="0" w:space="0" w:color="auto"/>
        <w:bottom w:val="none" w:sz="0" w:space="0" w:color="auto"/>
        <w:right w:val="none" w:sz="0" w:space="0" w:color="auto"/>
      </w:divBdr>
    </w:div>
    <w:div w:id="565652039">
      <w:bodyDiv w:val="1"/>
      <w:marLeft w:val="0"/>
      <w:marRight w:val="0"/>
      <w:marTop w:val="0"/>
      <w:marBottom w:val="0"/>
      <w:divBdr>
        <w:top w:val="none" w:sz="0" w:space="0" w:color="auto"/>
        <w:left w:val="none" w:sz="0" w:space="0" w:color="auto"/>
        <w:bottom w:val="none" w:sz="0" w:space="0" w:color="auto"/>
        <w:right w:val="none" w:sz="0" w:space="0" w:color="auto"/>
      </w:divBdr>
    </w:div>
    <w:div w:id="566888041">
      <w:bodyDiv w:val="1"/>
      <w:marLeft w:val="0"/>
      <w:marRight w:val="0"/>
      <w:marTop w:val="0"/>
      <w:marBottom w:val="0"/>
      <w:divBdr>
        <w:top w:val="none" w:sz="0" w:space="0" w:color="auto"/>
        <w:left w:val="none" w:sz="0" w:space="0" w:color="auto"/>
        <w:bottom w:val="none" w:sz="0" w:space="0" w:color="auto"/>
        <w:right w:val="none" w:sz="0" w:space="0" w:color="auto"/>
      </w:divBdr>
    </w:div>
    <w:div w:id="598678056">
      <w:bodyDiv w:val="1"/>
      <w:marLeft w:val="0"/>
      <w:marRight w:val="0"/>
      <w:marTop w:val="0"/>
      <w:marBottom w:val="0"/>
      <w:divBdr>
        <w:top w:val="none" w:sz="0" w:space="0" w:color="auto"/>
        <w:left w:val="none" w:sz="0" w:space="0" w:color="auto"/>
        <w:bottom w:val="none" w:sz="0" w:space="0" w:color="auto"/>
        <w:right w:val="none" w:sz="0" w:space="0" w:color="auto"/>
      </w:divBdr>
    </w:div>
    <w:div w:id="659891195">
      <w:bodyDiv w:val="1"/>
      <w:marLeft w:val="0"/>
      <w:marRight w:val="0"/>
      <w:marTop w:val="0"/>
      <w:marBottom w:val="0"/>
      <w:divBdr>
        <w:top w:val="none" w:sz="0" w:space="0" w:color="auto"/>
        <w:left w:val="none" w:sz="0" w:space="0" w:color="auto"/>
        <w:bottom w:val="none" w:sz="0" w:space="0" w:color="auto"/>
        <w:right w:val="none" w:sz="0" w:space="0" w:color="auto"/>
      </w:divBdr>
    </w:div>
    <w:div w:id="665784075">
      <w:bodyDiv w:val="1"/>
      <w:marLeft w:val="0"/>
      <w:marRight w:val="0"/>
      <w:marTop w:val="0"/>
      <w:marBottom w:val="0"/>
      <w:divBdr>
        <w:top w:val="none" w:sz="0" w:space="0" w:color="auto"/>
        <w:left w:val="none" w:sz="0" w:space="0" w:color="auto"/>
        <w:bottom w:val="none" w:sz="0" w:space="0" w:color="auto"/>
        <w:right w:val="none" w:sz="0" w:space="0" w:color="auto"/>
      </w:divBdr>
    </w:div>
    <w:div w:id="674654817">
      <w:bodyDiv w:val="1"/>
      <w:marLeft w:val="0"/>
      <w:marRight w:val="0"/>
      <w:marTop w:val="0"/>
      <w:marBottom w:val="0"/>
      <w:divBdr>
        <w:top w:val="none" w:sz="0" w:space="0" w:color="auto"/>
        <w:left w:val="none" w:sz="0" w:space="0" w:color="auto"/>
        <w:bottom w:val="none" w:sz="0" w:space="0" w:color="auto"/>
        <w:right w:val="none" w:sz="0" w:space="0" w:color="auto"/>
      </w:divBdr>
    </w:div>
    <w:div w:id="694115817">
      <w:bodyDiv w:val="1"/>
      <w:marLeft w:val="0"/>
      <w:marRight w:val="0"/>
      <w:marTop w:val="0"/>
      <w:marBottom w:val="0"/>
      <w:divBdr>
        <w:top w:val="none" w:sz="0" w:space="0" w:color="auto"/>
        <w:left w:val="none" w:sz="0" w:space="0" w:color="auto"/>
        <w:bottom w:val="none" w:sz="0" w:space="0" w:color="auto"/>
        <w:right w:val="none" w:sz="0" w:space="0" w:color="auto"/>
      </w:divBdr>
    </w:div>
    <w:div w:id="735739549">
      <w:bodyDiv w:val="1"/>
      <w:marLeft w:val="0"/>
      <w:marRight w:val="0"/>
      <w:marTop w:val="0"/>
      <w:marBottom w:val="0"/>
      <w:divBdr>
        <w:top w:val="none" w:sz="0" w:space="0" w:color="auto"/>
        <w:left w:val="none" w:sz="0" w:space="0" w:color="auto"/>
        <w:bottom w:val="none" w:sz="0" w:space="0" w:color="auto"/>
        <w:right w:val="none" w:sz="0" w:space="0" w:color="auto"/>
      </w:divBdr>
    </w:div>
    <w:div w:id="768043632">
      <w:bodyDiv w:val="1"/>
      <w:marLeft w:val="0"/>
      <w:marRight w:val="0"/>
      <w:marTop w:val="0"/>
      <w:marBottom w:val="0"/>
      <w:divBdr>
        <w:top w:val="none" w:sz="0" w:space="0" w:color="auto"/>
        <w:left w:val="none" w:sz="0" w:space="0" w:color="auto"/>
        <w:bottom w:val="none" w:sz="0" w:space="0" w:color="auto"/>
        <w:right w:val="none" w:sz="0" w:space="0" w:color="auto"/>
      </w:divBdr>
    </w:div>
    <w:div w:id="776876957">
      <w:bodyDiv w:val="1"/>
      <w:marLeft w:val="0"/>
      <w:marRight w:val="0"/>
      <w:marTop w:val="0"/>
      <w:marBottom w:val="0"/>
      <w:divBdr>
        <w:top w:val="none" w:sz="0" w:space="0" w:color="auto"/>
        <w:left w:val="none" w:sz="0" w:space="0" w:color="auto"/>
        <w:bottom w:val="none" w:sz="0" w:space="0" w:color="auto"/>
        <w:right w:val="none" w:sz="0" w:space="0" w:color="auto"/>
      </w:divBdr>
    </w:div>
    <w:div w:id="786779836">
      <w:bodyDiv w:val="1"/>
      <w:marLeft w:val="0"/>
      <w:marRight w:val="0"/>
      <w:marTop w:val="0"/>
      <w:marBottom w:val="0"/>
      <w:divBdr>
        <w:top w:val="none" w:sz="0" w:space="0" w:color="auto"/>
        <w:left w:val="none" w:sz="0" w:space="0" w:color="auto"/>
        <w:bottom w:val="none" w:sz="0" w:space="0" w:color="auto"/>
        <w:right w:val="none" w:sz="0" w:space="0" w:color="auto"/>
      </w:divBdr>
    </w:div>
    <w:div w:id="808017821">
      <w:bodyDiv w:val="1"/>
      <w:marLeft w:val="0"/>
      <w:marRight w:val="0"/>
      <w:marTop w:val="0"/>
      <w:marBottom w:val="0"/>
      <w:divBdr>
        <w:top w:val="none" w:sz="0" w:space="0" w:color="auto"/>
        <w:left w:val="none" w:sz="0" w:space="0" w:color="auto"/>
        <w:bottom w:val="none" w:sz="0" w:space="0" w:color="auto"/>
        <w:right w:val="none" w:sz="0" w:space="0" w:color="auto"/>
      </w:divBdr>
    </w:div>
    <w:div w:id="814219913">
      <w:bodyDiv w:val="1"/>
      <w:marLeft w:val="0"/>
      <w:marRight w:val="0"/>
      <w:marTop w:val="0"/>
      <w:marBottom w:val="0"/>
      <w:divBdr>
        <w:top w:val="none" w:sz="0" w:space="0" w:color="auto"/>
        <w:left w:val="none" w:sz="0" w:space="0" w:color="auto"/>
        <w:bottom w:val="none" w:sz="0" w:space="0" w:color="auto"/>
        <w:right w:val="none" w:sz="0" w:space="0" w:color="auto"/>
      </w:divBdr>
    </w:div>
    <w:div w:id="815073154">
      <w:bodyDiv w:val="1"/>
      <w:marLeft w:val="0"/>
      <w:marRight w:val="0"/>
      <w:marTop w:val="0"/>
      <w:marBottom w:val="0"/>
      <w:divBdr>
        <w:top w:val="none" w:sz="0" w:space="0" w:color="auto"/>
        <w:left w:val="none" w:sz="0" w:space="0" w:color="auto"/>
        <w:bottom w:val="none" w:sz="0" w:space="0" w:color="auto"/>
        <w:right w:val="none" w:sz="0" w:space="0" w:color="auto"/>
      </w:divBdr>
    </w:div>
    <w:div w:id="833180212">
      <w:bodyDiv w:val="1"/>
      <w:marLeft w:val="0"/>
      <w:marRight w:val="0"/>
      <w:marTop w:val="0"/>
      <w:marBottom w:val="0"/>
      <w:divBdr>
        <w:top w:val="none" w:sz="0" w:space="0" w:color="auto"/>
        <w:left w:val="none" w:sz="0" w:space="0" w:color="auto"/>
        <w:bottom w:val="none" w:sz="0" w:space="0" w:color="auto"/>
        <w:right w:val="none" w:sz="0" w:space="0" w:color="auto"/>
      </w:divBdr>
    </w:div>
    <w:div w:id="871647436">
      <w:bodyDiv w:val="1"/>
      <w:marLeft w:val="0"/>
      <w:marRight w:val="0"/>
      <w:marTop w:val="0"/>
      <w:marBottom w:val="0"/>
      <w:divBdr>
        <w:top w:val="none" w:sz="0" w:space="0" w:color="auto"/>
        <w:left w:val="none" w:sz="0" w:space="0" w:color="auto"/>
        <w:bottom w:val="none" w:sz="0" w:space="0" w:color="auto"/>
        <w:right w:val="none" w:sz="0" w:space="0" w:color="auto"/>
      </w:divBdr>
    </w:div>
    <w:div w:id="892812852">
      <w:bodyDiv w:val="1"/>
      <w:marLeft w:val="0"/>
      <w:marRight w:val="0"/>
      <w:marTop w:val="0"/>
      <w:marBottom w:val="0"/>
      <w:divBdr>
        <w:top w:val="none" w:sz="0" w:space="0" w:color="auto"/>
        <w:left w:val="none" w:sz="0" w:space="0" w:color="auto"/>
        <w:bottom w:val="none" w:sz="0" w:space="0" w:color="auto"/>
        <w:right w:val="none" w:sz="0" w:space="0" w:color="auto"/>
      </w:divBdr>
    </w:div>
    <w:div w:id="895967825">
      <w:bodyDiv w:val="1"/>
      <w:marLeft w:val="0"/>
      <w:marRight w:val="0"/>
      <w:marTop w:val="0"/>
      <w:marBottom w:val="0"/>
      <w:divBdr>
        <w:top w:val="none" w:sz="0" w:space="0" w:color="auto"/>
        <w:left w:val="none" w:sz="0" w:space="0" w:color="auto"/>
        <w:bottom w:val="none" w:sz="0" w:space="0" w:color="auto"/>
        <w:right w:val="none" w:sz="0" w:space="0" w:color="auto"/>
      </w:divBdr>
    </w:div>
    <w:div w:id="904143803">
      <w:bodyDiv w:val="1"/>
      <w:marLeft w:val="0"/>
      <w:marRight w:val="0"/>
      <w:marTop w:val="0"/>
      <w:marBottom w:val="0"/>
      <w:divBdr>
        <w:top w:val="none" w:sz="0" w:space="0" w:color="auto"/>
        <w:left w:val="none" w:sz="0" w:space="0" w:color="auto"/>
        <w:bottom w:val="none" w:sz="0" w:space="0" w:color="auto"/>
        <w:right w:val="none" w:sz="0" w:space="0" w:color="auto"/>
      </w:divBdr>
    </w:div>
    <w:div w:id="916667597">
      <w:bodyDiv w:val="1"/>
      <w:marLeft w:val="0"/>
      <w:marRight w:val="0"/>
      <w:marTop w:val="0"/>
      <w:marBottom w:val="0"/>
      <w:divBdr>
        <w:top w:val="none" w:sz="0" w:space="0" w:color="auto"/>
        <w:left w:val="none" w:sz="0" w:space="0" w:color="auto"/>
        <w:bottom w:val="none" w:sz="0" w:space="0" w:color="auto"/>
        <w:right w:val="none" w:sz="0" w:space="0" w:color="auto"/>
      </w:divBdr>
    </w:div>
    <w:div w:id="938637321">
      <w:bodyDiv w:val="1"/>
      <w:marLeft w:val="0"/>
      <w:marRight w:val="0"/>
      <w:marTop w:val="0"/>
      <w:marBottom w:val="0"/>
      <w:divBdr>
        <w:top w:val="none" w:sz="0" w:space="0" w:color="auto"/>
        <w:left w:val="none" w:sz="0" w:space="0" w:color="auto"/>
        <w:bottom w:val="none" w:sz="0" w:space="0" w:color="auto"/>
        <w:right w:val="none" w:sz="0" w:space="0" w:color="auto"/>
      </w:divBdr>
    </w:div>
    <w:div w:id="951934011">
      <w:bodyDiv w:val="1"/>
      <w:marLeft w:val="0"/>
      <w:marRight w:val="0"/>
      <w:marTop w:val="0"/>
      <w:marBottom w:val="0"/>
      <w:divBdr>
        <w:top w:val="none" w:sz="0" w:space="0" w:color="auto"/>
        <w:left w:val="none" w:sz="0" w:space="0" w:color="auto"/>
        <w:bottom w:val="none" w:sz="0" w:space="0" w:color="auto"/>
        <w:right w:val="none" w:sz="0" w:space="0" w:color="auto"/>
      </w:divBdr>
    </w:div>
    <w:div w:id="961426054">
      <w:bodyDiv w:val="1"/>
      <w:marLeft w:val="0"/>
      <w:marRight w:val="0"/>
      <w:marTop w:val="0"/>
      <w:marBottom w:val="0"/>
      <w:divBdr>
        <w:top w:val="none" w:sz="0" w:space="0" w:color="auto"/>
        <w:left w:val="none" w:sz="0" w:space="0" w:color="auto"/>
        <w:bottom w:val="none" w:sz="0" w:space="0" w:color="auto"/>
        <w:right w:val="none" w:sz="0" w:space="0" w:color="auto"/>
      </w:divBdr>
    </w:div>
    <w:div w:id="961810445">
      <w:bodyDiv w:val="1"/>
      <w:marLeft w:val="0"/>
      <w:marRight w:val="0"/>
      <w:marTop w:val="0"/>
      <w:marBottom w:val="0"/>
      <w:divBdr>
        <w:top w:val="none" w:sz="0" w:space="0" w:color="auto"/>
        <w:left w:val="none" w:sz="0" w:space="0" w:color="auto"/>
        <w:bottom w:val="none" w:sz="0" w:space="0" w:color="auto"/>
        <w:right w:val="none" w:sz="0" w:space="0" w:color="auto"/>
      </w:divBdr>
    </w:div>
    <w:div w:id="1000157650">
      <w:bodyDiv w:val="1"/>
      <w:marLeft w:val="0"/>
      <w:marRight w:val="0"/>
      <w:marTop w:val="0"/>
      <w:marBottom w:val="0"/>
      <w:divBdr>
        <w:top w:val="none" w:sz="0" w:space="0" w:color="auto"/>
        <w:left w:val="none" w:sz="0" w:space="0" w:color="auto"/>
        <w:bottom w:val="none" w:sz="0" w:space="0" w:color="auto"/>
        <w:right w:val="none" w:sz="0" w:space="0" w:color="auto"/>
      </w:divBdr>
    </w:div>
    <w:div w:id="1018584160">
      <w:bodyDiv w:val="1"/>
      <w:marLeft w:val="0"/>
      <w:marRight w:val="0"/>
      <w:marTop w:val="0"/>
      <w:marBottom w:val="0"/>
      <w:divBdr>
        <w:top w:val="none" w:sz="0" w:space="0" w:color="auto"/>
        <w:left w:val="none" w:sz="0" w:space="0" w:color="auto"/>
        <w:bottom w:val="none" w:sz="0" w:space="0" w:color="auto"/>
        <w:right w:val="none" w:sz="0" w:space="0" w:color="auto"/>
      </w:divBdr>
    </w:div>
    <w:div w:id="1124882180">
      <w:bodyDiv w:val="1"/>
      <w:marLeft w:val="0"/>
      <w:marRight w:val="0"/>
      <w:marTop w:val="0"/>
      <w:marBottom w:val="0"/>
      <w:divBdr>
        <w:top w:val="none" w:sz="0" w:space="0" w:color="auto"/>
        <w:left w:val="none" w:sz="0" w:space="0" w:color="auto"/>
        <w:bottom w:val="none" w:sz="0" w:space="0" w:color="auto"/>
        <w:right w:val="none" w:sz="0" w:space="0" w:color="auto"/>
      </w:divBdr>
    </w:div>
    <w:div w:id="1129202672">
      <w:bodyDiv w:val="1"/>
      <w:marLeft w:val="0"/>
      <w:marRight w:val="0"/>
      <w:marTop w:val="0"/>
      <w:marBottom w:val="0"/>
      <w:divBdr>
        <w:top w:val="none" w:sz="0" w:space="0" w:color="auto"/>
        <w:left w:val="none" w:sz="0" w:space="0" w:color="auto"/>
        <w:bottom w:val="none" w:sz="0" w:space="0" w:color="auto"/>
        <w:right w:val="none" w:sz="0" w:space="0" w:color="auto"/>
      </w:divBdr>
    </w:div>
    <w:div w:id="1131706270">
      <w:bodyDiv w:val="1"/>
      <w:marLeft w:val="0"/>
      <w:marRight w:val="0"/>
      <w:marTop w:val="0"/>
      <w:marBottom w:val="0"/>
      <w:divBdr>
        <w:top w:val="none" w:sz="0" w:space="0" w:color="auto"/>
        <w:left w:val="none" w:sz="0" w:space="0" w:color="auto"/>
        <w:bottom w:val="none" w:sz="0" w:space="0" w:color="auto"/>
        <w:right w:val="none" w:sz="0" w:space="0" w:color="auto"/>
      </w:divBdr>
    </w:div>
    <w:div w:id="1245260442">
      <w:bodyDiv w:val="1"/>
      <w:marLeft w:val="0"/>
      <w:marRight w:val="0"/>
      <w:marTop w:val="0"/>
      <w:marBottom w:val="0"/>
      <w:divBdr>
        <w:top w:val="none" w:sz="0" w:space="0" w:color="auto"/>
        <w:left w:val="none" w:sz="0" w:space="0" w:color="auto"/>
        <w:bottom w:val="none" w:sz="0" w:space="0" w:color="auto"/>
        <w:right w:val="none" w:sz="0" w:space="0" w:color="auto"/>
      </w:divBdr>
    </w:div>
    <w:div w:id="1298334137">
      <w:bodyDiv w:val="1"/>
      <w:marLeft w:val="0"/>
      <w:marRight w:val="0"/>
      <w:marTop w:val="0"/>
      <w:marBottom w:val="0"/>
      <w:divBdr>
        <w:top w:val="none" w:sz="0" w:space="0" w:color="auto"/>
        <w:left w:val="none" w:sz="0" w:space="0" w:color="auto"/>
        <w:bottom w:val="none" w:sz="0" w:space="0" w:color="auto"/>
        <w:right w:val="none" w:sz="0" w:space="0" w:color="auto"/>
      </w:divBdr>
    </w:div>
    <w:div w:id="1301612228">
      <w:bodyDiv w:val="1"/>
      <w:marLeft w:val="0"/>
      <w:marRight w:val="0"/>
      <w:marTop w:val="0"/>
      <w:marBottom w:val="0"/>
      <w:divBdr>
        <w:top w:val="none" w:sz="0" w:space="0" w:color="auto"/>
        <w:left w:val="none" w:sz="0" w:space="0" w:color="auto"/>
        <w:bottom w:val="none" w:sz="0" w:space="0" w:color="auto"/>
        <w:right w:val="none" w:sz="0" w:space="0" w:color="auto"/>
      </w:divBdr>
    </w:div>
    <w:div w:id="1326010378">
      <w:bodyDiv w:val="1"/>
      <w:marLeft w:val="0"/>
      <w:marRight w:val="0"/>
      <w:marTop w:val="0"/>
      <w:marBottom w:val="0"/>
      <w:divBdr>
        <w:top w:val="none" w:sz="0" w:space="0" w:color="auto"/>
        <w:left w:val="none" w:sz="0" w:space="0" w:color="auto"/>
        <w:bottom w:val="none" w:sz="0" w:space="0" w:color="auto"/>
        <w:right w:val="none" w:sz="0" w:space="0" w:color="auto"/>
      </w:divBdr>
    </w:div>
    <w:div w:id="1347946369">
      <w:bodyDiv w:val="1"/>
      <w:marLeft w:val="0"/>
      <w:marRight w:val="0"/>
      <w:marTop w:val="0"/>
      <w:marBottom w:val="0"/>
      <w:divBdr>
        <w:top w:val="none" w:sz="0" w:space="0" w:color="auto"/>
        <w:left w:val="none" w:sz="0" w:space="0" w:color="auto"/>
        <w:bottom w:val="none" w:sz="0" w:space="0" w:color="auto"/>
        <w:right w:val="none" w:sz="0" w:space="0" w:color="auto"/>
      </w:divBdr>
    </w:div>
    <w:div w:id="1348172747">
      <w:bodyDiv w:val="1"/>
      <w:marLeft w:val="0"/>
      <w:marRight w:val="0"/>
      <w:marTop w:val="0"/>
      <w:marBottom w:val="0"/>
      <w:divBdr>
        <w:top w:val="none" w:sz="0" w:space="0" w:color="auto"/>
        <w:left w:val="none" w:sz="0" w:space="0" w:color="auto"/>
        <w:bottom w:val="none" w:sz="0" w:space="0" w:color="auto"/>
        <w:right w:val="none" w:sz="0" w:space="0" w:color="auto"/>
      </w:divBdr>
    </w:div>
    <w:div w:id="1383939869">
      <w:bodyDiv w:val="1"/>
      <w:marLeft w:val="0"/>
      <w:marRight w:val="0"/>
      <w:marTop w:val="0"/>
      <w:marBottom w:val="0"/>
      <w:divBdr>
        <w:top w:val="none" w:sz="0" w:space="0" w:color="auto"/>
        <w:left w:val="none" w:sz="0" w:space="0" w:color="auto"/>
        <w:bottom w:val="none" w:sz="0" w:space="0" w:color="auto"/>
        <w:right w:val="none" w:sz="0" w:space="0" w:color="auto"/>
      </w:divBdr>
    </w:div>
    <w:div w:id="1431465017">
      <w:bodyDiv w:val="1"/>
      <w:marLeft w:val="0"/>
      <w:marRight w:val="0"/>
      <w:marTop w:val="0"/>
      <w:marBottom w:val="0"/>
      <w:divBdr>
        <w:top w:val="none" w:sz="0" w:space="0" w:color="auto"/>
        <w:left w:val="none" w:sz="0" w:space="0" w:color="auto"/>
        <w:bottom w:val="none" w:sz="0" w:space="0" w:color="auto"/>
        <w:right w:val="none" w:sz="0" w:space="0" w:color="auto"/>
      </w:divBdr>
    </w:div>
    <w:div w:id="1445149632">
      <w:bodyDiv w:val="1"/>
      <w:marLeft w:val="0"/>
      <w:marRight w:val="0"/>
      <w:marTop w:val="0"/>
      <w:marBottom w:val="0"/>
      <w:divBdr>
        <w:top w:val="none" w:sz="0" w:space="0" w:color="auto"/>
        <w:left w:val="none" w:sz="0" w:space="0" w:color="auto"/>
        <w:bottom w:val="none" w:sz="0" w:space="0" w:color="auto"/>
        <w:right w:val="none" w:sz="0" w:space="0" w:color="auto"/>
      </w:divBdr>
    </w:div>
    <w:div w:id="1456365537">
      <w:bodyDiv w:val="1"/>
      <w:marLeft w:val="0"/>
      <w:marRight w:val="0"/>
      <w:marTop w:val="0"/>
      <w:marBottom w:val="0"/>
      <w:divBdr>
        <w:top w:val="none" w:sz="0" w:space="0" w:color="auto"/>
        <w:left w:val="none" w:sz="0" w:space="0" w:color="auto"/>
        <w:bottom w:val="none" w:sz="0" w:space="0" w:color="auto"/>
        <w:right w:val="none" w:sz="0" w:space="0" w:color="auto"/>
      </w:divBdr>
    </w:div>
    <w:div w:id="1554584358">
      <w:bodyDiv w:val="1"/>
      <w:marLeft w:val="0"/>
      <w:marRight w:val="0"/>
      <w:marTop w:val="0"/>
      <w:marBottom w:val="0"/>
      <w:divBdr>
        <w:top w:val="none" w:sz="0" w:space="0" w:color="auto"/>
        <w:left w:val="none" w:sz="0" w:space="0" w:color="auto"/>
        <w:bottom w:val="none" w:sz="0" w:space="0" w:color="auto"/>
        <w:right w:val="none" w:sz="0" w:space="0" w:color="auto"/>
      </w:divBdr>
    </w:div>
    <w:div w:id="1555191559">
      <w:bodyDiv w:val="1"/>
      <w:marLeft w:val="0"/>
      <w:marRight w:val="0"/>
      <w:marTop w:val="0"/>
      <w:marBottom w:val="0"/>
      <w:divBdr>
        <w:top w:val="none" w:sz="0" w:space="0" w:color="auto"/>
        <w:left w:val="none" w:sz="0" w:space="0" w:color="auto"/>
        <w:bottom w:val="none" w:sz="0" w:space="0" w:color="auto"/>
        <w:right w:val="none" w:sz="0" w:space="0" w:color="auto"/>
      </w:divBdr>
    </w:div>
    <w:div w:id="1556044635">
      <w:bodyDiv w:val="1"/>
      <w:marLeft w:val="0"/>
      <w:marRight w:val="0"/>
      <w:marTop w:val="0"/>
      <w:marBottom w:val="0"/>
      <w:divBdr>
        <w:top w:val="none" w:sz="0" w:space="0" w:color="auto"/>
        <w:left w:val="none" w:sz="0" w:space="0" w:color="auto"/>
        <w:bottom w:val="none" w:sz="0" w:space="0" w:color="auto"/>
        <w:right w:val="none" w:sz="0" w:space="0" w:color="auto"/>
      </w:divBdr>
    </w:div>
    <w:div w:id="1603293096">
      <w:bodyDiv w:val="1"/>
      <w:marLeft w:val="0"/>
      <w:marRight w:val="0"/>
      <w:marTop w:val="0"/>
      <w:marBottom w:val="0"/>
      <w:divBdr>
        <w:top w:val="none" w:sz="0" w:space="0" w:color="auto"/>
        <w:left w:val="none" w:sz="0" w:space="0" w:color="auto"/>
        <w:bottom w:val="none" w:sz="0" w:space="0" w:color="auto"/>
        <w:right w:val="none" w:sz="0" w:space="0" w:color="auto"/>
      </w:divBdr>
    </w:div>
    <w:div w:id="1639997548">
      <w:bodyDiv w:val="1"/>
      <w:marLeft w:val="0"/>
      <w:marRight w:val="0"/>
      <w:marTop w:val="0"/>
      <w:marBottom w:val="0"/>
      <w:divBdr>
        <w:top w:val="none" w:sz="0" w:space="0" w:color="auto"/>
        <w:left w:val="none" w:sz="0" w:space="0" w:color="auto"/>
        <w:bottom w:val="none" w:sz="0" w:space="0" w:color="auto"/>
        <w:right w:val="none" w:sz="0" w:space="0" w:color="auto"/>
      </w:divBdr>
    </w:div>
    <w:div w:id="1670255695">
      <w:bodyDiv w:val="1"/>
      <w:marLeft w:val="0"/>
      <w:marRight w:val="0"/>
      <w:marTop w:val="0"/>
      <w:marBottom w:val="0"/>
      <w:divBdr>
        <w:top w:val="none" w:sz="0" w:space="0" w:color="auto"/>
        <w:left w:val="none" w:sz="0" w:space="0" w:color="auto"/>
        <w:bottom w:val="none" w:sz="0" w:space="0" w:color="auto"/>
        <w:right w:val="none" w:sz="0" w:space="0" w:color="auto"/>
      </w:divBdr>
    </w:div>
    <w:div w:id="1670791705">
      <w:bodyDiv w:val="1"/>
      <w:marLeft w:val="0"/>
      <w:marRight w:val="0"/>
      <w:marTop w:val="0"/>
      <w:marBottom w:val="0"/>
      <w:divBdr>
        <w:top w:val="none" w:sz="0" w:space="0" w:color="auto"/>
        <w:left w:val="none" w:sz="0" w:space="0" w:color="auto"/>
        <w:bottom w:val="none" w:sz="0" w:space="0" w:color="auto"/>
        <w:right w:val="none" w:sz="0" w:space="0" w:color="auto"/>
      </w:divBdr>
    </w:div>
    <w:div w:id="1673801377">
      <w:bodyDiv w:val="1"/>
      <w:marLeft w:val="0"/>
      <w:marRight w:val="0"/>
      <w:marTop w:val="0"/>
      <w:marBottom w:val="0"/>
      <w:divBdr>
        <w:top w:val="none" w:sz="0" w:space="0" w:color="auto"/>
        <w:left w:val="none" w:sz="0" w:space="0" w:color="auto"/>
        <w:bottom w:val="none" w:sz="0" w:space="0" w:color="auto"/>
        <w:right w:val="none" w:sz="0" w:space="0" w:color="auto"/>
      </w:divBdr>
    </w:div>
    <w:div w:id="1738629574">
      <w:bodyDiv w:val="1"/>
      <w:marLeft w:val="0"/>
      <w:marRight w:val="0"/>
      <w:marTop w:val="0"/>
      <w:marBottom w:val="0"/>
      <w:divBdr>
        <w:top w:val="none" w:sz="0" w:space="0" w:color="auto"/>
        <w:left w:val="none" w:sz="0" w:space="0" w:color="auto"/>
        <w:bottom w:val="none" w:sz="0" w:space="0" w:color="auto"/>
        <w:right w:val="none" w:sz="0" w:space="0" w:color="auto"/>
      </w:divBdr>
    </w:div>
    <w:div w:id="1763453907">
      <w:bodyDiv w:val="1"/>
      <w:marLeft w:val="0"/>
      <w:marRight w:val="0"/>
      <w:marTop w:val="0"/>
      <w:marBottom w:val="0"/>
      <w:divBdr>
        <w:top w:val="none" w:sz="0" w:space="0" w:color="auto"/>
        <w:left w:val="none" w:sz="0" w:space="0" w:color="auto"/>
        <w:bottom w:val="none" w:sz="0" w:space="0" w:color="auto"/>
        <w:right w:val="none" w:sz="0" w:space="0" w:color="auto"/>
      </w:divBdr>
    </w:div>
    <w:div w:id="1909268148">
      <w:bodyDiv w:val="1"/>
      <w:marLeft w:val="0"/>
      <w:marRight w:val="0"/>
      <w:marTop w:val="0"/>
      <w:marBottom w:val="0"/>
      <w:divBdr>
        <w:top w:val="none" w:sz="0" w:space="0" w:color="auto"/>
        <w:left w:val="none" w:sz="0" w:space="0" w:color="auto"/>
        <w:bottom w:val="none" w:sz="0" w:space="0" w:color="auto"/>
        <w:right w:val="none" w:sz="0" w:space="0" w:color="auto"/>
      </w:divBdr>
    </w:div>
    <w:div w:id="1915508714">
      <w:bodyDiv w:val="1"/>
      <w:marLeft w:val="0"/>
      <w:marRight w:val="0"/>
      <w:marTop w:val="0"/>
      <w:marBottom w:val="0"/>
      <w:divBdr>
        <w:top w:val="none" w:sz="0" w:space="0" w:color="auto"/>
        <w:left w:val="none" w:sz="0" w:space="0" w:color="auto"/>
        <w:bottom w:val="none" w:sz="0" w:space="0" w:color="auto"/>
        <w:right w:val="none" w:sz="0" w:space="0" w:color="auto"/>
      </w:divBdr>
    </w:div>
    <w:div w:id="2005158474">
      <w:bodyDiv w:val="1"/>
      <w:marLeft w:val="0"/>
      <w:marRight w:val="0"/>
      <w:marTop w:val="0"/>
      <w:marBottom w:val="0"/>
      <w:divBdr>
        <w:top w:val="none" w:sz="0" w:space="0" w:color="auto"/>
        <w:left w:val="none" w:sz="0" w:space="0" w:color="auto"/>
        <w:bottom w:val="none" w:sz="0" w:space="0" w:color="auto"/>
        <w:right w:val="none" w:sz="0" w:space="0" w:color="auto"/>
      </w:divBdr>
    </w:div>
    <w:div w:id="2061055029">
      <w:bodyDiv w:val="1"/>
      <w:marLeft w:val="0"/>
      <w:marRight w:val="0"/>
      <w:marTop w:val="0"/>
      <w:marBottom w:val="0"/>
      <w:divBdr>
        <w:top w:val="none" w:sz="0" w:space="0" w:color="auto"/>
        <w:left w:val="none" w:sz="0" w:space="0" w:color="auto"/>
        <w:bottom w:val="none" w:sz="0" w:space="0" w:color="auto"/>
        <w:right w:val="none" w:sz="0" w:space="0" w:color="auto"/>
      </w:divBdr>
    </w:div>
    <w:div w:id="2070958447">
      <w:bodyDiv w:val="1"/>
      <w:marLeft w:val="0"/>
      <w:marRight w:val="0"/>
      <w:marTop w:val="0"/>
      <w:marBottom w:val="0"/>
      <w:divBdr>
        <w:top w:val="none" w:sz="0" w:space="0" w:color="auto"/>
        <w:left w:val="none" w:sz="0" w:space="0" w:color="auto"/>
        <w:bottom w:val="none" w:sz="0" w:space="0" w:color="auto"/>
        <w:right w:val="none" w:sz="0" w:space="0" w:color="auto"/>
      </w:divBdr>
    </w:div>
    <w:div w:id="207658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32</Pages>
  <Words>12682</Words>
  <Characters>1402</Characters>
  <Application>Microsoft Office Word</Application>
  <DocSecurity>0</DocSecurity>
  <Lines>11</Lines>
  <Paragraphs>28</Paragraphs>
  <ScaleCrop>false</ScaleCrop>
  <Company>Microsoft</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134</cp:revision>
  <cp:lastPrinted>2021-11-19T02:14:00Z</cp:lastPrinted>
  <dcterms:created xsi:type="dcterms:W3CDTF">2021-11-08T09:01:00Z</dcterms:created>
  <dcterms:modified xsi:type="dcterms:W3CDTF">2024-10-30T01:19:00Z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B04AB27B0E3646F1AA67DF491C0A1590</vt:lpwstr>
  </property>
</Properties>
</file>