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71" w:rsidRDefault="00293071" w:rsidP="00293071">
      <w:pPr>
        <w:snapToGrid w:val="0"/>
        <w:spacing w:line="440" w:lineRule="exact"/>
        <w:jc w:val="center"/>
        <w:rPr>
          <w:rFonts w:ascii="黑体" w:eastAsia="黑体" w:hAnsi="微软雅黑" w:cs="宋体" w:hint="eastAsia"/>
          <w:b/>
          <w:color w:val="000000"/>
          <w:kern w:val="0"/>
          <w:sz w:val="44"/>
          <w:szCs w:val="44"/>
        </w:rPr>
      </w:pPr>
      <w:r w:rsidRPr="00A74C01">
        <w:rPr>
          <w:rFonts w:ascii="黑体" w:eastAsia="黑体" w:hAnsi="微软雅黑" w:cs="宋体" w:hint="eastAsia"/>
          <w:b/>
          <w:color w:val="000000"/>
          <w:kern w:val="0"/>
          <w:sz w:val="44"/>
          <w:szCs w:val="44"/>
        </w:rPr>
        <w:t>启东市公安局“功模”疗养项目</w:t>
      </w:r>
      <w:r>
        <w:rPr>
          <w:rFonts w:ascii="黑体" w:eastAsia="黑体" w:hAnsi="微软雅黑" w:cs="宋体" w:hint="eastAsia"/>
          <w:b/>
          <w:color w:val="000000"/>
          <w:kern w:val="0"/>
          <w:sz w:val="44"/>
          <w:szCs w:val="44"/>
        </w:rPr>
        <w:t>（二）</w:t>
      </w:r>
    </w:p>
    <w:p w:rsidR="00293071" w:rsidRPr="00A74C01" w:rsidRDefault="00293071" w:rsidP="00293071">
      <w:pPr>
        <w:snapToGrid w:val="0"/>
        <w:spacing w:line="440" w:lineRule="exact"/>
        <w:ind w:firstLineChars="100" w:firstLine="442"/>
        <w:jc w:val="center"/>
        <w:rPr>
          <w:rFonts w:ascii="黑体" w:eastAsia="黑体" w:hint="eastAsia"/>
          <w:b/>
          <w:sz w:val="44"/>
          <w:szCs w:val="44"/>
        </w:rPr>
      </w:pPr>
      <w:r w:rsidRPr="00A74C01">
        <w:rPr>
          <w:rFonts w:ascii="黑体" w:eastAsia="黑体" w:hAnsi="微软雅黑" w:cs="宋体" w:hint="eastAsia"/>
          <w:b/>
          <w:color w:val="000000"/>
          <w:kern w:val="0"/>
          <w:sz w:val="44"/>
          <w:szCs w:val="44"/>
        </w:rPr>
        <w:t>采购询价公告</w:t>
      </w:r>
    </w:p>
    <w:p w:rsidR="00293071" w:rsidRDefault="00293071" w:rsidP="00293071">
      <w:pPr>
        <w:snapToGrid w:val="0"/>
        <w:spacing w:line="440" w:lineRule="exact"/>
        <w:rPr>
          <w:rFonts w:ascii="仿宋_GB2312" w:eastAsia="仿宋_GB2312" w:hint="eastAsia"/>
          <w:sz w:val="28"/>
        </w:rPr>
      </w:pPr>
    </w:p>
    <w:p w:rsidR="00293071" w:rsidRPr="00A74C01" w:rsidRDefault="00293071" w:rsidP="00293071">
      <w:pPr>
        <w:widowControl/>
        <w:spacing w:line="495" w:lineRule="atLeast"/>
        <w:jc w:val="center"/>
        <w:rPr>
          <w:rFonts w:ascii="宋体" w:hAnsi="宋体" w:hint="eastAsia"/>
          <w:sz w:val="32"/>
          <w:szCs w:val="32"/>
        </w:rPr>
      </w:pPr>
      <w:r w:rsidRPr="00A74C01">
        <w:rPr>
          <w:rFonts w:ascii="宋体" w:hAnsi="宋体" w:hint="eastAsia"/>
          <w:sz w:val="32"/>
          <w:szCs w:val="32"/>
        </w:rPr>
        <w:t>编号：</w:t>
      </w:r>
      <w:r w:rsidRPr="00A74C01">
        <w:rPr>
          <w:rFonts w:ascii="宋体" w:hAnsi="宋体"/>
          <w:sz w:val="32"/>
          <w:szCs w:val="32"/>
        </w:rPr>
        <w:t>QDGAJ201</w:t>
      </w:r>
      <w:r w:rsidRPr="00A74C01">
        <w:rPr>
          <w:rFonts w:ascii="宋体" w:hAnsi="宋体" w:hint="eastAsia"/>
          <w:sz w:val="32"/>
          <w:szCs w:val="32"/>
        </w:rPr>
        <w:t>90930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根据政府采购相关法律法规的规定，启东市公安局就“功模”疗养项目招标采购，本项目总预算金额为每人次0.45万元。</w:t>
      </w:r>
    </w:p>
    <w:p w:rsidR="00293071" w:rsidRPr="00A74C01" w:rsidRDefault="00293071" w:rsidP="00293071">
      <w:pPr>
        <w:spacing w:line="58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A74C01">
        <w:rPr>
          <w:rFonts w:ascii="宋体" w:hAnsi="宋体" w:hint="eastAsia"/>
          <w:sz w:val="32"/>
          <w:szCs w:val="32"/>
        </w:rPr>
        <w:t>一、疗养地点</w:t>
      </w:r>
      <w:r>
        <w:rPr>
          <w:rFonts w:ascii="宋体" w:hAnsi="宋体" w:hint="eastAsia"/>
          <w:sz w:val="32"/>
          <w:szCs w:val="32"/>
        </w:rPr>
        <w:t>：</w:t>
      </w:r>
      <w:r w:rsidRPr="00A74C01">
        <w:rPr>
          <w:rFonts w:ascii="宋体" w:hAnsi="宋体" w:hint="eastAsia"/>
          <w:sz w:val="32"/>
          <w:szCs w:val="32"/>
        </w:rPr>
        <w:t>云南（昆明、大理、丽江）</w:t>
      </w:r>
      <w:r>
        <w:rPr>
          <w:rFonts w:ascii="宋体" w:hAnsi="宋体" w:hint="eastAsia"/>
          <w:sz w:val="32"/>
          <w:szCs w:val="32"/>
        </w:rPr>
        <w:t>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二、疗养时间</w:t>
      </w:r>
      <w:r>
        <w:rPr>
          <w:rFonts w:ascii="宋体" w:hAnsi="宋体" w:hint="eastAsia"/>
          <w:sz w:val="32"/>
          <w:szCs w:val="32"/>
        </w:rPr>
        <w:t>：</w:t>
      </w:r>
      <w:r w:rsidRPr="001F0D82">
        <w:rPr>
          <w:rFonts w:ascii="宋体" w:hAnsi="宋体" w:hint="eastAsia"/>
          <w:sz w:val="32"/>
          <w:szCs w:val="32"/>
        </w:rPr>
        <w:t>初定2019年10月中旬左右，共5天左右时间</w:t>
      </w:r>
      <w:r>
        <w:rPr>
          <w:rFonts w:ascii="宋体" w:hAnsi="宋体" w:hint="eastAsia"/>
          <w:sz w:val="32"/>
          <w:szCs w:val="32"/>
        </w:rPr>
        <w:t>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三、疗养人数</w:t>
      </w:r>
      <w:r>
        <w:rPr>
          <w:rFonts w:ascii="宋体" w:hAnsi="宋体" w:hint="eastAsia"/>
          <w:sz w:val="32"/>
          <w:szCs w:val="32"/>
        </w:rPr>
        <w:t>：</w:t>
      </w:r>
      <w:r w:rsidRPr="001F0D82">
        <w:rPr>
          <w:rFonts w:ascii="宋体" w:hAnsi="宋体" w:hint="eastAsia"/>
          <w:sz w:val="32"/>
          <w:szCs w:val="32"/>
        </w:rPr>
        <w:t>20-22人</w:t>
      </w:r>
      <w:r>
        <w:rPr>
          <w:rFonts w:ascii="宋体" w:hAnsi="宋体" w:hint="eastAsia"/>
          <w:sz w:val="32"/>
          <w:szCs w:val="32"/>
        </w:rPr>
        <w:t>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四、有关要求</w:t>
      </w:r>
      <w:r>
        <w:rPr>
          <w:rFonts w:ascii="宋体" w:hAnsi="宋体" w:hint="eastAsia"/>
          <w:sz w:val="32"/>
          <w:szCs w:val="32"/>
        </w:rPr>
        <w:t>：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1、交通：往返飞机，上海机场出发（不要红眼航班或者春秋航空等小型飞机的航班），机场往返大巴接送，旅游期间地面交通要求空调旅游大巴。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2、住宿：当地准四星标准。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3、用餐：正餐按照工作餐标准，人均50元。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4、保险：旅行社责任险、车险、旅游意外险。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5、景点门票：报价包含所有景点首道门票。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6、导游服务：导游全程陪同及当地优秀资质公司导游服务。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7、费用：人均4500元以内，最终结算以审计为准。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8、其他：参观学习疗养期间，全程不进购物点。费用结算以实际疗养人数为准。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说明：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一、本项目采购规模最高限价为每人次人民币肆仟伍佰</w:t>
      </w:r>
      <w:r w:rsidRPr="001F0D82">
        <w:rPr>
          <w:rFonts w:ascii="宋体" w:hAnsi="宋体" w:hint="eastAsia"/>
          <w:sz w:val="32"/>
          <w:szCs w:val="32"/>
        </w:rPr>
        <w:lastRenderedPageBreak/>
        <w:t>元整，报价超过最高限价的为无效报价。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二、供应商资格要求：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1.符合《中华人民共和国政府采购法》第二十二条的规定；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2.对于参加报价的供应商，营业执照中必须具有相应货物生产或销售的经营范围。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三、报价注意事项：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</w:t>
      </w:r>
      <w:r w:rsidRPr="001F0D82">
        <w:rPr>
          <w:rFonts w:ascii="宋体" w:hAnsi="宋体" w:hint="eastAsia"/>
          <w:sz w:val="32"/>
          <w:szCs w:val="32"/>
        </w:rPr>
        <w:t>供应商应按照本询价公告的要求编制报价文件，报价文件应对本询价公告提出的要求和条件作出实质性响应。否则，按照不响应处理。报价中含相关附件、货物运输、安装、调试、使用培训、税金、质保、售后服务等所有相关费用，请各供应商在报价时请充分考虑各种因素（如运输、送货等各种费用）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2.供应商应详细阅读询价文件的全部内容，供应商对询价文件有疑问或异议的，请在递交报价文件3日前以书面形式（加盖单位公章）递交至采购单位。有关技术及需求问题，请与采购单位联系。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采购单位：启东市公安局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联系人：陆警官</w:t>
      </w:r>
      <w:r>
        <w:rPr>
          <w:rFonts w:ascii="宋体" w:hAnsi="宋体" w:hint="eastAsia"/>
          <w:sz w:val="32"/>
          <w:szCs w:val="32"/>
        </w:rPr>
        <w:t xml:space="preserve">  </w:t>
      </w:r>
      <w:r w:rsidRPr="001F0D82">
        <w:rPr>
          <w:rFonts w:ascii="宋体" w:hAnsi="宋体" w:hint="eastAsia"/>
          <w:sz w:val="32"/>
          <w:szCs w:val="32"/>
        </w:rPr>
        <w:t>联系电话：13813618723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3.报价文件构成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（1）资质证明文件（加盖报价单位公章）：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A.营业执照复印件；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（2）报价表：报价表须按提供的报价样表格式填写。如有其他情况需要说明的，可附页说明。所有页面均须加盖单位公章，否则视为无效报价。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报价文件正、副本各一份，报价文件中必须包含上述要求提供的所有材料，否则以未实质性响应询价文件处理。报</w:t>
      </w:r>
      <w:r w:rsidRPr="001F0D82">
        <w:rPr>
          <w:rFonts w:ascii="宋体" w:hAnsi="宋体" w:hint="eastAsia"/>
          <w:sz w:val="32"/>
          <w:szCs w:val="32"/>
        </w:rPr>
        <w:lastRenderedPageBreak/>
        <w:t>价文件装订成册并密封，密封袋上标明：询价编号、项目名称、报价单位名称，否则视为无效报价。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4.报价文件递交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报价文件请于2019年9月26日上午9：</w:t>
      </w:r>
      <w:r>
        <w:rPr>
          <w:rFonts w:ascii="宋体" w:hAnsi="宋体" w:hint="eastAsia"/>
          <w:sz w:val="32"/>
          <w:szCs w:val="32"/>
        </w:rPr>
        <w:t>2</w:t>
      </w:r>
      <w:r w:rsidRPr="001F0D82">
        <w:rPr>
          <w:rFonts w:ascii="宋体" w:hAnsi="宋体" w:hint="eastAsia"/>
          <w:sz w:val="32"/>
          <w:szCs w:val="32"/>
        </w:rPr>
        <w:t>0密封送至启东市汇龙镇民乐中路516号2号楼一层开标室并登记（只接受直接送达），逾时则不予受理。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地址：启东市汇龙镇民乐中路516号2号楼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5.付款方式：合同签订后，项目</w:t>
      </w:r>
      <w:r>
        <w:rPr>
          <w:rFonts w:ascii="宋体" w:hAnsi="宋体" w:hint="eastAsia"/>
          <w:sz w:val="32"/>
          <w:szCs w:val="32"/>
        </w:rPr>
        <w:t>实施</w:t>
      </w:r>
      <w:r w:rsidRPr="001F0D82">
        <w:rPr>
          <w:rFonts w:ascii="宋体" w:hAnsi="宋体" w:hint="eastAsia"/>
          <w:sz w:val="32"/>
          <w:szCs w:val="32"/>
        </w:rPr>
        <w:t>完毕，并经业主组织相关人员验收通过合格后一个月内，一次性支付全额合同价款</w:t>
      </w:r>
      <w:r>
        <w:rPr>
          <w:rFonts w:ascii="宋体" w:hAnsi="宋体" w:hint="eastAsia"/>
          <w:sz w:val="32"/>
          <w:szCs w:val="32"/>
        </w:rPr>
        <w:t>。</w:t>
      </w: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</w:p>
    <w:p w:rsidR="00293071" w:rsidRPr="001F0D82" w:rsidRDefault="00293071" w:rsidP="00293071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</w:p>
    <w:p w:rsidR="00293071" w:rsidRPr="001F0D82" w:rsidRDefault="00293071" w:rsidP="00293071">
      <w:pPr>
        <w:spacing w:line="500" w:lineRule="exact"/>
        <w:ind w:firstLineChars="1680" w:firstLine="5376"/>
        <w:rPr>
          <w:rFonts w:ascii="宋体" w:hAnsi="宋体"/>
          <w:sz w:val="32"/>
          <w:szCs w:val="32"/>
        </w:rPr>
      </w:pPr>
      <w:r w:rsidRPr="001F0D82">
        <w:rPr>
          <w:rFonts w:ascii="宋体" w:hAnsi="宋体" w:hint="eastAsia"/>
          <w:sz w:val="32"/>
          <w:szCs w:val="32"/>
        </w:rPr>
        <w:t>启东市公安局</w:t>
      </w:r>
    </w:p>
    <w:p w:rsidR="00293071" w:rsidRPr="001F0D82" w:rsidRDefault="00293071" w:rsidP="00293071">
      <w:pPr>
        <w:spacing w:line="500" w:lineRule="exact"/>
        <w:ind w:firstLineChars="1631" w:firstLine="5219"/>
        <w:rPr>
          <w:rFonts w:ascii="宋体" w:hAnsi="宋体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9"/>
          <w:attr w:name="Year" w:val="2019"/>
        </w:smartTagPr>
        <w:r w:rsidRPr="001F0D82">
          <w:rPr>
            <w:rFonts w:ascii="宋体" w:hAnsi="宋体" w:hint="eastAsia"/>
            <w:sz w:val="32"/>
            <w:szCs w:val="32"/>
          </w:rPr>
          <w:t>2019年9月19日</w:t>
        </w:r>
      </w:smartTag>
    </w:p>
    <w:p w:rsidR="00293071" w:rsidRDefault="00293071" w:rsidP="00293071">
      <w:pPr>
        <w:rPr>
          <w:rFonts w:hint="eastAsia"/>
        </w:rPr>
      </w:pPr>
    </w:p>
    <w:p w:rsidR="00800580" w:rsidRDefault="00800580"/>
    <w:sectPr w:rsidR="008005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06" w:rsidRDefault="002930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06" w:rsidRDefault="0029307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06" w:rsidRDefault="0029307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06" w:rsidRDefault="002930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06" w:rsidRDefault="00293071" w:rsidP="001F0D8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06" w:rsidRDefault="00293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071"/>
    <w:rsid w:val="00293071"/>
    <w:rsid w:val="003530D7"/>
    <w:rsid w:val="006E745B"/>
    <w:rsid w:val="008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30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9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30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2019-09-20T01:46:00Z</dcterms:created>
  <dcterms:modified xsi:type="dcterms:W3CDTF">2019-09-20T01:46:00Z</dcterms:modified>
</cp:coreProperties>
</file>