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9" w:rsidRDefault="00CA4E39" w:rsidP="00CA4E39">
      <w:pPr>
        <w:pStyle w:val="a3"/>
        <w:spacing w:line="570" w:lineRule="exact"/>
        <w:ind w:firstLineChars="0" w:firstLine="0"/>
        <w:jc w:val="center"/>
        <w:rPr>
          <w:rFonts w:ascii="黑体" w:eastAsia="黑体" w:hint="eastAsia"/>
          <w:b/>
          <w:sz w:val="44"/>
          <w:szCs w:val="44"/>
        </w:rPr>
      </w:pPr>
    </w:p>
    <w:p w:rsidR="00CA4E39" w:rsidRDefault="00CA4E39" w:rsidP="00CA4E39">
      <w:pPr>
        <w:pStyle w:val="a3"/>
        <w:spacing w:line="570" w:lineRule="exact"/>
        <w:ind w:firstLineChars="0" w:firstLine="0"/>
        <w:jc w:val="center"/>
        <w:rPr>
          <w:rFonts w:ascii="黑体" w:eastAsia="黑体"/>
          <w:b/>
          <w:sz w:val="44"/>
          <w:szCs w:val="44"/>
        </w:rPr>
      </w:pPr>
    </w:p>
    <w:p w:rsidR="00CA4E39" w:rsidRDefault="00CA4E39" w:rsidP="00CA4E39">
      <w:pPr>
        <w:pStyle w:val="a3"/>
        <w:spacing w:line="570" w:lineRule="exact"/>
        <w:ind w:firstLineChars="0" w:firstLine="0"/>
        <w:jc w:val="center"/>
        <w:rPr>
          <w:rFonts w:ascii="黑体" w:eastAsia="黑体"/>
          <w:b/>
          <w:sz w:val="44"/>
          <w:szCs w:val="44"/>
        </w:rPr>
      </w:pPr>
    </w:p>
    <w:p w:rsidR="00CA4E39" w:rsidRDefault="00CA4E39" w:rsidP="00CA4E39">
      <w:pPr>
        <w:pStyle w:val="a3"/>
        <w:spacing w:line="570" w:lineRule="exact"/>
        <w:ind w:firstLineChars="0" w:firstLine="0"/>
        <w:jc w:val="center"/>
        <w:rPr>
          <w:szCs w:val="32"/>
        </w:rPr>
      </w:pPr>
    </w:p>
    <w:p w:rsidR="00CA4E39" w:rsidRDefault="00CA4E39" w:rsidP="00CA4E39">
      <w:pPr>
        <w:pStyle w:val="a3"/>
        <w:spacing w:line="570" w:lineRule="exact"/>
        <w:ind w:firstLineChars="0" w:firstLine="0"/>
        <w:jc w:val="center"/>
        <w:rPr>
          <w:szCs w:val="32"/>
        </w:rPr>
      </w:pPr>
    </w:p>
    <w:p w:rsidR="00CA4E39" w:rsidRDefault="00CA4E39" w:rsidP="00CB6AAF">
      <w:pPr>
        <w:pStyle w:val="a3"/>
        <w:spacing w:line="920" w:lineRule="exact"/>
        <w:ind w:firstLineChars="0" w:firstLine="0"/>
        <w:jc w:val="center"/>
        <w:rPr>
          <w:szCs w:val="32"/>
        </w:rPr>
      </w:pPr>
    </w:p>
    <w:p w:rsidR="00CA4E39" w:rsidRDefault="00CA4E39" w:rsidP="00CA4E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启城管发</w:t>
      </w:r>
      <w:r>
        <w:rPr>
          <w:rFonts w:ascii="方正小标宋简体" w:eastAsia="方正小标宋简体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方正小标宋简体" w:eastAsia="方正小标宋简体" w:hint="eastAsia"/>
          <w:sz w:val="32"/>
          <w:szCs w:val="32"/>
        </w:rPr>
        <w:t>〕</w:t>
      </w:r>
      <w:r w:rsidR="00B35B75" w:rsidRPr="00B35B75">
        <w:rPr>
          <w:rFonts w:ascii="仿宋_GB2312" w:eastAsia="仿宋_GB2312" w:hint="eastAsia"/>
          <w:sz w:val="32"/>
          <w:szCs w:val="32"/>
        </w:rPr>
        <w:t>22</w:t>
      </w:r>
      <w:r w:rsidRPr="00B35B7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</w:t>
      </w:r>
      <w:r w:rsidR="00B35B75">
        <w:rPr>
          <w:rFonts w:ascii="仿宋_GB2312" w:eastAsia="仿宋_GB2312" w:hint="eastAsia"/>
          <w:sz w:val="32"/>
          <w:szCs w:val="32"/>
        </w:rPr>
        <w:t xml:space="preserve">        </w:t>
      </w:r>
      <w:r w:rsidR="00CB6AA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签发人：</w:t>
      </w:r>
      <w:r w:rsidR="00B35B75">
        <w:rPr>
          <w:rFonts w:ascii="仿宋_GB2312" w:eastAsia="仿宋_GB2312" w:hint="eastAsia"/>
          <w:sz w:val="32"/>
          <w:szCs w:val="32"/>
        </w:rPr>
        <w:t>黄海荣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A4E39" w:rsidRDefault="00CA4E39" w:rsidP="00CA4E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B6AAF" w:rsidRDefault="00CB6AAF" w:rsidP="00CA4E3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A4E39" w:rsidRDefault="00CA4E39" w:rsidP="00CA4E3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启东市城市管理局法治政府建设报告</w:t>
      </w:r>
    </w:p>
    <w:p w:rsidR="00CA4E39" w:rsidRPr="00B35B75" w:rsidRDefault="00CA4E39" w:rsidP="00CA4E39">
      <w:pPr>
        <w:ind w:firstLine="660"/>
        <w:jc w:val="center"/>
        <w:rPr>
          <w:rFonts w:ascii="楷体_GB2312" w:eastAsia="楷体_GB2312"/>
          <w:sz w:val="32"/>
          <w:szCs w:val="32"/>
        </w:rPr>
      </w:pPr>
      <w:r w:rsidRPr="00B35B75">
        <w:rPr>
          <w:rFonts w:ascii="楷体_GB2312" w:eastAsia="楷体_GB2312" w:hAnsi="楷体" w:cs="楷体" w:hint="eastAsia"/>
          <w:sz w:val="32"/>
          <w:szCs w:val="32"/>
        </w:rPr>
        <w:t>(2019年半年度）</w:t>
      </w:r>
    </w:p>
    <w:p w:rsidR="00CA4E39" w:rsidRDefault="00CA4E39" w:rsidP="00CA4E3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4E39" w:rsidRPr="00265807" w:rsidRDefault="00CA4E39" w:rsidP="00F565C0">
      <w:pPr>
        <w:spacing w:line="560" w:lineRule="exact"/>
        <w:rPr>
          <w:rFonts w:ascii="仿宋" w:eastAsia="仿宋" w:hAnsi="仿宋"/>
          <w:sz w:val="32"/>
          <w:szCs w:val="32"/>
        </w:rPr>
      </w:pPr>
      <w:r w:rsidRPr="00265807">
        <w:rPr>
          <w:rFonts w:ascii="仿宋" w:eastAsia="仿宋" w:hAnsi="仿宋" w:hint="eastAsia"/>
          <w:sz w:val="32"/>
          <w:szCs w:val="32"/>
        </w:rPr>
        <w:t>启东市人民政府：</w:t>
      </w:r>
    </w:p>
    <w:p w:rsidR="004D7BC2" w:rsidRPr="00383540" w:rsidRDefault="004D7BC2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3540">
        <w:rPr>
          <w:rFonts w:ascii="仿宋_GB2312" w:eastAsia="仿宋_GB2312" w:hint="eastAsia"/>
          <w:sz w:val="32"/>
          <w:szCs w:val="32"/>
        </w:rPr>
        <w:t>2019年，在市委、市政府的正确领导和市政府法制部门的业务指导下，我局坚持“依法行政、执法为民”的工作思路，以创建国家文明城市为契机，进一步深化城管执法体制改革，增强依法行政意识，规范行政执法。现将半年工作汇报如下：</w:t>
      </w:r>
    </w:p>
    <w:p w:rsidR="00CA4E39" w:rsidRPr="00520184" w:rsidRDefault="00CA4E39" w:rsidP="00F565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4D7BC2">
        <w:rPr>
          <w:rFonts w:ascii="黑体" w:eastAsia="黑体" w:hAnsi="黑体" w:hint="eastAsia"/>
          <w:sz w:val="32"/>
          <w:szCs w:val="32"/>
        </w:rPr>
        <w:t>法治建设</w:t>
      </w:r>
      <w:r>
        <w:rPr>
          <w:rFonts w:ascii="黑体" w:eastAsia="黑体" w:hAnsi="黑体" w:hint="eastAsia"/>
          <w:sz w:val="32"/>
          <w:szCs w:val="32"/>
        </w:rPr>
        <w:t>基本情况</w:t>
      </w:r>
    </w:p>
    <w:p w:rsidR="00CA4E39" w:rsidRDefault="00CA4E39" w:rsidP="00F565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</w:t>
      </w:r>
      <w:r w:rsidRPr="00CE508C"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我</w:t>
      </w:r>
      <w:r w:rsidRPr="00CE508C"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紧紧围绕</w:t>
      </w:r>
      <w:r w:rsidR="009D7781">
        <w:rPr>
          <w:rFonts w:ascii="仿宋" w:eastAsia="仿宋" w:hAnsi="仿宋" w:hint="eastAsia"/>
          <w:sz w:val="32"/>
          <w:szCs w:val="32"/>
        </w:rPr>
        <w:t>创建国家文明城市</w:t>
      </w:r>
      <w:r>
        <w:rPr>
          <w:rFonts w:ascii="仿宋" w:eastAsia="仿宋" w:hAnsi="仿宋" w:hint="eastAsia"/>
          <w:sz w:val="32"/>
          <w:szCs w:val="32"/>
        </w:rPr>
        <w:t>工作，</w:t>
      </w:r>
      <w:r w:rsidRPr="00CE508C">
        <w:rPr>
          <w:rFonts w:ascii="仿宋" w:eastAsia="仿宋" w:hAnsi="仿宋" w:hint="eastAsia"/>
          <w:sz w:val="32"/>
          <w:szCs w:val="32"/>
        </w:rPr>
        <w:t>积极全面履职，</w:t>
      </w:r>
      <w:r>
        <w:rPr>
          <w:rFonts w:ascii="仿宋" w:eastAsia="仿宋" w:hAnsi="仿宋" w:hint="eastAsia"/>
          <w:sz w:val="32"/>
          <w:szCs w:val="32"/>
        </w:rPr>
        <w:t>全面加强城市管理行政执法</w:t>
      </w:r>
      <w:r w:rsidRPr="00CE508C">
        <w:rPr>
          <w:rFonts w:ascii="仿宋" w:eastAsia="仿宋" w:hAnsi="仿宋" w:hint="eastAsia"/>
          <w:sz w:val="32"/>
          <w:szCs w:val="32"/>
        </w:rPr>
        <w:t>工作。</w:t>
      </w:r>
      <w:r>
        <w:rPr>
          <w:rFonts w:ascii="仿宋" w:eastAsia="仿宋" w:hAnsi="仿宋" w:hint="eastAsia"/>
          <w:sz w:val="32"/>
          <w:szCs w:val="32"/>
        </w:rPr>
        <w:t>截止</w:t>
      </w:r>
      <w:r w:rsidR="004D7BC2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月份</w:t>
      </w:r>
      <w:r w:rsidRPr="00CE508C">
        <w:rPr>
          <w:rFonts w:ascii="仿宋" w:eastAsia="仿宋" w:hAnsi="仿宋" w:hint="eastAsia"/>
          <w:sz w:val="32"/>
          <w:szCs w:val="32"/>
        </w:rPr>
        <w:t>，我局共办结一般程序案件</w:t>
      </w:r>
      <w:r w:rsidR="002B5929">
        <w:rPr>
          <w:rFonts w:ascii="仿宋" w:eastAsia="仿宋" w:hAnsi="仿宋" w:hint="eastAsia"/>
          <w:sz w:val="32"/>
          <w:szCs w:val="32"/>
        </w:rPr>
        <w:t>174</w:t>
      </w:r>
      <w:r w:rsidRPr="00CE508C">
        <w:rPr>
          <w:rFonts w:ascii="仿宋" w:eastAsia="仿宋" w:hAnsi="仿宋" w:hint="eastAsia"/>
          <w:sz w:val="32"/>
          <w:szCs w:val="32"/>
        </w:rPr>
        <w:t>件，罚款入账</w:t>
      </w:r>
      <w:r>
        <w:rPr>
          <w:rFonts w:ascii="仿宋" w:eastAsia="仿宋" w:hAnsi="仿宋" w:hint="eastAsia"/>
          <w:sz w:val="32"/>
          <w:szCs w:val="32"/>
        </w:rPr>
        <w:t>6</w:t>
      </w:r>
      <w:r w:rsidR="002B5929">
        <w:rPr>
          <w:rFonts w:ascii="仿宋" w:eastAsia="仿宋" w:hAnsi="仿宋" w:hint="eastAsia"/>
          <w:sz w:val="32"/>
          <w:szCs w:val="32"/>
        </w:rPr>
        <w:t>48175.25元。</w:t>
      </w:r>
      <w:r w:rsidRPr="00CE508C">
        <w:rPr>
          <w:rFonts w:ascii="仿宋" w:eastAsia="仿宋" w:hAnsi="仿宋" w:hint="eastAsia"/>
          <w:sz w:val="32"/>
          <w:szCs w:val="32"/>
        </w:rPr>
        <w:t>一般程序案件中，市容环卫案件</w:t>
      </w:r>
      <w:r w:rsidR="002B5929">
        <w:rPr>
          <w:rFonts w:ascii="仿宋" w:eastAsia="仿宋" w:hAnsi="仿宋" w:hint="eastAsia"/>
          <w:sz w:val="32"/>
          <w:szCs w:val="32"/>
        </w:rPr>
        <w:t>117</w:t>
      </w:r>
      <w:r w:rsidRPr="00CE508C">
        <w:rPr>
          <w:rFonts w:ascii="仿宋" w:eastAsia="仿宋" w:hAnsi="仿宋" w:hint="eastAsia"/>
          <w:sz w:val="32"/>
          <w:szCs w:val="32"/>
        </w:rPr>
        <w:t>件，市政公用案件</w:t>
      </w:r>
      <w:r w:rsidR="002B5929">
        <w:rPr>
          <w:rFonts w:ascii="仿宋" w:eastAsia="仿宋" w:hAnsi="仿宋" w:hint="eastAsia"/>
          <w:sz w:val="32"/>
          <w:szCs w:val="32"/>
        </w:rPr>
        <w:t>1</w:t>
      </w:r>
      <w:r w:rsidRPr="00CE508C">
        <w:rPr>
          <w:rFonts w:ascii="仿宋" w:eastAsia="仿宋" w:hAnsi="仿宋" w:hint="eastAsia"/>
          <w:sz w:val="32"/>
          <w:szCs w:val="32"/>
        </w:rPr>
        <w:t>件，环</w:t>
      </w:r>
      <w:r w:rsidRPr="00CE508C">
        <w:rPr>
          <w:rFonts w:ascii="仿宋" w:eastAsia="仿宋" w:hAnsi="仿宋" w:hint="eastAsia"/>
          <w:sz w:val="32"/>
          <w:szCs w:val="32"/>
        </w:rPr>
        <w:lastRenderedPageBreak/>
        <w:t>保案件</w:t>
      </w:r>
      <w:r w:rsidR="002B5929">
        <w:rPr>
          <w:rFonts w:ascii="仿宋" w:eastAsia="仿宋" w:hAnsi="仿宋" w:hint="eastAsia"/>
          <w:sz w:val="32"/>
          <w:szCs w:val="32"/>
        </w:rPr>
        <w:t>3</w:t>
      </w:r>
      <w:r w:rsidRPr="00CE508C">
        <w:rPr>
          <w:rFonts w:ascii="仿宋" w:eastAsia="仿宋" w:hAnsi="仿宋" w:hint="eastAsia"/>
          <w:sz w:val="32"/>
          <w:szCs w:val="32"/>
        </w:rPr>
        <w:t>件，规划案件</w:t>
      </w:r>
      <w:r>
        <w:rPr>
          <w:rFonts w:ascii="仿宋" w:eastAsia="仿宋" w:hAnsi="仿宋" w:hint="eastAsia"/>
          <w:sz w:val="32"/>
          <w:szCs w:val="32"/>
        </w:rPr>
        <w:t>2</w:t>
      </w:r>
      <w:r w:rsidR="002B5929">
        <w:rPr>
          <w:rFonts w:ascii="仿宋" w:eastAsia="仿宋" w:hAnsi="仿宋" w:hint="eastAsia"/>
          <w:sz w:val="32"/>
          <w:szCs w:val="32"/>
        </w:rPr>
        <w:t>9</w:t>
      </w:r>
      <w:r w:rsidRPr="00CE508C">
        <w:rPr>
          <w:rFonts w:ascii="仿宋" w:eastAsia="仿宋" w:hAnsi="仿宋" w:hint="eastAsia"/>
          <w:sz w:val="32"/>
          <w:szCs w:val="32"/>
        </w:rPr>
        <w:t>件，工程建设案件</w:t>
      </w:r>
      <w:r w:rsidR="002B5929">
        <w:rPr>
          <w:rFonts w:ascii="仿宋" w:eastAsia="仿宋" w:hAnsi="仿宋" w:hint="eastAsia"/>
          <w:sz w:val="32"/>
          <w:szCs w:val="32"/>
        </w:rPr>
        <w:t>24</w:t>
      </w:r>
      <w:r w:rsidRPr="00CE508C">
        <w:rPr>
          <w:rFonts w:ascii="仿宋" w:eastAsia="仿宋" w:hAnsi="仿宋" w:hint="eastAsia"/>
          <w:sz w:val="32"/>
          <w:szCs w:val="32"/>
        </w:rPr>
        <w:t>件。继续保持违建执法高压态势，</w:t>
      </w:r>
      <w:r>
        <w:rPr>
          <w:rFonts w:ascii="仿宋" w:eastAsia="仿宋" w:hAnsi="仿宋" w:hint="eastAsia"/>
          <w:sz w:val="32"/>
          <w:szCs w:val="32"/>
        </w:rPr>
        <w:t>截止</w:t>
      </w:r>
      <w:r w:rsidR="002B592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月份，</w:t>
      </w:r>
      <w:r w:rsidRPr="00CE508C">
        <w:rPr>
          <w:rFonts w:ascii="仿宋" w:eastAsia="仿宋" w:hAnsi="仿宋" w:hint="eastAsia"/>
          <w:sz w:val="32"/>
          <w:szCs w:val="32"/>
        </w:rPr>
        <w:t>共现场拆除违法建筑</w:t>
      </w:r>
      <w:r w:rsidR="002B5929">
        <w:rPr>
          <w:rFonts w:ascii="仿宋" w:eastAsia="仿宋" w:hAnsi="仿宋" w:hint="eastAsia"/>
          <w:sz w:val="32"/>
          <w:szCs w:val="32"/>
        </w:rPr>
        <w:t>1271</w:t>
      </w:r>
      <w:r w:rsidRPr="00CE508C">
        <w:rPr>
          <w:rFonts w:ascii="仿宋" w:eastAsia="仿宋" w:hAnsi="仿宋" w:hint="eastAsia"/>
          <w:sz w:val="32"/>
          <w:szCs w:val="32"/>
        </w:rPr>
        <w:t>起</w:t>
      </w:r>
      <w:r w:rsidR="002B5929">
        <w:rPr>
          <w:rFonts w:ascii="仿宋" w:eastAsia="仿宋" w:hAnsi="仿宋" w:hint="eastAsia"/>
          <w:sz w:val="32"/>
          <w:szCs w:val="32"/>
        </w:rPr>
        <w:t>30886.04</w:t>
      </w:r>
      <w:r w:rsidRPr="00CE508C">
        <w:rPr>
          <w:rFonts w:ascii="仿宋" w:eastAsia="仿宋" w:hAnsi="仿宋" w:hint="eastAsia"/>
          <w:sz w:val="32"/>
          <w:szCs w:val="32"/>
        </w:rPr>
        <w:t>平方米，立案查处</w:t>
      </w:r>
      <w:r>
        <w:rPr>
          <w:rFonts w:ascii="仿宋" w:eastAsia="仿宋" w:hAnsi="仿宋" w:hint="eastAsia"/>
          <w:sz w:val="32"/>
          <w:szCs w:val="32"/>
        </w:rPr>
        <w:t>29</w:t>
      </w:r>
      <w:r w:rsidRPr="00CE508C">
        <w:rPr>
          <w:rFonts w:ascii="仿宋" w:eastAsia="仿宋" w:hAnsi="仿宋" w:hint="eastAsia"/>
          <w:sz w:val="32"/>
          <w:szCs w:val="32"/>
        </w:rPr>
        <w:t>起</w:t>
      </w:r>
      <w:r w:rsidR="002B5929">
        <w:rPr>
          <w:rFonts w:ascii="仿宋" w:eastAsia="仿宋" w:hAnsi="仿宋" w:hint="eastAsia"/>
          <w:sz w:val="32"/>
          <w:szCs w:val="32"/>
        </w:rPr>
        <w:t>1237.985</w:t>
      </w:r>
      <w:r w:rsidRPr="00CE508C">
        <w:rPr>
          <w:rFonts w:ascii="仿宋" w:eastAsia="仿宋" w:hAnsi="仿宋" w:hint="eastAsia"/>
          <w:sz w:val="32"/>
          <w:szCs w:val="32"/>
        </w:rPr>
        <w:t>平方米。行政诉讼</w:t>
      </w:r>
      <w:r>
        <w:rPr>
          <w:rFonts w:ascii="仿宋" w:eastAsia="仿宋" w:hAnsi="仿宋" w:hint="eastAsia"/>
          <w:sz w:val="32"/>
          <w:szCs w:val="32"/>
        </w:rPr>
        <w:t>2起，</w:t>
      </w:r>
      <w:r w:rsidRPr="00CE508C">
        <w:rPr>
          <w:rFonts w:ascii="仿宋" w:eastAsia="仿宋" w:hAnsi="仿宋" w:hint="eastAsia"/>
          <w:sz w:val="32"/>
          <w:szCs w:val="32"/>
        </w:rPr>
        <w:t>行政复议</w:t>
      </w:r>
      <w:r>
        <w:rPr>
          <w:rFonts w:ascii="仿宋" w:eastAsia="仿宋" w:hAnsi="仿宋" w:hint="eastAsia"/>
          <w:sz w:val="32"/>
          <w:szCs w:val="32"/>
        </w:rPr>
        <w:t>2起，无一起被判决败诉或被决定撤回</w:t>
      </w:r>
      <w:r w:rsidRPr="00CE508C">
        <w:rPr>
          <w:rFonts w:ascii="仿宋" w:eastAsia="仿宋" w:hAnsi="仿宋" w:hint="eastAsia"/>
          <w:sz w:val="32"/>
          <w:szCs w:val="32"/>
        </w:rPr>
        <w:t>。</w:t>
      </w:r>
    </w:p>
    <w:p w:rsidR="00CA4E39" w:rsidRPr="00F56B90" w:rsidRDefault="00CA4E39" w:rsidP="00F565C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6B90">
        <w:rPr>
          <w:rFonts w:ascii="黑体" w:eastAsia="黑体" w:hAnsi="黑体" w:hint="eastAsia"/>
          <w:sz w:val="32"/>
          <w:szCs w:val="32"/>
        </w:rPr>
        <w:t>二、</w:t>
      </w:r>
      <w:r w:rsidR="00C85814">
        <w:rPr>
          <w:rFonts w:ascii="黑体" w:eastAsia="黑体" w:hAnsi="黑体" w:hint="eastAsia"/>
          <w:sz w:val="32"/>
          <w:szCs w:val="32"/>
        </w:rPr>
        <w:t>法治建设</w:t>
      </w:r>
      <w:r w:rsidRPr="00F56B90">
        <w:rPr>
          <w:rFonts w:ascii="黑体" w:eastAsia="黑体" w:hAnsi="黑体" w:hint="eastAsia"/>
          <w:sz w:val="32"/>
          <w:szCs w:val="32"/>
        </w:rPr>
        <w:t>主要做法</w:t>
      </w:r>
    </w:p>
    <w:p w:rsidR="00C85814" w:rsidRPr="00F565C0" w:rsidRDefault="00C85814" w:rsidP="00F565C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565C0">
        <w:rPr>
          <w:rFonts w:ascii="楷体_GB2312" w:eastAsia="楷体_GB2312" w:hAnsi="黑体" w:hint="eastAsia"/>
          <w:sz w:val="32"/>
          <w:szCs w:val="32"/>
        </w:rPr>
        <w:t>（一）强化业务培训，打牢执法队伍的业务基础。</w:t>
      </w:r>
    </w:p>
    <w:p w:rsidR="00C85814" w:rsidRPr="00383540" w:rsidRDefault="00C85814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Pr="00383540">
        <w:rPr>
          <w:rFonts w:ascii="仿宋_GB2312" w:eastAsia="仿宋_GB2312" w:hint="eastAsia"/>
          <w:sz w:val="32"/>
          <w:szCs w:val="32"/>
        </w:rPr>
        <w:t>局始终把提高执法人员业务素质作为执法工作的重中之重，通过执法培训及自学的形式强化业务工作办理。年初制定了依法行政工作计划，并按时实施，扎实落实。半年来，</w:t>
      </w:r>
      <w:r>
        <w:rPr>
          <w:rFonts w:ascii="仿宋_GB2312" w:eastAsia="仿宋_GB2312" w:hint="eastAsia"/>
          <w:sz w:val="32"/>
          <w:szCs w:val="32"/>
        </w:rPr>
        <w:t>我局利用考试APP组织全体执法人员法律知识考试2次，组织业务骨干</w:t>
      </w:r>
      <w:r w:rsidRPr="00383540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南通</w:t>
      </w:r>
      <w:r w:rsidRPr="00383540">
        <w:rPr>
          <w:rFonts w:ascii="仿宋_GB2312" w:eastAsia="仿宋_GB2312" w:hint="eastAsia"/>
          <w:sz w:val="32"/>
          <w:szCs w:val="32"/>
        </w:rPr>
        <w:t>市城市管理执法培训</w:t>
      </w:r>
      <w:r>
        <w:rPr>
          <w:rFonts w:ascii="仿宋_GB2312" w:eastAsia="仿宋_GB2312" w:hint="eastAsia"/>
          <w:sz w:val="32"/>
          <w:szCs w:val="32"/>
        </w:rPr>
        <w:t>2</w:t>
      </w:r>
      <w:r w:rsidRPr="00383540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24</w:t>
      </w:r>
      <w:r w:rsidRPr="00383540">
        <w:rPr>
          <w:rFonts w:ascii="仿宋_GB2312" w:eastAsia="仿宋_GB2312" w:hint="eastAsia"/>
          <w:sz w:val="32"/>
          <w:szCs w:val="32"/>
        </w:rPr>
        <w:t>人次。通过执法培训，执法人员自身素质及业务素质得到了提升，也提高了执法人员的办案效率，执法队伍的战斗力也得到进一步提高。</w:t>
      </w:r>
    </w:p>
    <w:p w:rsidR="00C85814" w:rsidRPr="00F565C0" w:rsidRDefault="00C85814" w:rsidP="00F565C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565C0">
        <w:rPr>
          <w:rFonts w:ascii="楷体_GB2312" w:eastAsia="楷体_GB2312" w:hAnsi="黑体" w:hint="eastAsia"/>
          <w:sz w:val="32"/>
          <w:szCs w:val="32"/>
        </w:rPr>
        <w:t>（二）规范执法过程，重抓执法案件的办理工作。</w:t>
      </w:r>
    </w:p>
    <w:p w:rsidR="00C85814" w:rsidRDefault="00E97544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</w:t>
      </w:r>
      <w:r w:rsidR="00C85814" w:rsidRPr="00383540">
        <w:rPr>
          <w:rFonts w:ascii="仿宋_GB2312" w:eastAsia="仿宋_GB2312" w:hint="eastAsia"/>
          <w:sz w:val="32"/>
          <w:szCs w:val="32"/>
        </w:rPr>
        <w:t>，</w:t>
      </w:r>
      <w:r w:rsidR="00C85814">
        <w:rPr>
          <w:rFonts w:ascii="仿宋_GB2312" w:eastAsia="仿宋_GB2312" w:hint="eastAsia"/>
          <w:sz w:val="32"/>
          <w:szCs w:val="32"/>
        </w:rPr>
        <w:t>我</w:t>
      </w:r>
      <w:r w:rsidR="00C85814" w:rsidRPr="00383540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深入</w:t>
      </w:r>
      <w:r w:rsidR="00C85814" w:rsidRPr="00383540">
        <w:rPr>
          <w:rFonts w:ascii="仿宋_GB2312" w:eastAsia="仿宋_GB2312" w:hint="eastAsia"/>
          <w:sz w:val="32"/>
          <w:szCs w:val="32"/>
        </w:rPr>
        <w:t>贯彻落实了执法过程全纪录制度。一是执法过程视频全纪录。从亮证到执法结束整个现场办案全程记录</w:t>
      </w:r>
      <w:r w:rsidR="00C85814">
        <w:rPr>
          <w:rFonts w:ascii="仿宋_GB2312" w:eastAsia="仿宋_GB2312" w:hint="eastAsia"/>
          <w:sz w:val="32"/>
          <w:szCs w:val="32"/>
        </w:rPr>
        <w:t>，执法过程通过笔录、照片、摄像等载体客观记实</w:t>
      </w:r>
      <w:r w:rsidR="00C85814" w:rsidRPr="00383540">
        <w:rPr>
          <w:rFonts w:ascii="仿宋_GB2312" w:eastAsia="仿宋_GB2312" w:hint="eastAsia"/>
          <w:sz w:val="32"/>
          <w:szCs w:val="32"/>
        </w:rPr>
        <w:t>。二是执法资料规范全面。在行政处罚案件中，我局从立案、发出检查通知、执法过程都有严格的纸质以及电子材料跟踪记录留档，使整个执法过程在阳光下运行。</w:t>
      </w:r>
    </w:p>
    <w:p w:rsidR="00C85814" w:rsidRPr="00F565C0" w:rsidRDefault="00C85814" w:rsidP="00F565C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565C0">
        <w:rPr>
          <w:rFonts w:ascii="楷体_GB2312" w:eastAsia="楷体_GB2312" w:hAnsi="黑体" w:hint="eastAsia"/>
          <w:sz w:val="32"/>
          <w:szCs w:val="32"/>
        </w:rPr>
        <w:t>（三）严格审查制度，确保重大行政行为合法性。</w:t>
      </w:r>
    </w:p>
    <w:p w:rsidR="00C85814" w:rsidRDefault="00C85814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3540">
        <w:rPr>
          <w:rFonts w:ascii="仿宋_GB2312" w:eastAsia="仿宋_GB2312" w:hint="eastAsia"/>
          <w:sz w:val="32"/>
          <w:szCs w:val="32"/>
        </w:rPr>
        <w:t>对一般程序的行政处罚案件在作出重大行政处罚决定</w:t>
      </w:r>
      <w:r w:rsidRPr="00383540">
        <w:rPr>
          <w:rFonts w:ascii="仿宋_GB2312" w:eastAsia="仿宋_GB2312" w:hint="eastAsia"/>
          <w:sz w:val="32"/>
          <w:szCs w:val="32"/>
        </w:rPr>
        <w:lastRenderedPageBreak/>
        <w:t>之前，由</w:t>
      </w:r>
      <w:r>
        <w:rPr>
          <w:rFonts w:ascii="仿宋_GB2312" w:eastAsia="仿宋_GB2312" w:hint="eastAsia"/>
          <w:sz w:val="32"/>
          <w:szCs w:val="32"/>
        </w:rPr>
        <w:t>执法</w:t>
      </w:r>
      <w:r w:rsidRPr="00383540">
        <w:rPr>
          <w:rFonts w:ascii="仿宋_GB2312" w:eastAsia="仿宋_GB2312" w:hint="eastAsia"/>
          <w:sz w:val="32"/>
          <w:szCs w:val="32"/>
        </w:rPr>
        <w:t>大队办案人员对案件</w:t>
      </w:r>
      <w:r>
        <w:rPr>
          <w:rFonts w:ascii="仿宋_GB2312" w:eastAsia="仿宋_GB2312" w:hint="eastAsia"/>
          <w:sz w:val="32"/>
          <w:szCs w:val="32"/>
        </w:rPr>
        <w:t>提出初步处理意见</w:t>
      </w:r>
      <w:r w:rsidRPr="00383540">
        <w:rPr>
          <w:rFonts w:ascii="仿宋_GB2312" w:eastAsia="仿宋_GB2312" w:hint="eastAsia"/>
          <w:sz w:val="32"/>
          <w:szCs w:val="32"/>
        </w:rPr>
        <w:t>，再上报局</w:t>
      </w:r>
      <w:r>
        <w:rPr>
          <w:rFonts w:ascii="仿宋_GB2312" w:eastAsia="仿宋_GB2312" w:hint="eastAsia"/>
          <w:sz w:val="32"/>
          <w:szCs w:val="32"/>
        </w:rPr>
        <w:t>案审会</w:t>
      </w:r>
      <w:r w:rsidRPr="00383540">
        <w:rPr>
          <w:rFonts w:ascii="仿宋_GB2312" w:eastAsia="仿宋_GB2312" w:hint="eastAsia"/>
          <w:sz w:val="32"/>
          <w:szCs w:val="32"/>
        </w:rPr>
        <w:t>按照案件性质公平公正进行审查，并提出</w:t>
      </w:r>
      <w:r>
        <w:rPr>
          <w:rFonts w:ascii="仿宋_GB2312" w:eastAsia="仿宋_GB2312" w:hint="eastAsia"/>
          <w:sz w:val="32"/>
          <w:szCs w:val="32"/>
        </w:rPr>
        <w:t>最终处理</w:t>
      </w:r>
      <w:r w:rsidRPr="00383540">
        <w:rPr>
          <w:rFonts w:ascii="仿宋_GB2312" w:eastAsia="仿宋_GB2312" w:hint="eastAsia"/>
          <w:sz w:val="32"/>
          <w:szCs w:val="32"/>
        </w:rPr>
        <w:t>意见。</w:t>
      </w:r>
      <w:r>
        <w:rPr>
          <w:rFonts w:ascii="仿宋_GB2312" w:eastAsia="仿宋_GB2312" w:hint="eastAsia"/>
          <w:sz w:val="32"/>
          <w:szCs w:val="32"/>
        </w:rPr>
        <w:t>局案审会对讨论的每起案件，</w:t>
      </w:r>
      <w:r w:rsidRPr="00383540">
        <w:rPr>
          <w:rFonts w:ascii="仿宋_GB2312" w:eastAsia="仿宋_GB2312" w:hint="eastAsia"/>
          <w:sz w:val="32"/>
          <w:szCs w:val="32"/>
        </w:rPr>
        <w:t>坚持依法合理，公平公正原则，做到案件事实清楚，证据确凿充分，定性准确，裁量适当，程序合法，法律文书制作规范，法律用语使用准确。</w:t>
      </w:r>
    </w:p>
    <w:p w:rsidR="00C85814" w:rsidRPr="00F565C0" w:rsidRDefault="00C85814" w:rsidP="00F565C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565C0">
        <w:rPr>
          <w:rFonts w:ascii="楷体_GB2312" w:eastAsia="楷体_GB2312" w:hAnsi="黑体" w:hint="eastAsia"/>
          <w:sz w:val="32"/>
          <w:szCs w:val="32"/>
        </w:rPr>
        <w:t>（四）强化执法公示，增强执法案件的社会监督。</w:t>
      </w:r>
    </w:p>
    <w:p w:rsidR="00C85814" w:rsidRPr="00383540" w:rsidRDefault="00C85814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7000">
        <w:rPr>
          <w:rFonts w:ascii="仿宋_GB2312" w:eastAsia="仿宋_GB2312" w:hint="eastAsia"/>
          <w:sz w:val="32"/>
          <w:szCs w:val="32"/>
        </w:rPr>
        <w:t>我局严格遵循“公开是原则、不公开是例外”的原则，加强主动公开，及时对机构设置、政策文件、计划总结、工作动态等方面进行公开，最大限度地提高工作的透明度。</w:t>
      </w:r>
      <w:r>
        <w:rPr>
          <w:rFonts w:ascii="仿宋_GB2312" w:eastAsia="仿宋_GB2312" w:hint="eastAsia"/>
          <w:sz w:val="32"/>
          <w:szCs w:val="32"/>
        </w:rPr>
        <w:t>在中国启东门户网站</w:t>
      </w:r>
      <w:r w:rsidRPr="00383540">
        <w:rPr>
          <w:rFonts w:ascii="仿宋_GB2312" w:eastAsia="仿宋_GB2312" w:hint="eastAsia"/>
          <w:sz w:val="32"/>
          <w:szCs w:val="32"/>
        </w:rPr>
        <w:t>将权力清单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责任清单等向社会公布。主要包括对行政许可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行政处罚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行政征收等行政执法的执法依据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执法权限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执法程序</w:t>
      </w:r>
      <w:r>
        <w:rPr>
          <w:rFonts w:ascii="仿宋_GB2312" w:eastAsia="仿宋_GB2312" w:hint="eastAsia"/>
          <w:sz w:val="32"/>
          <w:szCs w:val="32"/>
        </w:rPr>
        <w:t>、</w:t>
      </w:r>
      <w:r w:rsidRPr="00383540">
        <w:rPr>
          <w:rFonts w:ascii="仿宋_GB2312" w:eastAsia="仿宋_GB2312" w:hint="eastAsia"/>
          <w:sz w:val="32"/>
          <w:szCs w:val="32"/>
        </w:rPr>
        <w:t>监督方式等事项进行了公示。</w:t>
      </w:r>
      <w:r>
        <w:rPr>
          <w:rFonts w:ascii="仿宋_GB2312" w:eastAsia="仿宋_GB2312" w:hint="eastAsia"/>
          <w:sz w:val="32"/>
          <w:szCs w:val="32"/>
        </w:rPr>
        <w:t>同时，将</w:t>
      </w:r>
      <w:r w:rsidRPr="00383540">
        <w:rPr>
          <w:rFonts w:ascii="仿宋_GB2312" w:eastAsia="仿宋_GB2312" w:hint="eastAsia"/>
          <w:sz w:val="32"/>
          <w:szCs w:val="32"/>
        </w:rPr>
        <w:t>行政处罚决定</w:t>
      </w:r>
      <w:r>
        <w:rPr>
          <w:rFonts w:ascii="仿宋_GB2312" w:eastAsia="仿宋_GB2312" w:hint="eastAsia"/>
          <w:sz w:val="32"/>
          <w:szCs w:val="32"/>
        </w:rPr>
        <w:t>信息及时</w:t>
      </w:r>
      <w:r w:rsidRPr="00383540">
        <w:rPr>
          <w:rFonts w:ascii="仿宋_GB2312" w:eastAsia="仿宋_GB2312" w:hint="eastAsia"/>
          <w:sz w:val="32"/>
          <w:szCs w:val="32"/>
        </w:rPr>
        <w:t>上传至</w:t>
      </w:r>
      <w:r>
        <w:rPr>
          <w:rFonts w:ascii="仿宋_GB2312" w:eastAsia="仿宋_GB2312" w:hint="eastAsia"/>
          <w:sz w:val="32"/>
          <w:szCs w:val="32"/>
        </w:rPr>
        <w:t>信用启东网站和全国企业信用信息公示系统</w:t>
      </w:r>
      <w:r w:rsidRPr="00383540">
        <w:rPr>
          <w:rFonts w:ascii="仿宋_GB2312" w:eastAsia="仿宋_GB2312" w:hint="eastAsia"/>
          <w:sz w:val="32"/>
          <w:szCs w:val="32"/>
        </w:rPr>
        <w:t>，向</w:t>
      </w:r>
      <w:r>
        <w:rPr>
          <w:rFonts w:ascii="仿宋_GB2312" w:eastAsia="仿宋_GB2312" w:hint="eastAsia"/>
          <w:sz w:val="32"/>
          <w:szCs w:val="32"/>
        </w:rPr>
        <w:t>社会公示</w:t>
      </w:r>
      <w:r w:rsidRPr="00383540">
        <w:rPr>
          <w:rFonts w:ascii="仿宋_GB2312" w:eastAsia="仿宋_GB2312" w:hint="eastAsia"/>
          <w:sz w:val="32"/>
          <w:szCs w:val="32"/>
        </w:rPr>
        <w:t>。</w:t>
      </w:r>
    </w:p>
    <w:p w:rsidR="00CA4E39" w:rsidRPr="003A6511" w:rsidRDefault="00CA4E39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11">
        <w:rPr>
          <w:rFonts w:ascii="仿宋_GB2312" w:eastAsia="仿宋_GB2312" w:hint="eastAsia"/>
          <w:sz w:val="32"/>
          <w:szCs w:val="32"/>
        </w:rPr>
        <w:t>今年以来，我局推进依法行政工作取得一定成绩，但也存在一些问题，主要表现在：一是对在执法工作中遇到的新问题和深层次问题钻研求突破不够。二是规范执法监督工作力度不够，措施不够得力，办法不够多，效果不明显。三是执法力量还有待加强，急需增加人员及增配执法装备。</w:t>
      </w:r>
    </w:p>
    <w:p w:rsidR="00CA4E39" w:rsidRPr="003A6511" w:rsidRDefault="00CA4E39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11">
        <w:rPr>
          <w:rFonts w:ascii="仿宋_GB2312" w:eastAsia="仿宋_GB2312" w:hint="eastAsia"/>
          <w:sz w:val="32"/>
          <w:szCs w:val="32"/>
        </w:rPr>
        <w:t>下阶段，我局将继续严格依法行政、规范执法，把城市管理综合行政执法工作提高到一个更高、更新的层次和水平。重点抓好以下几个方面工作：</w:t>
      </w:r>
    </w:p>
    <w:p w:rsidR="00CA4E39" w:rsidRPr="003A6511" w:rsidRDefault="00CA4E39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11">
        <w:rPr>
          <w:rFonts w:ascii="仿宋_GB2312" w:eastAsia="仿宋_GB2312" w:hint="eastAsia"/>
          <w:sz w:val="32"/>
          <w:szCs w:val="32"/>
        </w:rPr>
        <w:t>一是加强行政执法学习培训，特别是体制改革后对住建</w:t>
      </w:r>
      <w:r w:rsidRPr="003A6511">
        <w:rPr>
          <w:rFonts w:ascii="仿宋_GB2312" w:eastAsia="仿宋_GB2312" w:hint="eastAsia"/>
          <w:sz w:val="32"/>
          <w:szCs w:val="32"/>
        </w:rPr>
        <w:lastRenderedPageBreak/>
        <w:t>领域法律法规的学习和掌握，并将法律知识培训纳入年终考核，让学习培训制度落到实处。</w:t>
      </w:r>
    </w:p>
    <w:p w:rsidR="00CA4E39" w:rsidRPr="003A6511" w:rsidRDefault="00CA4E39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11">
        <w:rPr>
          <w:rFonts w:ascii="仿宋_GB2312" w:eastAsia="仿宋_GB2312" w:hint="eastAsia"/>
          <w:sz w:val="32"/>
          <w:szCs w:val="32"/>
        </w:rPr>
        <w:t>二是进一步提高依法行政水平，按照住建部关于开展“强基础、转作风、树形象”专项行动部署要求，树立正确的城市管理综合行政执法观念，提高全体执法人员的执法业务水平。</w:t>
      </w:r>
    </w:p>
    <w:p w:rsidR="00CA4E39" w:rsidRPr="003A6511" w:rsidRDefault="00CA4E39" w:rsidP="00F565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6511">
        <w:rPr>
          <w:rFonts w:ascii="仿宋_GB2312" w:eastAsia="仿宋_GB2312" w:hint="eastAsia"/>
          <w:sz w:val="32"/>
          <w:szCs w:val="32"/>
        </w:rPr>
        <w:t>三是</w:t>
      </w:r>
      <w:r w:rsidR="00B23C1C">
        <w:rPr>
          <w:rFonts w:ascii="仿宋_GB2312" w:eastAsia="仿宋_GB2312" w:hint="eastAsia"/>
          <w:sz w:val="32"/>
          <w:szCs w:val="32"/>
        </w:rPr>
        <w:t>试行“非接触性执法”模式</w:t>
      </w:r>
      <w:r w:rsidR="000E7503">
        <w:rPr>
          <w:rFonts w:ascii="仿宋_GB2312" w:eastAsia="仿宋_GB2312" w:hint="eastAsia"/>
          <w:sz w:val="32"/>
          <w:szCs w:val="32"/>
        </w:rPr>
        <w:t>，</w:t>
      </w:r>
      <w:r w:rsidR="000E7503" w:rsidRPr="000E7503">
        <w:rPr>
          <w:rFonts w:ascii="仿宋_GB2312" w:eastAsia="仿宋_GB2312" w:hint="eastAsia"/>
          <w:sz w:val="32"/>
          <w:szCs w:val="32"/>
        </w:rPr>
        <w:t>以现场可视化为前提，以调查取证多元化为保障，由执法人员利用信息技术获取违法事实的证据材料,形成“零口供”下的完整证据链,</w:t>
      </w:r>
      <w:r w:rsidR="000E7503" w:rsidRPr="000E7503">
        <w:rPr>
          <w:rFonts w:hint="eastAsia"/>
        </w:rPr>
        <w:t xml:space="preserve"> </w:t>
      </w:r>
      <w:r w:rsidR="000E7503">
        <w:rPr>
          <w:rFonts w:ascii="仿宋_GB2312" w:eastAsia="仿宋_GB2312" w:hint="eastAsia"/>
          <w:sz w:val="32"/>
          <w:szCs w:val="32"/>
        </w:rPr>
        <w:t>有效破解取证难、送达难、执行难问题。</w:t>
      </w:r>
      <w:r w:rsidRPr="003A6511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CA4E39" w:rsidRPr="004C6114" w:rsidRDefault="00CA4E39" w:rsidP="00F565C0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CA4E39" w:rsidRDefault="00CA4E39" w:rsidP="00F565C0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DF1A3A" w:rsidRDefault="00DF1A3A" w:rsidP="00F565C0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CA4E39" w:rsidRPr="004C6114" w:rsidRDefault="00CA4E39" w:rsidP="00F565C0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4C6114">
        <w:rPr>
          <w:rFonts w:ascii="仿宋" w:eastAsia="仿宋" w:hAnsi="仿宋" w:hint="eastAsia"/>
          <w:sz w:val="32"/>
          <w:szCs w:val="32"/>
        </w:rPr>
        <w:t>启东市城市管理局</w:t>
      </w:r>
    </w:p>
    <w:p w:rsidR="00CA4E39" w:rsidRPr="004C6114" w:rsidRDefault="00F565C0" w:rsidP="00F565C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CA4E39" w:rsidRPr="004C6114">
        <w:rPr>
          <w:rFonts w:ascii="仿宋" w:eastAsia="仿宋" w:hAnsi="仿宋" w:hint="eastAsia"/>
          <w:sz w:val="32"/>
          <w:szCs w:val="32"/>
        </w:rPr>
        <w:t>201</w:t>
      </w:r>
      <w:r w:rsidR="00C85814">
        <w:rPr>
          <w:rFonts w:ascii="仿宋" w:eastAsia="仿宋" w:hAnsi="仿宋" w:hint="eastAsia"/>
          <w:sz w:val="32"/>
          <w:szCs w:val="32"/>
        </w:rPr>
        <w:t>9</w:t>
      </w:r>
      <w:r w:rsidR="00CA4E39" w:rsidRPr="004C6114">
        <w:rPr>
          <w:rFonts w:ascii="仿宋" w:eastAsia="仿宋" w:hAnsi="仿宋" w:hint="eastAsia"/>
          <w:sz w:val="32"/>
          <w:szCs w:val="32"/>
        </w:rPr>
        <w:t>年</w:t>
      </w:r>
      <w:r w:rsidR="00C85814">
        <w:rPr>
          <w:rFonts w:ascii="仿宋" w:eastAsia="仿宋" w:hAnsi="仿宋" w:hint="eastAsia"/>
          <w:sz w:val="32"/>
          <w:szCs w:val="32"/>
        </w:rPr>
        <w:t>8</w:t>
      </w:r>
      <w:r w:rsidR="00CA4E39" w:rsidRPr="004C6114">
        <w:rPr>
          <w:rFonts w:ascii="仿宋" w:eastAsia="仿宋" w:hAnsi="仿宋" w:hint="eastAsia"/>
          <w:sz w:val="32"/>
          <w:szCs w:val="32"/>
        </w:rPr>
        <w:t>月</w:t>
      </w:r>
      <w:r w:rsidR="00C85814">
        <w:rPr>
          <w:rFonts w:ascii="仿宋" w:eastAsia="仿宋" w:hAnsi="仿宋" w:hint="eastAsia"/>
          <w:sz w:val="32"/>
          <w:szCs w:val="32"/>
        </w:rPr>
        <w:t>6</w:t>
      </w:r>
      <w:r w:rsidR="00CA4E39" w:rsidRPr="004C6114">
        <w:rPr>
          <w:rFonts w:ascii="仿宋" w:eastAsia="仿宋" w:hAnsi="仿宋" w:hint="eastAsia"/>
          <w:sz w:val="32"/>
          <w:szCs w:val="32"/>
        </w:rPr>
        <w:t>日</w:t>
      </w:r>
    </w:p>
    <w:p w:rsidR="00CA4E39" w:rsidRPr="0077739A" w:rsidRDefault="00CA4E39" w:rsidP="00F565C0">
      <w:pPr>
        <w:spacing w:line="560" w:lineRule="exact"/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D85557" w:rsidRDefault="00D85557" w:rsidP="00D85557">
      <w:pPr>
        <w:spacing w:line="400" w:lineRule="exact"/>
        <w:rPr>
          <w:rFonts w:ascii="黑体" w:eastAsia="黑体"/>
          <w:szCs w:val="32"/>
        </w:rPr>
      </w:pPr>
    </w:p>
    <w:p w:rsidR="00447664" w:rsidRPr="00054C1F" w:rsidRDefault="00447664" w:rsidP="00D85557">
      <w:pPr>
        <w:spacing w:line="400" w:lineRule="exact"/>
        <w:rPr>
          <w:rFonts w:ascii="黑体" w:eastAsia="黑体"/>
          <w:szCs w:val="32"/>
        </w:rPr>
      </w:pPr>
    </w:p>
    <w:p w:rsidR="00D85557" w:rsidRPr="00D85557" w:rsidRDefault="00DE6B38" w:rsidP="00D85557">
      <w:pPr>
        <w:adjustRightInd w:val="0"/>
        <w:spacing w:line="560" w:lineRule="exact"/>
        <w:ind w:firstLineChars="50" w:firstLine="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Calibr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2578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41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x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AX2OM9kAAAAEAQAADwAAAGRycy9kb3du&#10;cmV2LnhtbEyPQU/DMAyF70j7D5EncZlYSkFTVZpOCOiNC9sQV68xbUXjdE22FX49hguc7KdnPX+v&#10;WE+uVycaQ+fZwPUyAUVce9txY2C3ra4yUCEiW+w9k4FPCrAuZxcF5taf+YVOm9goCeGQo4E2xiHX&#10;OtQtOQxLPxCL9+5Hh1Hk2Gg74lnCXa/TJFlphx3LhxYHemip/tgcnYFQvdKh+lrUi+TtpvGUHh6f&#10;n9CYy/l0fwcq0hT/juEHX9ChFKa9P7INqjcgRaKBWxliZmkmy/5X67LQ/+HLbwAAAP//AwBQSwEC&#10;LQAUAAYACAAAACEAtoM4kv4AAADhAQAAEwAAAAAAAAAAAAAAAAAAAAAAW0NvbnRlbnRfVHlwZXNd&#10;LnhtbFBLAQItABQABgAIAAAAIQA4/SH/1gAAAJQBAAALAAAAAAAAAAAAAAAAAC8BAABfcmVscy8u&#10;cmVsc1BLAQItABQABgAIAAAAIQC4hnKxLQIAADMEAAAOAAAAAAAAAAAAAAAAAC4CAABkcnMvZTJv&#10;RG9jLnhtbFBLAQItABQABgAIAAAAIQABfY4z2QAAAAQBAAAPAAAAAAAAAAAAAAAAAIcEAABkcnMv&#10;ZG93bnJldi54bWxQSwUGAAAAAAQABADzAAAAjQUAAAAA&#10;"/>
            </w:pict>
          </mc:Fallback>
        </mc:AlternateContent>
      </w:r>
      <w:r w:rsidR="00D85557" w:rsidRPr="00D85557">
        <w:rPr>
          <w:rFonts w:ascii="仿宋_GB2312" w:eastAsia="仿宋_GB2312" w:hint="eastAsia"/>
          <w:spacing w:val="-20"/>
          <w:sz w:val="32"/>
          <w:szCs w:val="32"/>
        </w:rPr>
        <w:t xml:space="preserve">启东市城市管理局办公室                </w:t>
      </w:r>
      <w:r w:rsidR="00D85557">
        <w:rPr>
          <w:rFonts w:ascii="仿宋_GB2312" w:eastAsia="仿宋_GB2312" w:hint="eastAsia"/>
          <w:spacing w:val="-20"/>
          <w:sz w:val="32"/>
          <w:szCs w:val="32"/>
        </w:rPr>
        <w:t xml:space="preserve">   </w:t>
      </w:r>
      <w:r w:rsidR="00D85557" w:rsidRPr="00D85557">
        <w:rPr>
          <w:rFonts w:ascii="仿宋_GB2312" w:eastAsia="仿宋_GB2312" w:hint="eastAsia"/>
          <w:spacing w:val="-20"/>
          <w:sz w:val="32"/>
          <w:szCs w:val="32"/>
        </w:rPr>
        <w:t>2019年</w:t>
      </w:r>
      <w:r w:rsidR="00D85557">
        <w:rPr>
          <w:rFonts w:ascii="仿宋_GB2312" w:eastAsia="仿宋_GB2312" w:hint="eastAsia"/>
          <w:spacing w:val="-20"/>
          <w:sz w:val="32"/>
          <w:szCs w:val="32"/>
        </w:rPr>
        <w:t>8</w:t>
      </w:r>
      <w:r w:rsidR="00D85557" w:rsidRPr="00D85557">
        <w:rPr>
          <w:rFonts w:ascii="仿宋_GB2312" w:eastAsia="仿宋_GB2312" w:hint="eastAsia"/>
          <w:spacing w:val="-20"/>
          <w:sz w:val="32"/>
          <w:szCs w:val="32"/>
        </w:rPr>
        <w:t>月</w:t>
      </w:r>
      <w:r w:rsidR="00D85557">
        <w:rPr>
          <w:rFonts w:ascii="仿宋_GB2312" w:eastAsia="仿宋_GB2312" w:hint="eastAsia"/>
          <w:spacing w:val="-20"/>
          <w:sz w:val="32"/>
          <w:szCs w:val="32"/>
        </w:rPr>
        <w:t>6</w:t>
      </w:r>
      <w:r w:rsidR="00D85557" w:rsidRPr="00D85557">
        <w:rPr>
          <w:rFonts w:ascii="仿宋_GB2312" w:eastAsia="仿宋_GB2312" w:hint="eastAsia"/>
          <w:spacing w:val="-20"/>
          <w:sz w:val="32"/>
          <w:szCs w:val="32"/>
        </w:rPr>
        <w:t>日印发</w:t>
      </w:r>
    </w:p>
    <w:p w:rsidR="009337A1" w:rsidRPr="00CA4E39" w:rsidRDefault="00DE6B38" w:rsidP="00447664"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52578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41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gT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gaj63EK+dHTWULy00VjnX/G&#10;dYvCpMBSqOAZycn21nmQDtATJGwrvRBSxtylQl2BJ8AeLzgtBQuHAebselVKi7YkdE78BR+A7AJm&#10;9UaxSNZwwubHuSdCHuaAlyrwQSkg5zg7tMabSTqZj+fjYW84uJr3hmlV9Z4uymHvapFdj6onVVlW&#10;2dsgLRvmjWCMq6Du1KbZ8O/a4PhgDg12btSzDckleywRxJ7+o+iYZYjv0AgrzfZLG9wIsUJnRvDx&#10;FYXW/3UdUT/f+uwHAAAA//8DAFBLAwQUAAYACAAAACEAcKAoEdgAAAAEAQAADwAAAGRycy9kb3du&#10;cmV2LnhtbEyPwU7DMBBE70j9B2uRuFTUIUgQQpyqAnLrhQLiuo2XJCJep7HbBr6eLRc4Ps1q5m2x&#10;nFyvDjSGzrOBq0UCirj2tuPGwOtLdZmBChHZYu+ZDHxRgGU5Oyswt/7Iz3TYxEZJCYccDbQxDrnW&#10;oW7JYVj4gViyDz86jIJjo+2IRyl3vU6T5EY77FgWWhzooaX6c7N3BkL1Rrvqe17Pk/frxlO6e1w/&#10;oTEX59PqHlSkKf4dw0lf1KEUp63fsw2qNyCPRAN3t6AkzNJMePvLuiz0f/nyBwAA//8DAFBLAQIt&#10;ABQABgAIAAAAIQC2gziS/gAAAOEBAAATAAAAAAAAAAAAAAAAAAAAAABbQ29udGVudF9UeXBlc10u&#10;eG1sUEsBAi0AFAAGAAgAAAAhADj9If/WAAAAlAEAAAsAAAAAAAAAAAAAAAAALwEAAF9yZWxzLy5y&#10;ZWxzUEsBAi0AFAAGAAgAAAAhANw+GBMtAgAAMwQAAA4AAAAAAAAAAAAAAAAALgIAAGRycy9lMm9E&#10;b2MueG1sUEsBAi0AFAAGAAgAAAAhAHCgKBHYAAAABAEAAA8AAAAAAAAAAAAAAAAAhwQAAGRycy9k&#10;b3ducmV2LnhtbFBLBQYAAAAABAAEAPMAAACMBQAAAAA=&#10;"/>
            </w:pict>
          </mc:Fallback>
        </mc:AlternateContent>
      </w:r>
      <w:r w:rsidR="00D85557">
        <w:rPr>
          <w:rFonts w:ascii="仿宋_GB2312" w:hAnsi="仿宋_GB2312" w:cs="仿宋_GB2312" w:hint="eastAsia"/>
          <w:kern w:val="0"/>
          <w:szCs w:val="32"/>
        </w:rPr>
        <w:t xml:space="preserve">           </w:t>
      </w:r>
      <w:bookmarkEnd w:id="0"/>
    </w:p>
    <w:sectPr w:rsidR="009337A1" w:rsidRPr="00CA4E39" w:rsidSect="00D8555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A7" w:rsidRDefault="00E352A7" w:rsidP="00E97544">
      <w:r>
        <w:separator/>
      </w:r>
    </w:p>
  </w:endnote>
  <w:endnote w:type="continuationSeparator" w:id="0">
    <w:p w:rsidR="00E352A7" w:rsidRDefault="00E352A7" w:rsidP="00E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13644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85557" w:rsidRDefault="00D85557">
        <w:pPr>
          <w:pStyle w:val="a5"/>
          <w:jc w:val="center"/>
        </w:pPr>
        <w:r w:rsidRPr="00D85557">
          <w:rPr>
            <w:sz w:val="32"/>
            <w:szCs w:val="32"/>
          </w:rPr>
          <w:fldChar w:fldCharType="begin"/>
        </w:r>
        <w:r w:rsidRPr="00D85557">
          <w:rPr>
            <w:sz w:val="32"/>
            <w:szCs w:val="32"/>
          </w:rPr>
          <w:instrText xml:space="preserve"> PAGE   \* MERGEFORMAT </w:instrText>
        </w:r>
        <w:r w:rsidRPr="00D85557">
          <w:rPr>
            <w:sz w:val="32"/>
            <w:szCs w:val="32"/>
          </w:rPr>
          <w:fldChar w:fldCharType="separate"/>
        </w:r>
        <w:r w:rsidR="00DE6B38" w:rsidRPr="00DE6B38">
          <w:rPr>
            <w:noProof/>
            <w:sz w:val="32"/>
            <w:szCs w:val="32"/>
            <w:lang w:val="zh-CN"/>
          </w:rPr>
          <w:t>-</w:t>
        </w:r>
        <w:r w:rsidR="00DE6B38">
          <w:rPr>
            <w:noProof/>
            <w:sz w:val="32"/>
            <w:szCs w:val="32"/>
          </w:rPr>
          <w:t xml:space="preserve"> 4 -</w:t>
        </w:r>
        <w:r w:rsidRPr="00D85557">
          <w:rPr>
            <w:sz w:val="32"/>
            <w:szCs w:val="32"/>
          </w:rPr>
          <w:fldChar w:fldCharType="end"/>
        </w:r>
      </w:p>
    </w:sdtContent>
  </w:sdt>
  <w:p w:rsidR="00D85557" w:rsidRDefault="00D85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A7" w:rsidRDefault="00E352A7" w:rsidP="00E97544">
      <w:r>
        <w:separator/>
      </w:r>
    </w:p>
  </w:footnote>
  <w:footnote w:type="continuationSeparator" w:id="0">
    <w:p w:rsidR="00E352A7" w:rsidRDefault="00E352A7" w:rsidP="00E9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9"/>
    <w:rsid w:val="000E7503"/>
    <w:rsid w:val="002B5929"/>
    <w:rsid w:val="003A6511"/>
    <w:rsid w:val="00447664"/>
    <w:rsid w:val="00481396"/>
    <w:rsid w:val="004D7BC2"/>
    <w:rsid w:val="005B7011"/>
    <w:rsid w:val="005D36B1"/>
    <w:rsid w:val="005F10AB"/>
    <w:rsid w:val="00625E92"/>
    <w:rsid w:val="0063605D"/>
    <w:rsid w:val="0068188D"/>
    <w:rsid w:val="00757E58"/>
    <w:rsid w:val="009337A1"/>
    <w:rsid w:val="009D7781"/>
    <w:rsid w:val="00B23C1C"/>
    <w:rsid w:val="00B35B75"/>
    <w:rsid w:val="00C85814"/>
    <w:rsid w:val="00CA4E39"/>
    <w:rsid w:val="00CB6AAF"/>
    <w:rsid w:val="00D8282D"/>
    <w:rsid w:val="00D85557"/>
    <w:rsid w:val="00DE6B38"/>
    <w:rsid w:val="00DF1A3A"/>
    <w:rsid w:val="00E352A7"/>
    <w:rsid w:val="00E97544"/>
    <w:rsid w:val="00F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A4E39"/>
    <w:pPr>
      <w:spacing w:line="54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semiHidden/>
    <w:rsid w:val="00CA4E39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E9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5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5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A4E39"/>
    <w:pPr>
      <w:spacing w:line="54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semiHidden/>
    <w:rsid w:val="00CA4E39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E9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5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2019-08-06T02:47:00Z</cp:lastPrinted>
  <dcterms:created xsi:type="dcterms:W3CDTF">2019-08-12T02:42:00Z</dcterms:created>
  <dcterms:modified xsi:type="dcterms:W3CDTF">2019-08-12T02:42:00Z</dcterms:modified>
</cp:coreProperties>
</file>