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D6B4D">
      <w:pPr>
        <w:spacing w:before="269"/>
        <w:ind w:right="608"/>
        <w:jc w:val="center"/>
        <w:rPr>
          <w:rFonts w:asciiTheme="minorEastAsia" w:hAnsiTheme="minorEastAsia" w:eastAsiaTheme="minorEastAsia" w:cstheme="minorEastAsia"/>
          <w:b/>
          <w:bCs/>
          <w:color w:val="333333"/>
          <w:spacing w:val="-1"/>
          <w:sz w:val="30"/>
          <w:szCs w:val="30"/>
          <w:highlight w:val="none"/>
          <w:lang w:eastAsia="zh-CN"/>
        </w:rPr>
      </w:pPr>
      <w:r>
        <w:rPr>
          <w:rFonts w:hint="eastAsia" w:asciiTheme="minorEastAsia" w:hAnsiTheme="minorEastAsia" w:eastAsiaTheme="minorEastAsia" w:cstheme="minorEastAsia"/>
          <w:b/>
          <w:bCs/>
          <w:color w:val="333333"/>
          <w:spacing w:val="-1"/>
          <w:sz w:val="30"/>
          <w:szCs w:val="30"/>
          <w:highlight w:val="none"/>
          <w:lang w:eastAsia="zh-CN"/>
        </w:rPr>
        <w:t xml:space="preserve">  启东市近海镇小闸口村、向西村太阳能路灯采购及安装项目</w:t>
      </w:r>
    </w:p>
    <w:p w14:paraId="071410FD">
      <w:pPr>
        <w:spacing w:before="269"/>
        <w:ind w:left="133" w:right="608" w:firstLine="563"/>
        <w:jc w:val="center"/>
        <w:rPr>
          <w:rFonts w:asciiTheme="minorEastAsia" w:hAnsiTheme="minorEastAsia" w:eastAsiaTheme="minorEastAsia" w:cstheme="minorEastAsia"/>
          <w:b/>
          <w:bCs/>
          <w:color w:val="333333"/>
          <w:spacing w:val="-1"/>
          <w:sz w:val="30"/>
          <w:szCs w:val="30"/>
          <w:highlight w:val="none"/>
          <w:lang w:eastAsia="zh-CN"/>
        </w:rPr>
      </w:pPr>
      <w:r>
        <w:rPr>
          <w:rFonts w:hint="eastAsia" w:asciiTheme="minorEastAsia" w:hAnsiTheme="minorEastAsia" w:eastAsiaTheme="minorEastAsia" w:cstheme="minorEastAsia"/>
          <w:b/>
          <w:bCs/>
          <w:color w:val="333333"/>
          <w:spacing w:val="-1"/>
          <w:sz w:val="30"/>
          <w:szCs w:val="30"/>
          <w:highlight w:val="none"/>
          <w:lang w:eastAsia="zh-CN"/>
        </w:rPr>
        <w:t>询价公告</w:t>
      </w:r>
    </w:p>
    <w:p w14:paraId="54F1B73A">
      <w:pPr>
        <w:widowControl w:val="0"/>
        <w:kinsoku/>
        <w:autoSpaceDE/>
        <w:autoSpaceDN/>
        <w:adjustRightInd/>
        <w:snapToGrid/>
        <w:spacing w:line="360" w:lineRule="auto"/>
        <w:ind w:firstLine="480" w:firstLineChars="200"/>
        <w:jc w:val="both"/>
        <w:textAlignment w:val="auto"/>
        <w:rPr>
          <w:rFonts w:asciiTheme="minorEastAsia" w:hAnsiTheme="minorEastAsia" w:eastAsiaTheme="minorEastAsia" w:cstheme="minorBidi"/>
          <w:snapToGrid/>
          <w:kern w:val="2"/>
          <w:sz w:val="24"/>
          <w:szCs w:val="24"/>
          <w:highlight w:val="none"/>
          <w:lang w:eastAsia="zh-CN"/>
        </w:rPr>
      </w:pPr>
      <w:r>
        <w:rPr>
          <w:rFonts w:hint="eastAsia" w:asciiTheme="minorEastAsia" w:hAnsiTheme="minorEastAsia" w:eastAsiaTheme="minorEastAsia" w:cstheme="minorBidi"/>
          <w:snapToGrid/>
          <w:kern w:val="2"/>
          <w:sz w:val="24"/>
          <w:szCs w:val="24"/>
          <w:highlight w:val="none"/>
          <w:lang w:eastAsia="zh-CN"/>
        </w:rPr>
        <w:t>启东市近海镇人民政府根据启东市政府采购管理的有关规定，就启东市近海镇小闸口村、向西村太阳能路灯采购与安装项目进行询价采购(详细内容见采购需求一览表)。</w:t>
      </w:r>
    </w:p>
    <w:p w14:paraId="3A3594D9">
      <w:pPr>
        <w:numPr>
          <w:ilvl w:val="0"/>
          <w:numId w:val="1"/>
        </w:numPr>
        <w:kinsoku/>
        <w:autoSpaceDE/>
        <w:autoSpaceDN/>
        <w:spacing w:line="480" w:lineRule="exact"/>
        <w:textAlignment w:val="center"/>
        <w:rPr>
          <w:rFonts w:hint="eastAsia" w:cs="Times New Roman" w:asciiTheme="minorEastAsia" w:hAnsiTheme="minorEastAsia" w:eastAsiaTheme="minorEastAsia"/>
          <w:b/>
          <w:snapToGrid/>
          <w:kern w:val="2"/>
          <w:sz w:val="28"/>
          <w:szCs w:val="28"/>
          <w:highlight w:val="none"/>
          <w:lang w:eastAsia="zh-CN"/>
        </w:rPr>
      </w:pPr>
      <w:r>
        <w:rPr>
          <w:rFonts w:hint="eastAsia" w:cs="Times New Roman" w:asciiTheme="minorEastAsia" w:hAnsiTheme="minorEastAsia" w:eastAsiaTheme="minorEastAsia"/>
          <w:b/>
          <w:snapToGrid/>
          <w:kern w:val="2"/>
          <w:sz w:val="28"/>
          <w:szCs w:val="28"/>
          <w:highlight w:val="none"/>
          <w:lang w:eastAsia="zh-CN"/>
        </w:rPr>
        <w:t>采购需求一览表</w:t>
      </w:r>
    </w:p>
    <w:tbl>
      <w:tblPr>
        <w:tblStyle w:val="10"/>
        <w:tblW w:w="94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975"/>
        <w:gridCol w:w="3435"/>
        <w:gridCol w:w="1035"/>
        <w:gridCol w:w="1161"/>
        <w:gridCol w:w="2338"/>
      </w:tblGrid>
      <w:tr w14:paraId="436C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2" w:hRule="atLeast"/>
          <w:jc w:val="center"/>
        </w:trPr>
        <w:tc>
          <w:tcPr>
            <w:tcW w:w="463" w:type="dxa"/>
            <w:textDirection w:val="tbRlV"/>
          </w:tcPr>
          <w:p w14:paraId="19C89E2E">
            <w:pPr>
              <w:pStyle w:val="14"/>
              <w:spacing w:before="80" w:line="218" w:lineRule="auto"/>
              <w:ind w:left="218"/>
              <w:rPr>
                <w:sz w:val="19"/>
                <w:szCs w:val="19"/>
                <w:highlight w:val="none"/>
              </w:rPr>
            </w:pPr>
            <w:r>
              <w:rPr>
                <w:b/>
                <w:bCs/>
                <w:spacing w:val="6"/>
                <w:sz w:val="19"/>
                <w:szCs w:val="19"/>
                <w:highlight w:val="none"/>
              </w:rPr>
              <w:t>序号</w:t>
            </w:r>
          </w:p>
        </w:tc>
        <w:tc>
          <w:tcPr>
            <w:tcW w:w="975" w:type="dxa"/>
          </w:tcPr>
          <w:p w14:paraId="380E3B3A">
            <w:pPr>
              <w:pStyle w:val="14"/>
              <w:spacing w:before="219" w:line="289" w:lineRule="auto"/>
              <w:ind w:left="281" w:right="279" w:hanging="2"/>
              <w:rPr>
                <w:sz w:val="19"/>
                <w:szCs w:val="19"/>
                <w:highlight w:val="none"/>
              </w:rPr>
            </w:pPr>
            <w:r>
              <w:rPr>
                <w:b/>
                <w:bCs/>
                <w:spacing w:val="4"/>
                <w:sz w:val="19"/>
                <w:szCs w:val="19"/>
                <w:highlight w:val="none"/>
              </w:rPr>
              <w:t>材料</w:t>
            </w:r>
            <w:r>
              <w:rPr>
                <w:b/>
                <w:bCs/>
                <w:spacing w:val="3"/>
                <w:sz w:val="19"/>
                <w:szCs w:val="19"/>
                <w:highlight w:val="none"/>
              </w:rPr>
              <w:t>名称</w:t>
            </w:r>
          </w:p>
        </w:tc>
        <w:tc>
          <w:tcPr>
            <w:tcW w:w="3435" w:type="dxa"/>
          </w:tcPr>
          <w:p w14:paraId="40627A5A">
            <w:pPr>
              <w:spacing w:line="311" w:lineRule="auto"/>
              <w:rPr>
                <w:highlight w:val="none"/>
              </w:rPr>
            </w:pPr>
          </w:p>
          <w:p w14:paraId="37D21B39">
            <w:pPr>
              <w:pStyle w:val="14"/>
              <w:spacing w:before="61" w:line="228" w:lineRule="auto"/>
              <w:ind w:left="1341"/>
              <w:rPr>
                <w:sz w:val="19"/>
                <w:szCs w:val="19"/>
                <w:highlight w:val="none"/>
              </w:rPr>
            </w:pPr>
            <w:r>
              <w:rPr>
                <w:b/>
                <w:bCs/>
                <w:spacing w:val="4"/>
                <w:sz w:val="19"/>
                <w:szCs w:val="19"/>
                <w:highlight w:val="none"/>
              </w:rPr>
              <w:t>规格</w:t>
            </w:r>
          </w:p>
        </w:tc>
        <w:tc>
          <w:tcPr>
            <w:tcW w:w="1035" w:type="dxa"/>
            <w:vAlign w:val="center"/>
          </w:tcPr>
          <w:p w14:paraId="74699002">
            <w:pPr>
              <w:pStyle w:val="14"/>
              <w:spacing w:before="42" w:line="217" w:lineRule="auto"/>
              <w:jc w:val="center"/>
              <w:rPr>
                <w:sz w:val="19"/>
                <w:szCs w:val="19"/>
                <w:highlight w:val="none"/>
              </w:rPr>
            </w:pPr>
            <w:r>
              <w:rPr>
                <w:b/>
                <w:bCs/>
                <w:spacing w:val="4"/>
                <w:sz w:val="19"/>
                <w:szCs w:val="19"/>
                <w:highlight w:val="none"/>
              </w:rPr>
              <w:t>规格</w:t>
            </w:r>
          </w:p>
        </w:tc>
        <w:tc>
          <w:tcPr>
            <w:tcW w:w="1161" w:type="dxa"/>
            <w:vAlign w:val="center"/>
          </w:tcPr>
          <w:p w14:paraId="3A733E1E">
            <w:pPr>
              <w:pStyle w:val="14"/>
              <w:spacing w:before="218" w:line="289" w:lineRule="auto"/>
              <w:ind w:right="135" w:firstLine="405" w:firstLineChars="200"/>
              <w:rPr>
                <w:sz w:val="19"/>
                <w:szCs w:val="19"/>
                <w:highlight w:val="none"/>
              </w:rPr>
            </w:pPr>
            <w:r>
              <w:rPr>
                <w:b/>
                <w:bCs/>
                <w:spacing w:val="6"/>
                <w:sz w:val="19"/>
                <w:szCs w:val="19"/>
                <w:highlight w:val="none"/>
              </w:rPr>
              <w:t>数量</w:t>
            </w:r>
          </w:p>
        </w:tc>
        <w:tc>
          <w:tcPr>
            <w:tcW w:w="2338" w:type="dxa"/>
          </w:tcPr>
          <w:p w14:paraId="02A8D922">
            <w:pPr>
              <w:spacing w:line="310" w:lineRule="auto"/>
              <w:rPr>
                <w:highlight w:val="none"/>
              </w:rPr>
            </w:pPr>
          </w:p>
          <w:p w14:paraId="6B6467F7">
            <w:pPr>
              <w:pStyle w:val="14"/>
              <w:spacing w:before="62" w:line="229" w:lineRule="auto"/>
              <w:ind w:left="860"/>
              <w:rPr>
                <w:sz w:val="19"/>
                <w:szCs w:val="19"/>
                <w:highlight w:val="none"/>
              </w:rPr>
            </w:pPr>
            <w:r>
              <w:rPr>
                <w:b/>
                <w:bCs/>
                <w:spacing w:val="6"/>
                <w:sz w:val="19"/>
                <w:szCs w:val="19"/>
                <w:highlight w:val="none"/>
              </w:rPr>
              <w:t>灯具图片</w:t>
            </w:r>
          </w:p>
        </w:tc>
      </w:tr>
      <w:tr w14:paraId="0B803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1" w:hRule="atLeast"/>
          <w:jc w:val="center"/>
        </w:trPr>
        <w:tc>
          <w:tcPr>
            <w:tcW w:w="463" w:type="dxa"/>
          </w:tcPr>
          <w:p w14:paraId="3A1050AF">
            <w:pPr>
              <w:spacing w:line="257" w:lineRule="auto"/>
              <w:rPr>
                <w:highlight w:val="none"/>
              </w:rPr>
            </w:pPr>
          </w:p>
          <w:p w14:paraId="752B3C1B">
            <w:pPr>
              <w:spacing w:line="257" w:lineRule="auto"/>
              <w:rPr>
                <w:highlight w:val="none"/>
              </w:rPr>
            </w:pPr>
          </w:p>
          <w:p w14:paraId="4F3CD20F">
            <w:pPr>
              <w:spacing w:line="257" w:lineRule="auto"/>
              <w:rPr>
                <w:highlight w:val="none"/>
              </w:rPr>
            </w:pPr>
          </w:p>
          <w:p w14:paraId="7A7F02D2">
            <w:pPr>
              <w:spacing w:line="257" w:lineRule="auto"/>
              <w:rPr>
                <w:highlight w:val="none"/>
              </w:rPr>
            </w:pPr>
          </w:p>
          <w:p w14:paraId="5EDA7BC7">
            <w:pPr>
              <w:spacing w:line="257" w:lineRule="auto"/>
              <w:rPr>
                <w:highlight w:val="none"/>
              </w:rPr>
            </w:pPr>
          </w:p>
          <w:p w14:paraId="3BD94726">
            <w:pPr>
              <w:spacing w:line="257" w:lineRule="auto"/>
              <w:rPr>
                <w:highlight w:val="none"/>
              </w:rPr>
            </w:pPr>
          </w:p>
          <w:p w14:paraId="02F62CF2">
            <w:pPr>
              <w:spacing w:line="257" w:lineRule="auto"/>
              <w:rPr>
                <w:highlight w:val="none"/>
              </w:rPr>
            </w:pPr>
          </w:p>
          <w:p w14:paraId="71F2E092">
            <w:pPr>
              <w:spacing w:line="257" w:lineRule="auto"/>
              <w:rPr>
                <w:highlight w:val="none"/>
              </w:rPr>
            </w:pPr>
          </w:p>
          <w:p w14:paraId="0C4001F8">
            <w:pPr>
              <w:spacing w:line="257" w:lineRule="auto"/>
              <w:rPr>
                <w:highlight w:val="none"/>
              </w:rPr>
            </w:pPr>
          </w:p>
          <w:p w14:paraId="5B29E8B1">
            <w:pPr>
              <w:spacing w:line="257" w:lineRule="auto"/>
              <w:rPr>
                <w:highlight w:val="none"/>
              </w:rPr>
            </w:pPr>
          </w:p>
          <w:p w14:paraId="74369BFE">
            <w:pPr>
              <w:spacing w:line="257" w:lineRule="auto"/>
              <w:rPr>
                <w:highlight w:val="none"/>
              </w:rPr>
            </w:pPr>
          </w:p>
          <w:p w14:paraId="602ACC92">
            <w:pPr>
              <w:spacing w:line="257" w:lineRule="auto"/>
              <w:rPr>
                <w:highlight w:val="none"/>
              </w:rPr>
            </w:pPr>
          </w:p>
          <w:p w14:paraId="71647850">
            <w:pPr>
              <w:spacing w:line="257" w:lineRule="auto"/>
              <w:rPr>
                <w:highlight w:val="none"/>
              </w:rPr>
            </w:pPr>
          </w:p>
          <w:p w14:paraId="13820CBD">
            <w:pPr>
              <w:spacing w:line="258" w:lineRule="auto"/>
              <w:rPr>
                <w:highlight w:val="none"/>
              </w:rPr>
            </w:pPr>
          </w:p>
          <w:p w14:paraId="534A7019">
            <w:pPr>
              <w:pStyle w:val="14"/>
              <w:spacing w:before="62" w:line="190" w:lineRule="auto"/>
              <w:ind w:left="166"/>
              <w:rPr>
                <w:sz w:val="19"/>
                <w:szCs w:val="19"/>
                <w:highlight w:val="none"/>
              </w:rPr>
            </w:pPr>
            <w:r>
              <w:rPr>
                <w:sz w:val="19"/>
                <w:szCs w:val="19"/>
                <w:highlight w:val="none"/>
              </w:rPr>
              <w:t>1</w:t>
            </w:r>
          </w:p>
        </w:tc>
        <w:tc>
          <w:tcPr>
            <w:tcW w:w="975" w:type="dxa"/>
          </w:tcPr>
          <w:p w14:paraId="5C0030B3">
            <w:pPr>
              <w:spacing w:line="243" w:lineRule="auto"/>
              <w:rPr>
                <w:highlight w:val="none"/>
              </w:rPr>
            </w:pPr>
          </w:p>
          <w:p w14:paraId="2F6A95D2">
            <w:pPr>
              <w:spacing w:line="244" w:lineRule="auto"/>
              <w:rPr>
                <w:highlight w:val="none"/>
              </w:rPr>
            </w:pPr>
          </w:p>
          <w:p w14:paraId="4A143840">
            <w:pPr>
              <w:spacing w:line="244" w:lineRule="auto"/>
              <w:rPr>
                <w:highlight w:val="none"/>
              </w:rPr>
            </w:pPr>
          </w:p>
          <w:p w14:paraId="3B1490DE">
            <w:pPr>
              <w:spacing w:line="244" w:lineRule="auto"/>
              <w:rPr>
                <w:highlight w:val="none"/>
              </w:rPr>
            </w:pPr>
          </w:p>
          <w:p w14:paraId="074E362D">
            <w:pPr>
              <w:spacing w:line="244" w:lineRule="auto"/>
              <w:rPr>
                <w:highlight w:val="none"/>
              </w:rPr>
            </w:pPr>
          </w:p>
          <w:p w14:paraId="2678316E">
            <w:pPr>
              <w:spacing w:line="244" w:lineRule="auto"/>
              <w:rPr>
                <w:highlight w:val="none"/>
              </w:rPr>
            </w:pPr>
          </w:p>
          <w:p w14:paraId="7700E825">
            <w:pPr>
              <w:spacing w:line="244" w:lineRule="auto"/>
              <w:rPr>
                <w:highlight w:val="none"/>
              </w:rPr>
            </w:pPr>
          </w:p>
          <w:p w14:paraId="20BAC630">
            <w:pPr>
              <w:spacing w:line="244" w:lineRule="auto"/>
              <w:rPr>
                <w:highlight w:val="none"/>
              </w:rPr>
            </w:pPr>
          </w:p>
          <w:p w14:paraId="75E7B899">
            <w:pPr>
              <w:spacing w:line="244" w:lineRule="auto"/>
              <w:rPr>
                <w:highlight w:val="none"/>
              </w:rPr>
            </w:pPr>
          </w:p>
          <w:p w14:paraId="5B0D183B">
            <w:pPr>
              <w:spacing w:line="244" w:lineRule="auto"/>
              <w:rPr>
                <w:highlight w:val="none"/>
              </w:rPr>
            </w:pPr>
          </w:p>
          <w:p w14:paraId="7F8DFDE2">
            <w:pPr>
              <w:spacing w:line="244" w:lineRule="auto"/>
              <w:rPr>
                <w:highlight w:val="none"/>
              </w:rPr>
            </w:pPr>
          </w:p>
          <w:p w14:paraId="7AAAA385">
            <w:pPr>
              <w:spacing w:line="244" w:lineRule="auto"/>
              <w:rPr>
                <w:highlight w:val="none"/>
              </w:rPr>
            </w:pPr>
          </w:p>
          <w:p w14:paraId="50D59473">
            <w:pPr>
              <w:spacing w:line="244" w:lineRule="auto"/>
              <w:rPr>
                <w:highlight w:val="none"/>
              </w:rPr>
            </w:pPr>
          </w:p>
          <w:p w14:paraId="6C4E2068">
            <w:pPr>
              <w:spacing w:line="244" w:lineRule="auto"/>
              <w:rPr>
                <w:highlight w:val="none"/>
              </w:rPr>
            </w:pPr>
          </w:p>
          <w:p w14:paraId="3A5C527B">
            <w:pPr>
              <w:pStyle w:val="14"/>
              <w:spacing w:before="62" w:line="288" w:lineRule="auto"/>
              <w:ind w:left="283" w:right="178" w:hanging="102"/>
              <w:rPr>
                <w:sz w:val="19"/>
                <w:szCs w:val="19"/>
                <w:highlight w:val="none"/>
              </w:rPr>
            </w:pPr>
            <w:r>
              <w:rPr>
                <w:spacing w:val="7"/>
                <w:sz w:val="19"/>
                <w:szCs w:val="19"/>
                <w:highlight w:val="none"/>
              </w:rPr>
              <w:t>太阳能</w:t>
            </w:r>
            <w:r>
              <w:rPr>
                <w:spacing w:val="4"/>
                <w:sz w:val="19"/>
                <w:szCs w:val="19"/>
                <w:highlight w:val="none"/>
              </w:rPr>
              <w:t>路灯</w:t>
            </w:r>
          </w:p>
        </w:tc>
        <w:tc>
          <w:tcPr>
            <w:tcW w:w="3435" w:type="dxa"/>
          </w:tcPr>
          <w:p w14:paraId="1A715C64">
            <w:pPr>
              <w:rPr>
                <w:rFonts w:ascii="宋体" w:hAnsi="宋体" w:eastAsia="宋体" w:cs="宋体"/>
                <w:sz w:val="20"/>
                <w:szCs w:val="20"/>
                <w:highlight w:val="none"/>
              </w:rPr>
            </w:pPr>
            <w:r>
              <w:rPr>
                <w:rFonts w:hint="eastAsia" w:ascii="宋体" w:hAnsi="宋体" w:eastAsia="宋体" w:cs="宋体"/>
                <w:sz w:val="20"/>
                <w:szCs w:val="20"/>
                <w:highlight w:val="none"/>
              </w:rPr>
              <w:t>1、灯杆：</w:t>
            </w:r>
          </w:p>
          <w:p w14:paraId="18E719C6">
            <w:pPr>
              <w:rPr>
                <w:rFonts w:ascii="宋体" w:hAnsi="宋体" w:eastAsia="宋体" w:cs="宋体"/>
                <w:sz w:val="20"/>
                <w:szCs w:val="20"/>
                <w:highlight w:val="none"/>
              </w:rPr>
            </w:pPr>
            <w:r>
              <w:rPr>
                <w:rFonts w:hint="eastAsia" w:ascii="宋体" w:hAnsi="宋体" w:eastAsia="宋体" w:cs="宋体"/>
                <w:sz w:val="20"/>
                <w:szCs w:val="20"/>
                <w:highlight w:val="none"/>
              </w:rPr>
              <w:t>灯杆高5米，材质为Q235,主杆上口</w:t>
            </w:r>
          </w:p>
          <w:p w14:paraId="1ABFE40E">
            <w:pPr>
              <w:rPr>
                <w:rFonts w:ascii="宋体" w:hAnsi="宋体" w:eastAsia="宋体" w:cs="宋体"/>
                <w:sz w:val="20"/>
                <w:szCs w:val="20"/>
                <w:highlight w:val="none"/>
              </w:rPr>
            </w:pPr>
            <w:r>
              <w:rPr>
                <w:rFonts w:hint="eastAsia" w:ascii="宋体" w:hAnsi="宋体" w:eastAsia="宋体" w:cs="宋体"/>
                <w:sz w:val="20"/>
                <w:szCs w:val="20"/>
                <w:highlight w:val="none"/>
              </w:rPr>
              <w:t>径60mm，下口径140mm，壁厚2.5mm。出臂1米。</w:t>
            </w:r>
          </w:p>
          <w:p w14:paraId="4F374D66">
            <w:pPr>
              <w:rPr>
                <w:rFonts w:ascii="宋体" w:hAnsi="宋体" w:eastAsia="宋体" w:cs="宋体"/>
                <w:sz w:val="20"/>
                <w:szCs w:val="20"/>
                <w:highlight w:val="none"/>
              </w:rPr>
            </w:pPr>
            <w:r>
              <w:rPr>
                <w:rFonts w:hint="eastAsia" w:ascii="宋体" w:hAnsi="宋体" w:eastAsia="宋体" w:cs="宋体"/>
                <w:sz w:val="20"/>
                <w:szCs w:val="20"/>
                <w:highlight w:val="none"/>
              </w:rPr>
              <w:t>2、灯头：</w:t>
            </w:r>
          </w:p>
          <w:p w14:paraId="61AED7C2">
            <w:pPr>
              <w:rPr>
                <w:rFonts w:ascii="宋体" w:hAnsi="宋体" w:eastAsia="宋体" w:cs="宋体"/>
                <w:sz w:val="20"/>
                <w:szCs w:val="20"/>
                <w:highlight w:val="none"/>
              </w:rPr>
            </w:pPr>
            <w:r>
              <w:rPr>
                <w:rFonts w:hint="eastAsia" w:ascii="宋体" w:hAnsi="宋体" w:eastAsia="宋体" w:cs="宋体"/>
                <w:sz w:val="20"/>
                <w:szCs w:val="20"/>
                <w:highlight w:val="none"/>
              </w:rPr>
              <w:t>▲光源功率 60W(±1W)。</w:t>
            </w:r>
          </w:p>
          <w:p w14:paraId="7BC1C69C">
            <w:pPr>
              <w:rPr>
                <w:rFonts w:ascii="宋体" w:hAnsi="宋体" w:eastAsia="宋体" w:cs="宋体"/>
                <w:sz w:val="20"/>
                <w:szCs w:val="20"/>
                <w:highlight w:val="none"/>
              </w:rPr>
            </w:pPr>
            <w:r>
              <w:rPr>
                <w:rFonts w:hint="eastAsia" w:ascii="宋体" w:hAnsi="宋体" w:eastAsia="宋体" w:cs="宋体"/>
                <w:sz w:val="20"/>
                <w:szCs w:val="20"/>
                <w:highlight w:val="none"/>
              </w:rPr>
              <w:t>▲显色指数＞80。</w:t>
            </w:r>
          </w:p>
          <w:p w14:paraId="55758A01">
            <w:pPr>
              <w:rPr>
                <w:rFonts w:ascii="宋体" w:hAnsi="宋体" w:eastAsia="宋体" w:cs="宋体"/>
                <w:sz w:val="20"/>
                <w:szCs w:val="20"/>
                <w:highlight w:val="none"/>
              </w:rPr>
            </w:pPr>
            <w:r>
              <w:rPr>
                <w:rFonts w:hint="eastAsia" w:ascii="宋体" w:hAnsi="宋体" w:eastAsia="宋体" w:cs="宋体"/>
                <w:sz w:val="20"/>
                <w:szCs w:val="20"/>
                <w:highlight w:val="none"/>
              </w:rPr>
              <w:t>▲色温6500K(±100K)。</w:t>
            </w:r>
          </w:p>
          <w:p w14:paraId="0E67F9C3">
            <w:pPr>
              <w:rPr>
                <w:rFonts w:ascii="宋体" w:hAnsi="宋体" w:eastAsia="宋体" w:cs="宋体"/>
                <w:sz w:val="20"/>
                <w:szCs w:val="20"/>
                <w:highlight w:val="none"/>
              </w:rPr>
            </w:pPr>
            <w:r>
              <w:rPr>
                <w:rFonts w:hint="eastAsia" w:ascii="宋体" w:hAnsi="宋体" w:eastAsia="宋体" w:cs="宋体"/>
                <w:sz w:val="20"/>
                <w:szCs w:val="20"/>
                <w:highlight w:val="none"/>
              </w:rPr>
              <w:t>▲灯具尺寸：520*205*95mm。</w:t>
            </w:r>
          </w:p>
          <w:p w14:paraId="4E76B407">
            <w:pPr>
              <w:rPr>
                <w:rFonts w:ascii="宋体" w:hAnsi="宋体" w:eastAsia="宋体" w:cs="宋体"/>
                <w:sz w:val="20"/>
                <w:szCs w:val="20"/>
                <w:highlight w:val="none"/>
              </w:rPr>
            </w:pPr>
            <w:r>
              <w:rPr>
                <w:rFonts w:hint="eastAsia" w:ascii="宋体" w:hAnsi="宋体" w:eastAsia="宋体" w:cs="宋体"/>
                <w:sz w:val="20"/>
                <w:szCs w:val="20"/>
                <w:highlight w:val="none"/>
              </w:rPr>
              <w:t>▲防护等级IP65。</w:t>
            </w:r>
          </w:p>
          <w:p w14:paraId="42DD12E4">
            <w:pPr>
              <w:rPr>
                <w:rFonts w:ascii="宋体" w:hAnsi="宋体" w:eastAsia="宋体" w:cs="宋体"/>
                <w:sz w:val="20"/>
                <w:szCs w:val="20"/>
                <w:highlight w:val="none"/>
              </w:rPr>
            </w:pPr>
            <w:r>
              <w:rPr>
                <w:rFonts w:hint="eastAsia" w:ascii="宋体" w:hAnsi="宋体" w:eastAsia="宋体" w:cs="宋体"/>
                <w:sz w:val="20"/>
                <w:szCs w:val="20"/>
                <w:highlight w:val="none"/>
              </w:rPr>
              <w:t>▲符合 GB7000.203（GB7000.1）标准耐久性和热试验。</w:t>
            </w:r>
          </w:p>
          <w:p w14:paraId="6D3E87A9">
            <w:pPr>
              <w:rPr>
                <w:rFonts w:ascii="宋体" w:hAnsi="宋体" w:eastAsia="宋体" w:cs="宋体"/>
                <w:sz w:val="20"/>
                <w:szCs w:val="20"/>
                <w:highlight w:val="none"/>
              </w:rPr>
            </w:pPr>
            <w:r>
              <w:rPr>
                <w:rFonts w:hint="eastAsia" w:ascii="宋体" w:hAnsi="宋体" w:eastAsia="宋体" w:cs="宋体"/>
                <w:sz w:val="20"/>
                <w:szCs w:val="20"/>
                <w:highlight w:val="none"/>
              </w:rPr>
              <w:t>外壳采用全铝压铸、全密封构、外表 光滑，灯具结构设计合理、强度高。平均寿命＞50000小时。光衰＜3%，性能稳定。</w:t>
            </w:r>
          </w:p>
          <w:p w14:paraId="7FEBD3C8">
            <w:pPr>
              <w:rPr>
                <w:rFonts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61CB777F">
            <w:pPr>
              <w:rPr>
                <w:rFonts w:ascii="宋体" w:hAnsi="宋体" w:eastAsia="宋体" w:cs="宋体"/>
                <w:sz w:val="20"/>
                <w:szCs w:val="20"/>
                <w:highlight w:val="none"/>
              </w:rPr>
            </w:pPr>
            <w:r>
              <w:rPr>
                <w:rFonts w:hint="eastAsia" w:ascii="宋体" w:hAnsi="宋体" w:eastAsia="宋体" w:cs="宋体"/>
                <w:sz w:val="20"/>
                <w:szCs w:val="20"/>
                <w:highlight w:val="none"/>
              </w:rPr>
              <w:t>▲功率≥100W（+5%内）</w:t>
            </w:r>
          </w:p>
          <w:p w14:paraId="24CF75E5">
            <w:pPr>
              <w:rPr>
                <w:rFonts w:ascii="宋体" w:hAnsi="宋体" w:eastAsia="宋体" w:cs="宋体"/>
                <w:sz w:val="20"/>
                <w:szCs w:val="20"/>
                <w:highlight w:val="none"/>
              </w:rPr>
            </w:pPr>
            <w:r>
              <w:rPr>
                <w:rFonts w:hint="eastAsia" w:ascii="宋体" w:hAnsi="宋体" w:eastAsia="宋体" w:cs="宋体"/>
                <w:sz w:val="20"/>
                <w:szCs w:val="20"/>
                <w:highlight w:val="none"/>
              </w:rPr>
              <w:t>多晶硅，转换率＞18%，4时段控制</w:t>
            </w:r>
          </w:p>
          <w:p w14:paraId="1AA8CFDA">
            <w:pPr>
              <w:rPr>
                <w:rFonts w:ascii="宋体" w:hAnsi="宋体" w:eastAsia="宋体" w:cs="宋体"/>
                <w:sz w:val="20"/>
                <w:szCs w:val="20"/>
                <w:highlight w:val="none"/>
              </w:rPr>
            </w:pPr>
            <w:r>
              <w:rPr>
                <w:rFonts w:hint="eastAsia" w:ascii="宋体" w:hAnsi="宋体" w:eastAsia="宋体" w:cs="宋体"/>
                <w:sz w:val="20"/>
                <w:szCs w:val="20"/>
                <w:highlight w:val="none"/>
              </w:rPr>
              <w:t>功能。可变功率，有过充过放及防反接功能，平均寿命≥10年。</w:t>
            </w:r>
          </w:p>
          <w:p w14:paraId="73522C0D">
            <w:pPr>
              <w:rPr>
                <w:rFonts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1651724F">
            <w:pPr>
              <w:rPr>
                <w:rFonts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416E0577">
            <w:pPr>
              <w:rPr>
                <w:rFonts w:ascii="宋体" w:hAnsi="宋体" w:eastAsia="宋体" w:cs="宋体"/>
                <w:sz w:val="20"/>
                <w:szCs w:val="20"/>
                <w:highlight w:val="none"/>
              </w:rPr>
            </w:pPr>
            <w:r>
              <w:rPr>
                <w:rFonts w:hint="eastAsia" w:ascii="宋体" w:hAnsi="宋体" w:eastAsia="宋体" w:cs="宋体"/>
                <w:sz w:val="20"/>
                <w:szCs w:val="20"/>
                <w:highlight w:val="none"/>
              </w:rPr>
              <w:t>灯头内置，寿命≥10年。</w:t>
            </w:r>
          </w:p>
          <w:p w14:paraId="7E7959E5">
            <w:pPr>
              <w:rPr>
                <w:rFonts w:ascii="宋体" w:hAnsi="宋体" w:eastAsia="宋体" w:cs="宋体"/>
                <w:sz w:val="20"/>
                <w:szCs w:val="20"/>
                <w:highlight w:val="none"/>
              </w:rPr>
            </w:pPr>
            <w:r>
              <w:rPr>
                <w:rFonts w:hint="eastAsia" w:ascii="宋体" w:hAnsi="宋体" w:eastAsia="宋体" w:cs="宋体"/>
                <w:sz w:val="20"/>
                <w:szCs w:val="20"/>
                <w:highlight w:val="none"/>
              </w:rPr>
              <w:t>亮灯时间：12小时。</w:t>
            </w:r>
          </w:p>
          <w:p w14:paraId="0056AC13">
            <w:pPr>
              <w:numPr>
                <w:ilvl w:val="0"/>
                <w:numId w:val="2"/>
              </w:numPr>
              <w:rPr>
                <w:rFonts w:ascii="宋体" w:hAnsi="宋体" w:eastAsia="宋体" w:cs="宋体"/>
                <w:sz w:val="20"/>
                <w:szCs w:val="20"/>
                <w:highlight w:val="none"/>
              </w:rPr>
            </w:pPr>
            <w:r>
              <w:rPr>
                <w:rFonts w:hint="eastAsia" w:ascii="宋体" w:hAnsi="宋体" w:eastAsia="宋体" w:cs="宋体"/>
                <w:sz w:val="20"/>
                <w:szCs w:val="20"/>
                <w:highlight w:val="none"/>
              </w:rPr>
              <w:t>基础：500*500*800mm（最终以灯具厂家尺寸为准）。</w:t>
            </w:r>
          </w:p>
          <w:p w14:paraId="33EEB35A">
            <w:pPr>
              <w:rPr>
                <w:rFonts w:ascii="宋体" w:hAnsi="宋体" w:eastAsia="宋体" w:cs="宋体"/>
                <w:sz w:val="20"/>
                <w:szCs w:val="20"/>
                <w:highlight w:val="none"/>
              </w:rPr>
            </w:pPr>
            <w:r>
              <w:rPr>
                <w:rFonts w:hint="eastAsia" w:ascii="宋体" w:hAnsi="宋体" w:eastAsia="宋体" w:cs="宋体"/>
                <w:sz w:val="20"/>
                <w:szCs w:val="20"/>
                <w:highlight w:val="none"/>
              </w:rPr>
              <w:t>6、含灯具内护套线及法兰等</w:t>
            </w:r>
          </w:p>
          <w:p w14:paraId="4D775EE6">
            <w:pPr>
              <w:rPr>
                <w:rFonts w:ascii="宋体" w:hAnsi="宋体" w:eastAsia="宋体" w:cs="宋体"/>
                <w:sz w:val="20"/>
                <w:szCs w:val="20"/>
                <w:highlight w:val="none"/>
              </w:rPr>
            </w:pPr>
            <w:r>
              <w:rPr>
                <w:rFonts w:hint="eastAsia" w:ascii="宋体" w:hAnsi="宋体" w:eastAsia="宋体" w:cs="宋体"/>
                <w:sz w:val="20"/>
                <w:szCs w:val="20"/>
                <w:highlight w:val="none"/>
              </w:rPr>
              <w:t>7、做法详见施工图</w:t>
            </w:r>
          </w:p>
          <w:p w14:paraId="3A354DC5">
            <w:pPr>
              <w:rPr>
                <w:rFonts w:ascii="宋体" w:hAnsi="宋体" w:eastAsia="宋体" w:cs="宋体"/>
                <w:sz w:val="20"/>
                <w:szCs w:val="20"/>
                <w:highlight w:val="none"/>
              </w:rPr>
            </w:pPr>
            <w:r>
              <w:rPr>
                <w:rFonts w:hint="eastAsia" w:ascii="宋体" w:hAnsi="宋体" w:eastAsia="宋体" w:cs="宋体"/>
                <w:sz w:val="20"/>
                <w:szCs w:val="20"/>
                <w:highlight w:val="none"/>
              </w:rPr>
              <w:t>8、含基础及挖填土</w:t>
            </w:r>
          </w:p>
        </w:tc>
        <w:tc>
          <w:tcPr>
            <w:tcW w:w="1035" w:type="dxa"/>
          </w:tcPr>
          <w:p w14:paraId="07206A16">
            <w:pPr>
              <w:spacing w:line="254" w:lineRule="auto"/>
              <w:rPr>
                <w:highlight w:val="none"/>
              </w:rPr>
            </w:pPr>
          </w:p>
          <w:p w14:paraId="521E7E4E">
            <w:pPr>
              <w:spacing w:line="255" w:lineRule="auto"/>
              <w:rPr>
                <w:highlight w:val="none"/>
              </w:rPr>
            </w:pPr>
          </w:p>
          <w:p w14:paraId="7A2E3176">
            <w:pPr>
              <w:spacing w:line="255" w:lineRule="auto"/>
              <w:rPr>
                <w:highlight w:val="none"/>
              </w:rPr>
            </w:pPr>
          </w:p>
          <w:p w14:paraId="45D26358">
            <w:pPr>
              <w:spacing w:line="255" w:lineRule="auto"/>
              <w:rPr>
                <w:highlight w:val="none"/>
              </w:rPr>
            </w:pPr>
          </w:p>
          <w:p w14:paraId="5EE3E201">
            <w:pPr>
              <w:spacing w:line="255" w:lineRule="auto"/>
              <w:rPr>
                <w:highlight w:val="none"/>
              </w:rPr>
            </w:pPr>
          </w:p>
          <w:p w14:paraId="7E219AA6">
            <w:pPr>
              <w:spacing w:line="255" w:lineRule="auto"/>
              <w:rPr>
                <w:highlight w:val="none"/>
              </w:rPr>
            </w:pPr>
          </w:p>
          <w:p w14:paraId="1F9D0D9D">
            <w:pPr>
              <w:spacing w:line="255" w:lineRule="auto"/>
              <w:rPr>
                <w:highlight w:val="none"/>
              </w:rPr>
            </w:pPr>
          </w:p>
          <w:p w14:paraId="02155D44">
            <w:pPr>
              <w:spacing w:line="255" w:lineRule="auto"/>
              <w:rPr>
                <w:highlight w:val="none"/>
              </w:rPr>
            </w:pPr>
          </w:p>
          <w:p w14:paraId="227D30C8">
            <w:pPr>
              <w:spacing w:line="255" w:lineRule="auto"/>
              <w:rPr>
                <w:highlight w:val="none"/>
              </w:rPr>
            </w:pPr>
          </w:p>
          <w:p w14:paraId="0DB5D6CE">
            <w:pPr>
              <w:spacing w:line="255" w:lineRule="auto"/>
              <w:rPr>
                <w:highlight w:val="none"/>
              </w:rPr>
            </w:pPr>
          </w:p>
          <w:p w14:paraId="0409CF4A">
            <w:pPr>
              <w:spacing w:line="255" w:lineRule="auto"/>
              <w:rPr>
                <w:highlight w:val="none"/>
              </w:rPr>
            </w:pPr>
          </w:p>
          <w:p w14:paraId="4148609A">
            <w:pPr>
              <w:spacing w:line="255" w:lineRule="auto"/>
              <w:rPr>
                <w:highlight w:val="none"/>
              </w:rPr>
            </w:pPr>
          </w:p>
          <w:p w14:paraId="1F44B79B">
            <w:pPr>
              <w:spacing w:line="255" w:lineRule="auto"/>
              <w:rPr>
                <w:highlight w:val="none"/>
              </w:rPr>
            </w:pPr>
          </w:p>
          <w:p w14:paraId="0EBC5EEB">
            <w:pPr>
              <w:spacing w:line="255" w:lineRule="auto"/>
              <w:rPr>
                <w:highlight w:val="none"/>
              </w:rPr>
            </w:pPr>
          </w:p>
          <w:p w14:paraId="3A0ABA0D">
            <w:pPr>
              <w:pStyle w:val="14"/>
              <w:spacing w:before="62" w:line="229" w:lineRule="auto"/>
              <w:ind w:left="115" w:firstLine="380" w:firstLineChars="200"/>
              <w:rPr>
                <w:sz w:val="19"/>
                <w:szCs w:val="19"/>
                <w:highlight w:val="none"/>
              </w:rPr>
            </w:pPr>
            <w:r>
              <w:rPr>
                <w:sz w:val="19"/>
                <w:szCs w:val="19"/>
                <w:highlight w:val="none"/>
              </w:rPr>
              <w:t>套</w:t>
            </w:r>
          </w:p>
        </w:tc>
        <w:tc>
          <w:tcPr>
            <w:tcW w:w="1161" w:type="dxa"/>
          </w:tcPr>
          <w:p w14:paraId="437DC462">
            <w:pPr>
              <w:rPr>
                <w:highlight w:val="none"/>
              </w:rPr>
            </w:pPr>
          </w:p>
          <w:p w14:paraId="187FE293">
            <w:pPr>
              <w:rPr>
                <w:highlight w:val="none"/>
              </w:rPr>
            </w:pPr>
          </w:p>
          <w:p w14:paraId="69650505">
            <w:pPr>
              <w:rPr>
                <w:highlight w:val="none"/>
              </w:rPr>
            </w:pPr>
          </w:p>
          <w:p w14:paraId="2D94B3BF">
            <w:pPr>
              <w:rPr>
                <w:highlight w:val="none"/>
              </w:rPr>
            </w:pPr>
          </w:p>
          <w:p w14:paraId="492E3FF0">
            <w:pPr>
              <w:rPr>
                <w:highlight w:val="none"/>
              </w:rPr>
            </w:pPr>
          </w:p>
          <w:p w14:paraId="03FFAA8A">
            <w:pPr>
              <w:rPr>
                <w:highlight w:val="none"/>
              </w:rPr>
            </w:pPr>
          </w:p>
          <w:p w14:paraId="1ED517EC">
            <w:pPr>
              <w:rPr>
                <w:highlight w:val="none"/>
              </w:rPr>
            </w:pPr>
          </w:p>
          <w:p w14:paraId="26786E79">
            <w:pPr>
              <w:rPr>
                <w:highlight w:val="none"/>
              </w:rPr>
            </w:pPr>
          </w:p>
          <w:p w14:paraId="509B791B">
            <w:pPr>
              <w:rPr>
                <w:highlight w:val="none"/>
              </w:rPr>
            </w:pPr>
          </w:p>
          <w:p w14:paraId="5D325FB2">
            <w:pPr>
              <w:rPr>
                <w:highlight w:val="none"/>
              </w:rPr>
            </w:pPr>
          </w:p>
          <w:p w14:paraId="37F01747">
            <w:pPr>
              <w:rPr>
                <w:highlight w:val="none"/>
              </w:rPr>
            </w:pPr>
          </w:p>
          <w:p w14:paraId="33733B83">
            <w:pPr>
              <w:rPr>
                <w:highlight w:val="none"/>
              </w:rPr>
            </w:pPr>
          </w:p>
          <w:p w14:paraId="636E977B">
            <w:pPr>
              <w:rPr>
                <w:highlight w:val="none"/>
              </w:rPr>
            </w:pPr>
          </w:p>
          <w:p w14:paraId="3A2EB11F">
            <w:pPr>
              <w:rPr>
                <w:highlight w:val="none"/>
              </w:rPr>
            </w:pPr>
          </w:p>
          <w:p w14:paraId="38C2F8CE">
            <w:pPr>
              <w:spacing w:line="241" w:lineRule="auto"/>
              <w:rPr>
                <w:highlight w:val="none"/>
              </w:rPr>
            </w:pPr>
          </w:p>
          <w:p w14:paraId="43D9F17A">
            <w:pPr>
              <w:jc w:val="center"/>
              <w:textAlignment w:val="center"/>
              <w:rPr>
                <w:sz w:val="19"/>
                <w:szCs w:val="19"/>
                <w:highlight w:val="none"/>
              </w:rPr>
            </w:pPr>
            <w:r>
              <w:rPr>
                <w:rFonts w:hint="eastAsia"/>
                <w:sz w:val="19"/>
                <w:szCs w:val="19"/>
                <w:highlight w:val="none"/>
              </w:rPr>
              <w:t>143</w:t>
            </w:r>
          </w:p>
        </w:tc>
        <w:tc>
          <w:tcPr>
            <w:tcW w:w="2338" w:type="dxa"/>
          </w:tcPr>
          <w:p w14:paraId="04FD0DF1">
            <w:pPr>
              <w:spacing w:line="403" w:lineRule="auto"/>
              <w:rPr>
                <w:highlight w:val="none"/>
              </w:rPr>
            </w:pPr>
          </w:p>
          <w:p w14:paraId="558BB288">
            <w:pPr>
              <w:spacing w:line="4910" w:lineRule="exact"/>
              <w:ind w:firstLine="153"/>
              <w:rPr>
                <w:highlight w:val="none"/>
              </w:rPr>
            </w:pPr>
            <w:r>
              <w:rPr>
                <w:highlight w:val="none"/>
              </w:rPr>
              <w:pict>
                <v:group id="组合 7" o:spid="_x0000_s1026" o:spt="203" style="position:absolute;left:0pt;margin-left:7.6pt;margin-top:52.15pt;height:247.6pt;width:105.7pt;z-index:251659264;mso-width-relative:page;mso-height-relative:page;" coordorigin="9115,7141" coordsize="2114,4952">
                  <o:lock v:ext="edit"/>
                  <v:group id="组合 5" o:spid="_x0000_s1027" o:spt="203" style="position:absolute;left:9115;top:7141;height:4952;width:2114;" coordorigin="15112,7141" coordsize="2114,4952">
                    <o:lock v:ext="edit"/>
                    <v:shape id="图片 2" o:spid="_x0000_s1028" o:spt="75" type="#_x0000_t75" style="position:absolute;left:15112;top:7141;height:4953;width:2115;" filled="f" o:preferrelative="t" stroked="f" coordsize="21600,21600">
                      <v:path/>
                      <v:fill on="f" focussize="0,0"/>
                      <v:stroke on="f" joinstyle="miter"/>
                      <v:imagedata r:id="rId4" o:title=""/>
                      <o:lock v:ext="edit" aspectratio="t"/>
                    </v:shape>
                    <v:shape id="图片 4" o:spid="_x0000_s1029" o:spt="75" type="#_x0000_t75" style="position:absolute;left:15298;top:7773;height:2160;width:495;" filled="f" o:preferrelative="t" stroked="f" coordsize="21600,21600">
                      <v:path/>
                      <v:fill on="f" focussize="0,0"/>
                      <v:stroke on="f" joinstyle="miter"/>
                      <v:imagedata r:id="rId5" o:title=""/>
                      <o:lock v:ext="edit" aspectratio="t"/>
                    </v:shape>
                  </v:group>
                  <v:shape id="_x0000_s1030" o:spid="_x0000_s1030" o:spt="75" type="#_x0000_t75" style="position:absolute;left:9375;top:7800;height:1170;width:435;" filled="f" o:preferrelative="t" stroked="f" coordsize="21600,21600">
                    <v:path/>
                    <v:fill on="f" focussize="0,0"/>
                    <v:stroke on="f" joinstyle="miter"/>
                    <v:imagedata r:id="rId6" o:title=""/>
                    <o:lock v:ext="edit" aspectratio="t"/>
                  </v:shape>
                </v:group>
              </w:pict>
            </w:r>
          </w:p>
        </w:tc>
      </w:tr>
      <w:tr w14:paraId="746AE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jc w:val="center"/>
        </w:trPr>
        <w:tc>
          <w:tcPr>
            <w:tcW w:w="9407" w:type="dxa"/>
            <w:gridSpan w:val="6"/>
          </w:tcPr>
          <w:p w14:paraId="5B6A3BB5">
            <w:pPr>
              <w:pStyle w:val="14"/>
              <w:spacing w:before="73" w:line="301" w:lineRule="auto"/>
              <w:ind w:left="115" w:right="113" w:firstLine="1"/>
              <w:rPr>
                <w:spacing w:val="-1"/>
                <w:sz w:val="21"/>
                <w:szCs w:val="21"/>
                <w:highlight w:val="none"/>
              </w:rPr>
            </w:pPr>
            <w:r>
              <w:rPr>
                <w:spacing w:val="-1"/>
                <w:sz w:val="21"/>
                <w:szCs w:val="21"/>
                <w:highlight w:val="none"/>
              </w:rPr>
              <w:t>备注：</w:t>
            </w:r>
            <w:r>
              <w:rPr>
                <w:rFonts w:hint="eastAsia"/>
                <w:spacing w:val="-1"/>
                <w:sz w:val="21"/>
                <w:szCs w:val="21"/>
                <w:highlight w:val="none"/>
              </w:rPr>
              <w:t>1、</w:t>
            </w:r>
            <w:r>
              <w:rPr>
                <w:spacing w:val="-1"/>
                <w:sz w:val="21"/>
                <w:szCs w:val="21"/>
                <w:highlight w:val="none"/>
              </w:rPr>
              <w:t>上述带“▲”为主要规格参数，</w:t>
            </w:r>
            <w:r>
              <w:rPr>
                <w:rFonts w:hint="eastAsia" w:cs="仿宋"/>
                <w:sz w:val="21"/>
                <w:szCs w:val="21"/>
                <w:highlight w:val="none"/>
              </w:rPr>
              <w:t>投标时须</w:t>
            </w:r>
            <w:r>
              <w:rPr>
                <w:spacing w:val="-1"/>
                <w:sz w:val="21"/>
                <w:szCs w:val="21"/>
                <w:highlight w:val="none"/>
              </w:rPr>
              <w:t>提供国家电光源质量</w:t>
            </w:r>
            <w:r>
              <w:rPr>
                <w:sz w:val="21"/>
                <w:szCs w:val="21"/>
                <w:highlight w:val="none"/>
              </w:rPr>
              <w:t>监督检验中心或国家电光源质量检验检测中心和国家光伏产品质量检验检测中心出具的样品灯具</w:t>
            </w:r>
            <w:r>
              <w:rPr>
                <w:spacing w:val="-1"/>
                <w:sz w:val="21"/>
                <w:szCs w:val="21"/>
                <w:highlight w:val="none"/>
              </w:rPr>
              <w:t>和锂电池、光伏板产</w:t>
            </w:r>
            <w:r>
              <w:rPr>
                <w:sz w:val="21"/>
                <w:szCs w:val="21"/>
                <w:highlight w:val="none"/>
              </w:rPr>
              <w:t>品检测报告复印件并加盖投标单位公章【检测报告的封面</w:t>
            </w:r>
            <w:r>
              <w:rPr>
                <w:spacing w:val="-1"/>
                <w:sz w:val="21"/>
                <w:szCs w:val="21"/>
                <w:highlight w:val="none"/>
              </w:rPr>
              <w:t>必须带有 CMA及 CNAS 标志、有电子版报告的二维码、内页附有样品照片及外形尺寸】，且报告中参数指标涵盖采购要求。</w:t>
            </w:r>
          </w:p>
          <w:p w14:paraId="30A3E463">
            <w:pPr>
              <w:pStyle w:val="14"/>
              <w:spacing w:before="73" w:line="301" w:lineRule="auto"/>
              <w:ind w:left="115" w:right="113" w:firstLine="1"/>
              <w:rPr>
                <w:spacing w:val="-1"/>
                <w:highlight w:val="none"/>
              </w:rPr>
            </w:pPr>
            <w:r>
              <w:rPr>
                <w:rFonts w:hint="eastAsia"/>
                <w:spacing w:val="-1"/>
                <w:sz w:val="21"/>
                <w:szCs w:val="21"/>
                <w:highlight w:val="none"/>
              </w:rPr>
              <w:t>2、请供应商实地考察现场，综合考虑各种因素后报价。</w:t>
            </w:r>
          </w:p>
        </w:tc>
      </w:tr>
    </w:tbl>
    <w:p w14:paraId="212CBC2F">
      <w:pPr>
        <w:kinsoku/>
        <w:autoSpaceDE/>
        <w:autoSpaceDN/>
        <w:spacing w:line="480" w:lineRule="exact"/>
        <w:ind w:firstLine="482" w:firstLineChars="200"/>
        <w:textAlignment w:val="center"/>
        <w:rPr>
          <w:rFonts w:hint="eastAsia" w:cs="Times New Roman" w:asciiTheme="minorEastAsia" w:hAnsiTheme="minorEastAsia" w:eastAsiaTheme="minorEastAsia"/>
          <w:b/>
          <w:bCs/>
          <w:snapToGrid/>
          <w:kern w:val="2"/>
          <w:sz w:val="24"/>
          <w:szCs w:val="24"/>
          <w:highlight w:val="none"/>
          <w:lang w:eastAsia="zh-CN"/>
        </w:rPr>
      </w:pPr>
      <w:bookmarkStart w:id="0" w:name="_GoBack"/>
      <w:bookmarkEnd w:id="0"/>
      <w:r>
        <w:rPr>
          <w:rFonts w:hint="eastAsia" w:cs="Times New Roman" w:asciiTheme="minorEastAsia" w:hAnsiTheme="minorEastAsia" w:eastAsiaTheme="minorEastAsia"/>
          <w:b/>
          <w:bCs/>
          <w:snapToGrid/>
          <w:kern w:val="2"/>
          <w:sz w:val="24"/>
          <w:szCs w:val="24"/>
          <w:highlight w:val="none"/>
          <w:lang w:eastAsia="zh-CN"/>
        </w:rPr>
        <w:t>二、最高限价</w:t>
      </w:r>
      <w:r>
        <w:rPr>
          <w:rFonts w:hint="eastAsia" w:cs="Times New Roman" w:asciiTheme="minorEastAsia" w:hAnsiTheme="minorEastAsia" w:eastAsiaTheme="minorEastAsia"/>
          <w:snapToGrid/>
          <w:kern w:val="2"/>
          <w:sz w:val="24"/>
          <w:szCs w:val="24"/>
          <w:highlight w:val="none"/>
          <w:lang w:eastAsia="zh-CN"/>
        </w:rPr>
        <w:t>：</w:t>
      </w:r>
      <w:r>
        <w:rPr>
          <w:rFonts w:hint="eastAsia" w:cs="Times New Roman" w:asciiTheme="minorEastAsia" w:hAnsiTheme="minorEastAsia" w:eastAsiaTheme="minorEastAsia"/>
          <w:b w:val="0"/>
          <w:bCs w:val="0"/>
          <w:snapToGrid/>
          <w:kern w:val="2"/>
          <w:sz w:val="24"/>
          <w:szCs w:val="24"/>
          <w:highlight w:val="none"/>
          <w:lang w:eastAsia="zh-CN"/>
        </w:rPr>
        <w:t>373516元</w:t>
      </w:r>
      <w:r>
        <w:rPr>
          <w:rFonts w:hint="eastAsia" w:cs="Times New Roman" w:asciiTheme="minorEastAsia" w:hAnsiTheme="minorEastAsia" w:eastAsiaTheme="minorEastAsia"/>
          <w:snapToGrid/>
          <w:kern w:val="2"/>
          <w:sz w:val="24"/>
          <w:szCs w:val="24"/>
          <w:highlight w:val="none"/>
          <w:lang w:eastAsia="zh-CN"/>
        </w:rPr>
        <w:t>，报价超过最高限价的为无效投标文件。</w:t>
      </w:r>
    </w:p>
    <w:p w14:paraId="4926856D">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三、投标供应商资格</w:t>
      </w:r>
    </w:p>
    <w:p w14:paraId="41C9FA61">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1.符合《政府采购法》第二十二条的相关规定；</w:t>
      </w:r>
    </w:p>
    <w:p w14:paraId="745378CA">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2.落实政府采购政策需满足的资格要求：本项目属于专门面向中小企业采购的项目，供应商应为中小微企业、监狱企业或残疾人福利性单位，并按照采购文件要求提供《中小企业声明函》、《残疾人福利性单位声明函》或监狱和戒毒企业证明材料；</w:t>
      </w:r>
    </w:p>
    <w:p w14:paraId="4F6CC986">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3.本项目的特定资格要求：具有城市及道路照明工程专业承包三级及以上资质。</w:t>
      </w:r>
    </w:p>
    <w:p w14:paraId="101765C0">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4.本项目不接受联合体投标。</w:t>
      </w:r>
    </w:p>
    <w:p w14:paraId="5F335B4D">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四、商务部分要求：</w:t>
      </w:r>
    </w:p>
    <w:p w14:paraId="524E9763">
      <w:pPr>
        <w:kinsoku/>
        <w:autoSpaceDE/>
        <w:autoSpaceDN/>
        <w:spacing w:line="48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1.样品一套（太阳能路灯 1 套）：</w:t>
      </w:r>
      <w:r>
        <w:rPr>
          <w:rFonts w:hint="eastAsia" w:cs="Times New Roman" w:asciiTheme="minorEastAsia" w:hAnsiTheme="minorEastAsia" w:eastAsiaTheme="minorEastAsia"/>
          <w:snapToGrid/>
          <w:kern w:val="2"/>
          <w:sz w:val="24"/>
          <w:szCs w:val="24"/>
          <w:highlight w:val="none"/>
          <w:lang w:eastAsia="zh-CN"/>
        </w:rPr>
        <w:t>为满足工期、质量要求，成交供应商须在成交结果公告公示期结束后三天内将样品送至采购单位处，逾期未提供的视为放弃中标资格，并将记入不良信用记录。采购单位将组织相关人员对成交供应商的样品按照询价文件要求进行外观、材质及通电运行等相关检验，只有样品符合询价文件的样品要求才能发放成交通知书。如样品不符合询价文件要求或未在规定时间内递交样品的则取消其成交资格，并记入不良信用记录。</w:t>
      </w:r>
    </w:p>
    <w:p w14:paraId="6224CAA9">
      <w:pPr>
        <w:kinsoku/>
        <w:autoSpaceDE/>
        <w:autoSpaceDN/>
        <w:spacing w:line="48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2.质量要求：</w:t>
      </w:r>
      <w:r>
        <w:rPr>
          <w:rFonts w:hint="eastAsia" w:cs="Times New Roman" w:asciiTheme="minorEastAsia" w:hAnsiTheme="minorEastAsia" w:eastAsiaTheme="minorEastAsia"/>
          <w:snapToGrid/>
          <w:kern w:val="2"/>
          <w:sz w:val="24"/>
          <w:szCs w:val="24"/>
          <w:highlight w:val="none"/>
          <w:lang w:eastAsia="zh-CN"/>
        </w:rPr>
        <w:t>产品必须是全新、未使用过的原装合格正品，完全符合采购文件规定的质量、规格和性能的要求，与中标后提供的灯具样品完全一致，达到国家或行业规定的标准。</w:t>
      </w:r>
    </w:p>
    <w:p w14:paraId="00077B07">
      <w:pPr>
        <w:kinsoku/>
        <w:autoSpaceDE/>
        <w:autoSpaceDN/>
        <w:spacing w:line="48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3.质保要求：</w:t>
      </w:r>
      <w:r>
        <w:rPr>
          <w:rFonts w:hint="eastAsia" w:cs="Times New Roman" w:asciiTheme="minorEastAsia" w:hAnsiTheme="minorEastAsia" w:eastAsiaTheme="minorEastAsia"/>
          <w:snapToGrid/>
          <w:kern w:val="2"/>
          <w:sz w:val="24"/>
          <w:szCs w:val="24"/>
          <w:highlight w:val="none"/>
          <w:lang w:eastAsia="zh-CN"/>
        </w:rPr>
        <w:t>质保期二年，自验收合格报告签字确认日起，开始进入质保期。</w:t>
      </w:r>
    </w:p>
    <w:p w14:paraId="6D2ADD69">
      <w:pPr>
        <w:kinsoku/>
        <w:autoSpaceDE/>
        <w:autoSpaceDN/>
        <w:spacing w:line="48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4.售后服务要求：</w:t>
      </w:r>
      <w:r>
        <w:rPr>
          <w:rFonts w:hint="eastAsia" w:cs="Times New Roman" w:asciiTheme="minorEastAsia" w:hAnsiTheme="minorEastAsia" w:eastAsiaTheme="minorEastAsia"/>
          <w:snapToGrid/>
          <w:kern w:val="2"/>
          <w:sz w:val="24"/>
          <w:szCs w:val="24"/>
          <w:highlight w:val="none"/>
          <w:lang w:eastAsia="zh-CN"/>
        </w:rPr>
        <w:t>在质保期内，同一商品、同一质量问题连续两次维修仍无法正常使用，供应商无条件给予全套更新或退货。在免费质保期内，供应商在接到用户单位电话通知后，必须在 4 小时之内上门服务, 并在 8 小时内负责修复。如需更换货物或送修，必须在 12 小时内提供备用货物，并在 7 个工作日内负责对送修货物维修完毕并送至用户单位处。</w:t>
      </w:r>
    </w:p>
    <w:p w14:paraId="345A9729">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691222C0">
      <w:pPr>
        <w:kinsoku/>
        <w:autoSpaceDE/>
        <w:autoSpaceDN/>
        <w:spacing w:line="48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5.服务周期：</w:t>
      </w:r>
      <w:r>
        <w:rPr>
          <w:rFonts w:hint="eastAsia" w:cs="Times New Roman" w:asciiTheme="minorEastAsia" w:hAnsiTheme="minorEastAsia" w:eastAsiaTheme="minorEastAsia"/>
          <w:snapToGrid/>
          <w:kern w:val="2"/>
          <w:sz w:val="24"/>
          <w:szCs w:val="24"/>
          <w:highlight w:val="none"/>
          <w:lang w:val="en-US" w:eastAsia="zh-CN"/>
        </w:rPr>
        <w:t>40</w:t>
      </w:r>
      <w:r>
        <w:rPr>
          <w:rFonts w:hint="eastAsia" w:cs="Times New Roman" w:asciiTheme="minorEastAsia" w:hAnsiTheme="minorEastAsia" w:eastAsiaTheme="minorEastAsia"/>
          <w:snapToGrid/>
          <w:kern w:val="2"/>
          <w:sz w:val="24"/>
          <w:szCs w:val="24"/>
          <w:highlight w:val="none"/>
          <w:lang w:eastAsia="zh-CN"/>
        </w:rPr>
        <w:t xml:space="preserve"> 个日历天（实际进场时间以采购单位通知为准）。如不能及时提供符合标准的灯具并且完成安装的，则按延期每天 1000 元进行扣款，所发生的所有损失由供货商承担。</w:t>
      </w:r>
    </w:p>
    <w:p w14:paraId="02B84B04">
      <w:pPr>
        <w:kinsoku/>
        <w:autoSpaceDE/>
        <w:autoSpaceDN/>
        <w:spacing w:line="48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6.交货、安装地点：</w:t>
      </w:r>
      <w:r>
        <w:rPr>
          <w:rFonts w:hint="eastAsia" w:cs="Times New Roman" w:asciiTheme="minorEastAsia" w:hAnsiTheme="minorEastAsia" w:eastAsiaTheme="minorEastAsia"/>
          <w:snapToGrid/>
          <w:kern w:val="2"/>
          <w:sz w:val="24"/>
          <w:szCs w:val="24"/>
          <w:highlight w:val="none"/>
          <w:lang w:eastAsia="zh-CN"/>
        </w:rPr>
        <w:t>成交供应商应按照采购单位的要求将货物运至采购单位指定地点，在指定位置安装，确保正常使用。</w:t>
      </w:r>
    </w:p>
    <w:p w14:paraId="7FABD356">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7.履约保证金：</w:t>
      </w:r>
    </w:p>
    <w:p w14:paraId="522A9087">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①本项目成交后的履约保证金为项目成交价的 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7B62F270">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②成交供应商全部履约合同义务，经采购单位验收合格无质量、进度等问题的，采购人在验收合格后一次性退还履约保证金，采购人若逾期退还履约保证金的，按照逾期部分的每日0.05%支付违约金。</w:t>
      </w:r>
    </w:p>
    <w:p w14:paraId="1C511E22">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③发生以下情况的，履约保证金不予退还或部分退还：</w:t>
      </w:r>
    </w:p>
    <w:p w14:paraId="3EC89F25">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1877BC0B">
      <w:pPr>
        <w:kinsoku/>
        <w:autoSpaceDE/>
        <w:autoSpaceDN/>
        <w:spacing w:line="480" w:lineRule="exact"/>
        <w:ind w:firstLine="480" w:firstLineChars="200"/>
        <w:textAlignment w:val="center"/>
        <w:rPr>
          <w:highlight w:val="none"/>
          <w:lang w:eastAsia="zh-CN"/>
        </w:rPr>
      </w:pPr>
      <w:r>
        <w:rPr>
          <w:rFonts w:hint="eastAsia" w:cs="Times New Roman" w:asciiTheme="minorEastAsia" w:hAnsiTheme="minorEastAsia" w:eastAsiaTheme="minorEastAsia"/>
          <w:snapToGrid/>
          <w:kern w:val="2"/>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462EFAA2">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8.约定事项：</w:t>
      </w:r>
    </w:p>
    <w:p w14:paraId="04094BA6">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①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14:paraId="5B1B7F20">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②所提供商品必须为原厂正品，供货时须提供产品合格证，必须能通过原厂服务电话或厂家服务站查询真伪。</w:t>
      </w:r>
    </w:p>
    <w:p w14:paraId="6707451B">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五、报价说明：</w:t>
      </w:r>
    </w:p>
    <w:p w14:paraId="3CD258CB">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1、本次项目最高限价为人民币：</w:t>
      </w:r>
      <w:r>
        <w:rPr>
          <w:rFonts w:hint="eastAsia" w:cs="Times New Roman" w:asciiTheme="minorEastAsia" w:hAnsiTheme="minorEastAsia" w:eastAsiaTheme="minorEastAsia"/>
          <w:snapToGrid/>
          <w:kern w:val="2"/>
          <w:sz w:val="24"/>
          <w:szCs w:val="24"/>
          <w:highlight w:val="none"/>
          <w:u w:val="single"/>
          <w:lang w:eastAsia="zh-CN"/>
        </w:rPr>
        <w:t>叁拾柒万叁仟伍佰壹拾陆元整（</w:t>
      </w:r>
      <w:r>
        <w:rPr>
          <w:rFonts w:hint="default" w:ascii="Arial" w:hAnsi="Arial" w:cs="Arial" w:eastAsiaTheme="minorEastAsia"/>
          <w:snapToGrid/>
          <w:kern w:val="2"/>
          <w:sz w:val="24"/>
          <w:szCs w:val="24"/>
          <w:highlight w:val="none"/>
          <w:u w:val="single"/>
          <w:lang w:eastAsia="zh-CN"/>
        </w:rPr>
        <w:t>¥</w:t>
      </w:r>
      <w:r>
        <w:rPr>
          <w:rFonts w:hint="eastAsia" w:cs="Times New Roman" w:asciiTheme="minorEastAsia" w:hAnsiTheme="minorEastAsia" w:eastAsiaTheme="minorEastAsia"/>
          <w:snapToGrid/>
          <w:kern w:val="2"/>
          <w:sz w:val="24"/>
          <w:szCs w:val="24"/>
          <w:highlight w:val="none"/>
          <w:u w:val="single"/>
          <w:lang w:eastAsia="zh-CN"/>
        </w:rPr>
        <w:t>37</w:t>
      </w:r>
      <w:r>
        <w:rPr>
          <w:rFonts w:hint="eastAsia" w:cs="Times New Roman" w:asciiTheme="minorEastAsia" w:hAnsiTheme="minorEastAsia" w:eastAsiaTheme="minorEastAsia"/>
          <w:snapToGrid/>
          <w:kern w:val="2"/>
          <w:sz w:val="24"/>
          <w:szCs w:val="24"/>
          <w:highlight w:val="none"/>
          <w:u w:val="single"/>
          <w:lang w:val="en-US" w:eastAsia="zh-CN"/>
        </w:rPr>
        <w:t>3516</w:t>
      </w:r>
      <w:r>
        <w:rPr>
          <w:rFonts w:hint="eastAsia" w:cs="Times New Roman" w:asciiTheme="minorEastAsia" w:hAnsiTheme="minorEastAsia" w:eastAsiaTheme="minorEastAsia"/>
          <w:snapToGrid/>
          <w:kern w:val="2"/>
          <w:sz w:val="24"/>
          <w:szCs w:val="24"/>
          <w:highlight w:val="none"/>
          <w:u w:val="single"/>
          <w:lang w:eastAsia="zh-CN"/>
        </w:rPr>
        <w:t>元）</w:t>
      </w:r>
      <w:r>
        <w:rPr>
          <w:rFonts w:hint="eastAsia" w:cs="Times New Roman" w:asciiTheme="minorEastAsia" w:hAnsiTheme="minorEastAsia" w:eastAsiaTheme="minorEastAsia"/>
          <w:snapToGrid/>
          <w:kern w:val="2"/>
          <w:sz w:val="24"/>
          <w:szCs w:val="24"/>
          <w:highlight w:val="none"/>
          <w:lang w:eastAsia="zh-CN"/>
        </w:rPr>
        <w:t>，报价超过最高限价的为无效投标文件。</w:t>
      </w:r>
    </w:p>
    <w:p w14:paraId="0141F6B7">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2、供应商应按照询价公告的要求编制报价文件，报价文件应对询价公告提出的要求和条件作出实质性响应。否则，按照不响应处理。各投标人在报价时请充分考虑各种因素，投标报价包括设备、标准附件、运输、安装调试、人员培训、质保、售后服务、税金及其他一切有关为完成本项目发生的所有费用，同时供应商所报的单价在合同实施期间不因市场变化因素而变动。询价公告正文中所涉及的内容按正常费用计入，投标时一次包定，不再另行追加。</w:t>
      </w:r>
    </w:p>
    <w:p w14:paraId="58B09ACB">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对采购人提供的货物需求一览表及技术参数，供应商如有疑问，应按本询价公告中规定的期限内提出，否则视为默认，货物需求一览表及技术参数不再作任何修改，成交供应商不得再提任何调整要求。对完成本询价公告中的全部货物、服务使之成为一个完整系统的其余配套材料项目、措施项目等，均由供应商根据现场踏勘情况自行算量后自行计入投标报价中，成交后采购人对该部分不作任何调整。</w:t>
      </w:r>
    </w:p>
    <w:p w14:paraId="6AA5E437">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 xml:space="preserve">有关技术及需求问题，请与采购单位联系。 </w:t>
      </w:r>
    </w:p>
    <w:p w14:paraId="56BC28D1">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采购单位：启东市近海镇人民政府</w:t>
      </w:r>
    </w:p>
    <w:p w14:paraId="5105479D">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采购联系人： 田女士</w:t>
      </w:r>
    </w:p>
    <w:p w14:paraId="21B0E59B">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 xml:space="preserve">联系电话：0513-80928260 </w:t>
      </w:r>
    </w:p>
    <w:p w14:paraId="5339D390">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 xml:space="preserve">代理机构：江苏方桂圆工程项目管理有限公司 </w:t>
      </w:r>
    </w:p>
    <w:p w14:paraId="04B68A56">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联系人：陆女士</w:t>
      </w:r>
    </w:p>
    <w:p w14:paraId="77BA3458">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联系电话：0513-83352336</w:t>
      </w:r>
    </w:p>
    <w:p w14:paraId="6DC39BB7">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六、报价文件构成</w:t>
      </w:r>
    </w:p>
    <w:p w14:paraId="5B28A6AD">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（1）供应商有效的营业执照复印件；</w:t>
      </w:r>
    </w:p>
    <w:p w14:paraId="146EB3C9">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（2）供应商有效的资质证书复印件；</w:t>
      </w:r>
    </w:p>
    <w:p w14:paraId="0CFBE1B2">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（3）</w:t>
      </w:r>
      <w:r>
        <w:rPr>
          <w:rFonts w:hint="eastAsia" w:ascii="宋体" w:hAnsi="宋体" w:cs="仿宋"/>
          <w:sz w:val="24"/>
          <w:highlight w:val="none"/>
        </w:rPr>
        <w:t>法定代表人授权委托书及被授权人身份证复印件（</w:t>
      </w:r>
      <w:r>
        <w:rPr>
          <w:rFonts w:hint="eastAsia" w:ascii="宋体" w:hAnsi="宋体" w:eastAsia="宋体" w:cs="仿宋"/>
          <w:sz w:val="24"/>
          <w:highlight w:val="none"/>
          <w:lang w:eastAsia="zh-CN"/>
        </w:rPr>
        <w:t>如有</w:t>
      </w:r>
      <w:r>
        <w:rPr>
          <w:rFonts w:hint="eastAsia" w:ascii="宋体" w:hAnsi="宋体" w:cs="仿宋"/>
          <w:sz w:val="24"/>
          <w:highlight w:val="none"/>
        </w:rPr>
        <w:t>，非法定代表人参加投标时提交）</w:t>
      </w:r>
      <w:r>
        <w:rPr>
          <w:rFonts w:hint="eastAsia" w:cs="Times New Roman" w:asciiTheme="minorEastAsia" w:hAnsiTheme="minorEastAsia" w:eastAsiaTheme="minorEastAsia"/>
          <w:snapToGrid/>
          <w:kern w:val="2"/>
          <w:sz w:val="24"/>
          <w:szCs w:val="24"/>
          <w:highlight w:val="none"/>
          <w:lang w:eastAsia="zh-CN"/>
        </w:rPr>
        <w:t>（附件一）；</w:t>
      </w:r>
    </w:p>
    <w:p w14:paraId="2311754D">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（4）</w:t>
      </w:r>
      <w:r>
        <w:rPr>
          <w:rFonts w:hint="eastAsia" w:ascii="宋体" w:hAnsi="宋体" w:cs="仿宋"/>
          <w:sz w:val="24"/>
          <w:highlight w:val="none"/>
        </w:rPr>
        <w:t>法定代表人身份证复印件（</w:t>
      </w:r>
      <w:r>
        <w:rPr>
          <w:rFonts w:hint="eastAsia" w:ascii="宋体" w:hAnsi="宋体" w:eastAsia="宋体" w:cs="仿宋"/>
          <w:sz w:val="24"/>
          <w:highlight w:val="none"/>
          <w:lang w:eastAsia="zh-CN"/>
        </w:rPr>
        <w:t>无论</w:t>
      </w:r>
      <w:r>
        <w:rPr>
          <w:rFonts w:hint="eastAsia" w:ascii="宋体" w:hAnsi="宋体" w:cs="仿宋"/>
          <w:sz w:val="24"/>
          <w:highlight w:val="none"/>
        </w:rPr>
        <w:t>法定代表人</w:t>
      </w:r>
      <w:r>
        <w:rPr>
          <w:rFonts w:hint="eastAsia" w:ascii="宋体" w:hAnsi="宋体" w:eastAsia="宋体" w:cs="仿宋"/>
          <w:sz w:val="24"/>
          <w:highlight w:val="none"/>
          <w:lang w:eastAsia="zh-CN"/>
        </w:rPr>
        <w:t>是否</w:t>
      </w:r>
      <w:r>
        <w:rPr>
          <w:rFonts w:hint="eastAsia" w:ascii="宋体" w:hAnsi="宋体" w:cs="仿宋"/>
          <w:sz w:val="24"/>
          <w:highlight w:val="none"/>
        </w:rPr>
        <w:t>参加</w:t>
      </w:r>
      <w:r>
        <w:rPr>
          <w:rFonts w:hint="eastAsia" w:ascii="宋体" w:hAnsi="宋体" w:eastAsia="宋体" w:cs="仿宋"/>
          <w:sz w:val="24"/>
          <w:highlight w:val="none"/>
          <w:lang w:eastAsia="zh-CN"/>
        </w:rPr>
        <w:t>都必须</w:t>
      </w:r>
      <w:r>
        <w:rPr>
          <w:rFonts w:hint="eastAsia" w:ascii="宋体" w:hAnsi="宋体" w:cs="仿宋"/>
          <w:sz w:val="24"/>
          <w:highlight w:val="none"/>
        </w:rPr>
        <w:t>提交）；</w:t>
      </w:r>
    </w:p>
    <w:p w14:paraId="5F313BE4">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（5）报价承诺书（附件二）；</w:t>
      </w:r>
    </w:p>
    <w:p w14:paraId="22D29CAF">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（6）报价表（附件三）；</w:t>
      </w:r>
    </w:p>
    <w:p w14:paraId="79054D89">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（7）质保承诺书(附件四)；</w:t>
      </w:r>
    </w:p>
    <w:p w14:paraId="16B6171D">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（8）参加政府采购活动前 3 年内在经营活动中没有重大违法记录和失信记录的书面声明（附件五）；</w:t>
      </w:r>
    </w:p>
    <w:p w14:paraId="7CC9385E">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（9）中小企业声明函、残疾人福利性单位声明函（附件六）（供应商根据真实情况按照评审标准中的要求进行填写）；</w:t>
      </w:r>
    </w:p>
    <w:p w14:paraId="2FEE0E62">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（10）采购需求一览表中要求提供的其他证明材料。</w:t>
      </w:r>
    </w:p>
    <w:p w14:paraId="589475E7">
      <w:pPr>
        <w:kinsoku/>
        <w:autoSpaceDE/>
        <w:autoSpaceDN/>
        <w:spacing w:line="48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有其他情况需要说明的，可附页说明。</w:t>
      </w:r>
      <w:r>
        <w:rPr>
          <w:rFonts w:hint="eastAsia" w:cs="Times New Roman" w:asciiTheme="minorEastAsia" w:hAnsiTheme="minorEastAsia" w:eastAsiaTheme="minorEastAsia"/>
          <w:b/>
          <w:bCs/>
          <w:snapToGrid/>
          <w:kern w:val="2"/>
          <w:sz w:val="24"/>
          <w:szCs w:val="24"/>
          <w:highlight w:val="none"/>
          <w:lang w:eastAsia="zh-CN"/>
        </w:rPr>
        <w:t>上述材料复印件均须加盖单位公章，否则视为无效报价。</w:t>
      </w:r>
    </w:p>
    <w:p w14:paraId="68E9E321">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报价文件正本一份、副本二份，报价文件中必须包含上述要求提供的所有材料（复印件加盖供应商公章），否则视为无效报价文件。报价文件装订成册并密封，密封袋上标明：项目名称、报价单位名称，否则视为无效报价文件。</w:t>
      </w:r>
    </w:p>
    <w:p w14:paraId="1FA6A80A">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七、开标时间及地点：</w:t>
      </w:r>
    </w:p>
    <w:p w14:paraId="0B5860EB">
      <w:pPr>
        <w:pStyle w:val="7"/>
        <w:spacing w:line="440" w:lineRule="exact"/>
        <w:ind w:firstLine="560"/>
        <w:jc w:val="both"/>
        <w:rPr>
          <w:rFonts w:ascii="宋体" w:hAnsi="宋体" w:cs="宋体"/>
          <w:highlight w:val="none"/>
        </w:rPr>
      </w:pPr>
      <w:r>
        <w:rPr>
          <w:rFonts w:hint="eastAsia" w:ascii="宋体" w:hAnsi="宋体" w:cs="宋体"/>
          <w:highlight w:val="none"/>
        </w:rPr>
        <w:t>纸质响应文件请于</w:t>
      </w:r>
      <w:r>
        <w:rPr>
          <w:rFonts w:hint="eastAsia" w:ascii="宋体" w:hAnsi="宋体" w:cs="宋体"/>
          <w:b/>
          <w:highlight w:val="none"/>
          <w:u w:val="single"/>
        </w:rPr>
        <w:t>2024年</w:t>
      </w:r>
      <w:r>
        <w:rPr>
          <w:rFonts w:hint="eastAsia" w:ascii="宋体" w:hAnsi="宋体" w:eastAsia="宋体" w:cs="宋体"/>
          <w:b/>
          <w:highlight w:val="none"/>
          <w:u w:val="single"/>
          <w:lang w:val="en-US" w:eastAsia="zh-CN"/>
        </w:rPr>
        <w:t>11</w:t>
      </w:r>
      <w:r>
        <w:rPr>
          <w:rFonts w:hint="eastAsia" w:ascii="宋体" w:hAnsi="宋体" w:cs="宋体"/>
          <w:b/>
          <w:highlight w:val="none"/>
          <w:u w:val="single"/>
        </w:rPr>
        <w:t>月</w:t>
      </w:r>
      <w:r>
        <w:rPr>
          <w:rFonts w:hint="eastAsia" w:ascii="宋体" w:hAnsi="宋体" w:eastAsia="宋体" w:cs="宋体"/>
          <w:b/>
          <w:highlight w:val="none"/>
          <w:u w:val="single"/>
          <w:lang w:val="en-US" w:eastAsia="zh-CN"/>
        </w:rPr>
        <w:t>18</w:t>
      </w:r>
      <w:r>
        <w:rPr>
          <w:rFonts w:hint="eastAsia" w:ascii="宋体" w:hAnsi="宋体" w:cs="宋体"/>
          <w:b/>
          <w:highlight w:val="none"/>
          <w:u w:val="single"/>
        </w:rPr>
        <w:t>日</w:t>
      </w:r>
      <w:r>
        <w:rPr>
          <w:rFonts w:hint="eastAsia" w:ascii="宋体" w:hAnsi="宋体" w:eastAsia="宋体" w:cs="宋体"/>
          <w:b/>
          <w:highlight w:val="none"/>
          <w:u w:val="single"/>
          <w:lang w:eastAsia="zh-CN"/>
        </w:rPr>
        <w:t>上午</w:t>
      </w:r>
      <w:r>
        <w:rPr>
          <w:rFonts w:hint="eastAsia" w:ascii="宋体" w:hAnsi="宋体" w:cs="宋体"/>
          <w:b/>
          <w:highlight w:val="none"/>
          <w:u w:val="single"/>
        </w:rPr>
        <w:t>0</w:t>
      </w:r>
      <w:r>
        <w:rPr>
          <w:rFonts w:hint="eastAsia" w:ascii="宋体" w:hAnsi="宋体" w:cs="宋体"/>
          <w:b/>
          <w:bCs/>
          <w:highlight w:val="none"/>
          <w:u w:val="single"/>
        </w:rPr>
        <w:t>9:00-9:30</w:t>
      </w:r>
      <w:r>
        <w:rPr>
          <w:rFonts w:hint="eastAsia" w:ascii="宋体" w:hAnsi="宋体" w:cs="宋体"/>
          <w:highlight w:val="none"/>
        </w:rPr>
        <w:t>密封送至启东高新区海韵大厦2411会议室并登记（只接受直接送达），逾时则不予受理。</w:t>
      </w:r>
    </w:p>
    <w:p w14:paraId="3DE1D3A5">
      <w:pPr>
        <w:pStyle w:val="7"/>
        <w:spacing w:line="440" w:lineRule="exact"/>
        <w:ind w:firstLine="560"/>
        <w:jc w:val="both"/>
        <w:rPr>
          <w:rFonts w:ascii="宋体" w:hAnsi="宋体" w:eastAsia="宋体" w:cs="宋体"/>
          <w:b/>
          <w:highlight w:val="none"/>
          <w:u w:val="single"/>
        </w:rPr>
      </w:pPr>
      <w:r>
        <w:rPr>
          <w:rFonts w:hint="eastAsia" w:ascii="宋体" w:hAnsi="宋体" w:cs="宋体"/>
          <w:b/>
          <w:highlight w:val="none"/>
          <w:u w:val="single"/>
        </w:rPr>
        <w:t>开标时间：2024年</w:t>
      </w:r>
      <w:r>
        <w:rPr>
          <w:rFonts w:hint="eastAsia" w:ascii="宋体" w:hAnsi="宋体" w:eastAsia="宋体" w:cs="宋体"/>
          <w:b/>
          <w:highlight w:val="none"/>
          <w:u w:val="single"/>
          <w:lang w:val="en-US" w:eastAsia="zh-CN"/>
        </w:rPr>
        <w:t>11</w:t>
      </w:r>
      <w:r>
        <w:rPr>
          <w:rFonts w:hint="eastAsia" w:ascii="宋体" w:hAnsi="宋体" w:cs="宋体"/>
          <w:b/>
          <w:highlight w:val="none"/>
          <w:u w:val="single"/>
        </w:rPr>
        <w:t>月</w:t>
      </w:r>
      <w:r>
        <w:rPr>
          <w:rFonts w:hint="eastAsia" w:ascii="宋体" w:hAnsi="宋体" w:eastAsia="宋体" w:cs="宋体"/>
          <w:b/>
          <w:highlight w:val="none"/>
          <w:u w:val="single"/>
          <w:lang w:val="en-US" w:eastAsia="zh-CN"/>
        </w:rPr>
        <w:t>18</w:t>
      </w:r>
      <w:r>
        <w:rPr>
          <w:rFonts w:hint="eastAsia" w:ascii="宋体" w:hAnsi="宋体" w:cs="宋体"/>
          <w:b/>
          <w:highlight w:val="none"/>
          <w:u w:val="single"/>
        </w:rPr>
        <w:t>日上午</w:t>
      </w:r>
      <w:r>
        <w:rPr>
          <w:rFonts w:hint="eastAsia" w:ascii="宋体" w:hAnsi="宋体" w:eastAsia="宋体" w:cs="宋体"/>
          <w:b/>
          <w:highlight w:val="none"/>
          <w:u w:val="single"/>
          <w:lang w:val="en-US" w:eastAsia="zh-CN"/>
        </w:rPr>
        <w:t>0</w:t>
      </w:r>
      <w:r>
        <w:rPr>
          <w:rFonts w:hint="eastAsia" w:ascii="宋体" w:hAnsi="宋体" w:cs="宋体"/>
          <w:b/>
          <w:highlight w:val="none"/>
          <w:u w:val="single"/>
        </w:rPr>
        <w:t>9点30</w:t>
      </w:r>
      <w:r>
        <w:rPr>
          <w:rFonts w:hint="eastAsia" w:ascii="宋体" w:hAnsi="宋体" w:eastAsia="宋体" w:cs="宋体"/>
          <w:b/>
          <w:highlight w:val="none"/>
          <w:u w:val="single"/>
        </w:rPr>
        <w:t>分。</w:t>
      </w:r>
    </w:p>
    <w:p w14:paraId="41AADD16">
      <w:pPr>
        <w:pStyle w:val="7"/>
        <w:spacing w:line="500" w:lineRule="exact"/>
        <w:ind w:firstLine="560"/>
        <w:jc w:val="both"/>
        <w:rPr>
          <w:rFonts w:ascii="宋体" w:hAnsi="宋体" w:cs="宋体"/>
          <w:highlight w:val="none"/>
        </w:rPr>
      </w:pPr>
      <w:r>
        <w:rPr>
          <w:rFonts w:hint="eastAsia" w:ascii="宋体" w:hAnsi="宋体" w:cs="宋体"/>
          <w:highlight w:val="none"/>
        </w:rPr>
        <w:t>本项目询价公告资料费100元/份，在递交</w:t>
      </w:r>
      <w:r>
        <w:rPr>
          <w:rFonts w:hint="eastAsia" w:ascii="宋体" w:hAnsi="宋体" w:eastAsia="宋体" w:cs="宋体"/>
          <w:highlight w:val="none"/>
          <w:lang w:eastAsia="zh-CN"/>
        </w:rPr>
        <w:t>报价</w:t>
      </w:r>
      <w:r>
        <w:rPr>
          <w:rFonts w:hint="eastAsia" w:ascii="宋体" w:hAnsi="宋体" w:cs="宋体"/>
          <w:highlight w:val="none"/>
        </w:rPr>
        <w:t>文件时递交给现场工作人员，无论是否中标，该费用不予退还。</w:t>
      </w:r>
    </w:p>
    <w:p w14:paraId="6122E452">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八、投标保证金要求：</w:t>
      </w:r>
    </w:p>
    <w:p w14:paraId="23DE0447">
      <w:pPr>
        <w:spacing w:line="480" w:lineRule="exact"/>
        <w:ind w:firstLine="480" w:firstLineChars="2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根据省财政厅要求，免收投标保证金。</w:t>
      </w:r>
    </w:p>
    <w:p w14:paraId="177D0653">
      <w:pPr>
        <w:kinsoku/>
        <w:autoSpaceDE/>
        <w:autoSpaceDN/>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九、合同的签订及注意事项：</w:t>
      </w:r>
    </w:p>
    <w:p w14:paraId="13E13ED4">
      <w:pPr>
        <w:spacing w:line="480" w:lineRule="exact"/>
        <w:ind w:firstLine="480" w:firstLineChars="200"/>
        <w:textAlignment w:val="center"/>
        <w:rPr>
          <w:rFonts w:cs="Times New Roman" w:asciiTheme="minorEastAsia" w:hAnsiTheme="minorEastAsia"/>
          <w:b/>
          <w:bCs/>
          <w:sz w:val="24"/>
          <w:szCs w:val="24"/>
          <w:highlight w:val="none"/>
          <w:lang w:eastAsia="zh-CN"/>
        </w:rPr>
      </w:pPr>
      <w:r>
        <w:rPr>
          <w:rFonts w:hint="eastAsia" w:cs="Times New Roman" w:asciiTheme="minorEastAsia" w:hAnsiTheme="minorEastAsia"/>
          <w:b/>
          <w:bCs/>
          <w:sz w:val="24"/>
          <w:szCs w:val="24"/>
          <w:highlight w:val="none"/>
          <w:lang w:eastAsia="zh-CN"/>
        </w:rPr>
        <w:t>1.成交结果将在启东市人民政府网站予以公布，公示期为一个工作日，公示期内对成交结果无异议的，将确定第一成交候选人为成交供应商。</w:t>
      </w:r>
    </w:p>
    <w:p w14:paraId="69B327AB">
      <w:pPr>
        <w:spacing w:line="480" w:lineRule="exact"/>
        <w:ind w:firstLine="480" w:firstLineChars="2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2.签订合同</w:t>
      </w:r>
    </w:p>
    <w:p w14:paraId="1C079828">
      <w:pPr>
        <w:spacing w:line="48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（1）询价公告、补充文件及成交供应商的报价文件等均为签订合同的依据。</w:t>
      </w:r>
    </w:p>
    <w:p w14:paraId="52B7794D">
      <w:pPr>
        <w:spacing w:line="48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（2）成交供应商须在中标（成交）通知书发出之日起三十日内签订合同。</w:t>
      </w:r>
    </w:p>
    <w:p w14:paraId="3DE1C2C7">
      <w:pPr>
        <w:spacing w:line="48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（3）成交供应商因自身原因不能订立政府采购合同的，采购人将取消其成交资格。</w:t>
      </w:r>
    </w:p>
    <w:p w14:paraId="77B8145D">
      <w:pPr>
        <w:spacing w:line="48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（4）成交供应商因自身原因不能履行采购合同的，采购人将取消其成交资格，履约保证金不予退还。</w:t>
      </w:r>
    </w:p>
    <w:p w14:paraId="55A1B6F3">
      <w:pPr>
        <w:spacing w:line="48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（5）在合同签订及履行过程中，若采购单位对货物的需求增加或减少的，则结算时数量按实际交货数量计算，综合单价固定不变。</w:t>
      </w:r>
    </w:p>
    <w:p w14:paraId="423C7954">
      <w:pPr>
        <w:spacing w:line="480" w:lineRule="exact"/>
        <w:ind w:firstLine="482" w:firstLineChars="2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十、成交原则：</w:t>
      </w:r>
      <w:r>
        <w:rPr>
          <w:rFonts w:cs="Times New Roman" w:asciiTheme="minorEastAsia" w:hAnsiTheme="minorEastAsia"/>
          <w:sz w:val="24"/>
          <w:szCs w:val="24"/>
          <w:highlight w:val="none"/>
          <w:lang w:eastAsia="zh-CN"/>
        </w:rPr>
        <w:t>符合采购需求且总价最低者成交，如遇同等质量、服务</w:t>
      </w:r>
      <w:r>
        <w:rPr>
          <w:rFonts w:hint="eastAsia" w:cs="Times New Roman" w:asciiTheme="minorEastAsia" w:hAnsiTheme="minorEastAsia"/>
          <w:sz w:val="24"/>
          <w:szCs w:val="24"/>
          <w:highlight w:val="none"/>
          <w:lang w:eastAsia="zh-CN"/>
        </w:rPr>
        <w:t>前提下最低总报价相同则采用抽签方式确定成交单位。</w:t>
      </w:r>
    </w:p>
    <w:p w14:paraId="1F4D80AF">
      <w:pPr>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十一、付款方式：</w:t>
      </w:r>
    </w:p>
    <w:p w14:paraId="5B6E69CC">
      <w:pPr>
        <w:spacing w:line="480" w:lineRule="exact"/>
        <w:ind w:firstLine="480" w:firstLineChars="200"/>
        <w:textAlignment w:val="center"/>
        <w:rPr>
          <w:rFonts w:hint="eastAsia"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供货及安装完成并经验收合格后支付至合同价的75%；验收合格后凭审计单位的《结算审定单》付至审定价的97%；余款于质保期（从验收合格之日算起二年）满后一次性付清。</w:t>
      </w:r>
    </w:p>
    <w:p w14:paraId="6A3E5058">
      <w:pPr>
        <w:spacing w:line="48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十二、政府采购政策功能落实：</w:t>
      </w:r>
    </w:p>
    <w:p w14:paraId="293374D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1、小微型企业价格扣除</w:t>
      </w:r>
    </w:p>
    <w:p w14:paraId="6E8716F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（1）本项目对小型和微型企业产品给予10%的扣除价格，用扣除后的价格参与评审。</w:t>
      </w:r>
    </w:p>
    <w:p w14:paraId="2FFF1B2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（2）供应商需按照采购文件的要求提供相应的《企业声明函》。</w:t>
      </w:r>
    </w:p>
    <w:p w14:paraId="605B922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（3）企业标准请参照《关于印发中小企业划型标准规定的通知》（工信部联企业[2011]300 号）文件规定自行填写。</w:t>
      </w:r>
    </w:p>
    <w:p w14:paraId="4EAA8C6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2、残疾人福利单位价格扣除</w:t>
      </w:r>
    </w:p>
    <w:p w14:paraId="390DEE5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（1）本项目对残疾人福利性单位视同小型、微型企业，给予 10%的价格扣除，用扣除后的价格参与评审。</w:t>
      </w:r>
    </w:p>
    <w:p w14:paraId="48DC3E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（2）残疾人福利单位需按照采购文件的要求提供《残疾人福利性单位声明函》。</w:t>
      </w:r>
    </w:p>
    <w:p w14:paraId="312558D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（3）残疾人福利单位标准请参照《关于促进残疾人就业政府采购政策的通知》（财库〔2017〕141 号）。</w:t>
      </w:r>
    </w:p>
    <w:p w14:paraId="5FB2C6D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3、监狱和戒毒企业价格扣除</w:t>
      </w:r>
    </w:p>
    <w:p w14:paraId="22092F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（1）本项目对监狱和戒毒企业（简称监狱企业）视同小型、微型企业，给予 10%的价格扣除，用扣除后的价格参与评审。</w:t>
      </w:r>
    </w:p>
    <w:p w14:paraId="1A6ED7D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（2）监狱企业参加政府采购活动时，需提供由省级以上监狱管理局、戒毒管理局(含新疆生产建设兵团)出具的属于监狱企业的证明文件。供应商如不提供上述证明文件，价格将不做相应扣除。</w:t>
      </w:r>
    </w:p>
    <w:p w14:paraId="531C896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（3）监狱企业标准请参照《关于政府采购支持监狱企业发展有关问题的通知》（财库[2014]68 号）。</w:t>
      </w:r>
    </w:p>
    <w:p w14:paraId="02FFB9E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4、残疾人福利单位、监狱企业属于小型、微型企业的，不重复享受政策。</w:t>
      </w:r>
    </w:p>
    <w:p w14:paraId="7B30B08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 2%的价格扣除，用扣除后的价格参与评审。</w:t>
      </w:r>
    </w:p>
    <w:p w14:paraId="65F8BB2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6、联合体各方均为小型、微型企业（残疾人福利单位、监狱企业）的，联合体享受10%价格扣除，用扣除后的价格参与评审。</w:t>
      </w:r>
    </w:p>
    <w:p w14:paraId="45F6C40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7、根据《江苏省政府采购供应商监督管理暂行办法》的规定，诚信记录分每减 10 分，给予本项目总分值2%的扣分，扣分最多不超过本项目总分值6%。</w:t>
      </w:r>
    </w:p>
    <w:p w14:paraId="4DFFEA02">
      <w:pPr>
        <w:spacing w:line="287" w:lineRule="auto"/>
        <w:rPr>
          <w:highlight w:val="none"/>
          <w:lang w:eastAsia="zh-CN"/>
        </w:rPr>
      </w:pPr>
    </w:p>
    <w:p w14:paraId="35696682">
      <w:pPr>
        <w:pStyle w:val="2"/>
        <w:spacing w:before="92" w:line="397" w:lineRule="auto"/>
        <w:ind w:left="6654" w:right="112" w:hanging="760"/>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启东市近海镇人民政府</w:t>
      </w:r>
    </w:p>
    <w:p w14:paraId="5D9E77EF">
      <w:pPr>
        <w:keepNext w:val="0"/>
        <w:keepLines w:val="0"/>
        <w:pageBreakBefore w:val="0"/>
        <w:widowControl/>
        <w:kinsoku w:val="0"/>
        <w:wordWrap/>
        <w:overflowPunct/>
        <w:topLinePunct w:val="0"/>
        <w:autoSpaceDE w:val="0"/>
        <w:autoSpaceDN w:val="0"/>
        <w:bidi w:val="0"/>
        <w:adjustRightInd w:val="0"/>
        <w:snapToGrid w:val="0"/>
        <w:spacing w:line="440" w:lineRule="exact"/>
        <w:ind w:firstLine="6240" w:firstLineChars="26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2024年</w:t>
      </w:r>
      <w:r>
        <w:rPr>
          <w:rFonts w:hint="eastAsia" w:cs="Times New Roman" w:asciiTheme="minorEastAsia" w:hAnsiTheme="minorEastAsia"/>
          <w:sz w:val="24"/>
          <w:szCs w:val="24"/>
          <w:highlight w:val="none"/>
          <w:lang w:val="en-US" w:eastAsia="zh-CN"/>
        </w:rPr>
        <w:t>11</w:t>
      </w:r>
      <w:r>
        <w:rPr>
          <w:rFonts w:hint="eastAsia" w:cs="Times New Roman" w:asciiTheme="minorEastAsia" w:hAnsiTheme="minorEastAsia"/>
          <w:sz w:val="24"/>
          <w:szCs w:val="24"/>
          <w:highlight w:val="none"/>
          <w:lang w:eastAsia="zh-CN"/>
        </w:rPr>
        <w:t>月</w:t>
      </w:r>
      <w:r>
        <w:rPr>
          <w:rFonts w:hint="eastAsia" w:cs="Times New Roman" w:asciiTheme="minorEastAsia" w:hAnsiTheme="minorEastAsia"/>
          <w:sz w:val="24"/>
          <w:szCs w:val="24"/>
          <w:highlight w:val="none"/>
          <w:lang w:val="en-US" w:eastAsia="zh-CN"/>
        </w:rPr>
        <w:t>12</w:t>
      </w:r>
      <w:r>
        <w:rPr>
          <w:rFonts w:hint="eastAsia" w:cs="Times New Roman" w:asciiTheme="minorEastAsia" w:hAnsiTheme="minorEastAsia"/>
          <w:sz w:val="24"/>
          <w:szCs w:val="24"/>
          <w:highlight w:val="none"/>
          <w:lang w:eastAsia="zh-CN"/>
        </w:rPr>
        <w:t>日</w:t>
      </w:r>
    </w:p>
    <w:p w14:paraId="022EDFA3">
      <w:pPr>
        <w:spacing w:line="397" w:lineRule="auto"/>
        <w:rPr>
          <w:highlight w:val="none"/>
          <w:lang w:eastAsia="zh-CN"/>
        </w:rPr>
        <w:sectPr>
          <w:pgSz w:w="11906" w:h="16839"/>
          <w:pgMar w:top="1431" w:right="1686" w:bottom="550" w:left="1433" w:header="0" w:footer="0" w:gutter="0"/>
          <w:cols w:space="720" w:num="1"/>
        </w:sectPr>
      </w:pPr>
    </w:p>
    <w:p w14:paraId="6F42E7C4">
      <w:pPr>
        <w:pStyle w:val="2"/>
        <w:spacing w:before="135" w:line="223" w:lineRule="auto"/>
        <w:ind w:left="12"/>
        <w:rPr>
          <w:highlight w:val="none"/>
          <w:lang w:eastAsia="zh-CN"/>
        </w:rPr>
      </w:pPr>
      <w:r>
        <w:rPr>
          <w:b/>
          <w:bCs/>
          <w:color w:val="333333"/>
          <w:spacing w:val="-4"/>
          <w:highlight w:val="none"/>
          <w:lang w:eastAsia="zh-CN"/>
        </w:rPr>
        <w:t>附件一：法定代表人授权委托书</w:t>
      </w:r>
    </w:p>
    <w:p w14:paraId="17337DAE">
      <w:pPr>
        <w:spacing w:line="241" w:lineRule="auto"/>
        <w:rPr>
          <w:highlight w:val="none"/>
          <w:lang w:eastAsia="zh-CN"/>
        </w:rPr>
      </w:pPr>
    </w:p>
    <w:p w14:paraId="19AF2776">
      <w:pPr>
        <w:spacing w:line="241" w:lineRule="auto"/>
        <w:rPr>
          <w:highlight w:val="none"/>
          <w:lang w:eastAsia="zh-CN"/>
        </w:rPr>
      </w:pPr>
    </w:p>
    <w:p w14:paraId="164B9872">
      <w:pPr>
        <w:pStyle w:val="2"/>
        <w:spacing w:before="101" w:line="228" w:lineRule="auto"/>
        <w:ind w:left="2348"/>
        <w:rPr>
          <w:sz w:val="31"/>
          <w:szCs w:val="31"/>
          <w:highlight w:val="none"/>
          <w:lang w:eastAsia="zh-CN"/>
        </w:rPr>
      </w:pPr>
      <w:r>
        <w:rPr>
          <w:b/>
          <w:bCs/>
          <w:spacing w:val="-19"/>
          <w:sz w:val="31"/>
          <w:szCs w:val="31"/>
          <w:highlight w:val="none"/>
          <w:lang w:eastAsia="zh-CN"/>
        </w:rPr>
        <w:t>法定代表人授权委托书</w:t>
      </w:r>
    </w:p>
    <w:p w14:paraId="32D8752A">
      <w:pPr>
        <w:pStyle w:val="2"/>
        <w:spacing w:before="190" w:line="223" w:lineRule="auto"/>
        <w:ind w:left="5"/>
        <w:rPr>
          <w:highlight w:val="none"/>
          <w:lang w:eastAsia="zh-CN"/>
        </w:rPr>
      </w:pPr>
      <w:r>
        <w:rPr>
          <w:spacing w:val="-3"/>
          <w:highlight w:val="none"/>
          <w:u w:val="single"/>
          <w:lang w:eastAsia="zh-CN"/>
        </w:rPr>
        <w:t>启东市近海镇人民政府：</w:t>
      </w:r>
    </w:p>
    <w:p w14:paraId="7841BAC8">
      <w:pPr>
        <w:pStyle w:val="2"/>
        <w:tabs>
          <w:tab w:val="left" w:pos="4618"/>
        </w:tabs>
        <w:spacing w:before="201" w:line="346" w:lineRule="auto"/>
        <w:ind w:left="9" w:right="13" w:firstLine="531"/>
        <w:rPr>
          <w:highlight w:val="none"/>
          <w:lang w:eastAsia="zh-CN"/>
        </w:rPr>
      </w:pPr>
      <w:r>
        <w:rPr>
          <w:highlight w:val="none"/>
          <w:u w:val="single"/>
          <w:lang w:eastAsia="zh-CN"/>
        </w:rPr>
        <w:tab/>
      </w:r>
      <w:r>
        <w:rPr>
          <w:spacing w:val="-10"/>
          <w:highlight w:val="none"/>
          <w:u w:val="single"/>
          <w:lang w:eastAsia="zh-CN"/>
        </w:rPr>
        <w:t>（单位名称）</w:t>
      </w:r>
      <w:r>
        <w:rPr>
          <w:spacing w:val="-10"/>
          <w:highlight w:val="none"/>
          <w:lang w:eastAsia="zh-CN"/>
        </w:rPr>
        <w:t>系中华人民共和国合</w:t>
      </w:r>
      <w:r>
        <w:rPr>
          <w:spacing w:val="-2"/>
          <w:highlight w:val="none"/>
          <w:lang w:eastAsia="zh-CN"/>
        </w:rPr>
        <w:t>法企业（单位</w:t>
      </w:r>
      <w:r>
        <w:rPr>
          <w:spacing w:val="18"/>
          <w:highlight w:val="none"/>
          <w:lang w:eastAsia="zh-CN"/>
        </w:rPr>
        <w:t>），</w:t>
      </w:r>
      <w:r>
        <w:rPr>
          <w:spacing w:val="-2"/>
          <w:highlight w:val="none"/>
          <w:lang w:eastAsia="zh-CN"/>
        </w:rPr>
        <w:t>法定地址</w:t>
      </w:r>
      <w:r>
        <w:rPr>
          <w:spacing w:val="-2"/>
          <w:highlight w:val="none"/>
          <w:u w:val="single"/>
          <w:lang w:eastAsia="zh-CN"/>
        </w:rPr>
        <w:t xml:space="preserve">：                         </w:t>
      </w:r>
      <w:r>
        <w:rPr>
          <w:spacing w:val="-2"/>
          <w:highlight w:val="none"/>
          <w:lang w:eastAsia="zh-CN"/>
        </w:rPr>
        <w:t>特授权代表我公司全权办理针对</w:t>
      </w:r>
      <w:r>
        <w:rPr>
          <w:b/>
          <w:bCs/>
          <w:spacing w:val="-2"/>
          <w:highlight w:val="none"/>
          <w:u w:val="single"/>
          <w:lang w:eastAsia="zh-CN"/>
        </w:rPr>
        <w:t>启东市近海镇</w:t>
      </w:r>
      <w:r>
        <w:rPr>
          <w:rFonts w:hint="eastAsia"/>
          <w:b/>
          <w:bCs/>
          <w:spacing w:val="-2"/>
          <w:highlight w:val="none"/>
          <w:u w:val="single"/>
          <w:lang w:eastAsia="zh-CN"/>
        </w:rPr>
        <w:t>小闸口村、向西村</w:t>
      </w:r>
      <w:r>
        <w:rPr>
          <w:b/>
          <w:bCs/>
          <w:spacing w:val="-2"/>
          <w:highlight w:val="none"/>
          <w:u w:val="single"/>
          <w:lang w:eastAsia="zh-CN"/>
        </w:rPr>
        <w:t>太阳能</w:t>
      </w:r>
      <w:r>
        <w:rPr>
          <w:b/>
          <w:bCs/>
          <w:spacing w:val="-3"/>
          <w:highlight w:val="none"/>
          <w:u w:val="single"/>
          <w:lang w:eastAsia="zh-CN"/>
        </w:rPr>
        <w:t>路灯采购与安装项目</w:t>
      </w:r>
    </w:p>
    <w:p w14:paraId="062ED2C7">
      <w:pPr>
        <w:pStyle w:val="2"/>
        <w:spacing w:before="45" w:line="221" w:lineRule="auto"/>
        <w:ind w:left="17"/>
        <w:rPr>
          <w:highlight w:val="none"/>
          <w:lang w:eastAsia="zh-CN"/>
        </w:rPr>
      </w:pPr>
      <w:r>
        <w:rPr>
          <w:spacing w:val="-2"/>
          <w:highlight w:val="none"/>
          <w:lang w:eastAsia="zh-CN"/>
        </w:rPr>
        <w:t>的投标，并签署全部有关文件、协议及合同。</w:t>
      </w:r>
    </w:p>
    <w:p w14:paraId="66BCE0F1">
      <w:pPr>
        <w:pStyle w:val="2"/>
        <w:spacing w:before="205" w:line="223" w:lineRule="auto"/>
        <w:ind w:left="570"/>
        <w:rPr>
          <w:highlight w:val="none"/>
          <w:lang w:eastAsia="zh-CN"/>
        </w:rPr>
      </w:pPr>
      <w:r>
        <w:rPr>
          <w:spacing w:val="-2"/>
          <w:highlight w:val="none"/>
          <w:lang w:eastAsia="zh-CN"/>
        </w:rPr>
        <w:t>我公司对被授权人签名的所有文件负全部责任。</w:t>
      </w:r>
    </w:p>
    <w:p w14:paraId="1C847FD8">
      <w:pPr>
        <w:pStyle w:val="2"/>
        <w:spacing w:before="203" w:line="340" w:lineRule="auto"/>
        <w:ind w:right="20" w:firstLine="560"/>
        <w:rPr>
          <w:highlight w:val="none"/>
          <w:lang w:eastAsia="zh-CN"/>
        </w:rPr>
      </w:pPr>
      <w:r>
        <w:rPr>
          <w:spacing w:val="-1"/>
          <w:highlight w:val="none"/>
          <w:lang w:eastAsia="zh-CN"/>
        </w:rPr>
        <w:t>被授权人签署的所有文件（在授权书有效期内签署的）不因授权的撤销而失效，本授权书的有效期自招标开始至合同履行完毕止。</w:t>
      </w:r>
    </w:p>
    <w:p w14:paraId="44D02708">
      <w:pPr>
        <w:pStyle w:val="2"/>
        <w:spacing w:before="48" w:line="219" w:lineRule="auto"/>
        <w:ind w:left="560"/>
        <w:rPr>
          <w:highlight w:val="none"/>
          <w:lang w:eastAsia="zh-CN"/>
        </w:rPr>
      </w:pPr>
      <w:r>
        <w:rPr>
          <w:spacing w:val="-2"/>
          <w:highlight w:val="none"/>
          <w:lang w:eastAsia="zh-CN"/>
        </w:rPr>
        <w:t>被授权人无权转委托。</w:t>
      </w:r>
    </w:p>
    <w:p w14:paraId="3926DF48">
      <w:pPr>
        <w:spacing w:line="297" w:lineRule="auto"/>
        <w:rPr>
          <w:highlight w:val="none"/>
          <w:lang w:eastAsia="zh-CN"/>
        </w:rPr>
      </w:pPr>
    </w:p>
    <w:p w14:paraId="7E2D615F">
      <w:pPr>
        <w:spacing w:line="297" w:lineRule="auto"/>
        <w:rPr>
          <w:highlight w:val="none"/>
          <w:lang w:eastAsia="zh-CN"/>
        </w:rPr>
      </w:pPr>
    </w:p>
    <w:p w14:paraId="0DD8FEE1">
      <w:pPr>
        <w:spacing w:line="297" w:lineRule="auto"/>
        <w:rPr>
          <w:highlight w:val="none"/>
          <w:lang w:eastAsia="zh-CN"/>
        </w:rPr>
      </w:pPr>
    </w:p>
    <w:p w14:paraId="13F21571">
      <w:pPr>
        <w:spacing w:line="297" w:lineRule="auto"/>
        <w:rPr>
          <w:highlight w:val="none"/>
          <w:lang w:eastAsia="zh-CN"/>
        </w:rPr>
      </w:pPr>
    </w:p>
    <w:p w14:paraId="41A93BB1">
      <w:pPr>
        <w:pStyle w:val="2"/>
        <w:spacing w:before="92" w:line="221" w:lineRule="auto"/>
        <w:ind w:left="560"/>
        <w:rPr>
          <w:highlight w:val="none"/>
          <w:lang w:eastAsia="zh-CN"/>
        </w:rPr>
      </w:pPr>
      <w:r>
        <w:rPr>
          <w:spacing w:val="-3"/>
          <w:highlight w:val="none"/>
          <w:lang w:eastAsia="zh-CN"/>
        </w:rPr>
        <w:t>被授权人（签字或盖章</w:t>
      </w:r>
      <w:r>
        <w:rPr>
          <w:spacing w:val="19"/>
          <w:highlight w:val="none"/>
          <w:lang w:eastAsia="zh-CN"/>
        </w:rPr>
        <w:t>）：</w:t>
      </w:r>
      <w:r>
        <w:rPr>
          <w:spacing w:val="-3"/>
          <w:highlight w:val="none"/>
          <w:lang w:eastAsia="zh-CN"/>
        </w:rPr>
        <w:t>性别：年龄：职务：</w:t>
      </w:r>
    </w:p>
    <w:p w14:paraId="7BA4BECB">
      <w:pPr>
        <w:pStyle w:val="2"/>
        <w:spacing w:before="202" w:line="349" w:lineRule="auto"/>
        <w:ind w:left="556" w:right="14" w:firstLine="3"/>
        <w:rPr>
          <w:highlight w:val="none"/>
          <w:lang w:eastAsia="zh-CN"/>
        </w:rPr>
      </w:pPr>
      <w:r>
        <w:rPr>
          <w:spacing w:val="-4"/>
          <w:highlight w:val="none"/>
          <w:lang w:eastAsia="zh-CN"/>
        </w:rPr>
        <w:t>身份证号码：通讯地址：联系电话：</w:t>
      </w:r>
      <w:r>
        <w:rPr>
          <w:spacing w:val="-2"/>
          <w:highlight w:val="none"/>
          <w:lang w:eastAsia="zh-CN"/>
        </w:rPr>
        <w:t>法定代表人（签字或盖章</w:t>
      </w:r>
      <w:r>
        <w:rPr>
          <w:spacing w:val="2"/>
          <w:highlight w:val="none"/>
          <w:lang w:eastAsia="zh-CN"/>
        </w:rPr>
        <w:t>）：</w:t>
      </w:r>
    </w:p>
    <w:p w14:paraId="6D3EBD30">
      <w:pPr>
        <w:pStyle w:val="2"/>
        <w:spacing w:before="46" w:line="341" w:lineRule="auto"/>
        <w:ind w:left="764" w:right="5704" w:hanging="287"/>
        <w:rPr>
          <w:highlight w:val="none"/>
          <w:lang w:eastAsia="zh-CN"/>
        </w:rPr>
      </w:pPr>
      <w:r>
        <w:rPr>
          <w:rFonts w:hint="eastAsia"/>
          <w:spacing w:val="-3"/>
          <w:highlight w:val="none"/>
          <w:lang w:eastAsia="zh-CN"/>
        </w:rPr>
        <w:t>供应商</w:t>
      </w:r>
      <w:r>
        <w:rPr>
          <w:spacing w:val="-3"/>
          <w:highlight w:val="none"/>
          <w:lang w:eastAsia="zh-CN"/>
        </w:rPr>
        <w:t>（盖章</w:t>
      </w:r>
      <w:r>
        <w:rPr>
          <w:highlight w:val="none"/>
          <w:lang w:eastAsia="zh-CN"/>
        </w:rPr>
        <w:t>）：</w:t>
      </w:r>
      <w:r>
        <w:rPr>
          <w:spacing w:val="-18"/>
          <w:highlight w:val="none"/>
          <w:lang w:eastAsia="zh-CN"/>
        </w:rPr>
        <w:t>年月日</w:t>
      </w:r>
    </w:p>
    <w:p w14:paraId="68F4768B">
      <w:pPr>
        <w:spacing w:line="341" w:lineRule="auto"/>
        <w:rPr>
          <w:highlight w:val="none"/>
          <w:lang w:eastAsia="zh-CN"/>
        </w:rPr>
        <w:sectPr>
          <w:pgSz w:w="11906" w:h="16839"/>
          <w:pgMar w:top="1431" w:right="1785" w:bottom="0" w:left="1436" w:header="0" w:footer="0" w:gutter="0"/>
          <w:cols w:space="720" w:num="1"/>
        </w:sectPr>
      </w:pPr>
    </w:p>
    <w:p w14:paraId="25181FD5">
      <w:pPr>
        <w:pStyle w:val="2"/>
        <w:spacing w:before="121" w:line="223" w:lineRule="auto"/>
        <w:ind w:left="12"/>
        <w:rPr>
          <w:highlight w:val="none"/>
          <w:lang w:eastAsia="zh-CN"/>
        </w:rPr>
      </w:pPr>
      <w:r>
        <w:rPr>
          <w:b/>
          <w:bCs/>
          <w:spacing w:val="-6"/>
          <w:highlight w:val="none"/>
          <w:lang w:eastAsia="zh-CN"/>
        </w:rPr>
        <w:t>附件二：报价承诺书</w:t>
      </w:r>
    </w:p>
    <w:p w14:paraId="1EE97951">
      <w:pPr>
        <w:pStyle w:val="2"/>
        <w:spacing w:before="116" w:line="228" w:lineRule="auto"/>
        <w:ind w:left="3221"/>
        <w:rPr>
          <w:sz w:val="31"/>
          <w:szCs w:val="31"/>
          <w:highlight w:val="none"/>
          <w:lang w:eastAsia="zh-CN"/>
        </w:rPr>
      </w:pPr>
      <w:r>
        <w:rPr>
          <w:b/>
          <w:bCs/>
          <w:spacing w:val="-13"/>
          <w:sz w:val="31"/>
          <w:szCs w:val="31"/>
          <w:highlight w:val="none"/>
          <w:lang w:eastAsia="zh-CN"/>
        </w:rPr>
        <w:t>报价承诺书</w:t>
      </w:r>
    </w:p>
    <w:p w14:paraId="0183CDD6">
      <w:pPr>
        <w:pStyle w:val="2"/>
        <w:spacing w:before="149" w:line="223" w:lineRule="auto"/>
        <w:ind w:left="5"/>
        <w:rPr>
          <w:highlight w:val="none"/>
          <w:lang w:eastAsia="zh-CN"/>
        </w:rPr>
      </w:pPr>
      <w:r>
        <w:rPr>
          <w:spacing w:val="-3"/>
          <w:highlight w:val="none"/>
          <w:lang w:eastAsia="zh-CN"/>
        </w:rPr>
        <w:t>启东市近海镇人民政府：</w:t>
      </w:r>
    </w:p>
    <w:p w14:paraId="147B7E10">
      <w:pPr>
        <w:pStyle w:val="2"/>
        <w:spacing w:before="164" w:line="319" w:lineRule="auto"/>
        <w:ind w:right="13"/>
        <w:rPr>
          <w:highlight w:val="none"/>
          <w:lang w:eastAsia="zh-CN"/>
        </w:rPr>
      </w:pPr>
      <w:r>
        <w:rPr>
          <w:highlight w:val="none"/>
          <w:lang w:eastAsia="zh-CN"/>
        </w:rPr>
        <w:t>（报价单位全称）授权（姓  名</w:t>
      </w:r>
      <w:r>
        <w:rPr>
          <w:spacing w:val="-12"/>
          <w:highlight w:val="none"/>
          <w:lang w:eastAsia="zh-CN"/>
        </w:rPr>
        <w:t>）（</w:t>
      </w:r>
      <w:r>
        <w:rPr>
          <w:highlight w:val="none"/>
          <w:lang w:eastAsia="zh-CN"/>
        </w:rPr>
        <w:t>职  务）为全权代表，参加</w:t>
      </w:r>
      <w:r>
        <w:rPr>
          <w:b/>
          <w:bCs/>
          <w:highlight w:val="none"/>
          <w:u w:val="single"/>
          <w:lang w:eastAsia="zh-CN"/>
        </w:rPr>
        <w:t>启东市</w:t>
      </w:r>
      <w:r>
        <w:rPr>
          <w:b/>
          <w:bCs/>
          <w:spacing w:val="-2"/>
          <w:highlight w:val="none"/>
          <w:u w:val="single"/>
          <w:lang w:eastAsia="zh-CN"/>
        </w:rPr>
        <w:t>近海镇</w:t>
      </w:r>
      <w:r>
        <w:rPr>
          <w:rFonts w:hint="eastAsia"/>
          <w:b/>
          <w:bCs/>
          <w:spacing w:val="-2"/>
          <w:highlight w:val="none"/>
          <w:u w:val="single"/>
          <w:lang w:eastAsia="zh-CN"/>
        </w:rPr>
        <w:t>小闸口村、向西村</w:t>
      </w:r>
      <w:r>
        <w:rPr>
          <w:b/>
          <w:bCs/>
          <w:spacing w:val="-2"/>
          <w:highlight w:val="none"/>
          <w:u w:val="single"/>
          <w:lang w:eastAsia="zh-CN"/>
        </w:rPr>
        <w:t>太阳能路灯采购与安装项目</w:t>
      </w:r>
      <w:r>
        <w:rPr>
          <w:spacing w:val="-2"/>
          <w:highlight w:val="none"/>
          <w:lang w:eastAsia="zh-CN"/>
        </w:rPr>
        <w:t>询价的有关活动，并宣</w:t>
      </w:r>
      <w:r>
        <w:rPr>
          <w:spacing w:val="-3"/>
          <w:highlight w:val="none"/>
          <w:lang w:eastAsia="zh-CN"/>
        </w:rPr>
        <w:t>布同意</w:t>
      </w:r>
      <w:r>
        <w:rPr>
          <w:spacing w:val="-6"/>
          <w:highlight w:val="none"/>
          <w:lang w:eastAsia="zh-CN"/>
        </w:rPr>
        <w:t>如下：</w:t>
      </w:r>
    </w:p>
    <w:p w14:paraId="3A54C7C8">
      <w:pPr>
        <w:pStyle w:val="2"/>
        <w:spacing w:before="47" w:line="276" w:lineRule="auto"/>
        <w:ind w:right="13" w:firstLine="571"/>
        <w:rPr>
          <w:highlight w:val="none"/>
          <w:lang w:eastAsia="zh-CN"/>
        </w:rPr>
      </w:pPr>
      <w:r>
        <w:rPr>
          <w:spacing w:val="-6"/>
          <w:highlight w:val="none"/>
          <w:lang w:eastAsia="zh-CN"/>
        </w:rPr>
        <w:t>1．我方愿意按照报价文件的全部要求进行报价（报价内容及价格以</w:t>
      </w:r>
      <w:r>
        <w:rPr>
          <w:spacing w:val="-3"/>
          <w:highlight w:val="none"/>
          <w:lang w:eastAsia="zh-CN"/>
        </w:rPr>
        <w:t>报价文件为准）。</w:t>
      </w:r>
    </w:p>
    <w:p w14:paraId="4500701D">
      <w:pPr>
        <w:pStyle w:val="2"/>
        <w:spacing w:before="160" w:line="221" w:lineRule="auto"/>
        <w:ind w:left="554"/>
        <w:rPr>
          <w:highlight w:val="none"/>
          <w:lang w:eastAsia="zh-CN"/>
        </w:rPr>
      </w:pPr>
      <w:r>
        <w:rPr>
          <w:spacing w:val="-1"/>
          <w:highlight w:val="none"/>
          <w:lang w:eastAsia="zh-CN"/>
        </w:rPr>
        <w:t>2．我方完全理解并同意放弃对询价公告有不明及误解的权利。</w:t>
      </w:r>
    </w:p>
    <w:p w14:paraId="7C4B52A4">
      <w:pPr>
        <w:pStyle w:val="2"/>
        <w:spacing w:before="166" w:line="222" w:lineRule="auto"/>
        <w:ind w:left="556"/>
        <w:rPr>
          <w:highlight w:val="none"/>
          <w:lang w:eastAsia="zh-CN"/>
        </w:rPr>
      </w:pPr>
      <w:r>
        <w:rPr>
          <w:spacing w:val="-1"/>
          <w:highlight w:val="none"/>
          <w:lang w:eastAsia="zh-CN"/>
        </w:rPr>
        <w:t>3．我方将按询价公告的规定履行合同责任和义务。</w:t>
      </w:r>
    </w:p>
    <w:p w14:paraId="24CAD7AA">
      <w:pPr>
        <w:pStyle w:val="2"/>
        <w:spacing w:before="163" w:line="275" w:lineRule="auto"/>
        <w:ind w:right="13" w:firstLine="550"/>
        <w:rPr>
          <w:highlight w:val="none"/>
          <w:lang w:eastAsia="zh-CN"/>
        </w:rPr>
      </w:pPr>
      <w:r>
        <w:rPr>
          <w:spacing w:val="-5"/>
          <w:highlight w:val="none"/>
          <w:lang w:eastAsia="zh-CN"/>
        </w:rPr>
        <w:t>4．我方同意提供按照贵方可能要求的与其报价有关的一切数据或资</w:t>
      </w:r>
      <w:r>
        <w:rPr>
          <w:spacing w:val="-2"/>
          <w:highlight w:val="none"/>
          <w:lang w:eastAsia="zh-CN"/>
        </w:rPr>
        <w:t>料，理解并同意贵方的评标办法。</w:t>
      </w:r>
    </w:p>
    <w:p w14:paraId="65DC9C10">
      <w:pPr>
        <w:pStyle w:val="2"/>
        <w:spacing w:before="167" w:line="223" w:lineRule="auto"/>
        <w:ind w:left="556"/>
        <w:rPr>
          <w:highlight w:val="none"/>
          <w:lang w:eastAsia="zh-CN"/>
        </w:rPr>
      </w:pPr>
      <w:r>
        <w:rPr>
          <w:spacing w:val="1"/>
          <w:highlight w:val="none"/>
          <w:lang w:eastAsia="zh-CN"/>
        </w:rPr>
        <w:t>5．我方的报价文件自开标后60天内有效。</w:t>
      </w:r>
    </w:p>
    <w:p w14:paraId="04BB34E2">
      <w:pPr>
        <w:pStyle w:val="2"/>
        <w:spacing w:before="160" w:line="221" w:lineRule="auto"/>
        <w:ind w:left="553"/>
        <w:rPr>
          <w:highlight w:val="none"/>
          <w:lang w:eastAsia="zh-CN"/>
        </w:rPr>
      </w:pPr>
      <w:r>
        <w:rPr>
          <w:spacing w:val="-1"/>
          <w:highlight w:val="none"/>
          <w:lang w:eastAsia="zh-CN"/>
        </w:rPr>
        <w:t>6．与本报价有关的一切往来通讯请寄：</w:t>
      </w:r>
    </w:p>
    <w:p w14:paraId="0BC29CA8">
      <w:pPr>
        <w:pStyle w:val="2"/>
        <w:spacing w:before="165" w:line="222" w:lineRule="auto"/>
        <w:ind w:left="561"/>
        <w:rPr>
          <w:highlight w:val="none"/>
          <w:lang w:eastAsia="zh-CN"/>
        </w:rPr>
      </w:pPr>
      <w:r>
        <w:rPr>
          <w:spacing w:val="-11"/>
          <w:highlight w:val="none"/>
          <w:lang w:eastAsia="zh-CN"/>
        </w:rPr>
        <w:t>地址：邮编：</w:t>
      </w:r>
    </w:p>
    <w:p w14:paraId="1B5FB4C6">
      <w:pPr>
        <w:pStyle w:val="2"/>
        <w:spacing w:before="164" w:line="224" w:lineRule="auto"/>
        <w:ind w:left="590"/>
        <w:rPr>
          <w:highlight w:val="none"/>
          <w:lang w:eastAsia="zh-CN"/>
        </w:rPr>
      </w:pPr>
      <w:r>
        <w:rPr>
          <w:spacing w:val="-9"/>
          <w:highlight w:val="none"/>
          <w:lang w:eastAsia="zh-CN"/>
        </w:rPr>
        <w:t>电话：传真：</w:t>
      </w:r>
    </w:p>
    <w:p w14:paraId="1D7A475B">
      <w:pPr>
        <w:pStyle w:val="2"/>
        <w:spacing w:before="159" w:line="314" w:lineRule="auto"/>
        <w:ind w:left="560" w:right="14"/>
        <w:rPr>
          <w:highlight w:val="none"/>
          <w:lang w:eastAsia="zh-CN"/>
        </w:rPr>
      </w:pPr>
      <w:r>
        <w:rPr>
          <w:spacing w:val="-1"/>
          <w:highlight w:val="none"/>
          <w:lang w:eastAsia="zh-CN"/>
        </w:rPr>
        <w:t>报价单位代表姓名：职务：</w:t>
      </w:r>
      <w:r>
        <w:rPr>
          <w:spacing w:val="-3"/>
          <w:highlight w:val="none"/>
          <w:lang w:eastAsia="zh-CN"/>
        </w:rPr>
        <w:t>报价单位代表手机：</w:t>
      </w:r>
    </w:p>
    <w:p w14:paraId="4EE4D87B">
      <w:pPr>
        <w:pStyle w:val="2"/>
        <w:spacing w:before="48" w:line="283" w:lineRule="auto"/>
        <w:ind w:left="704" w:right="1438" w:hanging="144"/>
        <w:rPr>
          <w:highlight w:val="none"/>
          <w:lang w:eastAsia="zh-CN"/>
        </w:rPr>
      </w:pPr>
      <w:r>
        <w:rPr>
          <w:highlight w:val="none"/>
          <w:lang w:eastAsia="zh-CN"/>
        </w:rPr>
        <w:t>报价单位名称</w:t>
      </w:r>
      <w:r>
        <w:rPr>
          <w:spacing w:val="-19"/>
          <w:highlight w:val="none"/>
          <w:lang w:eastAsia="zh-CN"/>
        </w:rPr>
        <w:t>：（</w:t>
      </w:r>
      <w:r>
        <w:rPr>
          <w:highlight w:val="none"/>
          <w:lang w:eastAsia="zh-CN"/>
        </w:rPr>
        <w:t>加盖单位公章）</w:t>
      </w:r>
      <w:r>
        <w:rPr>
          <w:spacing w:val="-18"/>
          <w:highlight w:val="none"/>
          <w:lang w:eastAsia="zh-CN"/>
        </w:rPr>
        <w:t>年月日</w:t>
      </w:r>
    </w:p>
    <w:p w14:paraId="37A28858">
      <w:pPr>
        <w:spacing w:line="283" w:lineRule="auto"/>
        <w:rPr>
          <w:highlight w:val="none"/>
          <w:lang w:eastAsia="zh-CN"/>
        </w:rPr>
        <w:sectPr>
          <w:pgSz w:w="11906" w:h="16839"/>
          <w:pgMar w:top="1431" w:right="1785" w:bottom="0" w:left="1436" w:header="0" w:footer="0" w:gutter="0"/>
          <w:cols w:space="720" w:num="1"/>
        </w:sectPr>
      </w:pPr>
    </w:p>
    <w:p w14:paraId="3A5292DD">
      <w:pPr>
        <w:pStyle w:val="2"/>
        <w:spacing w:before="57" w:line="198" w:lineRule="auto"/>
        <w:ind w:left="143"/>
        <w:rPr>
          <w:highlight w:val="none"/>
          <w:lang w:eastAsia="zh-CN"/>
        </w:rPr>
      </w:pPr>
      <w:r>
        <w:rPr>
          <w:b/>
          <w:bCs/>
          <w:spacing w:val="-10"/>
          <w:highlight w:val="none"/>
          <w:lang w:eastAsia="zh-CN"/>
        </w:rPr>
        <w:t>附件三：</w:t>
      </w:r>
    </w:p>
    <w:p w14:paraId="5A170467">
      <w:pPr>
        <w:pStyle w:val="2"/>
        <w:spacing w:line="222" w:lineRule="auto"/>
        <w:ind w:firstLine="825" w:firstLineChars="300"/>
        <w:rPr>
          <w:rFonts w:hint="eastAsia" w:ascii="宋体" w:hAnsi="宋体" w:eastAsia="宋体" w:cs="宋体"/>
          <w:highlight w:val="none"/>
          <w:lang w:eastAsia="zh-CN"/>
        </w:rPr>
      </w:pPr>
      <w:r>
        <w:rPr>
          <w:rFonts w:hint="eastAsia" w:ascii="宋体" w:hAnsi="宋体" w:eastAsia="宋体" w:cs="宋体"/>
          <w:b/>
          <w:bCs/>
          <w:color w:val="333333"/>
          <w:spacing w:val="-3"/>
          <w:highlight w:val="none"/>
          <w:lang w:eastAsia="zh-CN"/>
        </w:rPr>
        <w:t>启东市近海镇小闸口村、向西村太阳能路灯采购与安装</w:t>
      </w:r>
      <w:r>
        <w:rPr>
          <w:rFonts w:hint="eastAsia" w:ascii="宋体" w:hAnsi="宋体" w:eastAsia="宋体" w:cs="宋体"/>
          <w:b/>
          <w:bCs/>
          <w:color w:val="333333"/>
          <w:spacing w:val="-4"/>
          <w:highlight w:val="none"/>
          <w:lang w:eastAsia="zh-CN"/>
        </w:rPr>
        <w:t>项目报价表</w:t>
      </w:r>
    </w:p>
    <w:tbl>
      <w:tblPr>
        <w:tblStyle w:val="13"/>
        <w:tblW w:w="96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958"/>
        <w:gridCol w:w="3075"/>
        <w:gridCol w:w="434"/>
        <w:gridCol w:w="527"/>
        <w:gridCol w:w="880"/>
        <w:gridCol w:w="774"/>
        <w:gridCol w:w="2650"/>
      </w:tblGrid>
      <w:tr w14:paraId="35C9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395" w:type="dxa"/>
            <w:textDirection w:val="tbRlV"/>
          </w:tcPr>
          <w:p w14:paraId="52AE29AB">
            <w:pPr>
              <w:pStyle w:val="14"/>
              <w:spacing w:before="82" w:line="218" w:lineRule="auto"/>
              <w:ind w:left="219"/>
              <w:rPr>
                <w:sz w:val="19"/>
                <w:szCs w:val="19"/>
                <w:highlight w:val="none"/>
              </w:rPr>
            </w:pPr>
            <w:r>
              <w:rPr>
                <w:b/>
                <w:bCs/>
                <w:spacing w:val="6"/>
                <w:sz w:val="19"/>
                <w:szCs w:val="19"/>
                <w:highlight w:val="none"/>
              </w:rPr>
              <w:t>序号</w:t>
            </w:r>
          </w:p>
        </w:tc>
        <w:tc>
          <w:tcPr>
            <w:tcW w:w="958" w:type="dxa"/>
          </w:tcPr>
          <w:p w14:paraId="6537F7D5">
            <w:pPr>
              <w:pStyle w:val="14"/>
              <w:spacing w:before="220" w:line="289" w:lineRule="auto"/>
              <w:ind w:left="282" w:right="280" w:hanging="2"/>
              <w:rPr>
                <w:sz w:val="19"/>
                <w:szCs w:val="19"/>
                <w:highlight w:val="none"/>
              </w:rPr>
            </w:pPr>
            <w:r>
              <w:rPr>
                <w:b/>
                <w:bCs/>
                <w:spacing w:val="4"/>
                <w:sz w:val="19"/>
                <w:szCs w:val="19"/>
                <w:highlight w:val="none"/>
              </w:rPr>
              <w:t>材料</w:t>
            </w:r>
            <w:r>
              <w:rPr>
                <w:b/>
                <w:bCs/>
                <w:spacing w:val="3"/>
                <w:sz w:val="19"/>
                <w:szCs w:val="19"/>
                <w:highlight w:val="none"/>
              </w:rPr>
              <w:t>名称</w:t>
            </w:r>
          </w:p>
        </w:tc>
        <w:tc>
          <w:tcPr>
            <w:tcW w:w="3075" w:type="dxa"/>
          </w:tcPr>
          <w:p w14:paraId="3976828F">
            <w:pPr>
              <w:spacing w:line="311" w:lineRule="auto"/>
              <w:rPr>
                <w:highlight w:val="none"/>
              </w:rPr>
            </w:pPr>
          </w:p>
          <w:p w14:paraId="4CA8C3D8">
            <w:pPr>
              <w:pStyle w:val="14"/>
              <w:spacing w:before="62" w:line="228" w:lineRule="auto"/>
              <w:ind w:left="1341"/>
              <w:rPr>
                <w:sz w:val="19"/>
                <w:szCs w:val="19"/>
                <w:highlight w:val="none"/>
              </w:rPr>
            </w:pPr>
            <w:r>
              <w:rPr>
                <w:b/>
                <w:bCs/>
                <w:spacing w:val="4"/>
                <w:sz w:val="19"/>
                <w:szCs w:val="19"/>
                <w:highlight w:val="none"/>
              </w:rPr>
              <w:t>规格</w:t>
            </w:r>
          </w:p>
        </w:tc>
        <w:tc>
          <w:tcPr>
            <w:tcW w:w="434" w:type="dxa"/>
            <w:textDirection w:val="tbRlV"/>
          </w:tcPr>
          <w:p w14:paraId="0136A56F">
            <w:pPr>
              <w:pStyle w:val="14"/>
              <w:spacing w:before="116" w:line="217" w:lineRule="auto"/>
              <w:ind w:left="219"/>
              <w:rPr>
                <w:sz w:val="19"/>
                <w:szCs w:val="19"/>
                <w:highlight w:val="none"/>
              </w:rPr>
            </w:pPr>
            <w:r>
              <w:rPr>
                <w:b/>
                <w:bCs/>
                <w:spacing w:val="6"/>
                <w:sz w:val="19"/>
                <w:szCs w:val="19"/>
                <w:highlight w:val="none"/>
              </w:rPr>
              <w:t>单位</w:t>
            </w:r>
          </w:p>
        </w:tc>
        <w:tc>
          <w:tcPr>
            <w:tcW w:w="527" w:type="dxa"/>
            <w:textDirection w:val="tbRlV"/>
          </w:tcPr>
          <w:p w14:paraId="07D84747">
            <w:pPr>
              <w:pStyle w:val="14"/>
              <w:spacing w:before="161" w:line="216" w:lineRule="auto"/>
              <w:ind w:left="219"/>
              <w:rPr>
                <w:sz w:val="19"/>
                <w:szCs w:val="19"/>
                <w:highlight w:val="none"/>
              </w:rPr>
            </w:pPr>
            <w:r>
              <w:rPr>
                <w:b/>
                <w:bCs/>
                <w:spacing w:val="6"/>
                <w:sz w:val="19"/>
                <w:szCs w:val="19"/>
                <w:highlight w:val="none"/>
              </w:rPr>
              <w:t>数量</w:t>
            </w:r>
          </w:p>
        </w:tc>
        <w:tc>
          <w:tcPr>
            <w:tcW w:w="880" w:type="dxa"/>
          </w:tcPr>
          <w:p w14:paraId="486FEFF2">
            <w:pPr>
              <w:pStyle w:val="14"/>
              <w:spacing w:before="64" w:line="282" w:lineRule="auto"/>
              <w:ind w:left="153" w:right="156" w:firstLine="89"/>
              <w:jc w:val="both"/>
              <w:rPr>
                <w:sz w:val="19"/>
                <w:szCs w:val="19"/>
                <w:highlight w:val="none"/>
              </w:rPr>
            </w:pPr>
            <w:r>
              <w:rPr>
                <w:b/>
                <w:bCs/>
                <w:spacing w:val="5"/>
                <w:sz w:val="19"/>
                <w:szCs w:val="19"/>
                <w:highlight w:val="none"/>
              </w:rPr>
              <w:t>报价</w:t>
            </w:r>
            <w:r>
              <w:rPr>
                <w:rFonts w:hint="eastAsia"/>
                <w:b/>
                <w:bCs/>
                <w:spacing w:val="5"/>
                <w:sz w:val="19"/>
                <w:szCs w:val="19"/>
                <w:highlight w:val="none"/>
                <w:lang w:eastAsia="zh-CN"/>
              </w:rPr>
              <w:t>单价</w:t>
            </w:r>
            <w:r>
              <w:rPr>
                <w:b/>
                <w:bCs/>
                <w:spacing w:val="-4"/>
                <w:sz w:val="19"/>
                <w:szCs w:val="19"/>
                <w:highlight w:val="none"/>
              </w:rPr>
              <w:t>（元）</w:t>
            </w:r>
          </w:p>
        </w:tc>
        <w:tc>
          <w:tcPr>
            <w:tcW w:w="774" w:type="dxa"/>
          </w:tcPr>
          <w:p w14:paraId="483408F3">
            <w:pPr>
              <w:pStyle w:val="14"/>
              <w:spacing w:before="218" w:line="289" w:lineRule="auto"/>
              <w:ind w:left="123" w:right="81" w:firstLine="70"/>
              <w:rPr>
                <w:sz w:val="19"/>
                <w:szCs w:val="19"/>
                <w:highlight w:val="none"/>
              </w:rPr>
            </w:pPr>
            <w:r>
              <w:rPr>
                <w:b/>
                <w:bCs/>
                <w:spacing w:val="4"/>
                <w:sz w:val="19"/>
                <w:szCs w:val="19"/>
                <w:highlight w:val="none"/>
              </w:rPr>
              <w:t>合价</w:t>
            </w:r>
            <w:r>
              <w:rPr>
                <w:b/>
                <w:bCs/>
                <w:spacing w:val="-4"/>
                <w:sz w:val="19"/>
                <w:szCs w:val="19"/>
                <w:highlight w:val="none"/>
              </w:rPr>
              <w:t>（元）</w:t>
            </w:r>
          </w:p>
        </w:tc>
        <w:tc>
          <w:tcPr>
            <w:tcW w:w="2650" w:type="dxa"/>
          </w:tcPr>
          <w:p w14:paraId="74A3BD91">
            <w:pPr>
              <w:spacing w:line="311" w:lineRule="auto"/>
              <w:rPr>
                <w:highlight w:val="none"/>
              </w:rPr>
            </w:pPr>
          </w:p>
          <w:p w14:paraId="6B194C99">
            <w:pPr>
              <w:pStyle w:val="14"/>
              <w:spacing w:before="62" w:line="229" w:lineRule="auto"/>
              <w:ind w:left="928"/>
              <w:rPr>
                <w:sz w:val="19"/>
                <w:szCs w:val="19"/>
                <w:highlight w:val="none"/>
              </w:rPr>
            </w:pPr>
            <w:r>
              <w:rPr>
                <w:b/>
                <w:bCs/>
                <w:spacing w:val="6"/>
                <w:sz w:val="19"/>
                <w:szCs w:val="19"/>
                <w:highlight w:val="none"/>
              </w:rPr>
              <w:t>灯具图片</w:t>
            </w:r>
          </w:p>
        </w:tc>
      </w:tr>
      <w:tr w14:paraId="0985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1" w:hRule="atLeast"/>
        </w:trPr>
        <w:tc>
          <w:tcPr>
            <w:tcW w:w="395" w:type="dxa"/>
          </w:tcPr>
          <w:p w14:paraId="50DA139F">
            <w:pPr>
              <w:spacing w:line="257" w:lineRule="auto"/>
              <w:rPr>
                <w:highlight w:val="none"/>
              </w:rPr>
            </w:pPr>
          </w:p>
          <w:p w14:paraId="62D95678">
            <w:pPr>
              <w:spacing w:line="257" w:lineRule="auto"/>
              <w:rPr>
                <w:highlight w:val="none"/>
              </w:rPr>
            </w:pPr>
          </w:p>
          <w:p w14:paraId="418C23B9">
            <w:pPr>
              <w:spacing w:line="257" w:lineRule="auto"/>
              <w:rPr>
                <w:highlight w:val="none"/>
              </w:rPr>
            </w:pPr>
          </w:p>
          <w:p w14:paraId="2EFC8609">
            <w:pPr>
              <w:spacing w:line="257" w:lineRule="auto"/>
              <w:rPr>
                <w:highlight w:val="none"/>
              </w:rPr>
            </w:pPr>
          </w:p>
          <w:p w14:paraId="1A4B9F50">
            <w:pPr>
              <w:spacing w:line="257" w:lineRule="auto"/>
              <w:rPr>
                <w:highlight w:val="none"/>
              </w:rPr>
            </w:pPr>
          </w:p>
          <w:p w14:paraId="4F8A63D7">
            <w:pPr>
              <w:spacing w:line="257" w:lineRule="auto"/>
              <w:rPr>
                <w:highlight w:val="none"/>
              </w:rPr>
            </w:pPr>
          </w:p>
          <w:p w14:paraId="56EFD907">
            <w:pPr>
              <w:spacing w:line="257" w:lineRule="auto"/>
              <w:rPr>
                <w:highlight w:val="none"/>
              </w:rPr>
            </w:pPr>
          </w:p>
          <w:p w14:paraId="7A6C062A">
            <w:pPr>
              <w:spacing w:line="257" w:lineRule="auto"/>
              <w:rPr>
                <w:highlight w:val="none"/>
              </w:rPr>
            </w:pPr>
          </w:p>
          <w:p w14:paraId="3CCFE127">
            <w:pPr>
              <w:spacing w:line="257" w:lineRule="auto"/>
              <w:rPr>
                <w:highlight w:val="none"/>
              </w:rPr>
            </w:pPr>
          </w:p>
          <w:p w14:paraId="7EB674C3">
            <w:pPr>
              <w:spacing w:line="257" w:lineRule="auto"/>
              <w:rPr>
                <w:highlight w:val="none"/>
              </w:rPr>
            </w:pPr>
          </w:p>
          <w:p w14:paraId="2B03D42C">
            <w:pPr>
              <w:spacing w:line="257" w:lineRule="auto"/>
              <w:rPr>
                <w:highlight w:val="none"/>
              </w:rPr>
            </w:pPr>
          </w:p>
          <w:p w14:paraId="64F47DE0">
            <w:pPr>
              <w:spacing w:line="257" w:lineRule="auto"/>
              <w:rPr>
                <w:highlight w:val="none"/>
              </w:rPr>
            </w:pPr>
          </w:p>
          <w:p w14:paraId="04286B22">
            <w:pPr>
              <w:spacing w:line="257" w:lineRule="auto"/>
              <w:rPr>
                <w:highlight w:val="none"/>
              </w:rPr>
            </w:pPr>
          </w:p>
          <w:p w14:paraId="11CB30A0">
            <w:pPr>
              <w:spacing w:line="257" w:lineRule="auto"/>
              <w:rPr>
                <w:highlight w:val="none"/>
              </w:rPr>
            </w:pPr>
          </w:p>
          <w:p w14:paraId="45E8976A">
            <w:pPr>
              <w:pStyle w:val="14"/>
              <w:spacing w:before="62" w:line="190" w:lineRule="auto"/>
              <w:ind w:left="166"/>
              <w:rPr>
                <w:sz w:val="19"/>
                <w:szCs w:val="19"/>
                <w:highlight w:val="none"/>
              </w:rPr>
            </w:pPr>
            <w:r>
              <w:rPr>
                <w:sz w:val="19"/>
                <w:szCs w:val="19"/>
                <w:highlight w:val="none"/>
              </w:rPr>
              <w:t>1</w:t>
            </w:r>
          </w:p>
        </w:tc>
        <w:tc>
          <w:tcPr>
            <w:tcW w:w="958" w:type="dxa"/>
          </w:tcPr>
          <w:p w14:paraId="6EDECC08">
            <w:pPr>
              <w:spacing w:line="243" w:lineRule="auto"/>
              <w:rPr>
                <w:highlight w:val="none"/>
              </w:rPr>
            </w:pPr>
          </w:p>
          <w:p w14:paraId="271C3885">
            <w:pPr>
              <w:spacing w:line="243" w:lineRule="auto"/>
              <w:rPr>
                <w:highlight w:val="none"/>
              </w:rPr>
            </w:pPr>
          </w:p>
          <w:p w14:paraId="737E754F">
            <w:pPr>
              <w:spacing w:line="243" w:lineRule="auto"/>
              <w:rPr>
                <w:highlight w:val="none"/>
              </w:rPr>
            </w:pPr>
          </w:p>
          <w:p w14:paraId="6DA6E773">
            <w:pPr>
              <w:spacing w:line="244" w:lineRule="auto"/>
              <w:rPr>
                <w:highlight w:val="none"/>
              </w:rPr>
            </w:pPr>
          </w:p>
          <w:p w14:paraId="13DD3A96">
            <w:pPr>
              <w:spacing w:line="244" w:lineRule="auto"/>
              <w:rPr>
                <w:highlight w:val="none"/>
              </w:rPr>
            </w:pPr>
          </w:p>
          <w:p w14:paraId="57020484">
            <w:pPr>
              <w:spacing w:line="244" w:lineRule="auto"/>
              <w:rPr>
                <w:highlight w:val="none"/>
              </w:rPr>
            </w:pPr>
          </w:p>
          <w:p w14:paraId="4F2632A8">
            <w:pPr>
              <w:spacing w:line="244" w:lineRule="auto"/>
              <w:rPr>
                <w:highlight w:val="none"/>
              </w:rPr>
            </w:pPr>
          </w:p>
          <w:p w14:paraId="2DE13C84">
            <w:pPr>
              <w:spacing w:line="244" w:lineRule="auto"/>
              <w:rPr>
                <w:highlight w:val="none"/>
              </w:rPr>
            </w:pPr>
          </w:p>
          <w:p w14:paraId="3A682E60">
            <w:pPr>
              <w:spacing w:line="244" w:lineRule="auto"/>
              <w:rPr>
                <w:highlight w:val="none"/>
              </w:rPr>
            </w:pPr>
          </w:p>
          <w:p w14:paraId="7D69B4EC">
            <w:pPr>
              <w:spacing w:line="244" w:lineRule="auto"/>
              <w:rPr>
                <w:highlight w:val="none"/>
              </w:rPr>
            </w:pPr>
          </w:p>
          <w:p w14:paraId="027C5777">
            <w:pPr>
              <w:spacing w:line="244" w:lineRule="auto"/>
              <w:rPr>
                <w:highlight w:val="none"/>
              </w:rPr>
            </w:pPr>
          </w:p>
          <w:p w14:paraId="053E3D51">
            <w:pPr>
              <w:spacing w:line="244" w:lineRule="auto"/>
              <w:rPr>
                <w:highlight w:val="none"/>
              </w:rPr>
            </w:pPr>
          </w:p>
          <w:p w14:paraId="0197530F">
            <w:pPr>
              <w:spacing w:line="244" w:lineRule="auto"/>
              <w:rPr>
                <w:highlight w:val="none"/>
              </w:rPr>
            </w:pPr>
          </w:p>
          <w:p w14:paraId="79767A24">
            <w:pPr>
              <w:spacing w:line="244" w:lineRule="auto"/>
              <w:rPr>
                <w:highlight w:val="none"/>
              </w:rPr>
            </w:pPr>
          </w:p>
          <w:p w14:paraId="0B3B0E90">
            <w:pPr>
              <w:pStyle w:val="14"/>
              <w:spacing w:before="62" w:line="288" w:lineRule="auto"/>
              <w:ind w:left="283" w:right="179" w:hanging="102"/>
              <w:rPr>
                <w:sz w:val="19"/>
                <w:szCs w:val="19"/>
                <w:highlight w:val="none"/>
              </w:rPr>
            </w:pPr>
            <w:r>
              <w:rPr>
                <w:spacing w:val="7"/>
                <w:sz w:val="19"/>
                <w:szCs w:val="19"/>
                <w:highlight w:val="none"/>
              </w:rPr>
              <w:t>太阳能</w:t>
            </w:r>
            <w:r>
              <w:rPr>
                <w:spacing w:val="4"/>
                <w:sz w:val="19"/>
                <w:szCs w:val="19"/>
                <w:highlight w:val="none"/>
              </w:rPr>
              <w:t>路灯</w:t>
            </w:r>
          </w:p>
        </w:tc>
        <w:tc>
          <w:tcPr>
            <w:tcW w:w="3075" w:type="dxa"/>
          </w:tcPr>
          <w:p w14:paraId="4A63230E">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1、灯杆：</w:t>
            </w:r>
          </w:p>
          <w:p w14:paraId="73D5C227">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灯杆高5米，材质为Q235,主杆上口</w:t>
            </w:r>
          </w:p>
          <w:p w14:paraId="0C0A067A">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径60mm，下口径140mm，壁厚2.5mm。出臂1米。</w:t>
            </w:r>
          </w:p>
          <w:p w14:paraId="7AEDBB82">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2、灯头：</w:t>
            </w:r>
          </w:p>
          <w:p w14:paraId="31C7C77E">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▲光源功率 60W(±1W)。</w:t>
            </w:r>
          </w:p>
          <w:p w14:paraId="1919A18F">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▲显色指数＞80。</w:t>
            </w:r>
          </w:p>
          <w:p w14:paraId="5142FE76">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▲色温6500K(±100K)。</w:t>
            </w:r>
          </w:p>
          <w:p w14:paraId="39D3EC27">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▲灯具尺寸：520*205*95mm。</w:t>
            </w:r>
          </w:p>
          <w:p w14:paraId="7228ACD8">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▲防护等级IP65。</w:t>
            </w:r>
          </w:p>
          <w:p w14:paraId="13552C8A">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▲符合 GB7000.203（GB7000.1）标准耐久性和热试验。</w:t>
            </w:r>
          </w:p>
          <w:p w14:paraId="1B400238">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外壳采用全铝压铸、全密封构、外表光滑，灯具结构设计合理、强度高。平均寿命＞50000小时。光衰＜3%，性能稳定。</w:t>
            </w:r>
          </w:p>
          <w:p w14:paraId="2C2B2336">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3、太阳能光伏板：</w:t>
            </w:r>
          </w:p>
          <w:p w14:paraId="5F91B528">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▲功率≥100W（+5%内）。</w:t>
            </w:r>
          </w:p>
          <w:p w14:paraId="698B43FA">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多晶硅，转换率＞18%，4时段控制</w:t>
            </w:r>
          </w:p>
          <w:p w14:paraId="36F24653">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功能。可变功率，有过充过放及防反接功能，平均寿命≥10年。</w:t>
            </w:r>
          </w:p>
          <w:p w14:paraId="3C29C1A8">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4、太阳能专用锂电池：</w:t>
            </w:r>
          </w:p>
          <w:p w14:paraId="7C8CAD15">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▲额定容量≥50AH（+5%内）。</w:t>
            </w:r>
          </w:p>
          <w:p w14:paraId="478593E7">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灯头内置，寿命≥10年。</w:t>
            </w:r>
          </w:p>
          <w:p w14:paraId="7AF1EB8A">
            <w:pPr>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亮灯时间：12小时。</w:t>
            </w:r>
          </w:p>
          <w:p w14:paraId="67D2E406">
            <w:pPr>
              <w:pStyle w:val="14"/>
              <w:spacing w:before="86" w:line="275" w:lineRule="auto"/>
              <w:ind w:right="105"/>
              <w:rPr>
                <w:sz w:val="20"/>
                <w:szCs w:val="20"/>
                <w:highlight w:val="none"/>
                <w:lang w:eastAsia="zh-CN"/>
              </w:rPr>
            </w:pPr>
            <w:r>
              <w:rPr>
                <w:rFonts w:hint="eastAsia"/>
                <w:sz w:val="20"/>
                <w:szCs w:val="20"/>
                <w:highlight w:val="none"/>
                <w:lang w:eastAsia="zh-CN"/>
              </w:rPr>
              <w:t>5、基础：500*500*800mm（最终以灯具厂家尺寸为准）。</w:t>
            </w:r>
          </w:p>
          <w:p w14:paraId="78A7A231">
            <w:pPr>
              <w:pStyle w:val="14"/>
              <w:spacing w:before="86" w:line="275" w:lineRule="auto"/>
              <w:ind w:right="105"/>
              <w:rPr>
                <w:sz w:val="20"/>
                <w:szCs w:val="20"/>
                <w:highlight w:val="none"/>
                <w:lang w:eastAsia="zh-CN"/>
              </w:rPr>
            </w:pPr>
            <w:r>
              <w:rPr>
                <w:rFonts w:hint="eastAsia"/>
                <w:sz w:val="20"/>
                <w:szCs w:val="20"/>
                <w:highlight w:val="none"/>
                <w:lang w:eastAsia="zh-CN"/>
              </w:rPr>
              <w:t>6、含灯具内护套线及法兰等</w:t>
            </w:r>
          </w:p>
          <w:p w14:paraId="7E884E95">
            <w:pPr>
              <w:pStyle w:val="14"/>
              <w:spacing w:before="86" w:line="275" w:lineRule="auto"/>
              <w:ind w:right="105"/>
              <w:rPr>
                <w:sz w:val="20"/>
                <w:szCs w:val="20"/>
                <w:highlight w:val="none"/>
                <w:lang w:eastAsia="zh-CN"/>
              </w:rPr>
            </w:pPr>
            <w:r>
              <w:rPr>
                <w:rFonts w:hint="eastAsia"/>
                <w:sz w:val="20"/>
                <w:szCs w:val="20"/>
                <w:highlight w:val="none"/>
                <w:lang w:eastAsia="zh-CN"/>
              </w:rPr>
              <w:t>7、做法详见施工图</w:t>
            </w:r>
          </w:p>
          <w:p w14:paraId="5BAC6224">
            <w:pPr>
              <w:pStyle w:val="14"/>
              <w:spacing w:before="86" w:line="275" w:lineRule="auto"/>
              <w:ind w:right="105"/>
              <w:rPr>
                <w:sz w:val="20"/>
                <w:szCs w:val="20"/>
                <w:highlight w:val="none"/>
                <w:lang w:eastAsia="zh-CN"/>
              </w:rPr>
            </w:pPr>
            <w:r>
              <w:rPr>
                <w:rFonts w:hint="eastAsia"/>
                <w:sz w:val="20"/>
                <w:szCs w:val="20"/>
                <w:highlight w:val="none"/>
                <w:lang w:eastAsia="zh-CN"/>
              </w:rPr>
              <w:t>8、含基础及挖填土</w:t>
            </w:r>
          </w:p>
        </w:tc>
        <w:tc>
          <w:tcPr>
            <w:tcW w:w="434" w:type="dxa"/>
          </w:tcPr>
          <w:p w14:paraId="2616C454">
            <w:pPr>
              <w:spacing w:line="254" w:lineRule="auto"/>
              <w:rPr>
                <w:highlight w:val="none"/>
                <w:lang w:eastAsia="zh-CN"/>
              </w:rPr>
            </w:pPr>
          </w:p>
          <w:p w14:paraId="1503FEB9">
            <w:pPr>
              <w:spacing w:line="254" w:lineRule="auto"/>
              <w:rPr>
                <w:highlight w:val="none"/>
                <w:lang w:eastAsia="zh-CN"/>
              </w:rPr>
            </w:pPr>
          </w:p>
          <w:p w14:paraId="2B5F1DFC">
            <w:pPr>
              <w:spacing w:line="254" w:lineRule="auto"/>
              <w:rPr>
                <w:highlight w:val="none"/>
                <w:lang w:eastAsia="zh-CN"/>
              </w:rPr>
            </w:pPr>
          </w:p>
          <w:p w14:paraId="356F4AE9">
            <w:pPr>
              <w:spacing w:line="255" w:lineRule="auto"/>
              <w:rPr>
                <w:highlight w:val="none"/>
                <w:lang w:eastAsia="zh-CN"/>
              </w:rPr>
            </w:pPr>
          </w:p>
          <w:p w14:paraId="5824AD88">
            <w:pPr>
              <w:spacing w:line="255" w:lineRule="auto"/>
              <w:rPr>
                <w:highlight w:val="none"/>
                <w:lang w:eastAsia="zh-CN"/>
              </w:rPr>
            </w:pPr>
          </w:p>
          <w:p w14:paraId="2C0F18DE">
            <w:pPr>
              <w:spacing w:line="255" w:lineRule="auto"/>
              <w:rPr>
                <w:highlight w:val="none"/>
                <w:lang w:eastAsia="zh-CN"/>
              </w:rPr>
            </w:pPr>
          </w:p>
          <w:p w14:paraId="6D892396">
            <w:pPr>
              <w:spacing w:line="255" w:lineRule="auto"/>
              <w:rPr>
                <w:highlight w:val="none"/>
                <w:lang w:eastAsia="zh-CN"/>
              </w:rPr>
            </w:pPr>
          </w:p>
          <w:p w14:paraId="54D130F5">
            <w:pPr>
              <w:spacing w:line="255" w:lineRule="auto"/>
              <w:rPr>
                <w:highlight w:val="none"/>
                <w:lang w:eastAsia="zh-CN"/>
              </w:rPr>
            </w:pPr>
          </w:p>
          <w:p w14:paraId="65AE0D7A">
            <w:pPr>
              <w:spacing w:line="255" w:lineRule="auto"/>
              <w:rPr>
                <w:highlight w:val="none"/>
                <w:lang w:eastAsia="zh-CN"/>
              </w:rPr>
            </w:pPr>
          </w:p>
          <w:p w14:paraId="4943BED9">
            <w:pPr>
              <w:spacing w:line="255" w:lineRule="auto"/>
              <w:rPr>
                <w:highlight w:val="none"/>
                <w:lang w:eastAsia="zh-CN"/>
              </w:rPr>
            </w:pPr>
          </w:p>
          <w:p w14:paraId="6FB49334">
            <w:pPr>
              <w:spacing w:line="255" w:lineRule="auto"/>
              <w:rPr>
                <w:highlight w:val="none"/>
                <w:lang w:eastAsia="zh-CN"/>
              </w:rPr>
            </w:pPr>
          </w:p>
          <w:p w14:paraId="399157E8">
            <w:pPr>
              <w:spacing w:line="255" w:lineRule="auto"/>
              <w:rPr>
                <w:highlight w:val="none"/>
                <w:lang w:eastAsia="zh-CN"/>
              </w:rPr>
            </w:pPr>
          </w:p>
          <w:p w14:paraId="7B50B566">
            <w:pPr>
              <w:spacing w:line="255" w:lineRule="auto"/>
              <w:rPr>
                <w:highlight w:val="none"/>
                <w:lang w:eastAsia="zh-CN"/>
              </w:rPr>
            </w:pPr>
          </w:p>
          <w:p w14:paraId="32CB6961">
            <w:pPr>
              <w:spacing w:line="255" w:lineRule="auto"/>
              <w:rPr>
                <w:highlight w:val="none"/>
                <w:lang w:eastAsia="zh-CN"/>
              </w:rPr>
            </w:pPr>
          </w:p>
          <w:p w14:paraId="28625C0E">
            <w:pPr>
              <w:pStyle w:val="14"/>
              <w:spacing w:before="62" w:line="229" w:lineRule="auto"/>
              <w:ind w:left="123"/>
              <w:rPr>
                <w:sz w:val="19"/>
                <w:szCs w:val="19"/>
                <w:highlight w:val="none"/>
              </w:rPr>
            </w:pPr>
            <w:r>
              <w:rPr>
                <w:sz w:val="19"/>
                <w:szCs w:val="19"/>
                <w:highlight w:val="none"/>
              </w:rPr>
              <w:t>套</w:t>
            </w:r>
          </w:p>
        </w:tc>
        <w:tc>
          <w:tcPr>
            <w:tcW w:w="527" w:type="dxa"/>
          </w:tcPr>
          <w:p w14:paraId="1BBE45B3">
            <w:pPr>
              <w:spacing w:line="257" w:lineRule="auto"/>
              <w:rPr>
                <w:highlight w:val="none"/>
              </w:rPr>
            </w:pPr>
          </w:p>
          <w:p w14:paraId="3CBF9B42">
            <w:pPr>
              <w:spacing w:line="257" w:lineRule="auto"/>
              <w:rPr>
                <w:highlight w:val="none"/>
              </w:rPr>
            </w:pPr>
          </w:p>
          <w:p w14:paraId="47C4C77F">
            <w:pPr>
              <w:spacing w:line="257" w:lineRule="auto"/>
              <w:rPr>
                <w:highlight w:val="none"/>
              </w:rPr>
            </w:pPr>
          </w:p>
          <w:p w14:paraId="4B4B918A">
            <w:pPr>
              <w:spacing w:line="257" w:lineRule="auto"/>
              <w:rPr>
                <w:highlight w:val="none"/>
              </w:rPr>
            </w:pPr>
          </w:p>
          <w:p w14:paraId="6142396C">
            <w:pPr>
              <w:spacing w:line="257" w:lineRule="auto"/>
              <w:rPr>
                <w:highlight w:val="none"/>
              </w:rPr>
            </w:pPr>
          </w:p>
          <w:p w14:paraId="26D201C4">
            <w:pPr>
              <w:spacing w:line="257" w:lineRule="auto"/>
              <w:rPr>
                <w:highlight w:val="none"/>
              </w:rPr>
            </w:pPr>
          </w:p>
          <w:p w14:paraId="39101EF1">
            <w:pPr>
              <w:spacing w:line="257" w:lineRule="auto"/>
              <w:rPr>
                <w:highlight w:val="none"/>
              </w:rPr>
            </w:pPr>
          </w:p>
          <w:p w14:paraId="2C31EECC">
            <w:pPr>
              <w:spacing w:line="257" w:lineRule="auto"/>
              <w:rPr>
                <w:highlight w:val="none"/>
              </w:rPr>
            </w:pPr>
          </w:p>
          <w:p w14:paraId="6B9A917B">
            <w:pPr>
              <w:spacing w:line="257" w:lineRule="auto"/>
              <w:rPr>
                <w:highlight w:val="none"/>
              </w:rPr>
            </w:pPr>
          </w:p>
          <w:p w14:paraId="4B46B163">
            <w:pPr>
              <w:spacing w:line="257" w:lineRule="auto"/>
              <w:rPr>
                <w:highlight w:val="none"/>
              </w:rPr>
            </w:pPr>
          </w:p>
          <w:p w14:paraId="3B8CA20D">
            <w:pPr>
              <w:spacing w:line="257" w:lineRule="auto"/>
              <w:rPr>
                <w:highlight w:val="none"/>
              </w:rPr>
            </w:pPr>
          </w:p>
          <w:p w14:paraId="7BC1046C">
            <w:pPr>
              <w:spacing w:line="257" w:lineRule="auto"/>
              <w:rPr>
                <w:highlight w:val="none"/>
              </w:rPr>
            </w:pPr>
          </w:p>
          <w:p w14:paraId="5502B6D3">
            <w:pPr>
              <w:spacing w:line="257" w:lineRule="auto"/>
              <w:rPr>
                <w:highlight w:val="none"/>
              </w:rPr>
            </w:pPr>
          </w:p>
          <w:p w14:paraId="177654D5">
            <w:pPr>
              <w:spacing w:line="258" w:lineRule="auto"/>
              <w:rPr>
                <w:highlight w:val="none"/>
              </w:rPr>
            </w:pPr>
          </w:p>
          <w:p w14:paraId="4CED186D">
            <w:pPr>
              <w:pStyle w:val="14"/>
              <w:spacing w:before="62" w:line="189" w:lineRule="auto"/>
              <w:ind w:left="169"/>
              <w:rPr>
                <w:sz w:val="19"/>
                <w:szCs w:val="19"/>
                <w:highlight w:val="none"/>
                <w:lang w:eastAsia="zh-CN"/>
              </w:rPr>
            </w:pPr>
            <w:r>
              <w:rPr>
                <w:rFonts w:hint="eastAsia"/>
                <w:sz w:val="19"/>
                <w:szCs w:val="19"/>
                <w:highlight w:val="none"/>
                <w:lang w:eastAsia="zh-CN"/>
              </w:rPr>
              <w:t>143</w:t>
            </w:r>
          </w:p>
        </w:tc>
        <w:tc>
          <w:tcPr>
            <w:tcW w:w="880" w:type="dxa"/>
            <w:vAlign w:val="center"/>
          </w:tcPr>
          <w:p w14:paraId="1DD05E50">
            <w:pPr>
              <w:jc w:val="center"/>
              <w:rPr>
                <w:highlight w:val="none"/>
              </w:rPr>
            </w:pPr>
          </w:p>
        </w:tc>
        <w:tc>
          <w:tcPr>
            <w:tcW w:w="774" w:type="dxa"/>
            <w:vAlign w:val="center"/>
          </w:tcPr>
          <w:p w14:paraId="6B0988F4">
            <w:pPr>
              <w:jc w:val="center"/>
              <w:rPr>
                <w:highlight w:val="none"/>
              </w:rPr>
            </w:pPr>
          </w:p>
        </w:tc>
        <w:tc>
          <w:tcPr>
            <w:tcW w:w="2650" w:type="dxa"/>
          </w:tcPr>
          <w:p w14:paraId="71A01331">
            <w:pPr>
              <w:spacing w:line="4911" w:lineRule="exact"/>
              <w:ind w:firstLine="152"/>
              <w:rPr>
                <w:highlight w:val="none"/>
              </w:rPr>
            </w:pPr>
            <w:r>
              <w:pict>
                <v:group id="_x0000_s1036" o:spid="_x0000_s1036" o:spt="203" style="position:absolute;left:0pt;margin-left:6pt;margin-top:104.95pt;height:247.6pt;width:105.7pt;z-index:251660288;mso-width-relative:page;mso-height-relative:page;" coordorigin="9115,7141" coordsize="2114,4952">
                  <o:lock v:ext="edit"/>
                  <v:group id="组合 5" o:spid="_x0000_s1037" o:spt="203" style="position:absolute;left:9115;top:7141;height:4952;width:2114;" coordorigin="15112,7141" coordsize="2114,4952">
                    <o:lock v:ext="edit"/>
                    <v:shape id="图片 2" o:spid="_x0000_s1038" o:spt="75" type="#_x0000_t75" style="position:absolute;left:15112;top:7141;height:4953;width:2115;" filled="f" o:preferrelative="t" stroked="f" coordsize="21600,21600">
                      <v:path/>
                      <v:fill on="f" focussize="0,0"/>
                      <v:stroke on="f" joinstyle="miter"/>
                      <v:imagedata r:id="rId4" o:title=""/>
                      <o:lock v:ext="edit" aspectratio="t"/>
                    </v:shape>
                    <v:shape id="图片 4" o:spid="_x0000_s1039" o:spt="75" type="#_x0000_t75" style="position:absolute;left:15298;top:7773;height:2160;width:495;" filled="f" o:preferrelative="t" stroked="f" coordsize="21600,21600">
                      <v:path/>
                      <v:fill on="f" focussize="0,0"/>
                      <v:stroke on="f" joinstyle="miter"/>
                      <v:imagedata r:id="rId5" o:title=""/>
                      <o:lock v:ext="edit" aspectratio="t"/>
                    </v:shape>
                  </v:group>
                  <v:shape id="_x0000_s1040" o:spid="_x0000_s1040" o:spt="75" type="#_x0000_t75" style="position:absolute;left:9375;top:7800;height:1170;width:435;" filled="f" o:preferrelative="t" stroked="f" coordsize="21600,21600">
                    <v:path/>
                    <v:fill on="f" focussize="0,0"/>
                    <v:stroke on="f" joinstyle="miter"/>
                    <v:imagedata r:id="rId6" o:title=""/>
                    <o:lock v:ext="edit" aspectratio="t"/>
                  </v:shape>
                </v:group>
              </w:pict>
            </w:r>
          </w:p>
        </w:tc>
      </w:tr>
      <w:tr w14:paraId="00200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9693" w:type="dxa"/>
            <w:gridSpan w:val="8"/>
          </w:tcPr>
          <w:p w14:paraId="6C6A1130">
            <w:pPr>
              <w:spacing w:line="255" w:lineRule="auto"/>
              <w:rPr>
                <w:highlight w:val="none"/>
              </w:rPr>
            </w:pPr>
          </w:p>
          <w:p w14:paraId="5ACB9F79">
            <w:pPr>
              <w:pStyle w:val="14"/>
              <w:spacing w:before="78" w:line="220" w:lineRule="auto"/>
              <w:rPr>
                <w:sz w:val="24"/>
                <w:szCs w:val="24"/>
                <w:highlight w:val="none"/>
              </w:rPr>
            </w:pPr>
            <w:r>
              <w:rPr>
                <w:spacing w:val="-3"/>
                <w:sz w:val="24"/>
                <w:szCs w:val="24"/>
                <w:highlight w:val="none"/>
              </w:rPr>
              <w:t>合计:大写</w:t>
            </w:r>
            <w:r>
              <w:rPr>
                <w:rFonts w:hint="eastAsia"/>
                <w:spacing w:val="-3"/>
                <w:sz w:val="24"/>
                <w:szCs w:val="24"/>
                <w:highlight w:val="none"/>
                <w:lang w:eastAsia="zh-CN"/>
              </w:rPr>
              <w:t xml:space="preserve">                     </w:t>
            </w:r>
            <w:r>
              <w:rPr>
                <w:spacing w:val="-7"/>
                <w:sz w:val="24"/>
                <w:szCs w:val="24"/>
                <w:highlight w:val="none"/>
              </w:rPr>
              <w:t>（小写</w:t>
            </w:r>
            <w:r>
              <w:rPr>
                <w:sz w:val="24"/>
                <w:szCs w:val="24"/>
                <w:highlight w:val="none"/>
              </w:rPr>
              <w:t>)</w:t>
            </w:r>
          </w:p>
        </w:tc>
      </w:tr>
    </w:tbl>
    <w:p w14:paraId="06BFD685">
      <w:pPr>
        <w:spacing w:line="262" w:lineRule="auto"/>
        <w:rPr>
          <w:sz w:val="24"/>
          <w:szCs w:val="24"/>
          <w:highlight w:val="none"/>
        </w:rPr>
      </w:pPr>
    </w:p>
    <w:p w14:paraId="66C198D7">
      <w:pPr>
        <w:snapToGrid w:val="0"/>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响应供应商全称：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（盖公章）</w:t>
      </w:r>
    </w:p>
    <w:p w14:paraId="3B03055B">
      <w:pPr>
        <w:snapToGrid w:val="0"/>
        <w:spacing w:line="320" w:lineRule="exact"/>
        <w:ind w:firstLine="480" w:firstLineChars="200"/>
        <w:rPr>
          <w:rFonts w:hint="eastAsia" w:ascii="宋体" w:hAnsi="宋体" w:eastAsia="宋体" w:cs="宋体"/>
          <w:sz w:val="24"/>
          <w:szCs w:val="24"/>
          <w:highlight w:val="none"/>
          <w:u w:val="single"/>
        </w:rPr>
      </w:pPr>
    </w:p>
    <w:p w14:paraId="2BAFD55D">
      <w:pPr>
        <w:snapToGrid w:val="0"/>
        <w:spacing w:line="32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p>
    <w:p w14:paraId="7B91162E">
      <w:pPr>
        <w:spacing w:line="223" w:lineRule="auto"/>
        <w:rPr>
          <w:highlight w:val="none"/>
          <w:lang w:eastAsia="zh-CN"/>
        </w:rPr>
      </w:pPr>
    </w:p>
    <w:p w14:paraId="478264C4">
      <w:pPr>
        <w:pStyle w:val="9"/>
        <w:rPr>
          <w:rFonts w:hint="default"/>
          <w:highlight w:val="none"/>
          <w:lang w:val="en-US" w:eastAsia="zh-CN"/>
        </w:rPr>
        <w:sectPr>
          <w:pgSz w:w="11906" w:h="16839"/>
          <w:pgMar w:top="1382" w:right="902" w:bottom="0" w:left="1305" w:header="0" w:footer="0" w:gutter="0"/>
          <w:cols w:space="720" w:num="1"/>
        </w:sectPr>
      </w:pPr>
      <w:r>
        <w:rPr>
          <w:rFonts w:hint="eastAsia"/>
          <w:highlight w:val="none"/>
          <w:lang w:val="en-US" w:eastAsia="zh-CN"/>
        </w:rPr>
        <w:t xml:space="preserve">                                                                                             年       月     日</w:t>
      </w:r>
    </w:p>
    <w:p w14:paraId="567BE597">
      <w:pPr>
        <w:pStyle w:val="2"/>
        <w:spacing w:before="120" w:line="222" w:lineRule="auto"/>
        <w:ind w:left="12"/>
        <w:rPr>
          <w:highlight w:val="none"/>
          <w:lang w:eastAsia="zh-CN"/>
        </w:rPr>
      </w:pPr>
      <w:r>
        <w:rPr>
          <w:b/>
          <w:bCs/>
          <w:spacing w:val="-6"/>
          <w:highlight w:val="none"/>
          <w:lang w:eastAsia="zh-CN"/>
        </w:rPr>
        <w:t>附件四：质保承诺书</w:t>
      </w:r>
    </w:p>
    <w:p w14:paraId="33E3DF2A">
      <w:pPr>
        <w:pStyle w:val="2"/>
        <w:spacing w:before="119" w:line="226" w:lineRule="auto"/>
        <w:ind w:left="3383"/>
        <w:rPr>
          <w:sz w:val="31"/>
          <w:szCs w:val="31"/>
          <w:highlight w:val="none"/>
          <w:lang w:eastAsia="zh-CN"/>
        </w:rPr>
      </w:pPr>
      <w:r>
        <w:rPr>
          <w:b/>
          <w:bCs/>
          <w:spacing w:val="-15"/>
          <w:sz w:val="31"/>
          <w:szCs w:val="31"/>
          <w:highlight w:val="none"/>
          <w:lang w:eastAsia="zh-CN"/>
        </w:rPr>
        <w:t>质保承诺书</w:t>
      </w:r>
    </w:p>
    <w:p w14:paraId="540A8DA6">
      <w:pPr>
        <w:pStyle w:val="2"/>
        <w:spacing w:before="259" w:line="223" w:lineRule="auto"/>
        <w:ind w:left="5"/>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启东市近海镇人民政府：</w:t>
      </w:r>
    </w:p>
    <w:p w14:paraId="7A5F25FF">
      <w:pPr>
        <w:pStyle w:val="2"/>
        <w:spacing w:before="305" w:line="319" w:lineRule="auto"/>
        <w:ind w:right="101"/>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u w:val="single"/>
          <w:lang w:eastAsia="zh-CN"/>
        </w:rPr>
        <w:t>（报价供应商全称）</w:t>
      </w:r>
      <w:r>
        <w:rPr>
          <w:rFonts w:hint="eastAsia" w:ascii="宋体" w:hAnsi="宋体" w:eastAsia="宋体" w:cs="宋体"/>
          <w:spacing w:val="1"/>
          <w:sz w:val="24"/>
          <w:szCs w:val="24"/>
          <w:highlight w:val="none"/>
          <w:lang w:eastAsia="zh-CN"/>
        </w:rPr>
        <w:t>授权</w:t>
      </w:r>
      <w:r>
        <w:rPr>
          <w:rFonts w:hint="eastAsia" w:ascii="宋体" w:hAnsi="宋体" w:eastAsia="宋体" w:cs="宋体"/>
          <w:spacing w:val="1"/>
          <w:sz w:val="24"/>
          <w:szCs w:val="24"/>
          <w:highlight w:val="none"/>
          <w:u w:val="single"/>
          <w:lang w:eastAsia="zh-CN"/>
        </w:rPr>
        <w:t>（姓  名</w:t>
      </w:r>
      <w:r>
        <w:rPr>
          <w:rFonts w:hint="eastAsia" w:ascii="宋体" w:hAnsi="宋体" w:eastAsia="宋体" w:cs="宋体"/>
          <w:spacing w:val="-19"/>
          <w:sz w:val="24"/>
          <w:szCs w:val="24"/>
          <w:highlight w:val="none"/>
          <w:u w:val="single"/>
          <w:lang w:eastAsia="zh-CN"/>
        </w:rPr>
        <w:t>）（</w:t>
      </w:r>
      <w:r>
        <w:rPr>
          <w:rFonts w:hint="eastAsia" w:ascii="宋体" w:hAnsi="宋体" w:eastAsia="宋体" w:cs="宋体"/>
          <w:spacing w:val="1"/>
          <w:sz w:val="24"/>
          <w:szCs w:val="24"/>
          <w:highlight w:val="none"/>
          <w:u w:val="single"/>
          <w:lang w:eastAsia="zh-CN"/>
        </w:rPr>
        <w:t>职  务）</w:t>
      </w:r>
      <w:r>
        <w:rPr>
          <w:rFonts w:hint="eastAsia" w:ascii="宋体" w:hAnsi="宋体" w:eastAsia="宋体" w:cs="宋体"/>
          <w:spacing w:val="1"/>
          <w:sz w:val="24"/>
          <w:szCs w:val="24"/>
          <w:highlight w:val="none"/>
          <w:lang w:eastAsia="zh-CN"/>
        </w:rPr>
        <w:t>为全权代表，参加</w:t>
      </w:r>
      <w:r>
        <w:rPr>
          <w:rFonts w:hint="eastAsia" w:ascii="宋体" w:hAnsi="宋体" w:eastAsia="宋体" w:cs="宋体"/>
          <w:b/>
          <w:bCs/>
          <w:spacing w:val="7"/>
          <w:sz w:val="24"/>
          <w:szCs w:val="24"/>
          <w:highlight w:val="none"/>
          <w:u w:val="single"/>
          <w:lang w:eastAsia="zh-CN"/>
        </w:rPr>
        <w:t>启东市近海镇小闸口村、向西村太阳能路灯采购与安装项目</w:t>
      </w:r>
      <w:r>
        <w:rPr>
          <w:rFonts w:hint="eastAsia" w:ascii="宋体" w:hAnsi="宋体" w:eastAsia="宋体" w:cs="宋体"/>
          <w:spacing w:val="7"/>
          <w:sz w:val="24"/>
          <w:szCs w:val="24"/>
          <w:highlight w:val="none"/>
          <w:lang w:eastAsia="zh-CN"/>
        </w:rPr>
        <w:t>询价的有关活</w:t>
      </w:r>
      <w:r>
        <w:rPr>
          <w:rFonts w:hint="eastAsia" w:ascii="宋体" w:hAnsi="宋体" w:eastAsia="宋体" w:cs="宋体"/>
          <w:spacing w:val="-3"/>
          <w:sz w:val="24"/>
          <w:szCs w:val="24"/>
          <w:highlight w:val="none"/>
          <w:lang w:eastAsia="zh-CN"/>
        </w:rPr>
        <w:t>动，并宣布同意如下：</w:t>
      </w:r>
    </w:p>
    <w:p w14:paraId="69FF6FBD">
      <w:pPr>
        <w:pStyle w:val="2"/>
        <w:spacing w:before="2" w:line="279" w:lineRule="auto"/>
        <w:ind w:right="7" w:firstLine="572"/>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1.我方承诺对本项目提供的所有货物的质保期（</w:t>
      </w:r>
      <w:r>
        <w:rPr>
          <w:rFonts w:hint="eastAsia" w:ascii="宋体" w:hAnsi="宋体" w:eastAsia="宋体" w:cs="宋体"/>
          <w:spacing w:val="-6"/>
          <w:sz w:val="24"/>
          <w:szCs w:val="24"/>
          <w:highlight w:val="none"/>
          <w:lang w:eastAsia="zh-CN"/>
        </w:rPr>
        <w:t>有效期）在年（含)以上（全新、未使用过的原装合格正品，完全符合采购文件规</w:t>
      </w:r>
      <w:r>
        <w:rPr>
          <w:rFonts w:hint="eastAsia" w:ascii="宋体" w:hAnsi="宋体" w:eastAsia="宋体" w:cs="宋体"/>
          <w:spacing w:val="-7"/>
          <w:sz w:val="24"/>
          <w:szCs w:val="24"/>
          <w:highlight w:val="none"/>
          <w:lang w:eastAsia="zh-CN"/>
        </w:rPr>
        <w:t>定的质量、</w:t>
      </w:r>
      <w:r>
        <w:rPr>
          <w:rFonts w:hint="eastAsia" w:ascii="宋体" w:hAnsi="宋体" w:eastAsia="宋体" w:cs="宋体"/>
          <w:spacing w:val="-1"/>
          <w:sz w:val="24"/>
          <w:szCs w:val="24"/>
          <w:highlight w:val="none"/>
          <w:lang w:eastAsia="zh-CN"/>
        </w:rPr>
        <w:t>规格和性能的要求，达到国家或行业规定的标准）。</w:t>
      </w:r>
    </w:p>
    <w:p w14:paraId="4B4141CF">
      <w:pPr>
        <w:pStyle w:val="2"/>
        <w:spacing w:before="51" w:line="279" w:lineRule="auto"/>
        <w:ind w:left="5" w:right="20" w:firstLine="549"/>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2.你方有权对我方提供的货物进行市场监管和送样检</w:t>
      </w:r>
      <w:r>
        <w:rPr>
          <w:rFonts w:hint="eastAsia" w:ascii="宋体" w:hAnsi="宋体" w:eastAsia="宋体" w:cs="宋体"/>
          <w:spacing w:val="-1"/>
          <w:sz w:val="24"/>
          <w:szCs w:val="24"/>
          <w:highlight w:val="none"/>
          <w:lang w:eastAsia="zh-CN"/>
        </w:rPr>
        <w:t>测，如出现假</w:t>
      </w:r>
      <w:r>
        <w:rPr>
          <w:rFonts w:hint="eastAsia" w:ascii="宋体" w:hAnsi="宋体" w:eastAsia="宋体" w:cs="宋体"/>
          <w:spacing w:val="-7"/>
          <w:sz w:val="24"/>
          <w:szCs w:val="24"/>
          <w:highlight w:val="none"/>
          <w:lang w:eastAsia="zh-CN"/>
        </w:rPr>
        <w:t>冒伪劣产品，停止供货，对已供货物我方将无条件给予全套更新或退货，</w:t>
      </w:r>
      <w:r>
        <w:rPr>
          <w:rFonts w:hint="eastAsia" w:ascii="宋体" w:hAnsi="宋体" w:eastAsia="宋体" w:cs="宋体"/>
          <w:spacing w:val="-2"/>
          <w:sz w:val="24"/>
          <w:szCs w:val="24"/>
          <w:highlight w:val="none"/>
          <w:lang w:eastAsia="zh-CN"/>
        </w:rPr>
        <w:t>一切经济损失由我方自负。</w:t>
      </w:r>
    </w:p>
    <w:p w14:paraId="725970CE">
      <w:pPr>
        <w:pStyle w:val="2"/>
        <w:spacing w:before="47" w:line="284" w:lineRule="auto"/>
        <w:ind w:left="1" w:firstLine="55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3.在质保期内，同一商品、同一质量问题连续两</w:t>
      </w:r>
      <w:r>
        <w:rPr>
          <w:rFonts w:hint="eastAsia" w:ascii="宋体" w:hAnsi="宋体" w:eastAsia="宋体" w:cs="宋体"/>
          <w:spacing w:val="-1"/>
          <w:sz w:val="24"/>
          <w:szCs w:val="24"/>
          <w:highlight w:val="none"/>
          <w:lang w:eastAsia="zh-CN"/>
        </w:rPr>
        <w:t>次维修仍无法正常使用，我方无条件给予全套更新或退货。在免费质保期内，我方在接到</w:t>
      </w:r>
      <w:r>
        <w:rPr>
          <w:rFonts w:hint="eastAsia" w:ascii="宋体" w:hAnsi="宋体" w:eastAsia="宋体" w:cs="宋体"/>
          <w:spacing w:val="-8"/>
          <w:sz w:val="24"/>
          <w:szCs w:val="24"/>
          <w:highlight w:val="none"/>
          <w:lang w:eastAsia="zh-CN"/>
        </w:rPr>
        <w:t>采购单位电话通知后，在4小时之内上门服务，并在8小时内负责修复。</w:t>
      </w:r>
      <w:r>
        <w:rPr>
          <w:rFonts w:hint="eastAsia" w:ascii="宋体" w:hAnsi="宋体" w:eastAsia="宋体" w:cs="宋体"/>
          <w:spacing w:val="-7"/>
          <w:sz w:val="24"/>
          <w:szCs w:val="24"/>
          <w:highlight w:val="none"/>
          <w:lang w:eastAsia="zh-CN"/>
        </w:rPr>
        <w:t>如需更换货物或送修，在12小时内提供备用货物</w:t>
      </w:r>
      <w:r>
        <w:rPr>
          <w:rFonts w:hint="eastAsia" w:ascii="宋体" w:hAnsi="宋体" w:eastAsia="宋体" w:cs="宋体"/>
          <w:spacing w:val="-8"/>
          <w:sz w:val="24"/>
          <w:szCs w:val="24"/>
          <w:highlight w:val="none"/>
          <w:lang w:eastAsia="zh-CN"/>
        </w:rPr>
        <w:t>，并在7个工作日内负</w:t>
      </w:r>
      <w:r>
        <w:rPr>
          <w:rFonts w:hint="eastAsia" w:ascii="宋体" w:hAnsi="宋体" w:eastAsia="宋体" w:cs="宋体"/>
          <w:spacing w:val="-2"/>
          <w:sz w:val="24"/>
          <w:szCs w:val="24"/>
          <w:highlight w:val="none"/>
          <w:lang w:eastAsia="zh-CN"/>
        </w:rPr>
        <w:t>责对送修货物维修完毕并送至采购单位处。</w:t>
      </w:r>
    </w:p>
    <w:p w14:paraId="47856AC9">
      <w:pPr>
        <w:pStyle w:val="2"/>
        <w:spacing w:before="46" w:line="283" w:lineRule="auto"/>
        <w:ind w:right="101" w:firstLine="565"/>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质保期内如出现质量问题，且确定为非人为因素的，我方对产品的</w:t>
      </w:r>
      <w:r>
        <w:rPr>
          <w:rFonts w:hint="eastAsia" w:ascii="宋体" w:hAnsi="宋体" w:eastAsia="宋体" w:cs="宋体"/>
          <w:sz w:val="24"/>
          <w:szCs w:val="24"/>
          <w:highlight w:val="none"/>
          <w:lang w:eastAsia="zh-CN"/>
        </w:rPr>
        <w:t>各项质量问题进行免费维修，无法修复的，</w:t>
      </w:r>
      <w:r>
        <w:rPr>
          <w:rFonts w:hint="eastAsia" w:ascii="宋体" w:hAnsi="宋体" w:eastAsia="宋体" w:cs="宋体"/>
          <w:spacing w:val="-1"/>
          <w:sz w:val="24"/>
          <w:szCs w:val="24"/>
          <w:highlight w:val="none"/>
          <w:lang w:eastAsia="zh-CN"/>
        </w:rPr>
        <w:t>我方无条件退货更换；免费</w:t>
      </w:r>
      <w:r>
        <w:rPr>
          <w:rFonts w:hint="eastAsia" w:ascii="宋体" w:hAnsi="宋体" w:eastAsia="宋体" w:cs="宋体"/>
          <w:sz w:val="24"/>
          <w:szCs w:val="24"/>
          <w:highlight w:val="none"/>
          <w:lang w:eastAsia="zh-CN"/>
        </w:rPr>
        <w:t xml:space="preserve"> 保修期内如因采购单位的人为原因造成损坏</w:t>
      </w:r>
      <w:r>
        <w:rPr>
          <w:rFonts w:hint="eastAsia" w:ascii="宋体" w:hAnsi="宋体" w:eastAsia="宋体" w:cs="宋体"/>
          <w:spacing w:val="-1"/>
          <w:sz w:val="24"/>
          <w:szCs w:val="24"/>
          <w:highlight w:val="none"/>
          <w:lang w:eastAsia="zh-CN"/>
        </w:rPr>
        <w:t>需更换零部件，只收取零部</w:t>
      </w:r>
      <w:r>
        <w:rPr>
          <w:rFonts w:hint="eastAsia" w:ascii="宋体" w:hAnsi="宋体" w:eastAsia="宋体" w:cs="宋体"/>
          <w:spacing w:val="-3"/>
          <w:sz w:val="24"/>
          <w:szCs w:val="24"/>
          <w:highlight w:val="none"/>
          <w:lang w:eastAsia="zh-CN"/>
        </w:rPr>
        <w:t>件的成本费。</w:t>
      </w:r>
    </w:p>
    <w:p w14:paraId="05C1C60D">
      <w:pPr>
        <w:pStyle w:val="2"/>
        <w:spacing w:before="47" w:line="220" w:lineRule="auto"/>
        <w:ind w:left="550"/>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4.在交货时我方将提供产品的合格证和产品说明书。</w:t>
      </w:r>
    </w:p>
    <w:p w14:paraId="7DE9885A">
      <w:pPr>
        <w:pStyle w:val="2"/>
        <w:spacing w:before="105" w:line="221" w:lineRule="auto"/>
        <w:ind w:left="556"/>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5．与本项目有关的一切往来通讯请寄：</w:t>
      </w:r>
    </w:p>
    <w:p w14:paraId="0C937B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　　　　　　　　　　</w:t>
      </w:r>
    </w:p>
    <w:p w14:paraId="303F136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w:t>
      </w:r>
    </w:p>
    <w:p w14:paraId="29D7C02E">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响应供应商代表：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w:t>
      </w:r>
    </w:p>
    <w:p w14:paraId="0513DD22">
      <w:pPr>
        <w:spacing w:line="500" w:lineRule="exact"/>
        <w:ind w:firstLine="480" w:firstLineChars="200"/>
        <w:rPr>
          <w:rFonts w:hint="eastAsia" w:ascii="宋体" w:hAnsi="宋体" w:eastAsia="宋体" w:cs="宋体"/>
          <w:sz w:val="24"/>
          <w:szCs w:val="24"/>
          <w:highlight w:val="none"/>
        </w:rPr>
      </w:pPr>
    </w:p>
    <w:p w14:paraId="763F1C2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响应供应商全称（加盖单位公章）：</w:t>
      </w:r>
      <w:r>
        <w:rPr>
          <w:rFonts w:hint="eastAsia" w:ascii="宋体" w:hAnsi="宋体" w:eastAsia="宋体" w:cs="宋体"/>
          <w:sz w:val="24"/>
          <w:szCs w:val="24"/>
          <w:highlight w:val="none"/>
          <w:u w:val="single"/>
        </w:rPr>
        <w:t>　　　　　　　　　　</w:t>
      </w:r>
    </w:p>
    <w:p w14:paraId="04055410">
      <w:pPr>
        <w:spacing w:line="566" w:lineRule="auto"/>
        <w:rPr>
          <w:rFonts w:hint="eastAsia" w:ascii="宋体" w:hAnsi="宋体" w:eastAsia="宋体" w:cs="宋体"/>
          <w:sz w:val="24"/>
          <w:szCs w:val="24"/>
          <w:highlight w:val="none"/>
          <w:lang w:eastAsia="zh-CN"/>
        </w:rPr>
      </w:pPr>
    </w:p>
    <w:p w14:paraId="69596FE7">
      <w:pPr>
        <w:pStyle w:val="9"/>
        <w:ind w:firstLine="5280" w:firstLineChars="2200"/>
        <w:rPr>
          <w:rFonts w:hint="eastAsia" w:ascii="宋体" w:hAnsi="宋体" w:eastAsia="宋体" w:cs="宋体"/>
          <w:sz w:val="24"/>
          <w:szCs w:val="24"/>
          <w:highlight w:val="none"/>
          <w:lang w:eastAsia="zh-CN"/>
        </w:rPr>
        <w:sectPr>
          <w:pgSz w:w="11906" w:h="16839"/>
          <w:pgMar w:top="1431" w:right="1698" w:bottom="0" w:left="1436" w:header="0" w:footer="0" w:gutter="0"/>
          <w:cols w:space="720" w:num="1"/>
        </w:sectPr>
      </w:pPr>
      <w:r>
        <w:rPr>
          <w:rFonts w:hint="eastAsia" w:ascii="宋体" w:hAnsi="宋体" w:eastAsia="宋体" w:cs="宋体"/>
          <w:sz w:val="24"/>
          <w:szCs w:val="24"/>
          <w:highlight w:val="none"/>
        </w:rPr>
        <w:t>年    月    日</w:t>
      </w:r>
    </w:p>
    <w:p w14:paraId="5D36027C">
      <w:pPr>
        <w:pStyle w:val="2"/>
        <w:spacing w:before="121" w:line="223" w:lineRule="auto"/>
        <w:ind w:left="14"/>
        <w:rPr>
          <w:highlight w:val="none"/>
          <w:lang w:eastAsia="zh-CN"/>
        </w:rPr>
      </w:pPr>
      <w:r>
        <w:rPr>
          <w:b/>
          <w:bCs/>
          <w:spacing w:val="-10"/>
          <w:highlight w:val="none"/>
          <w:lang w:eastAsia="zh-CN"/>
        </w:rPr>
        <w:t>附件五：</w:t>
      </w:r>
    </w:p>
    <w:p w14:paraId="7F8CDF9D">
      <w:pPr>
        <w:pStyle w:val="2"/>
        <w:spacing w:before="151" w:line="369" w:lineRule="auto"/>
        <w:ind w:left="2840" w:right="68" w:hanging="2179"/>
        <w:rPr>
          <w:sz w:val="30"/>
          <w:szCs w:val="30"/>
          <w:highlight w:val="none"/>
          <w:lang w:eastAsia="zh-CN"/>
        </w:rPr>
      </w:pPr>
      <w:r>
        <w:rPr>
          <w:b/>
          <w:bCs/>
          <w:spacing w:val="-3"/>
          <w:sz w:val="30"/>
          <w:szCs w:val="30"/>
          <w:highlight w:val="none"/>
          <w:lang w:eastAsia="zh-CN"/>
        </w:rPr>
        <w:t>参加政府采购活动前3年内在经营活动中没有重大违法记录</w:t>
      </w:r>
      <w:r>
        <w:rPr>
          <w:b/>
          <w:bCs/>
          <w:spacing w:val="-5"/>
          <w:sz w:val="30"/>
          <w:szCs w:val="30"/>
          <w:highlight w:val="none"/>
          <w:lang w:eastAsia="zh-CN"/>
        </w:rPr>
        <w:t>和失信记录的书面声明</w:t>
      </w:r>
    </w:p>
    <w:p w14:paraId="4033274F">
      <w:pPr>
        <w:pStyle w:val="2"/>
        <w:spacing w:before="337" w:line="227" w:lineRule="auto"/>
        <w:ind w:left="3693"/>
        <w:rPr>
          <w:sz w:val="43"/>
          <w:szCs w:val="43"/>
          <w:highlight w:val="none"/>
          <w:lang w:eastAsia="zh-CN"/>
        </w:rPr>
      </w:pPr>
      <w:r>
        <w:rPr>
          <w:b/>
          <w:bCs/>
          <w:spacing w:val="-14"/>
          <w:sz w:val="43"/>
          <w:szCs w:val="43"/>
          <w:highlight w:val="none"/>
          <w:lang w:eastAsia="zh-CN"/>
        </w:rPr>
        <w:t>声明</w:t>
      </w:r>
    </w:p>
    <w:p w14:paraId="33123EB8">
      <w:pPr>
        <w:spacing w:line="256" w:lineRule="auto"/>
        <w:rPr>
          <w:highlight w:val="none"/>
          <w:lang w:eastAsia="zh-CN"/>
        </w:rPr>
      </w:pPr>
    </w:p>
    <w:p w14:paraId="7ED2EA18">
      <w:pPr>
        <w:spacing w:line="256" w:lineRule="auto"/>
        <w:rPr>
          <w:highlight w:val="none"/>
          <w:lang w:eastAsia="zh-CN"/>
        </w:rPr>
      </w:pPr>
    </w:p>
    <w:p w14:paraId="3C6304DD">
      <w:pPr>
        <w:pStyle w:val="2"/>
        <w:spacing w:before="78" w:line="375" w:lineRule="auto"/>
        <w:ind w:left="8" w:right="13" w:firstLine="482"/>
        <w:jc w:val="both"/>
        <w:rPr>
          <w:rFonts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我公司郑重声明：参加本次政府采购活动前 3 年内，我公司在经营活动中没有</w:t>
      </w:r>
      <w:r>
        <w:rPr>
          <w:rFonts w:hint="eastAsia" w:ascii="宋体" w:hAnsi="宋体" w:eastAsia="宋体" w:cs="宋体"/>
          <w:spacing w:val="-1"/>
          <w:sz w:val="24"/>
          <w:szCs w:val="24"/>
          <w:highlight w:val="none"/>
          <w:lang w:eastAsia="zh-CN"/>
        </w:rPr>
        <w:t>因违法经营受到刑事处罚或者责令停产停业、吊销许可证或者执照、较大数额罚款</w:t>
      </w:r>
      <w:r>
        <w:rPr>
          <w:rFonts w:hint="eastAsia" w:ascii="宋体" w:hAnsi="宋体" w:eastAsia="宋体" w:cs="宋体"/>
          <w:spacing w:val="-5"/>
          <w:sz w:val="24"/>
          <w:szCs w:val="24"/>
          <w:highlight w:val="none"/>
          <w:lang w:eastAsia="zh-CN"/>
        </w:rPr>
        <w:t>等行政处罚。</w:t>
      </w:r>
    </w:p>
    <w:p w14:paraId="3AF82151">
      <w:pPr>
        <w:pStyle w:val="2"/>
        <w:spacing w:before="37" w:line="375" w:lineRule="auto"/>
        <w:ind w:right="13" w:firstLine="484"/>
        <w:jc w:val="both"/>
        <w:rPr>
          <w:rFonts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在投标截止时间节点，没有被“信用中国”、“中国政府采购网”、“信用江</w:t>
      </w:r>
      <w:r>
        <w:rPr>
          <w:rFonts w:hint="eastAsia" w:ascii="宋体" w:hAnsi="宋体" w:eastAsia="宋体" w:cs="宋体"/>
          <w:sz w:val="24"/>
          <w:szCs w:val="24"/>
          <w:highlight w:val="none"/>
          <w:lang w:eastAsia="zh-CN"/>
        </w:rPr>
        <w:t xml:space="preserve"> 苏”网站列入失信被执行人、重大税收违法案件当事人名单、政府采购严重违法失 </w:t>
      </w:r>
      <w:r>
        <w:rPr>
          <w:rFonts w:hint="eastAsia" w:ascii="宋体" w:hAnsi="宋体" w:eastAsia="宋体" w:cs="宋体"/>
          <w:spacing w:val="-2"/>
          <w:sz w:val="24"/>
          <w:szCs w:val="24"/>
          <w:highlight w:val="none"/>
          <w:lang w:eastAsia="zh-CN"/>
        </w:rPr>
        <w:t>信行为记录名单。</w:t>
      </w:r>
    </w:p>
    <w:p w14:paraId="6E6941EB">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p>
    <w:p w14:paraId="56D90171">
      <w:pPr>
        <w:spacing w:line="360" w:lineRule="auto"/>
        <w:jc w:val="center"/>
        <w:rPr>
          <w:rFonts w:hint="eastAsia" w:ascii="宋体" w:hAnsi="宋体" w:eastAsia="宋体" w:cs="宋体"/>
          <w:sz w:val="28"/>
          <w:szCs w:val="28"/>
          <w:highlight w:val="none"/>
          <w:lang w:val="en-US" w:eastAsia="zh-CN"/>
        </w:rPr>
      </w:pPr>
    </w:p>
    <w:p w14:paraId="1FB6E42F">
      <w:pPr>
        <w:spacing w:line="360" w:lineRule="auto"/>
        <w:jc w:val="center"/>
        <w:rPr>
          <w:rFonts w:ascii="宋体" w:hAnsi="宋体"/>
          <w:bCs/>
          <w:sz w:val="24"/>
          <w:szCs w:val="24"/>
          <w:highlight w:val="none"/>
          <w:u w:val="single"/>
        </w:rPr>
      </w:pPr>
      <w:r>
        <w:rPr>
          <w:rFonts w:hint="eastAsia" w:ascii="宋体" w:hAnsi="宋体" w:eastAsia="宋体" w:cs="宋体"/>
          <w:sz w:val="28"/>
          <w:szCs w:val="28"/>
          <w:highlight w:val="none"/>
          <w:lang w:val="en-US" w:eastAsia="zh-CN"/>
        </w:rPr>
        <w:t xml:space="preserve">        </w:t>
      </w:r>
      <w:r>
        <w:rPr>
          <w:rFonts w:hint="eastAsia" w:ascii="宋体" w:hAnsi="宋体" w:cs="宋体"/>
          <w:sz w:val="24"/>
          <w:szCs w:val="24"/>
          <w:highlight w:val="none"/>
        </w:rPr>
        <w:t>响应供应商全称（盖公章）</w:t>
      </w:r>
      <w:r>
        <w:rPr>
          <w:rFonts w:hint="eastAsia" w:ascii="宋体" w:hAnsi="宋体"/>
          <w:bCs/>
          <w:sz w:val="24"/>
          <w:szCs w:val="24"/>
          <w:highlight w:val="none"/>
        </w:rPr>
        <w:t>：</w:t>
      </w:r>
    </w:p>
    <w:p w14:paraId="5A6CE416">
      <w:pPr>
        <w:spacing w:line="360" w:lineRule="auto"/>
        <w:rPr>
          <w:rFonts w:ascii="宋体" w:hAnsi="宋体"/>
          <w:bCs/>
          <w:sz w:val="24"/>
          <w:szCs w:val="24"/>
          <w:highlight w:val="none"/>
        </w:rPr>
      </w:pPr>
      <w:r>
        <w:rPr>
          <w:rFonts w:hint="eastAsia" w:ascii="宋体" w:hAnsi="宋体"/>
          <w:bCs/>
          <w:sz w:val="24"/>
          <w:szCs w:val="24"/>
          <w:highlight w:val="none"/>
        </w:rPr>
        <w:t xml:space="preserve">                      </w:t>
      </w:r>
      <w:r>
        <w:rPr>
          <w:rFonts w:hint="eastAsia" w:ascii="宋体" w:hAnsi="宋体" w:eastAsia="宋体"/>
          <w:bCs/>
          <w:sz w:val="24"/>
          <w:szCs w:val="24"/>
          <w:highlight w:val="none"/>
          <w:lang w:val="en-US" w:eastAsia="zh-CN"/>
        </w:rPr>
        <w:t xml:space="preserve">      </w:t>
      </w:r>
      <w:r>
        <w:rPr>
          <w:rFonts w:hint="eastAsia" w:ascii="宋体" w:hAnsi="宋体"/>
          <w:bCs/>
          <w:sz w:val="24"/>
          <w:szCs w:val="24"/>
          <w:highlight w:val="none"/>
        </w:rPr>
        <w:t>法定代表人或</w:t>
      </w:r>
      <w:r>
        <w:rPr>
          <w:rFonts w:hint="eastAsia" w:ascii="宋体" w:hAnsi="宋体" w:eastAsia="宋体"/>
          <w:bCs/>
          <w:sz w:val="24"/>
          <w:szCs w:val="24"/>
          <w:highlight w:val="none"/>
          <w:lang w:eastAsia="zh-CN"/>
        </w:rPr>
        <w:t>授权委托人</w:t>
      </w:r>
      <w:r>
        <w:rPr>
          <w:rFonts w:hint="eastAsia" w:ascii="宋体" w:hAnsi="宋体"/>
          <w:bCs/>
          <w:sz w:val="24"/>
          <w:szCs w:val="24"/>
          <w:highlight w:val="none"/>
        </w:rPr>
        <w:t>（签字或盖章）：</w:t>
      </w:r>
    </w:p>
    <w:p w14:paraId="14D42D27">
      <w:pPr>
        <w:spacing w:line="360" w:lineRule="auto"/>
        <w:rPr>
          <w:rFonts w:ascii="宋体" w:hAnsi="宋体"/>
          <w:bCs/>
          <w:sz w:val="24"/>
          <w:szCs w:val="24"/>
          <w:highlight w:val="none"/>
        </w:rPr>
      </w:pPr>
      <w:r>
        <w:rPr>
          <w:rFonts w:hint="eastAsia" w:ascii="宋体" w:hAnsi="宋体"/>
          <w:bCs/>
          <w:sz w:val="24"/>
          <w:szCs w:val="24"/>
          <w:highlight w:val="none"/>
        </w:rPr>
        <w:t xml:space="preserve">                            日期：</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年</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月</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w:t>
      </w:r>
    </w:p>
    <w:p w14:paraId="5C14527B">
      <w:pPr>
        <w:spacing w:line="222" w:lineRule="auto"/>
        <w:rPr>
          <w:sz w:val="24"/>
          <w:szCs w:val="24"/>
          <w:highlight w:val="none"/>
        </w:rPr>
        <w:sectPr>
          <w:pgSz w:w="11906" w:h="16839"/>
          <w:pgMar w:top="1431" w:right="1785" w:bottom="0" w:left="1434" w:header="0" w:footer="0" w:gutter="0"/>
          <w:cols w:space="720" w:num="1"/>
        </w:sectPr>
      </w:pPr>
    </w:p>
    <w:p w14:paraId="7990E8C2">
      <w:pPr>
        <w:pStyle w:val="2"/>
        <w:spacing w:before="169" w:line="223" w:lineRule="auto"/>
        <w:ind w:left="31"/>
        <w:rPr>
          <w:highlight w:val="none"/>
        </w:rPr>
      </w:pPr>
      <w:r>
        <w:rPr>
          <w:b/>
          <w:bCs/>
          <w:spacing w:val="-10"/>
          <w:highlight w:val="none"/>
        </w:rPr>
        <w:t>附件六</w:t>
      </w:r>
      <w:r>
        <w:rPr>
          <w:spacing w:val="-10"/>
          <w:highlight w:val="none"/>
        </w:rPr>
        <w:t>：</w:t>
      </w:r>
    </w:p>
    <w:p w14:paraId="3629BB83">
      <w:pPr>
        <w:pStyle w:val="2"/>
        <w:spacing w:before="99" w:line="228" w:lineRule="auto"/>
        <w:ind w:left="3882"/>
        <w:rPr>
          <w:sz w:val="31"/>
          <w:szCs w:val="31"/>
          <w:highlight w:val="none"/>
        </w:rPr>
      </w:pPr>
      <w:r>
        <w:rPr>
          <w:b/>
          <w:bCs/>
          <w:spacing w:val="6"/>
          <w:sz w:val="31"/>
          <w:szCs w:val="31"/>
          <w:highlight w:val="none"/>
        </w:rPr>
        <w:t>格式一</w:t>
      </w:r>
    </w:p>
    <w:p w14:paraId="4B7331BE">
      <w:pPr>
        <w:spacing w:before="75" w:line="219" w:lineRule="auto"/>
        <w:ind w:left="2836"/>
        <w:outlineLvl w:val="0"/>
        <w:rPr>
          <w:rFonts w:ascii="宋体" w:hAnsi="宋体" w:eastAsia="宋体" w:cs="宋体"/>
          <w:sz w:val="28"/>
          <w:szCs w:val="28"/>
          <w:highlight w:val="none"/>
          <w:lang w:eastAsia="zh-CN"/>
        </w:rPr>
      </w:pPr>
      <w:r>
        <w:rPr>
          <w:rFonts w:ascii="宋体" w:hAnsi="宋体" w:eastAsia="宋体" w:cs="宋体"/>
          <w:b/>
          <w:bCs/>
          <w:spacing w:val="-6"/>
          <w:sz w:val="28"/>
          <w:szCs w:val="28"/>
          <w:highlight w:val="none"/>
          <w:lang w:eastAsia="zh-CN"/>
        </w:rPr>
        <w:t>中小企业声明函（货物）</w:t>
      </w:r>
    </w:p>
    <w:p w14:paraId="4D2847A2">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lang w:eastAsia="zh-CN"/>
        </w:rPr>
        <w:t>（单位名称）</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u w:val="single"/>
          <w:lang w:eastAsia="zh-CN"/>
        </w:rPr>
        <w:t>（项目名称）</w:t>
      </w:r>
      <w:r>
        <w:rPr>
          <w:rFonts w:hint="eastAsia" w:ascii="宋体" w:hAnsi="宋体" w:eastAsia="宋体" w:cs="宋体"/>
          <w:sz w:val="24"/>
          <w:szCs w:val="24"/>
          <w:highlight w:val="none"/>
          <w:lang w:eastAsia="zh-CN"/>
        </w:rPr>
        <w:t>采购活动，提供的货物全部由符合政策要求的中小企业制造。相关企业（含联合体中的中小企业、签订分包意向协议的中小企业）的具体情况如下：</w:t>
      </w:r>
    </w:p>
    <w:p w14:paraId="5257C691">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 </w:t>
      </w:r>
      <w:r>
        <w:rPr>
          <w:rFonts w:hint="eastAsia" w:ascii="宋体" w:hAnsi="宋体" w:eastAsia="宋体" w:cs="宋体"/>
          <w:sz w:val="24"/>
          <w:szCs w:val="24"/>
          <w:highlight w:val="none"/>
          <w:u w:val="single"/>
          <w:lang w:eastAsia="zh-CN"/>
        </w:rPr>
        <w:t>（标的名称）</w:t>
      </w:r>
      <w:r>
        <w:rPr>
          <w:rFonts w:hint="eastAsia" w:ascii="宋体" w:hAnsi="宋体" w:eastAsia="宋体" w:cs="宋体"/>
          <w:sz w:val="24"/>
          <w:szCs w:val="24"/>
          <w:highlight w:val="none"/>
          <w:lang w:eastAsia="zh-CN"/>
        </w:rPr>
        <w:t>，属于</w:t>
      </w:r>
      <w:r>
        <w:rPr>
          <w:rFonts w:hint="eastAsia" w:ascii="宋体" w:hAnsi="宋体" w:eastAsia="宋体" w:cs="宋体"/>
          <w:sz w:val="24"/>
          <w:szCs w:val="24"/>
          <w:highlight w:val="none"/>
          <w:u w:val="single"/>
          <w:lang w:eastAsia="zh-CN"/>
        </w:rPr>
        <w:t>（采购文件中明确的所属行业）行业</w:t>
      </w:r>
      <w:r>
        <w:rPr>
          <w:rFonts w:hint="eastAsia" w:ascii="宋体" w:hAnsi="宋体" w:eastAsia="宋体" w:cs="宋体"/>
          <w:sz w:val="24"/>
          <w:szCs w:val="24"/>
          <w:highlight w:val="none"/>
          <w:lang w:eastAsia="zh-CN"/>
        </w:rPr>
        <w:t>；制造商为</w:t>
      </w:r>
      <w:r>
        <w:rPr>
          <w:rFonts w:hint="eastAsia" w:ascii="宋体" w:hAnsi="宋体" w:eastAsia="宋体" w:cs="宋体"/>
          <w:sz w:val="24"/>
          <w:szCs w:val="24"/>
          <w:highlight w:val="none"/>
          <w:u w:val="single"/>
          <w:lang w:eastAsia="zh-CN"/>
        </w:rPr>
        <w:t>（企业名称）</w:t>
      </w:r>
      <w:r>
        <w:rPr>
          <w:rFonts w:hint="eastAsia" w:ascii="宋体" w:hAnsi="宋体" w:eastAsia="宋体" w:cs="宋体"/>
          <w:sz w:val="24"/>
          <w:szCs w:val="24"/>
          <w:highlight w:val="none"/>
          <w:lang w:eastAsia="zh-CN"/>
        </w:rPr>
        <w:t>，从业人员人，营业收入为万元，资产总额为万元，属于</w:t>
      </w:r>
      <w:r>
        <w:rPr>
          <w:rFonts w:hint="eastAsia" w:ascii="宋体" w:hAnsi="宋体" w:eastAsia="宋体" w:cs="宋体"/>
          <w:sz w:val="24"/>
          <w:szCs w:val="24"/>
          <w:highlight w:val="none"/>
          <w:u w:val="single"/>
          <w:lang w:eastAsia="zh-CN"/>
        </w:rPr>
        <w:t>（中型企业、小型企业、微型企业）</w:t>
      </w:r>
      <w:r>
        <w:rPr>
          <w:rFonts w:hint="eastAsia" w:ascii="宋体" w:hAnsi="宋体" w:eastAsia="宋体" w:cs="宋体"/>
          <w:sz w:val="24"/>
          <w:szCs w:val="24"/>
          <w:highlight w:val="none"/>
          <w:lang w:eastAsia="zh-CN"/>
        </w:rPr>
        <w:t>；</w:t>
      </w:r>
    </w:p>
    <w:p w14:paraId="2D8EBB15">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 </w:t>
      </w:r>
      <w:r>
        <w:rPr>
          <w:rFonts w:hint="eastAsia" w:ascii="宋体" w:hAnsi="宋体" w:eastAsia="宋体" w:cs="宋体"/>
          <w:sz w:val="24"/>
          <w:szCs w:val="24"/>
          <w:highlight w:val="none"/>
          <w:u w:val="single"/>
          <w:lang w:eastAsia="zh-CN"/>
        </w:rPr>
        <w:t>（标的名称）</w:t>
      </w:r>
      <w:r>
        <w:rPr>
          <w:rFonts w:hint="eastAsia" w:ascii="宋体" w:hAnsi="宋体" w:eastAsia="宋体" w:cs="宋体"/>
          <w:sz w:val="24"/>
          <w:szCs w:val="24"/>
          <w:highlight w:val="none"/>
          <w:lang w:eastAsia="zh-CN"/>
        </w:rPr>
        <w:t>，属于</w:t>
      </w:r>
      <w:r>
        <w:rPr>
          <w:rFonts w:hint="eastAsia" w:ascii="宋体" w:hAnsi="宋体" w:eastAsia="宋体" w:cs="宋体"/>
          <w:sz w:val="24"/>
          <w:szCs w:val="24"/>
          <w:highlight w:val="none"/>
          <w:u w:val="single"/>
          <w:lang w:eastAsia="zh-CN"/>
        </w:rPr>
        <w:t>（采购文件中明确的所属行业）行业</w:t>
      </w:r>
      <w:r>
        <w:rPr>
          <w:rFonts w:hint="eastAsia" w:ascii="宋体" w:hAnsi="宋体" w:eastAsia="宋体" w:cs="宋体"/>
          <w:sz w:val="24"/>
          <w:szCs w:val="24"/>
          <w:highlight w:val="none"/>
          <w:lang w:eastAsia="zh-CN"/>
        </w:rPr>
        <w:t>；制造商为</w:t>
      </w:r>
      <w:r>
        <w:rPr>
          <w:rFonts w:hint="eastAsia" w:ascii="宋体" w:hAnsi="宋体" w:eastAsia="宋体" w:cs="宋体"/>
          <w:sz w:val="24"/>
          <w:szCs w:val="24"/>
          <w:highlight w:val="none"/>
          <w:u w:val="single"/>
          <w:lang w:eastAsia="zh-CN"/>
        </w:rPr>
        <w:t>（企业名称）</w:t>
      </w:r>
      <w:r>
        <w:rPr>
          <w:rFonts w:hint="eastAsia" w:ascii="宋体" w:hAnsi="宋体" w:eastAsia="宋体" w:cs="宋体"/>
          <w:sz w:val="24"/>
          <w:szCs w:val="24"/>
          <w:highlight w:val="none"/>
          <w:lang w:eastAsia="zh-CN"/>
        </w:rPr>
        <w:t>，从业人员人，营业收入为万元，资产总额为万元，属于</w:t>
      </w:r>
      <w:r>
        <w:rPr>
          <w:rFonts w:hint="eastAsia" w:ascii="宋体" w:hAnsi="宋体" w:eastAsia="宋体" w:cs="宋体"/>
          <w:sz w:val="24"/>
          <w:szCs w:val="24"/>
          <w:highlight w:val="none"/>
          <w:u w:val="single"/>
          <w:lang w:eastAsia="zh-CN"/>
        </w:rPr>
        <w:t>（中型企业、小型企业、微型企业）</w:t>
      </w:r>
      <w:r>
        <w:rPr>
          <w:rFonts w:hint="eastAsia" w:ascii="宋体" w:hAnsi="宋体" w:eastAsia="宋体" w:cs="宋体"/>
          <w:sz w:val="24"/>
          <w:szCs w:val="24"/>
          <w:highlight w:val="none"/>
          <w:lang w:eastAsia="zh-CN"/>
        </w:rPr>
        <w:t>；</w:t>
      </w:r>
    </w:p>
    <w:p w14:paraId="3DF7A74F">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14:paraId="280ABBE7">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14:paraId="4AD2CAC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14:paraId="62FA0F86">
      <w:pPr>
        <w:spacing w:line="360" w:lineRule="auto"/>
        <w:ind w:firstLine="2760" w:firstLineChars="1150"/>
        <w:rPr>
          <w:rFonts w:cs="宋体" w:asciiTheme="minorEastAsia" w:hAnsiTheme="minorEastAsia"/>
          <w:sz w:val="24"/>
          <w:szCs w:val="24"/>
          <w:highlight w:val="none"/>
          <w:lang w:eastAsia="zh-CN"/>
        </w:rPr>
      </w:pPr>
    </w:p>
    <w:p w14:paraId="1A68E293">
      <w:pPr>
        <w:spacing w:line="360" w:lineRule="auto"/>
        <w:ind w:firstLine="5280" w:firstLineChars="2200"/>
        <w:rPr>
          <w:rFonts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企业名称（盖章）：</w:t>
      </w:r>
    </w:p>
    <w:p w14:paraId="0FC678AE">
      <w:pPr>
        <w:spacing w:line="360" w:lineRule="auto"/>
        <w:ind w:firstLine="5760" w:firstLineChars="2400"/>
        <w:rPr>
          <w:rFonts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日期：年月日</w:t>
      </w:r>
    </w:p>
    <w:p w14:paraId="7BAB3B87">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w:t>
      </w:r>
    </w:p>
    <w:p w14:paraId="548559BC">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1.从业人员、营业收入、资产总额填报上一年度数据，无上一年度数据的新成立企业可不填报。</w:t>
      </w:r>
    </w:p>
    <w:p w14:paraId="13F2CDD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如响应供应商为中小企业，请在系统中上传此声明函，企业标准请参照《关于印发中小企业划型标准规定的通知》（工信部联企业[2011]300号）文件规定自行填写，供应商如不提供此声明函，价格将不做相应扣除。</w:t>
      </w:r>
    </w:p>
    <w:p w14:paraId="464CB3D9">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3.在货物采购项目中，供应商提供的货物既有中小企业制造货物，也有大型企业制造货物的，不享受《政府采购促进中小企业发展管理办法》（财库﹝2020﹞46 号）规定的中小企业扶持政策。</w:t>
      </w:r>
    </w:p>
    <w:p w14:paraId="1CB4F87F">
      <w:pPr>
        <w:rPr>
          <w:b/>
          <w:bCs/>
          <w:spacing w:val="6"/>
          <w:sz w:val="31"/>
          <w:szCs w:val="31"/>
          <w:highlight w:val="none"/>
          <w:lang w:eastAsia="zh-CN"/>
        </w:rPr>
      </w:pPr>
      <w:r>
        <w:rPr>
          <w:b/>
          <w:bCs/>
          <w:spacing w:val="6"/>
          <w:sz w:val="31"/>
          <w:szCs w:val="31"/>
          <w:highlight w:val="none"/>
          <w:lang w:eastAsia="zh-CN"/>
        </w:rPr>
        <w:br w:type="page"/>
      </w:r>
    </w:p>
    <w:p w14:paraId="79EB7783">
      <w:pPr>
        <w:pStyle w:val="2"/>
        <w:spacing w:before="102" w:line="226" w:lineRule="auto"/>
        <w:ind w:left="2024" w:firstLine="1928" w:firstLineChars="800"/>
        <w:outlineLvl w:val="0"/>
        <w:rPr>
          <w:spacing w:val="6"/>
          <w:sz w:val="31"/>
          <w:szCs w:val="31"/>
          <w:highlight w:val="none"/>
          <w:lang w:eastAsia="zh-CN"/>
        </w:rPr>
      </w:pPr>
      <w:r>
        <w:rPr>
          <w:rFonts w:hint="eastAsia" w:ascii="宋体" w:hAnsi="宋体" w:eastAsia="宋体" w:cs="宋体"/>
          <w:b/>
          <w:sz w:val="24"/>
          <w:szCs w:val="24"/>
          <w:highlight w:val="none"/>
          <w:lang w:eastAsia="zh-CN"/>
        </w:rPr>
        <w:t>格式二</w:t>
      </w:r>
    </w:p>
    <w:p w14:paraId="2FCED1A7">
      <w:pPr>
        <w:pStyle w:val="2"/>
        <w:spacing w:before="102" w:line="226" w:lineRule="auto"/>
        <w:ind w:left="2024"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残疾人福利性单位声明函（如有）</w:t>
      </w:r>
    </w:p>
    <w:p w14:paraId="05D27A69">
      <w:pPr>
        <w:spacing w:line="354" w:lineRule="auto"/>
        <w:rPr>
          <w:highlight w:val="none"/>
          <w:lang w:eastAsia="zh-CN"/>
        </w:rPr>
      </w:pPr>
    </w:p>
    <w:p w14:paraId="5297DA53">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本单位郑重声明，根据《财政部民政部中国残疾人联合会关于促进残疾人就业政府采购政策的通知》（财库〔2017〕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93D54C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本单位对上述声明的真实性负责。如有虚假，将依法承担相应责任。</w:t>
      </w:r>
    </w:p>
    <w:p w14:paraId="1818964C">
      <w:pPr>
        <w:spacing w:line="247" w:lineRule="auto"/>
        <w:rPr>
          <w:sz w:val="24"/>
          <w:szCs w:val="24"/>
          <w:highlight w:val="none"/>
          <w:lang w:eastAsia="zh-CN"/>
        </w:rPr>
      </w:pPr>
    </w:p>
    <w:p w14:paraId="52280FE1">
      <w:pPr>
        <w:spacing w:line="247" w:lineRule="auto"/>
        <w:rPr>
          <w:sz w:val="24"/>
          <w:szCs w:val="24"/>
          <w:highlight w:val="none"/>
          <w:lang w:eastAsia="zh-CN"/>
        </w:rPr>
      </w:pPr>
    </w:p>
    <w:p w14:paraId="083A23ED">
      <w:pPr>
        <w:spacing w:line="247" w:lineRule="auto"/>
        <w:rPr>
          <w:sz w:val="24"/>
          <w:szCs w:val="24"/>
          <w:highlight w:val="none"/>
          <w:lang w:eastAsia="zh-CN"/>
        </w:rPr>
      </w:pPr>
    </w:p>
    <w:p w14:paraId="5E73722D">
      <w:pPr>
        <w:spacing w:line="247" w:lineRule="auto"/>
        <w:rPr>
          <w:sz w:val="24"/>
          <w:szCs w:val="24"/>
          <w:highlight w:val="none"/>
          <w:lang w:eastAsia="zh-CN"/>
        </w:rPr>
      </w:pPr>
    </w:p>
    <w:p w14:paraId="2F9838CE">
      <w:pPr>
        <w:spacing w:before="91" w:line="219" w:lineRule="auto"/>
        <w:ind w:left="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注：1、供应商如不提供此声明函，价格将不做相应扣除。</w:t>
      </w:r>
    </w:p>
    <w:p w14:paraId="2EEFF5DE">
      <w:pPr>
        <w:spacing w:before="308" w:line="381" w:lineRule="auto"/>
        <w:ind w:left="7" w:right="97" w:firstLine="556"/>
        <w:jc w:val="both"/>
        <w:rPr>
          <w:rFonts w:ascii="宋体" w:hAnsi="宋体" w:eastAsia="宋体" w:cs="宋体"/>
          <w:sz w:val="24"/>
          <w:szCs w:val="24"/>
          <w:highlight w:val="none"/>
          <w:lang w:eastAsia="zh-CN"/>
        </w:rPr>
      </w:pPr>
      <w:r>
        <w:rPr>
          <w:rFonts w:ascii="宋体" w:hAnsi="宋体" w:eastAsia="宋体" w:cs="宋体"/>
          <w:spacing w:val="-14"/>
          <w:sz w:val="24"/>
          <w:szCs w:val="24"/>
          <w:highlight w:val="none"/>
          <w:lang w:eastAsia="zh-CN"/>
        </w:rPr>
        <w:t>2、中标（成交）供应商为残疾人福利单位的，此声明函将随中标（成</w:t>
      </w:r>
      <w:r>
        <w:rPr>
          <w:rFonts w:ascii="宋体" w:hAnsi="宋体" w:eastAsia="宋体" w:cs="宋体"/>
          <w:sz w:val="24"/>
          <w:szCs w:val="24"/>
          <w:highlight w:val="none"/>
          <w:lang w:eastAsia="zh-CN"/>
        </w:rPr>
        <w:t>交）结果同时公告，接受社会监督。供应商按照</w:t>
      </w:r>
      <w:r>
        <w:rPr>
          <w:rFonts w:ascii="宋体" w:hAnsi="宋体" w:eastAsia="宋体" w:cs="宋体"/>
          <w:spacing w:val="-1"/>
          <w:sz w:val="24"/>
          <w:szCs w:val="24"/>
          <w:highlight w:val="none"/>
          <w:lang w:eastAsia="zh-CN"/>
        </w:rPr>
        <w:t>本办法规定提供声明函</w:t>
      </w:r>
      <w:r>
        <w:rPr>
          <w:rFonts w:ascii="宋体" w:hAnsi="宋体" w:eastAsia="宋体" w:cs="宋体"/>
          <w:sz w:val="24"/>
          <w:szCs w:val="24"/>
          <w:highlight w:val="none"/>
          <w:lang w:eastAsia="zh-CN"/>
        </w:rPr>
        <w:t xml:space="preserve"> 内容不实的，属于提供虚假材料谋取中标、成交</w:t>
      </w:r>
      <w:r>
        <w:rPr>
          <w:rFonts w:ascii="宋体" w:hAnsi="宋体" w:eastAsia="宋体" w:cs="宋体"/>
          <w:spacing w:val="-1"/>
          <w:sz w:val="24"/>
          <w:szCs w:val="24"/>
          <w:highlight w:val="none"/>
          <w:lang w:eastAsia="zh-CN"/>
        </w:rPr>
        <w:t>，依照《中华人民共和国政府采购法》等国家有关规定追究相应责任。</w:t>
      </w:r>
    </w:p>
    <w:p w14:paraId="2C990E29">
      <w:pPr>
        <w:spacing w:line="267" w:lineRule="auto"/>
        <w:rPr>
          <w:sz w:val="24"/>
          <w:szCs w:val="24"/>
          <w:highlight w:val="none"/>
          <w:lang w:eastAsia="zh-CN"/>
        </w:rPr>
      </w:pPr>
    </w:p>
    <w:p w14:paraId="4F13A5B6">
      <w:pPr>
        <w:spacing w:line="267" w:lineRule="auto"/>
        <w:rPr>
          <w:sz w:val="24"/>
          <w:szCs w:val="24"/>
          <w:highlight w:val="none"/>
          <w:lang w:eastAsia="zh-CN"/>
        </w:rPr>
      </w:pPr>
    </w:p>
    <w:p w14:paraId="4824436D">
      <w:pPr>
        <w:widowControl w:val="0"/>
        <w:tabs>
          <w:tab w:val="left" w:pos="4860"/>
          <w:tab w:val="left" w:pos="8647"/>
        </w:tabs>
        <w:kinsoku/>
        <w:autoSpaceDE/>
        <w:autoSpaceDN/>
        <w:adjustRightInd/>
        <w:snapToGrid/>
        <w:spacing w:line="360" w:lineRule="auto"/>
        <w:ind w:right="-199" w:firstLine="4560" w:firstLineChars="1900"/>
        <w:textAlignment w:val="auto"/>
        <w:rPr>
          <w:rFonts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供应商全称（盖章）： </w:t>
      </w:r>
    </w:p>
    <w:p w14:paraId="3DBF57E6">
      <w:pPr>
        <w:widowControl w:val="0"/>
        <w:tabs>
          <w:tab w:val="left" w:pos="4860"/>
          <w:tab w:val="left" w:pos="8647"/>
        </w:tabs>
        <w:kinsoku/>
        <w:autoSpaceDE/>
        <w:autoSpaceDN/>
        <w:adjustRightInd/>
        <w:snapToGrid/>
        <w:spacing w:line="360" w:lineRule="auto"/>
        <w:ind w:right="-199" w:firstLine="4560" w:firstLineChars="1900"/>
        <w:textAlignment w:val="auto"/>
        <w:rPr>
          <w:rFonts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日期：年月日</w:t>
      </w:r>
    </w:p>
    <w:p w14:paraId="427AA507">
      <w:pPr>
        <w:spacing w:line="375" w:lineRule="auto"/>
        <w:rPr>
          <w:rFonts w:ascii="宋体" w:hAnsi="宋体" w:eastAsia="宋体" w:cs="宋体"/>
          <w:sz w:val="24"/>
          <w:szCs w:val="24"/>
          <w:highlight w:val="none"/>
          <w:lang w:eastAsia="zh-CN"/>
        </w:rPr>
        <w:sectPr>
          <w:pgSz w:w="11906" w:h="16839"/>
          <w:pgMar w:top="1431" w:right="1701" w:bottom="0" w:left="1427" w:header="0" w:footer="0" w:gutter="0"/>
          <w:cols w:space="720" w:num="1"/>
        </w:sectPr>
      </w:pPr>
    </w:p>
    <w:p w14:paraId="527C5495">
      <w:pPr>
        <w:pStyle w:val="2"/>
        <w:spacing w:before="71" w:line="226" w:lineRule="auto"/>
        <w:ind w:left="1099"/>
        <w:outlineLvl w:val="0"/>
        <w:rPr>
          <w:highlight w:val="none"/>
          <w:lang w:eastAsia="zh-CN"/>
        </w:rPr>
      </w:pPr>
      <w:r>
        <w:rPr>
          <w:b/>
          <w:bCs/>
          <w:spacing w:val="4"/>
          <w:sz w:val="31"/>
          <w:szCs w:val="31"/>
          <w:highlight w:val="none"/>
          <w:lang w:eastAsia="zh-CN"/>
        </w:rPr>
        <w:t>格式三、监狱和戒毒企业证明材料</w:t>
      </w:r>
      <w:r>
        <w:rPr>
          <w:b/>
          <w:bCs/>
          <w:spacing w:val="4"/>
          <w:highlight w:val="none"/>
          <w:lang w:eastAsia="zh-CN"/>
        </w:rPr>
        <w:t>（格式自拟）</w:t>
      </w:r>
    </w:p>
    <w:p w14:paraId="2B29A7F0">
      <w:pPr>
        <w:spacing w:line="272" w:lineRule="auto"/>
        <w:rPr>
          <w:highlight w:val="none"/>
          <w:lang w:eastAsia="zh-CN"/>
        </w:rPr>
      </w:pPr>
    </w:p>
    <w:p w14:paraId="31E216E2">
      <w:pPr>
        <w:spacing w:line="273" w:lineRule="auto"/>
        <w:rPr>
          <w:highlight w:val="none"/>
          <w:lang w:eastAsia="zh-CN"/>
        </w:rPr>
      </w:pPr>
    </w:p>
    <w:p w14:paraId="7F061CBA">
      <w:pPr>
        <w:spacing w:line="273" w:lineRule="auto"/>
        <w:rPr>
          <w:highlight w:val="none"/>
          <w:lang w:eastAsia="zh-CN"/>
        </w:rPr>
      </w:pPr>
    </w:p>
    <w:p w14:paraId="1C3DDFBC">
      <w:pPr>
        <w:spacing w:line="414" w:lineRule="auto"/>
        <w:rPr>
          <w:highlight w:val="none"/>
          <w:lang w:eastAsia="zh-CN"/>
        </w:rPr>
      </w:pPr>
    </w:p>
    <w:p w14:paraId="597FF29A">
      <w:pPr>
        <w:spacing w:line="420" w:lineRule="exact"/>
        <w:ind w:firstLine="566" w:firstLineChars="236"/>
        <w:rPr>
          <w:rFonts w:cs="宋体" w:asciiTheme="minorEastAsia" w:hAnsiTheme="minorEastAsia"/>
          <w:sz w:val="24"/>
          <w:szCs w:val="24"/>
          <w:highlight w:val="none"/>
          <w:lang w:eastAsia="zh-CN"/>
        </w:rPr>
      </w:pPr>
      <w:r>
        <w:rPr>
          <w:rFonts w:hint="eastAsia" w:ascii="宋体" w:hAnsi="宋体" w:eastAsia="宋体" w:cs="宋体"/>
          <w:sz w:val="24"/>
          <w:szCs w:val="24"/>
          <w:highlight w:val="none"/>
          <w:lang w:eastAsia="zh-CN"/>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EE9569B">
      <w:pPr>
        <w:spacing w:line="420" w:lineRule="exact"/>
        <w:ind w:firstLine="566" w:firstLineChars="236"/>
        <w:rPr>
          <w:rFonts w:ascii="宋体" w:hAnsi="宋体" w:eastAsia="宋体" w:cs="宋体"/>
          <w:sz w:val="24"/>
          <w:szCs w:val="24"/>
          <w:highlight w:val="none"/>
          <w:lang w:eastAsia="zh-CN"/>
        </w:rPr>
      </w:pPr>
    </w:p>
    <w:p w14:paraId="0B3220FC">
      <w:pPr>
        <w:jc w:val="center"/>
        <w:rPr>
          <w:rFonts w:ascii="宋体" w:hAnsi="宋体" w:eastAsia="宋体" w:cs="仿宋"/>
          <w:b/>
          <w:bCs/>
          <w:sz w:val="24"/>
          <w:szCs w:val="24"/>
          <w:highlight w:val="none"/>
          <w:lang w:eastAsia="zh-CN"/>
        </w:rPr>
      </w:pPr>
    </w:p>
    <w:p w14:paraId="35C61D11">
      <w:pPr>
        <w:spacing w:line="360" w:lineRule="auto"/>
        <w:rPr>
          <w:rFonts w:asciiTheme="minorEastAsia" w:hAnsiTheme="minorEastAsia"/>
          <w:sz w:val="24"/>
          <w:szCs w:val="24"/>
          <w:highlight w:val="none"/>
          <w:lang w:eastAsia="zh-CN"/>
        </w:rPr>
      </w:pPr>
      <w:r>
        <w:rPr>
          <w:rFonts w:hint="eastAsia" w:asciiTheme="minorEastAsia" w:hAnsiTheme="minorEastAsia"/>
          <w:sz w:val="24"/>
          <w:szCs w:val="24"/>
          <w:highlight w:val="none"/>
          <w:lang w:eastAsia="zh-CN"/>
        </w:rPr>
        <w:t>注：1、供应商如不提供此声明函，价格将不做相应扣除。</w:t>
      </w:r>
    </w:p>
    <w:p w14:paraId="2EFC51CD">
      <w:pPr>
        <w:spacing w:line="360" w:lineRule="auto"/>
        <w:rPr>
          <w:rFonts w:asciiTheme="minorEastAsia" w:hAnsiTheme="minorEastAsia"/>
          <w:sz w:val="24"/>
          <w:szCs w:val="24"/>
          <w:highlight w:val="none"/>
          <w:lang w:eastAsia="zh-CN"/>
        </w:rPr>
      </w:pPr>
      <w:r>
        <w:rPr>
          <w:rFonts w:hint="eastAsia" w:asciiTheme="minorEastAsia" w:hAnsiTheme="minorEastAsia"/>
          <w:sz w:val="24"/>
          <w:szCs w:val="24"/>
          <w:highlight w:val="none"/>
          <w:lang w:eastAsia="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5BD91F12">
      <w:pPr>
        <w:spacing w:before="120" w:line="293" w:lineRule="auto"/>
        <w:ind w:firstLine="563"/>
        <w:jc w:val="both"/>
        <w:rPr>
          <w:rFonts w:ascii="宋体" w:hAnsi="宋体" w:eastAsia="宋体" w:cs="宋体"/>
          <w:sz w:val="28"/>
          <w:szCs w:val="28"/>
          <w:highlight w:val="none"/>
          <w:lang w:eastAsia="zh-CN"/>
        </w:rPr>
      </w:pPr>
    </w:p>
    <w:sectPr>
      <w:pgSz w:w="11906" w:h="16839"/>
      <w:pgMar w:top="1431" w:right="1686" w:bottom="0" w:left="142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3ECB7"/>
    <w:multiLevelType w:val="singleLevel"/>
    <w:tmpl w:val="E5C3ECB7"/>
    <w:lvl w:ilvl="0" w:tentative="0">
      <w:start w:val="5"/>
      <w:numFmt w:val="decimal"/>
      <w:suff w:val="nothing"/>
      <w:lvlText w:val="%1、"/>
      <w:lvlJc w:val="left"/>
    </w:lvl>
  </w:abstractNum>
  <w:abstractNum w:abstractNumId="1">
    <w:nsid w:val="6C58977A"/>
    <w:multiLevelType w:val="singleLevel"/>
    <w:tmpl w:val="6C58977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A2M2QxNTc3ZTIwN2M1NDMxNzFiMjBhNzI5NTcxMmQifQ=="/>
  </w:docVars>
  <w:rsids>
    <w:rsidRoot w:val="00E939D0"/>
    <w:rsid w:val="001255D3"/>
    <w:rsid w:val="003B3F2D"/>
    <w:rsid w:val="004A09C3"/>
    <w:rsid w:val="005E3CC4"/>
    <w:rsid w:val="009C1864"/>
    <w:rsid w:val="00CE24CE"/>
    <w:rsid w:val="00E939D0"/>
    <w:rsid w:val="04BE4D65"/>
    <w:rsid w:val="0A3225EE"/>
    <w:rsid w:val="0AB2436C"/>
    <w:rsid w:val="0B7145F4"/>
    <w:rsid w:val="15B42ABF"/>
    <w:rsid w:val="16CB4E8C"/>
    <w:rsid w:val="191726F1"/>
    <w:rsid w:val="1BF34611"/>
    <w:rsid w:val="207045A4"/>
    <w:rsid w:val="2492100B"/>
    <w:rsid w:val="29C76DE1"/>
    <w:rsid w:val="2A4538DF"/>
    <w:rsid w:val="2D7E2E5A"/>
    <w:rsid w:val="2FBE7058"/>
    <w:rsid w:val="35BD054C"/>
    <w:rsid w:val="3E0D0879"/>
    <w:rsid w:val="3E816715"/>
    <w:rsid w:val="499D49CF"/>
    <w:rsid w:val="49DA1F2D"/>
    <w:rsid w:val="52800F97"/>
    <w:rsid w:val="56C7698D"/>
    <w:rsid w:val="58C97BB5"/>
    <w:rsid w:val="5F0C3626"/>
    <w:rsid w:val="60FF47F6"/>
    <w:rsid w:val="622F287E"/>
    <w:rsid w:val="6EE54231"/>
    <w:rsid w:val="748D51FB"/>
    <w:rsid w:val="755920B4"/>
    <w:rsid w:val="763C25F9"/>
    <w:rsid w:val="7C547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8"/>
      <w:szCs w:val="28"/>
    </w:rPr>
  </w:style>
  <w:style w:type="paragraph" w:styleId="3">
    <w:name w:val="Body Text Indent"/>
    <w:basedOn w:val="1"/>
    <w:next w:val="4"/>
    <w:qFormat/>
    <w:uiPriority w:val="99"/>
    <w:pPr>
      <w:ind w:left="480"/>
    </w:pPr>
    <w:rPr>
      <w:sz w:val="24"/>
      <w:szCs w:val="24"/>
    </w:rPr>
  </w:style>
  <w:style w:type="paragraph" w:styleId="4">
    <w:name w:val="envelope return"/>
    <w:basedOn w:val="1"/>
    <w:unhideWhenUsed/>
    <w:qFormat/>
    <w:uiPriority w:val="99"/>
    <w:pPr>
      <w:snapToGrid w:val="0"/>
    </w:pPr>
    <w:rPr>
      <w:rFonts w:ascii="Arial" w:hAnsi="Arial"/>
    </w:rPr>
  </w:style>
  <w:style w:type="paragraph" w:styleId="5">
    <w:name w:val="footer"/>
    <w:basedOn w:val="1"/>
    <w:link w:val="17"/>
    <w:qFormat/>
    <w:uiPriority w:val="0"/>
    <w:pPr>
      <w:tabs>
        <w:tab w:val="center" w:pos="4153"/>
        <w:tab w:val="right" w:pos="8306"/>
      </w:tabs>
    </w:pPr>
    <w:rPr>
      <w:sz w:val="18"/>
      <w:szCs w:val="18"/>
    </w:rPr>
  </w:style>
  <w:style w:type="paragraph" w:styleId="6">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7">
    <w:name w:val="Normal (Web)"/>
    <w:basedOn w:val="1"/>
    <w:next w:val="8"/>
    <w:qFormat/>
    <w:uiPriority w:val="0"/>
    <w:rPr>
      <w:rFonts w:cs="Times New Roman"/>
      <w:sz w:val="24"/>
      <w:lang w:eastAsia="zh-CN"/>
    </w:rPr>
  </w:style>
  <w:style w:type="paragraph" w:customStyle="1" w:styleId="8">
    <w:name w:val="*正文"/>
    <w:basedOn w:val="1"/>
    <w:qFormat/>
    <w:uiPriority w:val="0"/>
    <w:rPr>
      <w:rFonts w:ascii="宋体" w:hAnsi="宋体"/>
      <w:szCs w:val="24"/>
    </w:rPr>
  </w:style>
  <w:style w:type="paragraph" w:styleId="9">
    <w:name w:val="Body Text First Indent 2"/>
    <w:basedOn w:val="3"/>
    <w:unhideWhenUsed/>
    <w:qFormat/>
    <w:uiPriority w:val="99"/>
    <w:pPr>
      <w:ind w:firstLine="420" w:firstLineChars="200"/>
    </w:pPr>
  </w:style>
  <w:style w:type="paragraph" w:customStyle="1" w:styleId="12">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18"/>
      <w:szCs w:val="18"/>
    </w:rPr>
  </w:style>
  <w:style w:type="table" w:customStyle="1" w:styleId="15">
    <w:name w:val="网格型3"/>
    <w:basedOn w:val="10"/>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1"/>
    <w:link w:val="6"/>
    <w:qFormat/>
    <w:uiPriority w:val="0"/>
    <w:rPr>
      <w:rFonts w:ascii="Arial" w:hAnsi="Arial" w:eastAsia="Arial" w:cs="Arial"/>
      <w:snapToGrid w:val="0"/>
      <w:color w:val="000000"/>
      <w:sz w:val="18"/>
      <w:szCs w:val="18"/>
      <w:lang w:eastAsia="en-US"/>
    </w:rPr>
  </w:style>
  <w:style w:type="character" w:customStyle="1" w:styleId="17">
    <w:name w:val="页脚 Char"/>
    <w:basedOn w:val="11"/>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9"/>
    <customShpInfo spid="_x0000_s1027"/>
    <customShpInfo spid="_x0000_s1030"/>
    <customShpInfo spid="_x0000_s1026"/>
    <customShpInfo spid="_x0000_s1038"/>
    <customShpInfo spid="_x0000_s1039"/>
    <customShpInfo spid="_x0000_s1037"/>
    <customShpInfo spid="_x0000_s1040"/>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14</Pages>
  <Words>7238</Words>
  <Characters>7595</Characters>
  <Lines>58</Lines>
  <Paragraphs>16</Paragraphs>
  <TotalTime>1</TotalTime>
  <ScaleCrop>false</ScaleCrop>
  <LinksUpToDate>false</LinksUpToDate>
  <CharactersWithSpaces>7988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2024-06-05T10:37:00Z</dcterms:created>
  <dc:creator>Administrator</dc:creator>
  <cp:lastModifiedBy>潼</cp:lastModifiedBy>
  <dcterms:modified xsi:type="dcterms:W3CDTF">2024-11-12T01:03:21Z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2024-06-05T11:05:40Z</vt:filetime>
  </property>
  <property fmtid="{D5CDD505-2E9C-101B-9397-08002B2CF9AE}" pid="4" name="KSOProductBuildVer">
    <vt:lpwstr>2052-12.1.0.18608</vt:lpwstr>
  </property>
  <property fmtid="{D5CDD505-2E9C-101B-9397-08002B2CF9AE}" pid="5" name="ICV">
    <vt:lpwstr>0041D8BF27BC4ED7A36CAE044D3C6D70_12</vt:lpwstr>
  </property>
</Properties>
</file>